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3E95" w14:textId="77777777" w:rsidR="006F17FE" w:rsidRPr="006F17FE" w:rsidRDefault="006F17FE" w:rsidP="00383EE9">
      <w:pPr>
        <w:keepNext/>
        <w:keepLines/>
        <w:numPr>
          <w:ilvl w:val="0"/>
          <w:numId w:val="17"/>
        </w:numPr>
        <w:spacing w:before="40" w:after="0"/>
        <w:outlineLvl w:val="1"/>
        <w:rPr>
          <w:rFonts w:asciiTheme="majorHAnsi" w:eastAsiaTheme="majorEastAsia" w:hAnsiTheme="majorHAnsi" w:cstheme="majorBidi"/>
          <w:b/>
          <w:vanish/>
          <w:color w:val="2E74B5" w:themeColor="accent1" w:themeShade="BF"/>
          <w:sz w:val="26"/>
          <w:szCs w:val="26"/>
        </w:rPr>
      </w:pPr>
      <w:bookmarkStart w:id="0" w:name="_Toc66973112"/>
      <w:bookmarkStart w:id="1" w:name="_Toc25853917"/>
      <w:bookmarkStart w:id="2" w:name="_Toc25883154"/>
      <w:bookmarkStart w:id="3" w:name="_Toc25883216"/>
      <w:bookmarkStart w:id="4" w:name="_Toc26211365"/>
      <w:bookmarkStart w:id="5" w:name="_Toc26212378"/>
      <w:bookmarkStart w:id="6" w:name="_Toc26218483"/>
      <w:bookmarkStart w:id="7" w:name="_Toc26218532"/>
      <w:bookmarkStart w:id="8" w:name="_Toc26219560"/>
      <w:bookmarkStart w:id="9" w:name="_Toc26381283"/>
      <w:bookmarkStart w:id="10" w:name="_Toc26381320"/>
      <w:bookmarkStart w:id="11" w:name="_Toc26381870"/>
      <w:bookmarkStart w:id="12" w:name="_Toc26383331"/>
      <w:bookmarkStart w:id="13" w:name="_Toc26383654"/>
      <w:bookmarkStart w:id="14" w:name="_Toc26386191"/>
      <w:bookmarkStart w:id="15" w:name="_Toc26872967"/>
      <w:bookmarkStart w:id="16" w:name="_Toc64050111"/>
      <w:bookmarkStart w:id="17" w:name="_Toc66094500"/>
      <w:bookmarkStart w:id="18" w:name="_Toc66264828"/>
      <w:bookmarkStart w:id="19" w:name="_Toc66266196"/>
      <w:bookmarkStart w:id="20" w:name="_Toc66266396"/>
      <w:bookmarkStart w:id="21" w:name="_Toc66813374"/>
      <w:bookmarkStart w:id="22" w:name="_Toc66882817"/>
      <w:bookmarkStart w:id="23" w:name="_Toc66961328"/>
      <w:bookmarkStart w:id="24" w:name="_Toc66961370"/>
      <w:bookmarkStart w:id="25" w:name="_Toc66973113"/>
      <w:bookmarkStart w:id="26" w:name="_Toc67587256"/>
      <w:bookmarkStart w:id="27" w:name="_Toc67997659"/>
      <w:bookmarkStart w:id="28" w:name="_Toc80272413"/>
      <w:bookmarkStart w:id="29" w:name="_Toc80280174"/>
      <w:bookmarkStart w:id="30" w:name="_Toc80280398"/>
      <w:bookmarkStart w:id="31" w:name="_Toc80280417"/>
      <w:bookmarkStart w:id="32" w:name="_Toc80280685"/>
      <w:bookmarkStart w:id="33" w:name="_Toc82187999"/>
      <w:bookmarkStart w:id="34" w:name="_Toc84523312"/>
      <w:bookmarkStart w:id="35" w:name="_Toc84523329"/>
      <w:bookmarkStart w:id="36" w:name="_Toc84525441"/>
      <w:bookmarkStart w:id="37" w:name="_Toc84929979"/>
      <w:bookmarkStart w:id="38" w:name="_Toc8492999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0AB4D777" w14:textId="5C81B020" w:rsidR="00F51F28" w:rsidRPr="00460925" w:rsidRDefault="00460925" w:rsidP="00DE4CE3">
      <w:pPr>
        <w:pStyle w:val="Ttulo3"/>
        <w:numPr>
          <w:ilvl w:val="1"/>
          <w:numId w:val="19"/>
        </w:numPr>
        <w:rPr>
          <w:color w:val="2E74B5" w:themeColor="accent1" w:themeShade="BF"/>
          <w:sz w:val="26"/>
          <w:szCs w:val="26"/>
        </w:rPr>
      </w:pPr>
      <w:bookmarkStart w:id="39" w:name="_Toc84929999"/>
      <w:r w:rsidRPr="00460925">
        <w:rPr>
          <w:color w:val="2E74B5" w:themeColor="accent1" w:themeShade="BF"/>
          <w:sz w:val="26"/>
          <w:szCs w:val="26"/>
        </w:rPr>
        <w:t>Guía Informe de Avance</w:t>
      </w:r>
      <w:bookmarkEnd w:id="39"/>
    </w:p>
    <w:p w14:paraId="3637EAE7" w14:textId="61D994EA" w:rsidR="00446FDE" w:rsidRDefault="00446FDE" w:rsidP="00976D22"/>
    <w:p w14:paraId="7B53EFD5" w14:textId="525745D9" w:rsidR="00F51F28" w:rsidRDefault="00AB5C24" w:rsidP="00F51F28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174BD0FA" wp14:editId="30089A9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B04082" w14:textId="77777777" w:rsidR="00506D67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0A779F2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Guía Proyecto 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APT- Informe de avance</w:t>
                              </w:r>
                            </w:p>
                            <w:p w14:paraId="33FDEDAA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Portafolio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 de Título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BD0FA" id="Grupo 27" o:spid="_x0000_s1026" style="position:absolute;margin-left:0;margin-top:.75pt;width:491.25pt;height:123pt;z-index:25173862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CB04082" w14:textId="77777777" w:rsidR="00506D67" w:rsidRDefault="00506D67" w:rsidP="00F51F28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0A779F2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Guía Proyecto 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APT- Informe de avance</w:t>
                        </w:r>
                      </w:p>
                      <w:p w14:paraId="33FDEDAA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Portafolio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 de Título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4d78 [1604]" stroked="f" strokeweight="1pt"/>
                <w10:wrap anchorx="margin"/>
              </v:group>
            </w:pict>
          </mc:Fallback>
        </mc:AlternateContent>
      </w:r>
    </w:p>
    <w:p w14:paraId="5E24AB2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C7AD4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A500F2E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C6337FF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CEFB90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F9D3B77" w14:textId="77777777" w:rsidR="00DA1615" w:rsidRDefault="00DA1615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65"/>
      </w:tblGrid>
      <w:tr w:rsidR="00DA1615" w14:paraId="5053D944" w14:textId="77777777" w:rsidTr="00124582">
        <w:trPr>
          <w:trHeight w:val="440"/>
        </w:trPr>
        <w:tc>
          <w:tcPr>
            <w:tcW w:w="10365" w:type="dxa"/>
            <w:vAlign w:val="center"/>
          </w:tcPr>
          <w:p w14:paraId="69006C9E" w14:textId="34FDE190" w:rsidR="00DA1615" w:rsidRPr="00BF2EA6" w:rsidRDefault="00DA1615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>Definición del Proyecto APT</w:t>
            </w:r>
          </w:p>
        </w:tc>
      </w:tr>
      <w:tr w:rsidR="00DA1615" w14:paraId="3F1D7CA0" w14:textId="77777777" w:rsidTr="00124582">
        <w:trPr>
          <w:trHeight w:val="800"/>
        </w:trPr>
        <w:tc>
          <w:tcPr>
            <w:tcW w:w="10365" w:type="dxa"/>
            <w:shd w:val="clear" w:color="auto" w:fill="DEEAF6" w:themeFill="accent1" w:themeFillTint="33"/>
            <w:vAlign w:val="center"/>
          </w:tcPr>
          <w:p w14:paraId="3BC2E6D0" w14:textId="6986A4FF" w:rsidR="00DA1615" w:rsidRPr="00DA1615" w:rsidRDefault="00DA1615" w:rsidP="00DA1615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AECB9A5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FF50B8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7954"/>
      </w:tblGrid>
      <w:tr w:rsidR="00DA1615" w14:paraId="6AE67C57" w14:textId="77777777" w:rsidTr="00124582">
        <w:tc>
          <w:tcPr>
            <w:tcW w:w="2411" w:type="dxa"/>
            <w:vAlign w:val="center"/>
          </w:tcPr>
          <w:p w14:paraId="569AC0B0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Resumen</w:t>
            </w:r>
            <w:r w:rsidRPr="006608A6">
              <w:rPr>
                <w:rFonts w:ascii="Calibri" w:hAnsi="Calibri"/>
                <w:color w:val="1F4E79" w:themeColor="accent1" w:themeShade="80"/>
              </w:rPr>
              <w:t xml:space="preserve"> de</w:t>
            </w:r>
            <w:r>
              <w:rPr>
                <w:rFonts w:ascii="Calibri" w:hAnsi="Calibri"/>
                <w:color w:val="1F4E79" w:themeColor="accent1" w:themeShade="80"/>
              </w:rPr>
              <w:t xml:space="preserve"> avance proyecto APT</w:t>
            </w:r>
          </w:p>
        </w:tc>
        <w:tc>
          <w:tcPr>
            <w:tcW w:w="7954" w:type="dxa"/>
          </w:tcPr>
          <w:p w14:paraId="04386A42" w14:textId="77777777" w:rsidR="00745C35" w:rsidRDefault="00745C35" w:rsidP="00745C35">
            <w:r>
              <w:t>El proyecto SOC busca ordenar la gestión de comunidades: registro de datos básicos, cobro de gastos comunes y comunicación simple. En Sprint 1 completamos el primer paquete (</w:t>
            </w:r>
            <w:proofErr w:type="spellStart"/>
            <w:r>
              <w:t>Release</w:t>
            </w:r>
            <w:proofErr w:type="spellEnd"/>
            <w:r>
              <w:t xml:space="preserve"> S1) con inicio de sesión, edición de perfil, mantenedores de comunidad/edificios/unidades y registro de residentes. Además, dejamos listo el tablero (</w:t>
            </w:r>
            <w:proofErr w:type="spellStart"/>
            <w:r>
              <w:t>Scrumboard</w:t>
            </w:r>
            <w:proofErr w:type="spellEnd"/>
            <w:r>
              <w:t xml:space="preserve">) y el </w:t>
            </w:r>
            <w:proofErr w:type="spellStart"/>
            <w:r>
              <w:t>Burndown</w:t>
            </w:r>
            <w:proofErr w:type="spellEnd"/>
            <w:r>
              <w:t xml:space="preserve"> con tendencia a cero en la fecha de cierre. Para Fase 2 el foco está en pagos en ambiente de prueba, notificaciones y conciliación básica.</w:t>
            </w:r>
          </w:p>
          <w:p w14:paraId="0C9FD622" w14:textId="77777777" w:rsidR="00DA1615" w:rsidRPr="00711C16" w:rsidRDefault="00DA161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4074E7FC" w14:textId="77777777" w:rsidTr="00124582">
        <w:trPr>
          <w:trHeight w:val="1247"/>
        </w:trPr>
        <w:tc>
          <w:tcPr>
            <w:tcW w:w="2411" w:type="dxa"/>
            <w:vAlign w:val="center"/>
          </w:tcPr>
          <w:p w14:paraId="273CF2F8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Objetivos</w:t>
            </w:r>
          </w:p>
        </w:tc>
        <w:tc>
          <w:tcPr>
            <w:tcW w:w="7954" w:type="dxa"/>
            <w:vAlign w:val="center"/>
          </w:tcPr>
          <w:p w14:paraId="0CFA7874" w14:textId="77777777" w:rsidR="00745C35" w:rsidRDefault="00745C35" w:rsidP="00745C35">
            <w:r>
              <w:t xml:space="preserve">Se mantiene el objetivo general: facilitar la administración integral con procesos digitales claros. Ajuste menor: priorizar pagos en </w:t>
            </w:r>
            <w:proofErr w:type="spellStart"/>
            <w:r>
              <w:t>sandbox</w:t>
            </w:r>
            <w:proofErr w:type="spellEnd"/>
            <w:r>
              <w:t xml:space="preserve"> en Sprint 2 para validar fin a fin el flujo de cobranza antes de ampliar reportes.</w:t>
            </w:r>
          </w:p>
          <w:p w14:paraId="6841D428" w14:textId="552BD0EA" w:rsidR="00DA1615" w:rsidRPr="00A370C8" w:rsidRDefault="00DA1615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7A2150E2" w14:textId="77777777" w:rsidTr="00124582">
        <w:trPr>
          <w:trHeight w:val="1393"/>
        </w:trPr>
        <w:tc>
          <w:tcPr>
            <w:tcW w:w="2411" w:type="dxa"/>
            <w:vAlign w:val="center"/>
          </w:tcPr>
          <w:p w14:paraId="5FF4862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Metodología</w:t>
            </w:r>
          </w:p>
        </w:tc>
        <w:tc>
          <w:tcPr>
            <w:tcW w:w="7954" w:type="dxa"/>
            <w:vAlign w:val="center"/>
          </w:tcPr>
          <w:p w14:paraId="0953E17D" w14:textId="77777777" w:rsidR="00745C35" w:rsidRDefault="00745C35" w:rsidP="00745C35">
            <w:r>
              <w:t xml:space="preserve">Se mantiene el trabajo en </w:t>
            </w:r>
            <w:proofErr w:type="spellStart"/>
            <w:r>
              <w:t>sprints</w:t>
            </w:r>
            <w:proofErr w:type="spellEnd"/>
            <w:r>
              <w:t xml:space="preserve"> con tablero visible y criterios de aceptación breves. Ajuste: incorporar un </w:t>
            </w:r>
            <w:proofErr w:type="spellStart"/>
            <w:r>
              <w:t>checklist</w:t>
            </w:r>
            <w:proofErr w:type="spellEnd"/>
            <w:r>
              <w:t xml:space="preserve"> de </w:t>
            </w:r>
            <w:proofErr w:type="spellStart"/>
            <w:r>
              <w:t>Definition</w:t>
            </w:r>
            <w:proofErr w:type="spellEnd"/>
            <w:r>
              <w:t xml:space="preserve"> of </w:t>
            </w:r>
            <w:proofErr w:type="spellStart"/>
            <w:r>
              <w:t>Ready</w:t>
            </w:r>
            <w:proofErr w:type="spellEnd"/>
            <w:r>
              <w:t xml:space="preserve"> (</w:t>
            </w:r>
            <w:proofErr w:type="spellStart"/>
            <w:r>
              <w:t>DoR</w:t>
            </w:r>
            <w:proofErr w:type="spellEnd"/>
            <w:r>
              <w:t>) para integraciones externas y datos mínimos por historia.</w:t>
            </w:r>
          </w:p>
          <w:p w14:paraId="42CAD384" w14:textId="405AE86F" w:rsidR="00DA1615" w:rsidRPr="00711C16" w:rsidRDefault="00DA161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4EAC1BEF" w14:textId="77777777" w:rsidTr="00124582">
        <w:trPr>
          <w:trHeight w:val="3098"/>
        </w:trPr>
        <w:tc>
          <w:tcPr>
            <w:tcW w:w="2411" w:type="dxa"/>
            <w:vAlign w:val="center"/>
          </w:tcPr>
          <w:p w14:paraId="6B28D77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lastRenderedPageBreak/>
              <w:t>Evidencias de avance</w:t>
            </w:r>
          </w:p>
        </w:tc>
        <w:tc>
          <w:tcPr>
            <w:tcW w:w="7954" w:type="dxa"/>
            <w:vAlign w:val="center"/>
          </w:tcPr>
          <w:p w14:paraId="3D0EA1E4" w14:textId="77777777" w:rsidR="00745C35" w:rsidRDefault="00745C35" w:rsidP="00745C35">
            <w:r>
              <w:t>Entregamos evidencias que muestran avance real y ordenado. A continuación, lo presentado y por qué acredita el progreso:</w:t>
            </w:r>
          </w:p>
          <w:p w14:paraId="7565730E" w14:textId="77777777" w:rsidR="00745C35" w:rsidRPr="00745C35" w:rsidRDefault="00745C35" w:rsidP="00745C35">
            <w:pPr>
              <w:pStyle w:val="Listaconvietas"/>
              <w:tabs>
                <w:tab w:val="num" w:pos="360"/>
              </w:tabs>
              <w:ind w:left="360" w:hanging="360"/>
              <w:rPr>
                <w:lang w:val="es-CL"/>
              </w:rPr>
            </w:pPr>
            <w:proofErr w:type="spellStart"/>
            <w:r w:rsidRPr="00745C35">
              <w:rPr>
                <w:lang w:val="es-CL"/>
              </w:rPr>
              <w:t>Release</w:t>
            </w:r>
            <w:proofErr w:type="spellEnd"/>
            <w:r w:rsidRPr="00745C35">
              <w:rPr>
                <w:lang w:val="es-CL"/>
              </w:rPr>
              <w:t xml:space="preserve"> Sprint 1 (Word): describe claramente lo entregado y verificado en piloto/</w:t>
            </w:r>
            <w:proofErr w:type="spellStart"/>
            <w:r w:rsidRPr="00745C35">
              <w:rPr>
                <w:lang w:val="es-CL"/>
              </w:rPr>
              <w:t>sandbox</w:t>
            </w:r>
            <w:proofErr w:type="spellEnd"/>
            <w:r w:rsidRPr="00745C35">
              <w:rPr>
                <w:lang w:val="es-CL"/>
              </w:rPr>
              <w:t>.</w:t>
            </w:r>
          </w:p>
          <w:p w14:paraId="4FFBC803" w14:textId="77777777" w:rsidR="00745C35" w:rsidRPr="00745C35" w:rsidRDefault="00745C35" w:rsidP="00745C35">
            <w:pPr>
              <w:pStyle w:val="Listaconvietas"/>
              <w:tabs>
                <w:tab w:val="num" w:pos="360"/>
              </w:tabs>
              <w:ind w:left="360" w:hanging="360"/>
              <w:rPr>
                <w:lang w:val="es-CL"/>
              </w:rPr>
            </w:pPr>
            <w:r w:rsidRPr="00745C35">
              <w:rPr>
                <w:lang w:val="es-CL"/>
              </w:rPr>
              <w:t xml:space="preserve">Sprint </w:t>
            </w:r>
            <w:proofErr w:type="spellStart"/>
            <w:r w:rsidRPr="00745C35">
              <w:rPr>
                <w:lang w:val="es-CL"/>
              </w:rPr>
              <w:t>Planning</w:t>
            </w:r>
            <w:proofErr w:type="spellEnd"/>
            <w:r w:rsidRPr="00745C35">
              <w:rPr>
                <w:lang w:val="es-CL"/>
              </w:rPr>
              <w:t xml:space="preserve"> 1 y 2 (Word): objetivos, historias y foco inmediato de la Fase 2.</w:t>
            </w:r>
          </w:p>
          <w:p w14:paraId="0934F289" w14:textId="77777777" w:rsidR="00745C35" w:rsidRPr="00745C35" w:rsidRDefault="00745C35" w:rsidP="00745C35">
            <w:pPr>
              <w:pStyle w:val="Listaconvietas"/>
              <w:tabs>
                <w:tab w:val="num" w:pos="360"/>
              </w:tabs>
              <w:ind w:left="360" w:hanging="360"/>
              <w:rPr>
                <w:lang w:val="es-CL"/>
              </w:rPr>
            </w:pPr>
            <w:r w:rsidRPr="00745C35">
              <w:rPr>
                <w:lang w:val="es-CL"/>
              </w:rPr>
              <w:t xml:space="preserve">Sprint </w:t>
            </w:r>
            <w:proofErr w:type="spellStart"/>
            <w:r w:rsidRPr="00745C35">
              <w:rPr>
                <w:lang w:val="es-CL"/>
              </w:rPr>
              <w:t>Review</w:t>
            </w:r>
            <w:proofErr w:type="spellEnd"/>
            <w:r w:rsidRPr="00745C35">
              <w:rPr>
                <w:lang w:val="es-CL"/>
              </w:rPr>
              <w:t xml:space="preserve"> 1 (Word): cierre de historias comprometidas y acuerdo de siguientes pasos.</w:t>
            </w:r>
          </w:p>
          <w:p w14:paraId="4F492445" w14:textId="77777777" w:rsidR="00745C35" w:rsidRPr="00745C35" w:rsidRDefault="00745C35" w:rsidP="00745C35">
            <w:pPr>
              <w:pStyle w:val="Listaconvietas"/>
              <w:tabs>
                <w:tab w:val="num" w:pos="360"/>
              </w:tabs>
              <w:ind w:left="360" w:hanging="360"/>
              <w:rPr>
                <w:lang w:val="es-CL"/>
              </w:rPr>
            </w:pPr>
            <w:proofErr w:type="spellStart"/>
            <w:r w:rsidRPr="00745C35">
              <w:rPr>
                <w:lang w:val="es-CL"/>
              </w:rPr>
              <w:t>Burndown</w:t>
            </w:r>
            <w:proofErr w:type="spellEnd"/>
            <w:r w:rsidRPr="00745C35">
              <w:rPr>
                <w:lang w:val="es-CL"/>
              </w:rPr>
              <w:t xml:space="preserve"> Sprint 1 (Excel): puntos restantes bajando hasta 0 al cierre del sprint.</w:t>
            </w:r>
          </w:p>
          <w:p w14:paraId="4401553D" w14:textId="77777777" w:rsidR="00745C35" w:rsidRPr="00745C35" w:rsidRDefault="00745C35" w:rsidP="00745C35">
            <w:pPr>
              <w:pStyle w:val="Listaconvietas"/>
              <w:tabs>
                <w:tab w:val="num" w:pos="360"/>
              </w:tabs>
              <w:ind w:left="360" w:hanging="360"/>
              <w:rPr>
                <w:lang w:val="es-CL"/>
              </w:rPr>
            </w:pPr>
            <w:proofErr w:type="spellStart"/>
            <w:r w:rsidRPr="00745C35">
              <w:rPr>
                <w:lang w:val="es-CL"/>
              </w:rPr>
              <w:t>Scrumboard</w:t>
            </w:r>
            <w:proofErr w:type="spellEnd"/>
            <w:r w:rsidRPr="00745C35">
              <w:rPr>
                <w:lang w:val="es-CL"/>
              </w:rPr>
              <w:t xml:space="preserve"> Sprint 1 (Excel): todas las tarjetas de S1 en Done al finalizar.</w:t>
            </w:r>
          </w:p>
          <w:p w14:paraId="022FEDC4" w14:textId="77777777" w:rsidR="00745C35" w:rsidRPr="00745C35" w:rsidRDefault="00745C35" w:rsidP="00745C35">
            <w:pPr>
              <w:pStyle w:val="Listaconvietas"/>
              <w:tabs>
                <w:tab w:val="num" w:pos="360"/>
              </w:tabs>
              <w:ind w:left="360" w:hanging="360"/>
              <w:rPr>
                <w:lang w:val="es-CL"/>
              </w:rPr>
            </w:pPr>
            <w:r w:rsidRPr="00745C35">
              <w:rPr>
                <w:lang w:val="es-CL"/>
              </w:rPr>
              <w:t>Arquitectura inicial (PDF): referencia simple de capas para orientar la integración de pagos.</w:t>
            </w:r>
          </w:p>
          <w:p w14:paraId="03C11B33" w14:textId="77777777" w:rsidR="00745C35" w:rsidRDefault="00745C35" w:rsidP="00745C35">
            <w:r>
              <w:t xml:space="preserve">Calidad técnica resguardada con: (a) criterios de aceptación simples por historia, (b) </w:t>
            </w:r>
            <w:proofErr w:type="spellStart"/>
            <w:r>
              <w:t>DoD</w:t>
            </w:r>
            <w:proofErr w:type="spellEnd"/>
            <w:r>
              <w:t xml:space="preserve"> con mensajes/validaciones visibles y demo funcional, (c) control de versiones y tablero único, y (d) evidencia de cierre en cada </w:t>
            </w:r>
            <w:proofErr w:type="spellStart"/>
            <w:r>
              <w:t>review</w:t>
            </w:r>
            <w:proofErr w:type="spellEnd"/>
            <w:r>
              <w:t>.</w:t>
            </w:r>
          </w:p>
          <w:p w14:paraId="36FE23B1" w14:textId="4FBDBD29" w:rsidR="00DA1615" w:rsidRPr="00A370C8" w:rsidRDefault="00DA1615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6A956237" w14:textId="77777777" w:rsidTr="00124582">
        <w:trPr>
          <w:trHeight w:val="440"/>
        </w:trPr>
        <w:tc>
          <w:tcPr>
            <w:tcW w:w="10365" w:type="dxa"/>
            <w:gridSpan w:val="2"/>
            <w:vAlign w:val="center"/>
          </w:tcPr>
          <w:p w14:paraId="63E1DAD7" w14:textId="702196FA" w:rsidR="00DA1615" w:rsidRPr="00BF2EA6" w:rsidRDefault="00F51F28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br w:type="page"/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 w:rsidR="00DA1615"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DA1615" w14:paraId="2ADDABB6" w14:textId="77777777" w:rsidTr="00124582">
        <w:trPr>
          <w:trHeight w:val="800"/>
        </w:trPr>
        <w:tc>
          <w:tcPr>
            <w:tcW w:w="10365" w:type="dxa"/>
            <w:gridSpan w:val="2"/>
            <w:shd w:val="clear" w:color="auto" w:fill="DEEAF6" w:themeFill="accent1" w:themeFillTint="33"/>
            <w:vAlign w:val="center"/>
          </w:tcPr>
          <w:p w14:paraId="7FE5B856" w14:textId="5A203A57" w:rsidR="00DA1615" w:rsidRPr="00DA1615" w:rsidRDefault="00DA1615" w:rsidP="00DA1615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>Examina cuidadosamente tu plan de trabajo, enfocándote especialmente en la columna de monitoreo y ajustes, para responder la siguiente pregunta.</w:t>
            </w:r>
          </w:p>
        </w:tc>
      </w:tr>
    </w:tbl>
    <w:p w14:paraId="15113152" w14:textId="77777777"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670E89" w14:textId="77777777" w:rsidR="00B27207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6"/>
        <w:gridCol w:w="2234"/>
        <w:gridCol w:w="1012"/>
        <w:gridCol w:w="824"/>
        <w:gridCol w:w="1052"/>
        <w:gridCol w:w="1185"/>
        <w:gridCol w:w="1027"/>
        <w:gridCol w:w="1446"/>
      </w:tblGrid>
      <w:tr w:rsidR="00745C35" w14:paraId="22882A5A" w14:textId="77777777" w:rsidTr="00861517">
        <w:tc>
          <w:tcPr>
            <w:tcW w:w="1170" w:type="dxa"/>
          </w:tcPr>
          <w:p w14:paraId="0B45C078" w14:textId="77777777" w:rsidR="00745C35" w:rsidRDefault="00745C35" w:rsidP="00861517">
            <w:r>
              <w:t>Competencia / Unidad</w:t>
            </w:r>
          </w:p>
        </w:tc>
        <w:tc>
          <w:tcPr>
            <w:tcW w:w="1170" w:type="dxa"/>
          </w:tcPr>
          <w:p w14:paraId="0DF57A50" w14:textId="77777777" w:rsidR="00745C35" w:rsidRDefault="00745C35" w:rsidP="00861517">
            <w:r>
              <w:t>Actividad</w:t>
            </w:r>
          </w:p>
        </w:tc>
        <w:tc>
          <w:tcPr>
            <w:tcW w:w="1170" w:type="dxa"/>
          </w:tcPr>
          <w:p w14:paraId="1D6203D1" w14:textId="77777777" w:rsidR="00745C35" w:rsidRDefault="00745C35" w:rsidP="00861517">
            <w:r>
              <w:t>Recursos</w:t>
            </w:r>
          </w:p>
        </w:tc>
        <w:tc>
          <w:tcPr>
            <w:tcW w:w="1170" w:type="dxa"/>
          </w:tcPr>
          <w:p w14:paraId="5439179B" w14:textId="77777777" w:rsidR="00745C35" w:rsidRDefault="00745C35" w:rsidP="00861517">
            <w:r>
              <w:t>Duración</w:t>
            </w:r>
          </w:p>
        </w:tc>
        <w:tc>
          <w:tcPr>
            <w:tcW w:w="1170" w:type="dxa"/>
          </w:tcPr>
          <w:p w14:paraId="2D4B755E" w14:textId="77777777" w:rsidR="00745C35" w:rsidRDefault="00745C35" w:rsidP="00861517">
            <w:r>
              <w:t>Responsable</w:t>
            </w:r>
          </w:p>
        </w:tc>
        <w:tc>
          <w:tcPr>
            <w:tcW w:w="1170" w:type="dxa"/>
          </w:tcPr>
          <w:p w14:paraId="42E26BBE" w14:textId="77777777" w:rsidR="00745C35" w:rsidRDefault="00745C35" w:rsidP="00861517">
            <w:r>
              <w:t>Observaciones</w:t>
            </w:r>
          </w:p>
        </w:tc>
        <w:tc>
          <w:tcPr>
            <w:tcW w:w="1170" w:type="dxa"/>
          </w:tcPr>
          <w:p w14:paraId="034C34A4" w14:textId="77777777" w:rsidR="00745C35" w:rsidRDefault="00745C35" w:rsidP="00861517">
            <w:r>
              <w:t>Estado de avance</w:t>
            </w:r>
          </w:p>
        </w:tc>
        <w:tc>
          <w:tcPr>
            <w:tcW w:w="1170" w:type="dxa"/>
          </w:tcPr>
          <w:p w14:paraId="1D8C182D" w14:textId="77777777" w:rsidR="00745C35" w:rsidRDefault="00745C35" w:rsidP="00861517">
            <w:r>
              <w:t>Ajustes</w:t>
            </w:r>
          </w:p>
        </w:tc>
      </w:tr>
      <w:tr w:rsidR="00745C35" w14:paraId="3B2B33F7" w14:textId="77777777" w:rsidTr="00861517">
        <w:tc>
          <w:tcPr>
            <w:tcW w:w="1170" w:type="dxa"/>
          </w:tcPr>
          <w:p w14:paraId="5CCD8B6C" w14:textId="77777777" w:rsidR="00745C35" w:rsidRDefault="00745C35" w:rsidP="00861517">
            <w:r>
              <w:t>Análisis y modelado</w:t>
            </w:r>
          </w:p>
        </w:tc>
        <w:tc>
          <w:tcPr>
            <w:tcW w:w="1170" w:type="dxa"/>
          </w:tcPr>
          <w:p w14:paraId="546A8813" w14:textId="77777777" w:rsidR="00745C35" w:rsidRDefault="00745C35" w:rsidP="00861517">
            <w:r>
              <w:t>Definir HU del MVP (S1) y criterios simples</w:t>
            </w:r>
          </w:p>
        </w:tc>
        <w:tc>
          <w:tcPr>
            <w:tcW w:w="1170" w:type="dxa"/>
          </w:tcPr>
          <w:p w14:paraId="15F31294" w14:textId="77777777" w:rsidR="00745C35" w:rsidRDefault="00745C35" w:rsidP="00861517">
            <w:r>
              <w:t>Backlog, guía curso</w:t>
            </w:r>
          </w:p>
        </w:tc>
        <w:tc>
          <w:tcPr>
            <w:tcW w:w="1170" w:type="dxa"/>
          </w:tcPr>
          <w:p w14:paraId="291C6ACB" w14:textId="77777777" w:rsidR="00745C35" w:rsidRDefault="00745C35" w:rsidP="00861517">
            <w:r>
              <w:t>1 semana</w:t>
            </w:r>
          </w:p>
        </w:tc>
        <w:tc>
          <w:tcPr>
            <w:tcW w:w="1170" w:type="dxa"/>
          </w:tcPr>
          <w:p w14:paraId="4239BBF9" w14:textId="77777777" w:rsidR="00745C35" w:rsidRDefault="00745C35" w:rsidP="00861517">
            <w:r>
              <w:t>PO + Equipo</w:t>
            </w:r>
          </w:p>
        </w:tc>
        <w:tc>
          <w:tcPr>
            <w:tcW w:w="1170" w:type="dxa"/>
          </w:tcPr>
          <w:p w14:paraId="3BED0B36" w14:textId="77777777" w:rsidR="00745C35" w:rsidRDefault="00745C35" w:rsidP="00861517">
            <w:r>
              <w:t>Historias pequeñas y claras</w:t>
            </w:r>
          </w:p>
        </w:tc>
        <w:tc>
          <w:tcPr>
            <w:tcW w:w="1170" w:type="dxa"/>
          </w:tcPr>
          <w:p w14:paraId="0FD3E299" w14:textId="77777777" w:rsidR="00745C35" w:rsidRDefault="00745C35" w:rsidP="00861517">
            <w:r>
              <w:t>Completado</w:t>
            </w:r>
          </w:p>
        </w:tc>
        <w:tc>
          <w:tcPr>
            <w:tcW w:w="1170" w:type="dxa"/>
          </w:tcPr>
          <w:p w14:paraId="4EA8C21A" w14:textId="77777777" w:rsidR="00745C35" w:rsidRDefault="00745C35" w:rsidP="00861517">
            <w:r>
              <w:t>—</w:t>
            </w:r>
          </w:p>
        </w:tc>
      </w:tr>
      <w:tr w:rsidR="00745C35" w14:paraId="7829EF90" w14:textId="77777777" w:rsidTr="00861517">
        <w:tc>
          <w:tcPr>
            <w:tcW w:w="1170" w:type="dxa"/>
          </w:tcPr>
          <w:p w14:paraId="03756061" w14:textId="77777777" w:rsidR="00745C35" w:rsidRDefault="00745C35" w:rsidP="00861517">
            <w:r>
              <w:t>Desarrollo FE/BE</w:t>
            </w:r>
          </w:p>
        </w:tc>
        <w:tc>
          <w:tcPr>
            <w:tcW w:w="1170" w:type="dxa"/>
          </w:tcPr>
          <w:p w14:paraId="48FF0DF4" w14:textId="77777777" w:rsidR="00745C35" w:rsidRDefault="00745C35" w:rsidP="00861517">
            <w:proofErr w:type="spellStart"/>
            <w:r>
              <w:t>Login</w:t>
            </w:r>
            <w:proofErr w:type="spellEnd"/>
            <w:r>
              <w:t xml:space="preserve"> y edición de perfil (S1)</w:t>
            </w:r>
          </w:p>
        </w:tc>
        <w:tc>
          <w:tcPr>
            <w:tcW w:w="1170" w:type="dxa"/>
          </w:tcPr>
          <w:p w14:paraId="7BC723A0" w14:textId="77777777" w:rsidR="00745C35" w:rsidRDefault="00745C35" w:rsidP="00861517">
            <w:r>
              <w:t>IDE, repos, mockups</w:t>
            </w:r>
          </w:p>
        </w:tc>
        <w:tc>
          <w:tcPr>
            <w:tcW w:w="1170" w:type="dxa"/>
          </w:tcPr>
          <w:p w14:paraId="21AEB719" w14:textId="77777777" w:rsidR="00745C35" w:rsidRDefault="00745C35" w:rsidP="00861517">
            <w:r>
              <w:t>2 semanas</w:t>
            </w:r>
          </w:p>
        </w:tc>
        <w:tc>
          <w:tcPr>
            <w:tcW w:w="1170" w:type="dxa"/>
          </w:tcPr>
          <w:p w14:paraId="46B30B3B" w14:textId="77777777" w:rsidR="00745C35" w:rsidRDefault="00745C35" w:rsidP="00861517">
            <w:r>
              <w:t>Dev A / Dev B</w:t>
            </w:r>
          </w:p>
        </w:tc>
        <w:tc>
          <w:tcPr>
            <w:tcW w:w="1170" w:type="dxa"/>
          </w:tcPr>
          <w:p w14:paraId="5DC2A568" w14:textId="77777777" w:rsidR="00745C35" w:rsidRDefault="00745C35" w:rsidP="00861517">
            <w:r>
              <w:t>Mensajes y validaciones listas</w:t>
            </w:r>
          </w:p>
        </w:tc>
        <w:tc>
          <w:tcPr>
            <w:tcW w:w="1170" w:type="dxa"/>
          </w:tcPr>
          <w:p w14:paraId="0F5071DB" w14:textId="77777777" w:rsidR="00745C35" w:rsidRDefault="00745C35" w:rsidP="00861517">
            <w:r>
              <w:t>Completado</w:t>
            </w:r>
          </w:p>
        </w:tc>
        <w:tc>
          <w:tcPr>
            <w:tcW w:w="1170" w:type="dxa"/>
          </w:tcPr>
          <w:p w14:paraId="1C2CA7B1" w14:textId="77777777" w:rsidR="00745C35" w:rsidRDefault="00745C35" w:rsidP="00861517">
            <w:r>
              <w:t>—</w:t>
            </w:r>
          </w:p>
        </w:tc>
      </w:tr>
      <w:tr w:rsidR="00745C35" w14:paraId="300D504E" w14:textId="77777777" w:rsidTr="00861517">
        <w:tc>
          <w:tcPr>
            <w:tcW w:w="1170" w:type="dxa"/>
          </w:tcPr>
          <w:p w14:paraId="7BD86557" w14:textId="77777777" w:rsidR="00745C35" w:rsidRDefault="00745C35" w:rsidP="00861517">
            <w:r>
              <w:t>Datos básicos</w:t>
            </w:r>
          </w:p>
        </w:tc>
        <w:tc>
          <w:tcPr>
            <w:tcW w:w="1170" w:type="dxa"/>
          </w:tcPr>
          <w:p w14:paraId="37B4A887" w14:textId="77777777" w:rsidR="00745C35" w:rsidRDefault="00745C35" w:rsidP="00861517">
            <w:r>
              <w:t>Mantenedores comunidad/edificios/unidades (S1)</w:t>
            </w:r>
          </w:p>
        </w:tc>
        <w:tc>
          <w:tcPr>
            <w:tcW w:w="1170" w:type="dxa"/>
          </w:tcPr>
          <w:p w14:paraId="28B20881" w14:textId="77777777" w:rsidR="00745C35" w:rsidRDefault="00745C35" w:rsidP="00861517">
            <w:r>
              <w:t>BD de prueba</w:t>
            </w:r>
          </w:p>
        </w:tc>
        <w:tc>
          <w:tcPr>
            <w:tcW w:w="1170" w:type="dxa"/>
          </w:tcPr>
          <w:p w14:paraId="50FCFEF3" w14:textId="77777777" w:rsidR="00745C35" w:rsidRDefault="00745C35" w:rsidP="00861517">
            <w:r>
              <w:t>2 semanas</w:t>
            </w:r>
          </w:p>
        </w:tc>
        <w:tc>
          <w:tcPr>
            <w:tcW w:w="1170" w:type="dxa"/>
          </w:tcPr>
          <w:p w14:paraId="14CD9210" w14:textId="77777777" w:rsidR="00745C35" w:rsidRDefault="00745C35" w:rsidP="00861517">
            <w:r>
              <w:t>Dev A</w:t>
            </w:r>
          </w:p>
        </w:tc>
        <w:tc>
          <w:tcPr>
            <w:tcW w:w="1170" w:type="dxa"/>
          </w:tcPr>
          <w:p w14:paraId="2D6924DD" w14:textId="77777777" w:rsidR="00745C35" w:rsidRDefault="00745C35" w:rsidP="00861517">
            <w:r>
              <w:t>Listados, búsqueda y fechas</w:t>
            </w:r>
          </w:p>
        </w:tc>
        <w:tc>
          <w:tcPr>
            <w:tcW w:w="1170" w:type="dxa"/>
          </w:tcPr>
          <w:p w14:paraId="35B7FCD7" w14:textId="77777777" w:rsidR="00745C35" w:rsidRDefault="00745C35" w:rsidP="00861517">
            <w:r>
              <w:t>Completado</w:t>
            </w:r>
          </w:p>
        </w:tc>
        <w:tc>
          <w:tcPr>
            <w:tcW w:w="1170" w:type="dxa"/>
          </w:tcPr>
          <w:p w14:paraId="6E6B93AD" w14:textId="77777777" w:rsidR="00745C35" w:rsidRDefault="00745C35" w:rsidP="00861517">
            <w:r>
              <w:t>—</w:t>
            </w:r>
          </w:p>
        </w:tc>
      </w:tr>
      <w:tr w:rsidR="00745C35" w14:paraId="3148ECEC" w14:textId="77777777" w:rsidTr="00861517">
        <w:tc>
          <w:tcPr>
            <w:tcW w:w="1170" w:type="dxa"/>
          </w:tcPr>
          <w:p w14:paraId="09CE8EF0" w14:textId="77777777" w:rsidR="00745C35" w:rsidRDefault="00745C35" w:rsidP="00861517">
            <w:r>
              <w:t>Datos básicos</w:t>
            </w:r>
          </w:p>
        </w:tc>
        <w:tc>
          <w:tcPr>
            <w:tcW w:w="1170" w:type="dxa"/>
          </w:tcPr>
          <w:p w14:paraId="544E556B" w14:textId="77777777" w:rsidR="00745C35" w:rsidRDefault="00745C35" w:rsidP="00861517">
            <w:r>
              <w:t>Registro de residentes (S1)</w:t>
            </w:r>
          </w:p>
        </w:tc>
        <w:tc>
          <w:tcPr>
            <w:tcW w:w="1170" w:type="dxa"/>
          </w:tcPr>
          <w:p w14:paraId="5C2FC79B" w14:textId="77777777" w:rsidR="00745C35" w:rsidRDefault="00745C35" w:rsidP="00861517">
            <w:r>
              <w:t>BD de prueba</w:t>
            </w:r>
          </w:p>
        </w:tc>
        <w:tc>
          <w:tcPr>
            <w:tcW w:w="1170" w:type="dxa"/>
          </w:tcPr>
          <w:p w14:paraId="30096811" w14:textId="77777777" w:rsidR="00745C35" w:rsidRDefault="00745C35" w:rsidP="00861517">
            <w:r>
              <w:t>1 semana</w:t>
            </w:r>
          </w:p>
        </w:tc>
        <w:tc>
          <w:tcPr>
            <w:tcW w:w="1170" w:type="dxa"/>
          </w:tcPr>
          <w:p w14:paraId="73EA1715" w14:textId="77777777" w:rsidR="00745C35" w:rsidRDefault="00745C35" w:rsidP="00861517">
            <w:r>
              <w:t>Dev B</w:t>
            </w:r>
          </w:p>
        </w:tc>
        <w:tc>
          <w:tcPr>
            <w:tcW w:w="1170" w:type="dxa"/>
          </w:tcPr>
          <w:p w14:paraId="768488B2" w14:textId="77777777" w:rsidR="00745C35" w:rsidRDefault="00745C35" w:rsidP="00861517">
            <w:r>
              <w:t>Asociación a unidad</w:t>
            </w:r>
          </w:p>
        </w:tc>
        <w:tc>
          <w:tcPr>
            <w:tcW w:w="1170" w:type="dxa"/>
          </w:tcPr>
          <w:p w14:paraId="557D0F78" w14:textId="77777777" w:rsidR="00745C35" w:rsidRDefault="00745C35" w:rsidP="00861517">
            <w:r>
              <w:t>Completado</w:t>
            </w:r>
          </w:p>
        </w:tc>
        <w:tc>
          <w:tcPr>
            <w:tcW w:w="1170" w:type="dxa"/>
          </w:tcPr>
          <w:p w14:paraId="39C763B5" w14:textId="77777777" w:rsidR="00745C35" w:rsidRDefault="00745C35" w:rsidP="00861517">
            <w:r>
              <w:t>—</w:t>
            </w:r>
          </w:p>
        </w:tc>
      </w:tr>
      <w:tr w:rsidR="00745C35" w14:paraId="510BEB99" w14:textId="77777777" w:rsidTr="00861517">
        <w:tc>
          <w:tcPr>
            <w:tcW w:w="1170" w:type="dxa"/>
          </w:tcPr>
          <w:p w14:paraId="55B5EF3A" w14:textId="77777777" w:rsidR="00745C35" w:rsidRDefault="00745C35" w:rsidP="00861517">
            <w:r>
              <w:t>Finanzas (Fase 2)</w:t>
            </w:r>
          </w:p>
        </w:tc>
        <w:tc>
          <w:tcPr>
            <w:tcW w:w="1170" w:type="dxa"/>
          </w:tcPr>
          <w:p w14:paraId="3FA76793" w14:textId="77777777" w:rsidR="00745C35" w:rsidRDefault="00745C35" w:rsidP="00861517">
            <w:r>
              <w:t>Parámetros y cálculo de cobro (S2)</w:t>
            </w:r>
          </w:p>
        </w:tc>
        <w:tc>
          <w:tcPr>
            <w:tcW w:w="1170" w:type="dxa"/>
          </w:tcPr>
          <w:p w14:paraId="143D54A3" w14:textId="77777777" w:rsidR="00745C35" w:rsidRDefault="00745C35" w:rsidP="00861517">
            <w:r>
              <w:t>Planillas, reglas</w:t>
            </w:r>
          </w:p>
        </w:tc>
        <w:tc>
          <w:tcPr>
            <w:tcW w:w="1170" w:type="dxa"/>
          </w:tcPr>
          <w:p w14:paraId="0FE4A9B7" w14:textId="77777777" w:rsidR="00745C35" w:rsidRDefault="00745C35" w:rsidP="00861517">
            <w:r>
              <w:t>2 semanas</w:t>
            </w:r>
          </w:p>
        </w:tc>
        <w:tc>
          <w:tcPr>
            <w:tcW w:w="1170" w:type="dxa"/>
          </w:tcPr>
          <w:p w14:paraId="524F834F" w14:textId="77777777" w:rsidR="00745C35" w:rsidRDefault="00745C35" w:rsidP="00861517">
            <w:r>
              <w:t>Dev A</w:t>
            </w:r>
          </w:p>
        </w:tc>
        <w:tc>
          <w:tcPr>
            <w:tcW w:w="1170" w:type="dxa"/>
          </w:tcPr>
          <w:p w14:paraId="4F6D3F85" w14:textId="77777777" w:rsidR="00745C35" w:rsidRDefault="00745C35" w:rsidP="00861517">
            <w:r>
              <w:t xml:space="preserve">Preparado para </w:t>
            </w:r>
            <w:proofErr w:type="spellStart"/>
            <w:r>
              <w:t>sandbox</w:t>
            </w:r>
            <w:proofErr w:type="spellEnd"/>
          </w:p>
        </w:tc>
        <w:tc>
          <w:tcPr>
            <w:tcW w:w="1170" w:type="dxa"/>
          </w:tcPr>
          <w:p w14:paraId="2D2AB8A5" w14:textId="77777777" w:rsidR="00745C35" w:rsidRDefault="00745C35" w:rsidP="00861517">
            <w:r>
              <w:t>En curso</w:t>
            </w:r>
          </w:p>
        </w:tc>
        <w:tc>
          <w:tcPr>
            <w:tcW w:w="1170" w:type="dxa"/>
          </w:tcPr>
          <w:p w14:paraId="5AFA57EC" w14:textId="77777777" w:rsidR="00745C35" w:rsidRDefault="00745C35" w:rsidP="00861517">
            <w:r>
              <w:t>Simulación inicial para validar</w:t>
            </w:r>
          </w:p>
        </w:tc>
      </w:tr>
      <w:tr w:rsidR="00745C35" w14:paraId="32879F22" w14:textId="77777777" w:rsidTr="00861517">
        <w:tc>
          <w:tcPr>
            <w:tcW w:w="1170" w:type="dxa"/>
          </w:tcPr>
          <w:p w14:paraId="515A37E1" w14:textId="77777777" w:rsidR="00745C35" w:rsidRDefault="00745C35" w:rsidP="00861517">
            <w:r>
              <w:t>Finanzas (Fase 2)</w:t>
            </w:r>
          </w:p>
        </w:tc>
        <w:tc>
          <w:tcPr>
            <w:tcW w:w="1170" w:type="dxa"/>
          </w:tcPr>
          <w:p w14:paraId="0D1E90C7" w14:textId="77777777" w:rsidR="00745C35" w:rsidRDefault="00745C35" w:rsidP="00861517">
            <w:r>
              <w:t>Pago en línea (</w:t>
            </w:r>
            <w:proofErr w:type="spellStart"/>
            <w:r>
              <w:t>sandbox</w:t>
            </w:r>
            <w:proofErr w:type="spellEnd"/>
            <w:r>
              <w:t>) + registro</w:t>
            </w:r>
          </w:p>
        </w:tc>
        <w:tc>
          <w:tcPr>
            <w:tcW w:w="1170" w:type="dxa"/>
          </w:tcPr>
          <w:p w14:paraId="68A4D431" w14:textId="77777777" w:rsidR="00745C35" w:rsidRDefault="00745C35" w:rsidP="00861517">
            <w:r>
              <w:t>Pasarela de pago</w:t>
            </w:r>
          </w:p>
        </w:tc>
        <w:tc>
          <w:tcPr>
            <w:tcW w:w="1170" w:type="dxa"/>
          </w:tcPr>
          <w:p w14:paraId="166D5AF5" w14:textId="77777777" w:rsidR="00745C35" w:rsidRDefault="00745C35" w:rsidP="00861517">
            <w:r>
              <w:t>2 semanas</w:t>
            </w:r>
          </w:p>
        </w:tc>
        <w:tc>
          <w:tcPr>
            <w:tcW w:w="1170" w:type="dxa"/>
          </w:tcPr>
          <w:p w14:paraId="7C4725D8" w14:textId="77777777" w:rsidR="00745C35" w:rsidRDefault="00745C35" w:rsidP="00861517">
            <w:r>
              <w:t>Dev A / Dev B</w:t>
            </w:r>
          </w:p>
        </w:tc>
        <w:tc>
          <w:tcPr>
            <w:tcW w:w="1170" w:type="dxa"/>
          </w:tcPr>
          <w:p w14:paraId="5083BC30" w14:textId="77777777" w:rsidR="00745C35" w:rsidRDefault="00745C35" w:rsidP="00861517">
            <w:r>
              <w:t>Pruebas controladas</w:t>
            </w:r>
          </w:p>
        </w:tc>
        <w:tc>
          <w:tcPr>
            <w:tcW w:w="1170" w:type="dxa"/>
          </w:tcPr>
          <w:p w14:paraId="68D76CDB" w14:textId="77777777" w:rsidR="00745C35" w:rsidRDefault="00745C35" w:rsidP="00861517">
            <w:r>
              <w:t>En curso</w:t>
            </w:r>
          </w:p>
        </w:tc>
        <w:tc>
          <w:tcPr>
            <w:tcW w:w="1170" w:type="dxa"/>
          </w:tcPr>
          <w:p w14:paraId="2B77EB38" w14:textId="77777777" w:rsidR="00745C35" w:rsidRDefault="00745C35" w:rsidP="00861517">
            <w:proofErr w:type="spellStart"/>
            <w:r>
              <w:t>Checklist</w:t>
            </w:r>
            <w:proofErr w:type="spellEnd"/>
            <w:r>
              <w:t xml:space="preserve"> </w:t>
            </w:r>
            <w:proofErr w:type="spellStart"/>
            <w:r>
              <w:t>DoR</w:t>
            </w:r>
            <w:proofErr w:type="spellEnd"/>
            <w:r>
              <w:t xml:space="preserve"> de integración</w:t>
            </w:r>
          </w:p>
        </w:tc>
      </w:tr>
      <w:tr w:rsidR="00745C35" w14:paraId="1F41C0FD" w14:textId="77777777" w:rsidTr="00861517">
        <w:tc>
          <w:tcPr>
            <w:tcW w:w="1170" w:type="dxa"/>
          </w:tcPr>
          <w:p w14:paraId="17F0A263" w14:textId="77777777" w:rsidR="00745C35" w:rsidRDefault="00745C35" w:rsidP="00861517">
            <w:r>
              <w:lastRenderedPageBreak/>
              <w:t>Comunicaciones</w:t>
            </w:r>
          </w:p>
        </w:tc>
        <w:tc>
          <w:tcPr>
            <w:tcW w:w="1170" w:type="dxa"/>
          </w:tcPr>
          <w:p w14:paraId="05926AF0" w14:textId="77777777" w:rsidR="00745C35" w:rsidRDefault="00745C35" w:rsidP="00861517">
            <w:r>
              <w:t>Notificaciones de cobro y recordatorios (S2)</w:t>
            </w:r>
          </w:p>
        </w:tc>
        <w:tc>
          <w:tcPr>
            <w:tcW w:w="1170" w:type="dxa"/>
          </w:tcPr>
          <w:p w14:paraId="5D1D2ACA" w14:textId="77777777" w:rsidR="00745C35" w:rsidRDefault="00745C35" w:rsidP="00861517">
            <w:r>
              <w:t>Plantillas correo</w:t>
            </w:r>
          </w:p>
        </w:tc>
        <w:tc>
          <w:tcPr>
            <w:tcW w:w="1170" w:type="dxa"/>
          </w:tcPr>
          <w:p w14:paraId="42FF6AAA" w14:textId="77777777" w:rsidR="00745C35" w:rsidRDefault="00745C35" w:rsidP="00861517">
            <w:r>
              <w:t>1 semana</w:t>
            </w:r>
          </w:p>
        </w:tc>
        <w:tc>
          <w:tcPr>
            <w:tcW w:w="1170" w:type="dxa"/>
          </w:tcPr>
          <w:p w14:paraId="5BABC915" w14:textId="77777777" w:rsidR="00745C35" w:rsidRDefault="00745C35" w:rsidP="00861517">
            <w:r>
              <w:t>Dev B</w:t>
            </w:r>
          </w:p>
        </w:tc>
        <w:tc>
          <w:tcPr>
            <w:tcW w:w="1170" w:type="dxa"/>
          </w:tcPr>
          <w:p w14:paraId="684E15D9" w14:textId="77777777" w:rsidR="00745C35" w:rsidRDefault="00745C35" w:rsidP="00861517">
            <w:r>
              <w:t>Textos revisados con usuario clave</w:t>
            </w:r>
          </w:p>
        </w:tc>
        <w:tc>
          <w:tcPr>
            <w:tcW w:w="1170" w:type="dxa"/>
          </w:tcPr>
          <w:p w14:paraId="16A92344" w14:textId="77777777" w:rsidR="00745C35" w:rsidRDefault="00745C35" w:rsidP="00861517">
            <w:r>
              <w:t>En curso</w:t>
            </w:r>
          </w:p>
        </w:tc>
        <w:tc>
          <w:tcPr>
            <w:tcW w:w="1170" w:type="dxa"/>
          </w:tcPr>
          <w:p w14:paraId="71BA9DB9" w14:textId="77777777" w:rsidR="00745C35" w:rsidRDefault="00745C35" w:rsidP="00861517">
            <w:r>
              <w:t>Unificar plantillas</w:t>
            </w:r>
          </w:p>
        </w:tc>
      </w:tr>
      <w:tr w:rsidR="00745C35" w14:paraId="60E7BD1D" w14:textId="77777777" w:rsidTr="00861517">
        <w:tc>
          <w:tcPr>
            <w:tcW w:w="1170" w:type="dxa"/>
          </w:tcPr>
          <w:p w14:paraId="38956A46" w14:textId="77777777" w:rsidR="00745C35" w:rsidRDefault="00745C35" w:rsidP="00861517">
            <w:r>
              <w:t>Conciliación</w:t>
            </w:r>
          </w:p>
        </w:tc>
        <w:tc>
          <w:tcPr>
            <w:tcW w:w="1170" w:type="dxa"/>
          </w:tcPr>
          <w:p w14:paraId="571ADA64" w14:textId="77777777" w:rsidR="00745C35" w:rsidRDefault="00745C35" w:rsidP="00861517">
            <w:r>
              <w:t>Panel simple de recaudación (S2)</w:t>
            </w:r>
          </w:p>
        </w:tc>
        <w:tc>
          <w:tcPr>
            <w:tcW w:w="1170" w:type="dxa"/>
          </w:tcPr>
          <w:p w14:paraId="3C391BCD" w14:textId="77777777" w:rsidR="00745C35" w:rsidRDefault="00745C35" w:rsidP="00861517">
            <w:r>
              <w:t>Consulta a BD</w:t>
            </w:r>
          </w:p>
        </w:tc>
        <w:tc>
          <w:tcPr>
            <w:tcW w:w="1170" w:type="dxa"/>
          </w:tcPr>
          <w:p w14:paraId="75EC4968" w14:textId="77777777" w:rsidR="00745C35" w:rsidRDefault="00745C35" w:rsidP="00861517">
            <w:r>
              <w:t>1 semana</w:t>
            </w:r>
          </w:p>
        </w:tc>
        <w:tc>
          <w:tcPr>
            <w:tcW w:w="1170" w:type="dxa"/>
          </w:tcPr>
          <w:p w14:paraId="04C914FE" w14:textId="77777777" w:rsidR="00745C35" w:rsidRDefault="00745C35" w:rsidP="00861517">
            <w:r>
              <w:t>Dev A</w:t>
            </w:r>
          </w:p>
        </w:tc>
        <w:tc>
          <w:tcPr>
            <w:tcW w:w="1170" w:type="dxa"/>
          </w:tcPr>
          <w:p w14:paraId="313711A4" w14:textId="77777777" w:rsidR="00745C35" w:rsidRDefault="00745C35" w:rsidP="00861517">
            <w:r>
              <w:t>Con filtros por mes</w:t>
            </w:r>
          </w:p>
        </w:tc>
        <w:tc>
          <w:tcPr>
            <w:tcW w:w="1170" w:type="dxa"/>
          </w:tcPr>
          <w:p w14:paraId="28AC915A" w14:textId="77777777" w:rsidR="00745C35" w:rsidRDefault="00745C35" w:rsidP="00861517">
            <w:r>
              <w:t>Planificada</w:t>
            </w:r>
          </w:p>
        </w:tc>
        <w:tc>
          <w:tcPr>
            <w:tcW w:w="1170" w:type="dxa"/>
          </w:tcPr>
          <w:p w14:paraId="7F50FC30" w14:textId="77777777" w:rsidR="00745C35" w:rsidRDefault="00745C35" w:rsidP="00861517">
            <w:r>
              <w:t>—</w:t>
            </w:r>
          </w:p>
        </w:tc>
      </w:tr>
      <w:tr w:rsidR="00745C35" w14:paraId="01E8B66E" w14:textId="77777777" w:rsidTr="00861517">
        <w:tc>
          <w:tcPr>
            <w:tcW w:w="1170" w:type="dxa"/>
          </w:tcPr>
          <w:p w14:paraId="354EEF28" w14:textId="77777777" w:rsidR="00745C35" w:rsidRDefault="00745C35" w:rsidP="00861517">
            <w:r>
              <w:t>Reportes</w:t>
            </w:r>
          </w:p>
        </w:tc>
        <w:tc>
          <w:tcPr>
            <w:tcW w:w="1170" w:type="dxa"/>
          </w:tcPr>
          <w:p w14:paraId="3039A168" w14:textId="77777777" w:rsidR="00745C35" w:rsidRDefault="00745C35" w:rsidP="00861517">
            <w:r>
              <w:t>Reporte de unidades y cobranza (S4)</w:t>
            </w:r>
          </w:p>
        </w:tc>
        <w:tc>
          <w:tcPr>
            <w:tcW w:w="1170" w:type="dxa"/>
          </w:tcPr>
          <w:p w14:paraId="2DF1DE63" w14:textId="77777777" w:rsidR="00745C35" w:rsidRDefault="00745C35" w:rsidP="00861517">
            <w:r>
              <w:t>Diseño de reporte</w:t>
            </w:r>
          </w:p>
        </w:tc>
        <w:tc>
          <w:tcPr>
            <w:tcW w:w="1170" w:type="dxa"/>
          </w:tcPr>
          <w:p w14:paraId="32ED3A02" w14:textId="77777777" w:rsidR="00745C35" w:rsidRDefault="00745C35" w:rsidP="00861517">
            <w:r>
              <w:t>2 semanas</w:t>
            </w:r>
          </w:p>
        </w:tc>
        <w:tc>
          <w:tcPr>
            <w:tcW w:w="1170" w:type="dxa"/>
          </w:tcPr>
          <w:p w14:paraId="51D7217D" w14:textId="77777777" w:rsidR="00745C35" w:rsidRDefault="00745C35" w:rsidP="00861517">
            <w:r>
              <w:t>Equipo</w:t>
            </w:r>
          </w:p>
        </w:tc>
        <w:tc>
          <w:tcPr>
            <w:tcW w:w="1170" w:type="dxa"/>
          </w:tcPr>
          <w:p w14:paraId="452C8C2E" w14:textId="77777777" w:rsidR="00745C35" w:rsidRDefault="00745C35" w:rsidP="00861517">
            <w:r>
              <w:t xml:space="preserve">Segundo </w:t>
            </w:r>
            <w:proofErr w:type="spellStart"/>
            <w:r>
              <w:t>release</w:t>
            </w:r>
            <w:proofErr w:type="spellEnd"/>
          </w:p>
        </w:tc>
        <w:tc>
          <w:tcPr>
            <w:tcW w:w="1170" w:type="dxa"/>
          </w:tcPr>
          <w:p w14:paraId="590A9D65" w14:textId="77777777" w:rsidR="00745C35" w:rsidRDefault="00745C35" w:rsidP="00861517">
            <w:r>
              <w:t>No iniciado</w:t>
            </w:r>
          </w:p>
        </w:tc>
        <w:tc>
          <w:tcPr>
            <w:tcW w:w="1170" w:type="dxa"/>
          </w:tcPr>
          <w:p w14:paraId="07451FFC" w14:textId="77777777" w:rsidR="00745C35" w:rsidRDefault="00745C35" w:rsidP="00861517">
            <w:r>
              <w:t>Pendiente de pagos/conciliación</w:t>
            </w:r>
          </w:p>
        </w:tc>
      </w:tr>
      <w:tr w:rsidR="00745C35" w14:paraId="07EF2269" w14:textId="77777777" w:rsidTr="00861517">
        <w:tc>
          <w:tcPr>
            <w:tcW w:w="1170" w:type="dxa"/>
          </w:tcPr>
          <w:p w14:paraId="57AB500F" w14:textId="77777777" w:rsidR="00745C35" w:rsidRDefault="00745C35" w:rsidP="00861517">
            <w:r>
              <w:t>Gestión</w:t>
            </w:r>
          </w:p>
        </w:tc>
        <w:tc>
          <w:tcPr>
            <w:tcW w:w="1170" w:type="dxa"/>
          </w:tcPr>
          <w:p w14:paraId="622B2ED5" w14:textId="77777777" w:rsidR="00745C35" w:rsidRDefault="00745C35" w:rsidP="00861517">
            <w:r>
              <w:t xml:space="preserve">Tablero y </w:t>
            </w:r>
            <w:proofErr w:type="spellStart"/>
            <w:r>
              <w:t>burndown</w:t>
            </w:r>
            <w:proofErr w:type="spellEnd"/>
            <w:r>
              <w:t xml:space="preserve"> por sprint</w:t>
            </w:r>
          </w:p>
        </w:tc>
        <w:tc>
          <w:tcPr>
            <w:tcW w:w="1170" w:type="dxa"/>
          </w:tcPr>
          <w:p w14:paraId="2DB09AFD" w14:textId="77777777" w:rsidR="00745C35" w:rsidRDefault="00745C35" w:rsidP="00861517">
            <w:r>
              <w:t>Excel/</w:t>
            </w:r>
            <w:proofErr w:type="spellStart"/>
            <w:r>
              <w:t>Board</w:t>
            </w:r>
            <w:proofErr w:type="spellEnd"/>
          </w:p>
        </w:tc>
        <w:tc>
          <w:tcPr>
            <w:tcW w:w="1170" w:type="dxa"/>
          </w:tcPr>
          <w:p w14:paraId="6B36AE2E" w14:textId="77777777" w:rsidR="00745C35" w:rsidRDefault="00745C35" w:rsidP="00861517">
            <w:r>
              <w:t>Continuo</w:t>
            </w:r>
          </w:p>
        </w:tc>
        <w:tc>
          <w:tcPr>
            <w:tcW w:w="1170" w:type="dxa"/>
          </w:tcPr>
          <w:p w14:paraId="2BC5057C" w14:textId="77777777" w:rsidR="00745C35" w:rsidRDefault="00745C35" w:rsidP="00861517">
            <w:r>
              <w:t>SM</w:t>
            </w:r>
          </w:p>
        </w:tc>
        <w:tc>
          <w:tcPr>
            <w:tcW w:w="1170" w:type="dxa"/>
          </w:tcPr>
          <w:p w14:paraId="407039BE" w14:textId="77777777" w:rsidR="00745C35" w:rsidRDefault="00745C35" w:rsidP="00861517">
            <w:r>
              <w:t>Seguimiento diario</w:t>
            </w:r>
          </w:p>
        </w:tc>
        <w:tc>
          <w:tcPr>
            <w:tcW w:w="1170" w:type="dxa"/>
          </w:tcPr>
          <w:p w14:paraId="2C6403BE" w14:textId="77777777" w:rsidR="00745C35" w:rsidRDefault="00745C35" w:rsidP="00861517">
            <w:r>
              <w:t>En curso</w:t>
            </w:r>
          </w:p>
        </w:tc>
        <w:tc>
          <w:tcPr>
            <w:tcW w:w="1170" w:type="dxa"/>
          </w:tcPr>
          <w:p w14:paraId="13F06213" w14:textId="77777777" w:rsidR="00745C35" w:rsidRDefault="00745C35" w:rsidP="00861517">
            <w:r>
              <w:t>—</w:t>
            </w:r>
          </w:p>
        </w:tc>
      </w:tr>
    </w:tbl>
    <w:p w14:paraId="7C07CFC3" w14:textId="77777777" w:rsidR="00745C35" w:rsidRDefault="00745C35" w:rsidP="00745C35">
      <w:r>
        <w:t>Tipos de estado: En curso / Con retraso / No iniciado / Completado / Ajustada</w:t>
      </w:r>
    </w:p>
    <w:p w14:paraId="52BA5FD4" w14:textId="77777777" w:rsidR="00745C35" w:rsidRDefault="00745C35" w:rsidP="00745C35">
      <w:pPr>
        <w:pStyle w:val="Ttulo1"/>
      </w:pPr>
      <w:r>
        <w:rPr>
          <w:sz w:val="26"/>
        </w:rPr>
        <w:t>3. Ajustes a partir del monitoreo</w:t>
      </w:r>
    </w:p>
    <w:p w14:paraId="52FB28BF" w14:textId="77777777" w:rsidR="00745C35" w:rsidRDefault="00745C35" w:rsidP="00745C35">
      <w:pPr>
        <w:pStyle w:val="Ttulo2"/>
      </w:pPr>
      <w:r>
        <w:rPr>
          <w:sz w:val="24"/>
        </w:rPr>
        <w:t>Factores que han facilitado y/o dificultado</w:t>
      </w:r>
    </w:p>
    <w:p w14:paraId="08571456" w14:textId="77777777" w:rsidR="00745C35" w:rsidRDefault="00745C35" w:rsidP="00745C35">
      <w:r>
        <w:t>Facilitadores:</w:t>
      </w:r>
    </w:p>
    <w:p w14:paraId="0FB3DEC4" w14:textId="77777777" w:rsidR="00745C35" w:rsidRPr="00745C35" w:rsidRDefault="00745C35" w:rsidP="00745C35">
      <w:pPr>
        <w:pStyle w:val="Listaconvietas"/>
        <w:rPr>
          <w:lang w:val="es-CL"/>
        </w:rPr>
      </w:pPr>
      <w:r w:rsidRPr="00745C35">
        <w:rPr>
          <w:lang w:val="es-CL"/>
        </w:rPr>
        <w:t>Objetivos acotados por sprint y criterios de aceptación breves.</w:t>
      </w:r>
    </w:p>
    <w:p w14:paraId="0275CF89" w14:textId="77777777" w:rsidR="00745C35" w:rsidRPr="00745C35" w:rsidRDefault="00745C35" w:rsidP="00745C35">
      <w:pPr>
        <w:pStyle w:val="Listaconvietas"/>
        <w:rPr>
          <w:lang w:val="es-CL"/>
        </w:rPr>
      </w:pPr>
      <w:r w:rsidRPr="00745C35">
        <w:rPr>
          <w:lang w:val="es-CL"/>
        </w:rPr>
        <w:t>Tablero único y reuniones cortas para coordinar el día a día.</w:t>
      </w:r>
    </w:p>
    <w:p w14:paraId="7CA7756F" w14:textId="77777777" w:rsidR="00745C35" w:rsidRPr="00745C35" w:rsidRDefault="00745C35" w:rsidP="00745C35">
      <w:pPr>
        <w:pStyle w:val="Listaconvietas"/>
        <w:rPr>
          <w:lang w:val="es-CL"/>
        </w:rPr>
      </w:pPr>
      <w:r w:rsidRPr="00745C35">
        <w:rPr>
          <w:lang w:val="es-CL"/>
        </w:rPr>
        <w:t>Documentos claros para revisar con el profesor (</w:t>
      </w:r>
      <w:proofErr w:type="spellStart"/>
      <w:r w:rsidRPr="00745C35">
        <w:rPr>
          <w:lang w:val="es-CL"/>
        </w:rPr>
        <w:t>release</w:t>
      </w:r>
      <w:proofErr w:type="spellEnd"/>
      <w:r w:rsidRPr="00745C35">
        <w:rPr>
          <w:lang w:val="es-CL"/>
        </w:rPr>
        <w:t xml:space="preserve">, </w:t>
      </w:r>
      <w:proofErr w:type="spellStart"/>
      <w:r w:rsidRPr="00745C35">
        <w:rPr>
          <w:lang w:val="es-CL"/>
        </w:rPr>
        <w:t>review</w:t>
      </w:r>
      <w:proofErr w:type="spellEnd"/>
      <w:r w:rsidRPr="00745C35">
        <w:rPr>
          <w:lang w:val="es-CL"/>
        </w:rPr>
        <w:t xml:space="preserve">, </w:t>
      </w:r>
      <w:proofErr w:type="spellStart"/>
      <w:r w:rsidRPr="00745C35">
        <w:rPr>
          <w:lang w:val="es-CL"/>
        </w:rPr>
        <w:t>planning</w:t>
      </w:r>
      <w:proofErr w:type="spellEnd"/>
      <w:r w:rsidRPr="00745C35">
        <w:rPr>
          <w:lang w:val="es-CL"/>
        </w:rPr>
        <w:t>).</w:t>
      </w:r>
    </w:p>
    <w:p w14:paraId="3F512C25" w14:textId="77777777" w:rsidR="00745C35" w:rsidRDefault="00745C35" w:rsidP="00745C35">
      <w:r>
        <w:t>Dificultades y acciones:</w:t>
      </w:r>
    </w:p>
    <w:p w14:paraId="28176BEC" w14:textId="77777777" w:rsidR="00745C35" w:rsidRPr="00745C35" w:rsidRDefault="00745C35" w:rsidP="00745C35">
      <w:pPr>
        <w:pStyle w:val="Listaconvietas"/>
        <w:rPr>
          <w:lang w:val="es-CL"/>
        </w:rPr>
      </w:pPr>
      <w:r w:rsidRPr="00745C35">
        <w:rPr>
          <w:lang w:val="es-CL"/>
        </w:rPr>
        <w:t xml:space="preserve">Integraciones externas (pagos): </w:t>
      </w:r>
      <w:proofErr w:type="spellStart"/>
      <w:r w:rsidRPr="00745C35">
        <w:rPr>
          <w:lang w:val="es-CL"/>
        </w:rPr>
        <w:t>DoR</w:t>
      </w:r>
      <w:proofErr w:type="spellEnd"/>
      <w:r w:rsidRPr="00745C35">
        <w:rPr>
          <w:lang w:val="es-CL"/>
        </w:rPr>
        <w:t xml:space="preserve"> específico, pruebas en </w:t>
      </w:r>
      <w:proofErr w:type="spellStart"/>
      <w:r w:rsidRPr="00745C35">
        <w:rPr>
          <w:lang w:val="es-CL"/>
        </w:rPr>
        <w:t>sandbox</w:t>
      </w:r>
      <w:proofErr w:type="spellEnd"/>
      <w:r w:rsidRPr="00745C35">
        <w:rPr>
          <w:lang w:val="es-CL"/>
        </w:rPr>
        <w:t xml:space="preserve"> y tiempo de ajuste asignado.</w:t>
      </w:r>
    </w:p>
    <w:p w14:paraId="25940677" w14:textId="77777777" w:rsidR="00745C35" w:rsidRPr="00745C35" w:rsidRDefault="00745C35" w:rsidP="00745C35">
      <w:pPr>
        <w:pStyle w:val="Listaconvietas"/>
        <w:rPr>
          <w:lang w:val="es-CL"/>
        </w:rPr>
      </w:pPr>
      <w:r w:rsidRPr="00745C35">
        <w:rPr>
          <w:lang w:val="es-CL"/>
        </w:rPr>
        <w:t>Textos/validaciones: revisión previa con un usuario clave antes de cerrar cada historia.</w:t>
      </w:r>
    </w:p>
    <w:p w14:paraId="3AC8D2E1" w14:textId="77777777" w:rsidR="00745C35" w:rsidRDefault="00745C35" w:rsidP="00745C35">
      <w:pPr>
        <w:pStyle w:val="Ttulo2"/>
      </w:pPr>
      <w:r>
        <w:rPr>
          <w:sz w:val="24"/>
        </w:rPr>
        <w:t>Actividades ajustadas o eliminadas</w:t>
      </w:r>
    </w:p>
    <w:p w14:paraId="454EDECD" w14:textId="77777777" w:rsidR="00745C35" w:rsidRDefault="00745C35" w:rsidP="00745C35">
      <w:r>
        <w:t xml:space="preserve">Se priorizó validar pagos en </w:t>
      </w:r>
      <w:proofErr w:type="spellStart"/>
      <w:r>
        <w:t>sandbox</w:t>
      </w:r>
      <w:proofErr w:type="spellEnd"/>
      <w:r>
        <w:t xml:space="preserve"> antes de ampliar reportes. Las tareas de reportes avanzados se movieron a S4 para proteger el foco en cobros y conciliación en S2.</w:t>
      </w:r>
    </w:p>
    <w:p w14:paraId="7DC628DF" w14:textId="77777777" w:rsidR="00745C35" w:rsidRDefault="00745C35" w:rsidP="00745C35">
      <w:pPr>
        <w:pStyle w:val="Ttulo2"/>
      </w:pPr>
      <w:r>
        <w:rPr>
          <w:sz w:val="24"/>
        </w:rPr>
        <w:t>Actividades no iniciadas o con retraso</w:t>
      </w:r>
    </w:p>
    <w:p w14:paraId="361B0160" w14:textId="77777777" w:rsidR="00745C35" w:rsidRDefault="00745C35" w:rsidP="00745C35">
      <w:r>
        <w:t>Los reportes de S4 aún no inician, por decisión de priorización. Estrategia: cerrar el flujo de cobro/pago y conciliación en S2, para luego construir los reportes con datos reales.</w:t>
      </w:r>
    </w:p>
    <w:p w14:paraId="45109E36" w14:textId="77777777" w:rsidR="00745C35" w:rsidRDefault="00745C35" w:rsidP="00745C35">
      <w:pPr>
        <w:pStyle w:val="Ttulo1"/>
      </w:pPr>
      <w:r>
        <w:rPr>
          <w:sz w:val="26"/>
        </w:rPr>
        <w:t>4. Evaluación formativa — Informe de Avance (Fase 2)</w:t>
      </w:r>
    </w:p>
    <w:p w14:paraId="29924B65" w14:textId="77777777" w:rsidR="00745C35" w:rsidRDefault="00745C35" w:rsidP="00745C35">
      <w:r>
        <w:t>Autoevaluación del equipo (nivel alcanzado y comentarios breves)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627"/>
        <w:gridCol w:w="2340"/>
        <w:gridCol w:w="2340"/>
      </w:tblGrid>
      <w:tr w:rsidR="00745C35" w14:paraId="7046C488" w14:textId="77777777" w:rsidTr="00861517">
        <w:tc>
          <w:tcPr>
            <w:tcW w:w="2340" w:type="dxa"/>
          </w:tcPr>
          <w:p w14:paraId="6C6329FF" w14:textId="77777777" w:rsidR="00745C35" w:rsidRDefault="00745C35" w:rsidP="00861517">
            <w:r>
              <w:t>Dimensión</w:t>
            </w:r>
          </w:p>
        </w:tc>
        <w:tc>
          <w:tcPr>
            <w:tcW w:w="2340" w:type="dxa"/>
          </w:tcPr>
          <w:p w14:paraId="334F0057" w14:textId="77777777" w:rsidR="00745C35" w:rsidRDefault="00745C35" w:rsidP="00861517">
            <w:r>
              <w:t>Indicador</w:t>
            </w:r>
          </w:p>
        </w:tc>
        <w:tc>
          <w:tcPr>
            <w:tcW w:w="2340" w:type="dxa"/>
          </w:tcPr>
          <w:p w14:paraId="78CCE83D" w14:textId="77777777" w:rsidR="00745C35" w:rsidRDefault="00745C35" w:rsidP="00861517">
            <w:r>
              <w:t>Nivel (CL/L/PL/NL)</w:t>
            </w:r>
          </w:p>
        </w:tc>
        <w:tc>
          <w:tcPr>
            <w:tcW w:w="2340" w:type="dxa"/>
          </w:tcPr>
          <w:p w14:paraId="67F655CF" w14:textId="77777777" w:rsidR="00745C35" w:rsidRDefault="00745C35" w:rsidP="00861517">
            <w:r>
              <w:t>Retroalimentación (comentarios)</w:t>
            </w:r>
          </w:p>
        </w:tc>
      </w:tr>
      <w:tr w:rsidR="00745C35" w14:paraId="533F650E" w14:textId="77777777" w:rsidTr="00861517">
        <w:tc>
          <w:tcPr>
            <w:tcW w:w="2340" w:type="dxa"/>
          </w:tcPr>
          <w:p w14:paraId="65EE898B" w14:textId="77777777" w:rsidR="00745C35" w:rsidRDefault="00745C35" w:rsidP="00861517">
            <w:r>
              <w:t>Avance y monitoreo</w:t>
            </w:r>
          </w:p>
        </w:tc>
        <w:tc>
          <w:tcPr>
            <w:tcW w:w="2340" w:type="dxa"/>
          </w:tcPr>
          <w:p w14:paraId="0B1F8852" w14:textId="77777777" w:rsidR="00745C35" w:rsidRDefault="00745C35" w:rsidP="00861517">
            <w:r>
              <w:t>Identificar facilitadores/dificultadores y cómo abordarlos</w:t>
            </w:r>
          </w:p>
        </w:tc>
        <w:tc>
          <w:tcPr>
            <w:tcW w:w="2340" w:type="dxa"/>
          </w:tcPr>
          <w:p w14:paraId="53BD57B4" w14:textId="77777777" w:rsidR="00745C35" w:rsidRDefault="00745C35" w:rsidP="00861517">
            <w:r>
              <w:t>CL</w:t>
            </w:r>
          </w:p>
        </w:tc>
        <w:tc>
          <w:tcPr>
            <w:tcW w:w="2340" w:type="dxa"/>
          </w:tcPr>
          <w:p w14:paraId="21DA6AC9" w14:textId="77777777" w:rsidR="00745C35" w:rsidRDefault="00745C35" w:rsidP="00861517">
            <w:r>
              <w:t xml:space="preserve">Documentado en esta pauta y aplicado </w:t>
            </w:r>
            <w:proofErr w:type="spellStart"/>
            <w:r>
              <w:t>DoR</w:t>
            </w:r>
            <w:proofErr w:type="spellEnd"/>
            <w:r>
              <w:t xml:space="preserve"> para integraciones.</w:t>
            </w:r>
          </w:p>
        </w:tc>
      </w:tr>
      <w:tr w:rsidR="00745C35" w:rsidRPr="00745C35" w14:paraId="1EA434E8" w14:textId="77777777" w:rsidTr="00861517">
        <w:tc>
          <w:tcPr>
            <w:tcW w:w="2340" w:type="dxa"/>
          </w:tcPr>
          <w:p w14:paraId="4214A13A" w14:textId="77777777" w:rsidR="00745C35" w:rsidRDefault="00745C35" w:rsidP="00861517">
            <w:r>
              <w:t>Evidencias</w:t>
            </w:r>
          </w:p>
        </w:tc>
        <w:tc>
          <w:tcPr>
            <w:tcW w:w="2340" w:type="dxa"/>
          </w:tcPr>
          <w:p w14:paraId="2C7A116D" w14:textId="77777777" w:rsidR="00745C35" w:rsidRDefault="00745C35" w:rsidP="00861517">
            <w:r>
              <w:t>Presenta evidencias de avance según estándares</w:t>
            </w:r>
          </w:p>
        </w:tc>
        <w:tc>
          <w:tcPr>
            <w:tcW w:w="2340" w:type="dxa"/>
          </w:tcPr>
          <w:p w14:paraId="61FB56E4" w14:textId="77777777" w:rsidR="00745C35" w:rsidRDefault="00745C35" w:rsidP="00861517">
            <w:r>
              <w:t>CL</w:t>
            </w:r>
          </w:p>
        </w:tc>
        <w:tc>
          <w:tcPr>
            <w:tcW w:w="2340" w:type="dxa"/>
          </w:tcPr>
          <w:p w14:paraId="02414FEF" w14:textId="77777777" w:rsidR="00745C35" w:rsidRPr="00745C35" w:rsidRDefault="00745C35" w:rsidP="00861517">
            <w:pPr>
              <w:rPr>
                <w:lang w:val="en-US"/>
              </w:rPr>
            </w:pPr>
            <w:r w:rsidRPr="00745C35">
              <w:rPr>
                <w:lang w:val="en-US"/>
              </w:rPr>
              <w:t xml:space="preserve">Release S1, planning/review S1, burndown y </w:t>
            </w:r>
            <w:proofErr w:type="spellStart"/>
            <w:r w:rsidRPr="00745C35">
              <w:rPr>
                <w:lang w:val="en-US"/>
              </w:rPr>
              <w:t>scrumboard</w:t>
            </w:r>
            <w:proofErr w:type="spellEnd"/>
            <w:r w:rsidRPr="00745C35">
              <w:rPr>
                <w:lang w:val="en-US"/>
              </w:rPr>
              <w:t xml:space="preserve">; se </w:t>
            </w:r>
            <w:proofErr w:type="spellStart"/>
            <w:r w:rsidRPr="00745C35">
              <w:rPr>
                <w:lang w:val="en-US"/>
              </w:rPr>
              <w:lastRenderedPageBreak/>
              <w:t>agregan</w:t>
            </w:r>
            <w:proofErr w:type="spellEnd"/>
            <w:r w:rsidRPr="00745C35">
              <w:rPr>
                <w:lang w:val="en-US"/>
              </w:rPr>
              <w:t xml:space="preserve"> </w:t>
            </w:r>
            <w:proofErr w:type="spellStart"/>
            <w:r w:rsidRPr="00745C35">
              <w:rPr>
                <w:lang w:val="en-US"/>
              </w:rPr>
              <w:t>capturas</w:t>
            </w:r>
            <w:proofErr w:type="spellEnd"/>
            <w:r w:rsidRPr="00745C35">
              <w:rPr>
                <w:lang w:val="en-US"/>
              </w:rPr>
              <w:t xml:space="preserve"> </w:t>
            </w:r>
            <w:proofErr w:type="spellStart"/>
            <w:r w:rsidRPr="00745C35">
              <w:rPr>
                <w:lang w:val="en-US"/>
              </w:rPr>
              <w:t>en</w:t>
            </w:r>
            <w:proofErr w:type="spellEnd"/>
            <w:r w:rsidRPr="00745C35">
              <w:rPr>
                <w:lang w:val="en-US"/>
              </w:rPr>
              <w:t xml:space="preserve"> S2.</w:t>
            </w:r>
          </w:p>
        </w:tc>
      </w:tr>
      <w:tr w:rsidR="00745C35" w14:paraId="5F118488" w14:textId="77777777" w:rsidTr="00861517">
        <w:tc>
          <w:tcPr>
            <w:tcW w:w="2340" w:type="dxa"/>
          </w:tcPr>
          <w:p w14:paraId="1C8E5ACA" w14:textId="77777777" w:rsidR="00745C35" w:rsidRDefault="00745C35" w:rsidP="00861517">
            <w:r>
              <w:lastRenderedPageBreak/>
              <w:t>Aspectos formales</w:t>
            </w:r>
          </w:p>
        </w:tc>
        <w:tc>
          <w:tcPr>
            <w:tcW w:w="2340" w:type="dxa"/>
          </w:tcPr>
          <w:p w14:paraId="1C3DABD6" w14:textId="77777777" w:rsidR="00745C35" w:rsidRDefault="00745C35" w:rsidP="00861517">
            <w:r>
              <w:t>Lenguaje y formato pertinentes a la disciplina</w:t>
            </w:r>
          </w:p>
        </w:tc>
        <w:tc>
          <w:tcPr>
            <w:tcW w:w="2340" w:type="dxa"/>
          </w:tcPr>
          <w:p w14:paraId="04F5E9EB" w14:textId="77777777" w:rsidR="00745C35" w:rsidRDefault="00745C35" w:rsidP="00861517">
            <w:r>
              <w:t>L</w:t>
            </w:r>
          </w:p>
        </w:tc>
        <w:tc>
          <w:tcPr>
            <w:tcW w:w="2340" w:type="dxa"/>
          </w:tcPr>
          <w:p w14:paraId="691B802F" w14:textId="77777777" w:rsidR="00745C35" w:rsidRDefault="00745C35" w:rsidP="00861517">
            <w:r>
              <w:t>Lenguaje natural y claro; seguimos estandarizando nombres de archivos.</w:t>
            </w:r>
          </w:p>
        </w:tc>
      </w:tr>
      <w:tr w:rsidR="00745C35" w14:paraId="003643E7" w14:textId="77777777" w:rsidTr="00861517">
        <w:tc>
          <w:tcPr>
            <w:tcW w:w="2340" w:type="dxa"/>
          </w:tcPr>
          <w:p w14:paraId="3E16401B" w14:textId="77777777" w:rsidR="00745C35" w:rsidRDefault="00745C35" w:rsidP="00861517">
            <w:r>
              <w:t>Disciplinares</w:t>
            </w:r>
          </w:p>
        </w:tc>
        <w:tc>
          <w:tcPr>
            <w:tcW w:w="2340" w:type="dxa"/>
          </w:tcPr>
          <w:p w14:paraId="76A61875" w14:textId="77777777" w:rsidR="00745C35" w:rsidRDefault="00745C35" w:rsidP="00861517">
            <w:r>
              <w:t>Uso de herramientas colaborativas (</w:t>
            </w:r>
            <w:proofErr w:type="spellStart"/>
            <w:r>
              <w:t>versionamiento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5D0539BD" w14:textId="77777777" w:rsidR="00745C35" w:rsidRDefault="00745C35" w:rsidP="00861517">
            <w:r>
              <w:t>L</w:t>
            </w:r>
          </w:p>
        </w:tc>
        <w:tc>
          <w:tcPr>
            <w:tcW w:w="2340" w:type="dxa"/>
          </w:tcPr>
          <w:p w14:paraId="2C84DD9B" w14:textId="77777777" w:rsidR="00745C35" w:rsidRDefault="00745C35" w:rsidP="00861517">
            <w:r>
              <w:t xml:space="preserve">Repo con </w:t>
            </w:r>
            <w:proofErr w:type="spellStart"/>
            <w:r>
              <w:t>commits</w:t>
            </w:r>
            <w:proofErr w:type="spellEnd"/>
            <w:r>
              <w:t xml:space="preserve"> y ramas; seguiremos formalizando </w:t>
            </w:r>
            <w:proofErr w:type="spellStart"/>
            <w:r>
              <w:t>PRs</w:t>
            </w:r>
            <w:proofErr w:type="spellEnd"/>
            <w:r>
              <w:t xml:space="preserve"> por historia.</w:t>
            </w:r>
          </w:p>
        </w:tc>
      </w:tr>
      <w:tr w:rsidR="00745C35" w14:paraId="581D70B8" w14:textId="77777777" w:rsidTr="00861517">
        <w:tc>
          <w:tcPr>
            <w:tcW w:w="2340" w:type="dxa"/>
          </w:tcPr>
          <w:p w14:paraId="3CD7980F" w14:textId="77777777" w:rsidR="00745C35" w:rsidRDefault="00745C35" w:rsidP="00861517">
            <w:r>
              <w:t>Disciplinares</w:t>
            </w:r>
          </w:p>
        </w:tc>
        <w:tc>
          <w:tcPr>
            <w:tcW w:w="2340" w:type="dxa"/>
          </w:tcPr>
          <w:p w14:paraId="35F1588F" w14:textId="77777777" w:rsidR="00745C35" w:rsidRDefault="00745C35" w:rsidP="00861517">
            <w:r>
              <w:t>Implementa integración FE–BE (fase 2)</w:t>
            </w:r>
          </w:p>
        </w:tc>
        <w:tc>
          <w:tcPr>
            <w:tcW w:w="2340" w:type="dxa"/>
          </w:tcPr>
          <w:p w14:paraId="06DF3766" w14:textId="77777777" w:rsidR="00745C35" w:rsidRDefault="00745C35" w:rsidP="00861517">
            <w:r>
              <w:t>L</w:t>
            </w:r>
          </w:p>
        </w:tc>
        <w:tc>
          <w:tcPr>
            <w:tcW w:w="2340" w:type="dxa"/>
          </w:tcPr>
          <w:p w14:paraId="3C5D088A" w14:textId="77777777" w:rsidR="00745C35" w:rsidRDefault="00745C35" w:rsidP="00861517">
            <w:r>
              <w:t xml:space="preserve">Cálculo y pagos en </w:t>
            </w:r>
            <w:proofErr w:type="spellStart"/>
            <w:r>
              <w:t>sandbox</w:t>
            </w:r>
            <w:proofErr w:type="spellEnd"/>
            <w:r>
              <w:t xml:space="preserve"> en curso; conciliación planificada.</w:t>
            </w:r>
          </w:p>
        </w:tc>
      </w:tr>
      <w:tr w:rsidR="00745C35" w14:paraId="255D615A" w14:textId="77777777" w:rsidTr="00861517">
        <w:tc>
          <w:tcPr>
            <w:tcW w:w="2340" w:type="dxa"/>
          </w:tcPr>
          <w:p w14:paraId="7C7A33D5" w14:textId="77777777" w:rsidR="00745C35" w:rsidRDefault="00745C35" w:rsidP="00861517">
            <w:r>
              <w:t>Disciplinares</w:t>
            </w:r>
          </w:p>
        </w:tc>
        <w:tc>
          <w:tcPr>
            <w:tcW w:w="2340" w:type="dxa"/>
          </w:tcPr>
          <w:p w14:paraId="77236F48" w14:textId="77777777" w:rsidR="00745C35" w:rsidRDefault="00745C35" w:rsidP="00861517">
            <w:r>
              <w:t>Manipulación de datos (fase 2)</w:t>
            </w:r>
          </w:p>
        </w:tc>
        <w:tc>
          <w:tcPr>
            <w:tcW w:w="2340" w:type="dxa"/>
          </w:tcPr>
          <w:p w14:paraId="25711591" w14:textId="77777777" w:rsidR="00745C35" w:rsidRDefault="00745C35" w:rsidP="00861517">
            <w:r>
              <w:t>L</w:t>
            </w:r>
          </w:p>
        </w:tc>
        <w:tc>
          <w:tcPr>
            <w:tcW w:w="2340" w:type="dxa"/>
          </w:tcPr>
          <w:p w14:paraId="7E55319D" w14:textId="77777777" w:rsidR="00745C35" w:rsidRDefault="00745C35" w:rsidP="00861517">
            <w:r>
              <w:t>CRUD de base listo; conciliación y consultas específicas en desarrollo.</w:t>
            </w:r>
          </w:p>
        </w:tc>
      </w:tr>
      <w:tr w:rsidR="00745C35" w14:paraId="484208B7" w14:textId="77777777" w:rsidTr="00861517">
        <w:tc>
          <w:tcPr>
            <w:tcW w:w="2340" w:type="dxa"/>
          </w:tcPr>
          <w:p w14:paraId="0A6C835A" w14:textId="77777777" w:rsidR="00745C35" w:rsidRDefault="00745C35" w:rsidP="00861517">
            <w:r>
              <w:t>Trabajo en equipo</w:t>
            </w:r>
          </w:p>
        </w:tc>
        <w:tc>
          <w:tcPr>
            <w:tcW w:w="2340" w:type="dxa"/>
          </w:tcPr>
          <w:p w14:paraId="7FF7DC5F" w14:textId="77777777" w:rsidR="00745C35" w:rsidRDefault="00745C35" w:rsidP="00861517">
            <w:r>
              <w:t>Cumple tareas y plazos con autonomía</w:t>
            </w:r>
          </w:p>
        </w:tc>
        <w:tc>
          <w:tcPr>
            <w:tcW w:w="2340" w:type="dxa"/>
          </w:tcPr>
          <w:p w14:paraId="62CE300E" w14:textId="77777777" w:rsidR="00745C35" w:rsidRDefault="00745C35" w:rsidP="00861517">
            <w:r>
              <w:t>CL</w:t>
            </w:r>
          </w:p>
        </w:tc>
        <w:tc>
          <w:tcPr>
            <w:tcW w:w="2340" w:type="dxa"/>
          </w:tcPr>
          <w:p w14:paraId="1B16798E" w14:textId="77777777" w:rsidR="00745C35" w:rsidRDefault="00745C35" w:rsidP="00861517">
            <w:r>
              <w:t xml:space="preserve">Sprint 1 completado en fecha; tablero y </w:t>
            </w:r>
            <w:proofErr w:type="spellStart"/>
            <w:r>
              <w:t>burndown</w:t>
            </w:r>
            <w:proofErr w:type="spellEnd"/>
            <w:r>
              <w:t xml:space="preserve"> lo reflejan.</w:t>
            </w:r>
          </w:p>
        </w:tc>
      </w:tr>
      <w:tr w:rsidR="00745C35" w14:paraId="74FEF009" w14:textId="77777777" w:rsidTr="00861517">
        <w:tc>
          <w:tcPr>
            <w:tcW w:w="2340" w:type="dxa"/>
          </w:tcPr>
          <w:p w14:paraId="28551CF0" w14:textId="77777777" w:rsidR="00745C35" w:rsidRDefault="00745C35" w:rsidP="00861517">
            <w:r>
              <w:t>Trabajo en equipo</w:t>
            </w:r>
          </w:p>
        </w:tc>
        <w:tc>
          <w:tcPr>
            <w:tcW w:w="2340" w:type="dxa"/>
          </w:tcPr>
          <w:p w14:paraId="6443EF76" w14:textId="77777777" w:rsidR="00745C35" w:rsidRDefault="00745C35" w:rsidP="00861517">
            <w:r>
              <w:t>Participación activa y compartida</w:t>
            </w:r>
          </w:p>
        </w:tc>
        <w:tc>
          <w:tcPr>
            <w:tcW w:w="2340" w:type="dxa"/>
          </w:tcPr>
          <w:p w14:paraId="1D467EA0" w14:textId="77777777" w:rsidR="00745C35" w:rsidRDefault="00745C35" w:rsidP="00861517">
            <w:r>
              <w:t>CL</w:t>
            </w:r>
          </w:p>
        </w:tc>
        <w:tc>
          <w:tcPr>
            <w:tcW w:w="2340" w:type="dxa"/>
          </w:tcPr>
          <w:p w14:paraId="34748429" w14:textId="77777777" w:rsidR="00745C35" w:rsidRDefault="00745C35" w:rsidP="00861517">
            <w:proofErr w:type="spellStart"/>
            <w:r>
              <w:t>Dailies</w:t>
            </w:r>
            <w:proofErr w:type="spellEnd"/>
            <w:r>
              <w:t xml:space="preserve"> cortas y revisión de documentos en conjunto.</w:t>
            </w:r>
          </w:p>
        </w:tc>
      </w:tr>
      <w:tr w:rsidR="00745C35" w14:paraId="65EA5EB7" w14:textId="77777777" w:rsidTr="00861517">
        <w:tc>
          <w:tcPr>
            <w:tcW w:w="2340" w:type="dxa"/>
          </w:tcPr>
          <w:p w14:paraId="734B6C9F" w14:textId="77777777" w:rsidR="00745C35" w:rsidRDefault="00745C35" w:rsidP="00861517">
            <w:r>
              <w:t>Resolución de problemas</w:t>
            </w:r>
          </w:p>
        </w:tc>
        <w:tc>
          <w:tcPr>
            <w:tcW w:w="2340" w:type="dxa"/>
          </w:tcPr>
          <w:p w14:paraId="2F930A92" w14:textId="77777777" w:rsidR="00745C35" w:rsidRDefault="00745C35" w:rsidP="00861517">
            <w:r>
              <w:t>Aplica la alternativa de solución elegida</w:t>
            </w:r>
          </w:p>
        </w:tc>
        <w:tc>
          <w:tcPr>
            <w:tcW w:w="2340" w:type="dxa"/>
          </w:tcPr>
          <w:p w14:paraId="370951CA" w14:textId="77777777" w:rsidR="00745C35" w:rsidRDefault="00745C35" w:rsidP="00861517">
            <w:r>
              <w:t>L</w:t>
            </w:r>
          </w:p>
        </w:tc>
        <w:tc>
          <w:tcPr>
            <w:tcW w:w="2340" w:type="dxa"/>
          </w:tcPr>
          <w:p w14:paraId="7B93888C" w14:textId="77777777" w:rsidR="00745C35" w:rsidRDefault="00745C35" w:rsidP="00861517">
            <w:r>
              <w:t xml:space="preserve">Se priorizó el flujo crítico; integraciones en </w:t>
            </w:r>
            <w:proofErr w:type="spellStart"/>
            <w:r>
              <w:t>sandbox</w:t>
            </w:r>
            <w:proofErr w:type="spellEnd"/>
            <w:r>
              <w:t xml:space="preserve"> para reducir riesgo.</w:t>
            </w:r>
          </w:p>
        </w:tc>
      </w:tr>
    </w:tbl>
    <w:p w14:paraId="23882D3F" w14:textId="77777777" w:rsidR="00B27207" w:rsidRPr="00745C35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4F9DE636" w14:textId="77777777"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7B471ED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8351EA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EA360E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C288BD4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A893A08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D83FB9B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B5833B6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1C4B51E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2651E3B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37B2A6D" w14:textId="1133A2E5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41"/>
        <w:tblW w:w="106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325"/>
      </w:tblGrid>
      <w:tr w:rsidR="00F51F28" w:rsidRPr="006E3B0D" w14:paraId="3ECE4927" w14:textId="77777777" w:rsidTr="00AB5C24">
        <w:trPr>
          <w:trHeight w:val="415"/>
        </w:trPr>
        <w:tc>
          <w:tcPr>
            <w:tcW w:w="10627" w:type="dxa"/>
            <w:gridSpan w:val="8"/>
            <w:vAlign w:val="center"/>
          </w:tcPr>
          <w:p w14:paraId="5717957A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lastRenderedPageBreak/>
              <w:t>Plan de Trabajo</w:t>
            </w:r>
          </w:p>
        </w:tc>
      </w:tr>
      <w:tr w:rsidR="00F51F28" w:rsidRPr="006E3B0D" w14:paraId="5C6F6BD9" w14:textId="77777777" w:rsidTr="00AB5C24">
        <w:trPr>
          <w:trHeight w:val="705"/>
        </w:trPr>
        <w:tc>
          <w:tcPr>
            <w:tcW w:w="1328" w:type="dxa"/>
            <w:vAlign w:val="center"/>
          </w:tcPr>
          <w:p w14:paraId="0AD94339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>
              <w:rPr>
                <w:rFonts w:ascii="Calibri" w:hAnsi="Calibri"/>
                <w:color w:val="1F4E79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4E79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29" w:type="dxa"/>
            <w:vAlign w:val="center"/>
          </w:tcPr>
          <w:p w14:paraId="4BF4A451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Actividades</w:t>
            </w:r>
          </w:p>
        </w:tc>
        <w:tc>
          <w:tcPr>
            <w:tcW w:w="1329" w:type="dxa"/>
            <w:vAlign w:val="center"/>
          </w:tcPr>
          <w:p w14:paraId="0350A3A0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Recursos</w:t>
            </w:r>
          </w:p>
        </w:tc>
        <w:tc>
          <w:tcPr>
            <w:tcW w:w="1329" w:type="dxa"/>
            <w:vAlign w:val="center"/>
          </w:tcPr>
          <w:p w14:paraId="47A1EFB1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Duración de la actividad</w:t>
            </w:r>
          </w:p>
        </w:tc>
        <w:tc>
          <w:tcPr>
            <w:tcW w:w="1329" w:type="dxa"/>
            <w:vAlign w:val="center"/>
          </w:tcPr>
          <w:p w14:paraId="2A75267B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4E79" w:themeColor="accent1" w:themeShade="80"/>
                <w:sz w:val="18"/>
              </w:rPr>
              <w:footnoteReference w:id="1"/>
            </w:r>
          </w:p>
        </w:tc>
        <w:tc>
          <w:tcPr>
            <w:tcW w:w="1329" w:type="dxa"/>
            <w:vAlign w:val="center"/>
          </w:tcPr>
          <w:p w14:paraId="6B520A9B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Observaciones</w:t>
            </w:r>
          </w:p>
        </w:tc>
        <w:tc>
          <w:tcPr>
            <w:tcW w:w="1329" w:type="dxa"/>
            <w:vAlign w:val="center"/>
          </w:tcPr>
          <w:p w14:paraId="456DD8EA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Estado de avance</w:t>
            </w:r>
          </w:p>
        </w:tc>
        <w:tc>
          <w:tcPr>
            <w:tcW w:w="1325" w:type="dxa"/>
            <w:vAlign w:val="center"/>
          </w:tcPr>
          <w:p w14:paraId="2227658C" w14:textId="77777777" w:rsidR="00F51F28" w:rsidRPr="006E3B0D" w:rsidRDefault="00F51F28" w:rsidP="00F51F28">
            <w:pPr>
              <w:jc w:val="center"/>
              <w:rPr>
                <w:rFonts w:ascii="Calibri" w:hAnsi="Calibri"/>
                <w:color w:val="1F4E79" w:themeColor="accent1" w:themeShade="80"/>
                <w:sz w:val="18"/>
              </w:rPr>
            </w:pPr>
            <w:r>
              <w:rPr>
                <w:rFonts w:ascii="Calibri" w:hAnsi="Calibri"/>
                <w:color w:val="1F4E79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4E79" w:themeColor="accent1" w:themeShade="80"/>
                <w:sz w:val="18"/>
              </w:rPr>
              <w:t>justes</w:t>
            </w:r>
          </w:p>
        </w:tc>
      </w:tr>
      <w:tr w:rsidR="00F51F28" w:rsidRPr="006E3B0D" w14:paraId="3657278C" w14:textId="77777777" w:rsidTr="00AB5C24">
        <w:trPr>
          <w:trHeight w:val="2410"/>
        </w:trPr>
        <w:tc>
          <w:tcPr>
            <w:tcW w:w="1328" w:type="dxa"/>
          </w:tcPr>
          <w:p w14:paraId="39894251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329" w:type="dxa"/>
          </w:tcPr>
          <w:p w14:paraId="61C1F923" w14:textId="4367BD74"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</w:t>
            </w:r>
            <w:r w:rsidR="0013062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el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proyecto APT. </w:t>
            </w:r>
          </w:p>
        </w:tc>
        <w:tc>
          <w:tcPr>
            <w:tcW w:w="1329" w:type="dxa"/>
          </w:tcPr>
          <w:p w14:paraId="697F9A24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329" w:type="dxa"/>
          </w:tcPr>
          <w:p w14:paraId="17A40500" w14:textId="6CA8ADFA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329" w:type="dxa"/>
          </w:tcPr>
          <w:p w14:paraId="0A609171" w14:textId="6F0D820A"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 w:rsidR="005E2543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="005E2543"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329" w:type="dxa"/>
          </w:tcPr>
          <w:p w14:paraId="35B8579F" w14:textId="77777777"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329" w:type="dxa"/>
          </w:tcPr>
          <w:p w14:paraId="7C0631BF" w14:textId="2E61F876" w:rsidR="00F51F28" w:rsidRPr="00E54467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 w:rsidR="0013062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cada 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14AF5511" w14:textId="77777777" w:rsidR="00F51F28" w:rsidRPr="00E54467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255F1736" w14:textId="77777777" w:rsidR="00F51F28" w:rsidRPr="00CA29F2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C0A48A2" w14:textId="77777777" w:rsidR="00F51F28" w:rsidRPr="00CA29F2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41915CC6" w14:textId="77777777" w:rsidR="00F51F28" w:rsidRPr="00E54467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325" w:type="dxa"/>
          </w:tcPr>
          <w:p w14:paraId="00A0DD51" w14:textId="77777777" w:rsidR="00F51F28" w:rsidRPr="006E3B0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eñala los ajustes o reformulaciones 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F51F28" w:rsidRPr="006E3B0D" w14:paraId="52BBC211" w14:textId="77777777" w:rsidTr="00AB5C24">
        <w:trPr>
          <w:trHeight w:val="282"/>
        </w:trPr>
        <w:tc>
          <w:tcPr>
            <w:tcW w:w="1328" w:type="dxa"/>
          </w:tcPr>
          <w:p w14:paraId="4894E566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  <w:vAlign w:val="center"/>
          </w:tcPr>
          <w:p w14:paraId="1331608F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68521401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2FD66433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4ECEB957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6BA91D03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51CAF732" w14:textId="77777777" w:rsidR="00F51F28" w:rsidRPr="00E54467" w:rsidRDefault="00F51F28" w:rsidP="00F51F28">
            <w:pPr>
              <w:jc w:val="both"/>
              <w:rPr>
                <w:b/>
                <w:color w:val="C00000"/>
                <w:sz w:val="16"/>
                <w:szCs w:val="24"/>
              </w:rPr>
            </w:pPr>
          </w:p>
        </w:tc>
        <w:tc>
          <w:tcPr>
            <w:tcW w:w="1325" w:type="dxa"/>
          </w:tcPr>
          <w:p w14:paraId="727A23C9" w14:textId="77777777" w:rsidR="00F51F28" w:rsidRPr="006E3B0D" w:rsidRDefault="00F51F28" w:rsidP="00F51F28">
            <w:pPr>
              <w:jc w:val="both"/>
              <w:rPr>
                <w:b/>
                <w:sz w:val="18"/>
                <w:szCs w:val="24"/>
              </w:rPr>
            </w:pPr>
          </w:p>
        </w:tc>
      </w:tr>
      <w:tr w:rsidR="005E2543" w:rsidRPr="006E3B0D" w14:paraId="6028C903" w14:textId="77777777" w:rsidTr="00AB5C24">
        <w:trPr>
          <w:trHeight w:val="282"/>
        </w:trPr>
        <w:tc>
          <w:tcPr>
            <w:tcW w:w="1328" w:type="dxa"/>
          </w:tcPr>
          <w:p w14:paraId="3A546234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  <w:vAlign w:val="center"/>
          </w:tcPr>
          <w:p w14:paraId="52482DCC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3611BAD6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61396168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715ABF6D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416EA0F9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329" w:type="dxa"/>
          </w:tcPr>
          <w:p w14:paraId="4C224B58" w14:textId="77777777" w:rsidR="005E2543" w:rsidRPr="00E54467" w:rsidRDefault="005E2543" w:rsidP="00F51F28">
            <w:pPr>
              <w:jc w:val="both"/>
              <w:rPr>
                <w:b/>
                <w:color w:val="C00000"/>
                <w:sz w:val="16"/>
                <w:szCs w:val="24"/>
              </w:rPr>
            </w:pPr>
          </w:p>
        </w:tc>
        <w:tc>
          <w:tcPr>
            <w:tcW w:w="1325" w:type="dxa"/>
          </w:tcPr>
          <w:p w14:paraId="5AB15578" w14:textId="77777777" w:rsidR="005E2543" w:rsidRPr="006E3B0D" w:rsidRDefault="005E2543" w:rsidP="00F51F28">
            <w:pPr>
              <w:jc w:val="both"/>
              <w:rPr>
                <w:b/>
                <w:sz w:val="18"/>
                <w:szCs w:val="24"/>
              </w:rPr>
            </w:pPr>
          </w:p>
        </w:tc>
      </w:tr>
    </w:tbl>
    <w:p w14:paraId="3A3CA1A1" w14:textId="77777777" w:rsidR="00B27207" w:rsidRDefault="00B27207" w:rsidP="00B2720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B27207" w14:paraId="0E63D6FA" w14:textId="77777777" w:rsidTr="00885110">
        <w:trPr>
          <w:trHeight w:val="440"/>
        </w:trPr>
        <w:tc>
          <w:tcPr>
            <w:tcW w:w="10076" w:type="dxa"/>
            <w:vAlign w:val="center"/>
          </w:tcPr>
          <w:p w14:paraId="43116BDD" w14:textId="3D8CA110" w:rsidR="00B27207" w:rsidRPr="00BF2EA6" w:rsidRDefault="00B27207" w:rsidP="00B27207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B27207" w14:paraId="1C5E4138" w14:textId="77777777" w:rsidTr="00885110">
        <w:trPr>
          <w:trHeight w:val="80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3AF88F" w14:textId="0F88E2FA" w:rsidR="00B27207" w:rsidRPr="00B27207" w:rsidRDefault="00B27207" w:rsidP="00B27207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B27207">
              <w:rPr>
                <w:rFonts w:ascii="Calibri" w:hAnsi="Calibri"/>
                <w:color w:val="1F4E79" w:themeColor="accent1" w:themeShade="80"/>
              </w:rPr>
              <w:t xml:space="preserve">Profundiza en las observaciones de tu plan de trabajo para fundamentar de manera adecuada qué obstáculos se te presentaron al realizar el plan de trabajo y cómo los abordaste y/o abordarás. En el caso de que tu plan de trabajo no haya requerido ni requiera ajustes, justifica esta decisión a partir de los facilitadores que te han permitido desarrollarlo como fue planeado. </w:t>
            </w:r>
          </w:p>
        </w:tc>
      </w:tr>
    </w:tbl>
    <w:p w14:paraId="66F8CED1" w14:textId="77777777" w:rsidR="00B27207" w:rsidRDefault="00B27207" w:rsidP="00B2720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157462" w14:textId="5294F433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E2561D" w14:paraId="1A52C96C" w14:textId="77777777" w:rsidTr="005E2543">
        <w:trPr>
          <w:trHeight w:val="1936"/>
        </w:trPr>
        <w:tc>
          <w:tcPr>
            <w:tcW w:w="10343" w:type="dxa"/>
            <w:vAlign w:val="center"/>
          </w:tcPr>
          <w:p w14:paraId="60A15F3B" w14:textId="1665AD13" w:rsidR="00E2561D" w:rsidRPr="00371CBB" w:rsidRDefault="00E2561D" w:rsidP="00E2561D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4E79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4E79" w:themeColor="accent1" w:themeShade="80"/>
              </w:rPr>
              <w:t>acilita</w:t>
            </w:r>
            <w:r>
              <w:rPr>
                <w:rFonts w:ascii="Calibri" w:hAnsi="Calibri"/>
                <w:color w:val="1F4E79" w:themeColor="accent1" w:themeShade="80"/>
              </w:rPr>
              <w:t>do y/o</w:t>
            </w:r>
            <w:r w:rsidRPr="00CD38BD">
              <w:rPr>
                <w:rFonts w:ascii="Calibri" w:hAnsi="Calibri"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color w:val="1F4E79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4E79" w:themeColor="accent1" w:themeShade="80"/>
              </w:rPr>
              <w:t xml:space="preserve"> </w:t>
            </w:r>
          </w:p>
          <w:p w14:paraId="29CF53D2" w14:textId="77777777"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14:paraId="11CF5CA9" w14:textId="77777777"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14:paraId="5B2269CD" w14:textId="77777777"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241D655" w14:textId="77777777"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2C85432" w14:textId="77777777" w:rsidR="00E2561D" w:rsidRPr="00711C16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9865DE3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Y="107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14:paraId="02E78AF8" w14:textId="77777777" w:rsidTr="004A129A">
        <w:trPr>
          <w:trHeight w:val="1936"/>
        </w:trPr>
        <w:tc>
          <w:tcPr>
            <w:tcW w:w="10343" w:type="dxa"/>
            <w:vAlign w:val="center"/>
          </w:tcPr>
          <w:p w14:paraId="42CC9DB7" w14:textId="77777777" w:rsidR="00F51F28" w:rsidRPr="00CD38B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4E79" w:themeColor="accent1" w:themeShade="80"/>
              </w:rPr>
              <w:t xml:space="preserve">Actividades ajustadas o eliminadas: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ajustes a tu plan de trabajo o eliminaste actividades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</w:p>
          <w:p w14:paraId="3ECB3D90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6058D1D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E03562B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10D9826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192AC44" w14:textId="77777777"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07CAEC8B" w14:textId="77777777" w:rsidR="00F51F28" w:rsidRDefault="00F51F28" w:rsidP="00F51F28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40CCC59" w14:textId="77777777" w:rsidR="00E2561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1A0849B3" w14:textId="77777777" w:rsidR="00E2561D" w:rsidRPr="00CD38B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14:paraId="1FF756DA" w14:textId="77777777" w:rsidTr="004A129A">
        <w:trPr>
          <w:trHeight w:val="1966"/>
        </w:trPr>
        <w:tc>
          <w:tcPr>
            <w:tcW w:w="10343" w:type="dxa"/>
            <w:vAlign w:val="center"/>
          </w:tcPr>
          <w:p w14:paraId="4FDED245" w14:textId="77777777" w:rsidR="00F51F28" w:rsidRPr="00CD38B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4E79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32358E63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BA44654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B083723" w14:textId="77777777"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53824DC" w14:textId="77777777"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82AE099" w14:textId="77777777"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6ECBBA0A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AD1177" w14:textId="1758C139" w:rsidR="00F51F28" w:rsidRDefault="00B27207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2F952B7" wp14:editId="71E71A5B">
                <wp:simplePos x="0" y="0"/>
                <wp:positionH relativeFrom="margin">
                  <wp:posOffset>19050</wp:posOffset>
                </wp:positionH>
                <wp:positionV relativeFrom="paragraph">
                  <wp:posOffset>53340</wp:posOffset>
                </wp:positionV>
                <wp:extent cx="6658610" cy="984739"/>
                <wp:effectExtent l="19050" t="19050" r="27940" b="25400"/>
                <wp:wrapNone/>
                <wp:docPr id="5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8610" cy="98473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899DA" w14:textId="77777777" w:rsidR="00506D67" w:rsidRPr="00214AFD" w:rsidRDefault="00506D67" w:rsidP="00B27207">
                            <w:pPr>
                              <w:pStyle w:val="Piedepgina"/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</w:t>
                            </w:r>
                            <w:r w:rsidRPr="0054434E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eastAsia="es-CL"/>
                              </w:rPr>
                              <w:drawing>
                                <wp:inline distT="0" distB="0" distL="0" distR="0" wp14:anchorId="110312FF" wp14:editId="3DFC6919">
                                  <wp:extent cx="209550" cy="209550"/>
                                  <wp:effectExtent l="0" t="0" r="0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55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 Esta evaluación  corresponde a la segunda evaluación formativa que realizar el docente de APT en la </w:t>
                            </w:r>
                            <w:r w:rsidRPr="006E7145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 xml:space="preserve">semana 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>9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952B7" id="Rectángulo: esquinas redondeadas 1" o:spid="_x0000_s1029" style="position:absolute;margin-left:1.5pt;margin-top:4.2pt;width:524.3pt;height:77.55pt;z-index:251753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" filled="f" strokecolor="red" strokeweight="2.25pt">
                <v:stroke dashstyle="dash" joinstyle="miter"/>
                <v:textbox>
                  <w:txbxContent>
                    <w:p w14:paraId="1C0899DA" w14:textId="77777777" w:rsidR="00506D67" w:rsidRPr="00214AFD" w:rsidRDefault="00506D67" w:rsidP="00B27207">
                      <w:pPr>
                        <w:pStyle w:val="Piedepgina"/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</w:pP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</w:t>
                      </w:r>
                      <w:r w:rsidRPr="0054434E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eastAsia="es-CL"/>
                        </w:rPr>
                        <w:drawing>
                          <wp:inline distT="0" distB="0" distL="0" distR="0" wp14:anchorId="110312FF" wp14:editId="3DFC6919">
                            <wp:extent cx="209550" cy="209550"/>
                            <wp:effectExtent l="0" t="0" r="0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550" cy="20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 Esta evaluación  corresponde a la segunda evaluación formativa que realizar el docente de APT en la </w:t>
                      </w:r>
                      <w:r w:rsidRPr="006E7145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 xml:space="preserve">semana 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>9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51F28"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54C56F45" w14:textId="77777777" w:rsidR="00FA2A66" w:rsidRDefault="00FA2A66" w:rsidP="00FA2A6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FA2A66" w14:paraId="0776A42A" w14:textId="77777777" w:rsidTr="00874D16">
        <w:trPr>
          <w:trHeight w:val="440"/>
        </w:trPr>
        <w:tc>
          <w:tcPr>
            <w:tcW w:w="10076" w:type="dxa"/>
            <w:vAlign w:val="center"/>
          </w:tcPr>
          <w:p w14:paraId="354A8900" w14:textId="428BE9AE" w:rsidR="00FA2A66" w:rsidRPr="00BF2EA6" w:rsidRDefault="00FA2A66" w:rsidP="00076E60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4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076E60">
              <w:rPr>
                <w:b/>
                <w:color w:val="1F4E79" w:themeColor="accent1" w:themeShade="80"/>
                <w:sz w:val="28"/>
                <w:szCs w:val="28"/>
              </w:rPr>
              <w:t>Evaluación formativa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informe de avance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Fase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APT</w:t>
            </w:r>
          </w:p>
        </w:tc>
      </w:tr>
      <w:tr w:rsidR="00FA2A66" w14:paraId="102C5CEC" w14:textId="77777777" w:rsidTr="00874D16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D848698" w14:textId="16C15D74" w:rsidR="00FA2A66" w:rsidRPr="00874D16" w:rsidRDefault="005925FC" w:rsidP="00124582">
            <w:pPr>
              <w:jc w:val="both"/>
              <w:rPr>
                <w:rFonts w:ascii="Calibri" w:hAnsi="Calibri"/>
                <w:b/>
                <w:color w:val="1F4E79" w:themeColor="accent1" w:themeShade="80"/>
              </w:rPr>
            </w:pPr>
            <w:r w:rsidRPr="00A3193B">
              <w:rPr>
                <w:rFonts w:ascii="Calibri" w:hAnsi="Calibri"/>
                <w:b/>
                <w:color w:val="1F4E79" w:themeColor="accent1" w:themeShade="80"/>
              </w:rPr>
              <w:t xml:space="preserve">A continuación se presenta una pauta de autoevaluación (rúbrica) que tiene como objetivo orientar a los estudiantes sobre los elementos a evaluar en esta fase </w:t>
            </w:r>
            <w:r w:rsidR="00124582">
              <w:rPr>
                <w:rFonts w:ascii="Calibri" w:hAnsi="Calibri"/>
                <w:b/>
                <w:color w:val="1F4E79" w:themeColor="accent1" w:themeShade="80"/>
              </w:rPr>
              <w:t>.</w:t>
            </w:r>
          </w:p>
        </w:tc>
      </w:tr>
    </w:tbl>
    <w:p w14:paraId="10F58C33" w14:textId="18E26B24" w:rsidR="00FA2A66" w:rsidRDefault="00FA2A66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p w14:paraId="269EC98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  <w:t xml:space="preserve">Agente evaluador: Equipos </w:t>
      </w:r>
    </w:p>
    <w:p w14:paraId="34A67C6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  <w:t>Cada equipo se deberá reunir, analizar los indicadores y en consenso, decidir la categoría de Nivel alcanzado por indicador según la información de la rúbrica.</w:t>
      </w:r>
    </w:p>
    <w:p w14:paraId="71FFBAB5" w14:textId="77777777" w:rsidR="00124582" w:rsidRPr="00124582" w:rsidRDefault="00124582" w:rsidP="00124582">
      <w:pPr>
        <w:spacing w:after="0" w:line="360" w:lineRule="auto"/>
        <w:jc w:val="both"/>
        <w:rPr>
          <w:rFonts w:ascii="Calibri" w:eastAsia="Calibri" w:hAnsi="Calibri" w:cs="Calibri"/>
          <w:b/>
          <w:bCs/>
          <w:color w:val="595959"/>
          <w:sz w:val="24"/>
          <w:szCs w:val="24"/>
          <w:lang w:eastAsia="es-CL"/>
        </w:rPr>
      </w:pPr>
    </w:p>
    <w:tbl>
      <w:tblPr>
        <w:tblW w:w="1048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705"/>
        <w:gridCol w:w="1272"/>
      </w:tblGrid>
      <w:tr w:rsidR="00124582" w:rsidRPr="00124582" w14:paraId="7FEA47A6" w14:textId="77777777" w:rsidTr="009F499D">
        <w:trPr>
          <w:trHeight w:val="670"/>
        </w:trPr>
        <w:tc>
          <w:tcPr>
            <w:tcW w:w="10485" w:type="dxa"/>
            <w:gridSpan w:val="7"/>
          </w:tcPr>
          <w:p w14:paraId="7AAAA78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E4D78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E4D78"/>
                <w:sz w:val="28"/>
                <w:szCs w:val="28"/>
                <w:lang w:eastAsia="es-CL"/>
              </w:rPr>
              <w:t>Coevaluación Informe de Avance</w:t>
            </w:r>
          </w:p>
        </w:tc>
      </w:tr>
      <w:tr w:rsidR="00124582" w:rsidRPr="00124582" w14:paraId="77F5A9DD" w14:textId="77777777" w:rsidTr="009F499D">
        <w:trPr>
          <w:trHeight w:val="670"/>
        </w:trPr>
        <w:tc>
          <w:tcPr>
            <w:tcW w:w="928" w:type="dxa"/>
          </w:tcPr>
          <w:p w14:paraId="59CBA882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750C7125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795D842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13A5071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(CL) 100% Logro</w:t>
            </w:r>
          </w:p>
        </w:tc>
        <w:tc>
          <w:tcPr>
            <w:tcW w:w="1572" w:type="dxa"/>
          </w:tcPr>
          <w:p w14:paraId="3D0D0B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Logrado</w:t>
            </w:r>
          </w:p>
          <w:p w14:paraId="386F4B1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(L) 60% Logro</w:t>
            </w:r>
          </w:p>
        </w:tc>
        <w:tc>
          <w:tcPr>
            <w:tcW w:w="1701" w:type="dxa"/>
          </w:tcPr>
          <w:p w14:paraId="20A1AEF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Por Lograr</w:t>
            </w:r>
          </w:p>
          <w:p w14:paraId="75C2173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(PL) 30% Logro</w:t>
            </w:r>
          </w:p>
        </w:tc>
        <w:tc>
          <w:tcPr>
            <w:tcW w:w="1705" w:type="dxa"/>
          </w:tcPr>
          <w:p w14:paraId="32027360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No Logrado</w:t>
            </w:r>
          </w:p>
          <w:p w14:paraId="2310F93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(NL) 0% Logro</w:t>
            </w:r>
          </w:p>
        </w:tc>
        <w:tc>
          <w:tcPr>
            <w:tcW w:w="1272" w:type="dxa"/>
          </w:tcPr>
          <w:p w14:paraId="5D35E74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Retroalimentación (Comentarios)</w:t>
            </w:r>
          </w:p>
        </w:tc>
      </w:tr>
      <w:tr w:rsidR="00124582" w:rsidRPr="00124582" w14:paraId="07F987C7" w14:textId="77777777" w:rsidTr="009F499D">
        <w:trPr>
          <w:cantSplit/>
          <w:trHeight w:val="1509"/>
        </w:trPr>
        <w:tc>
          <w:tcPr>
            <w:tcW w:w="928" w:type="dxa"/>
            <w:textDirection w:val="btLr"/>
          </w:tcPr>
          <w:p w14:paraId="268269CA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Avance y monitoreo</w:t>
            </w:r>
          </w:p>
        </w:tc>
        <w:tc>
          <w:tcPr>
            <w:tcW w:w="1761" w:type="dxa"/>
          </w:tcPr>
          <w:p w14:paraId="74213070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1. Identificar factores que han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dificultado y/o facilitado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el desarrollo del proyecto y plantear cómo abordar las dificultades detectadas. </w:t>
            </w:r>
          </w:p>
        </w:tc>
        <w:tc>
          <w:tcPr>
            <w:tcW w:w="1546" w:type="dxa"/>
          </w:tcPr>
          <w:p w14:paraId="384C3286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Identificamos factores que han dificultado y/o facilitado el desarrollo del proyecto y planteamos cómo abordar todas las dificultades presentadas, en caso de ser necesario.</w:t>
            </w:r>
          </w:p>
        </w:tc>
        <w:tc>
          <w:tcPr>
            <w:tcW w:w="1572" w:type="dxa"/>
          </w:tcPr>
          <w:p w14:paraId="5E3AFFA4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Identificamos factores que han dificultado y/ o facilitado el desarrollo del proyecto, y planteamos cómo abordar la mayoría de las dificultades presentadas. </w:t>
            </w:r>
          </w:p>
        </w:tc>
        <w:tc>
          <w:tcPr>
            <w:tcW w:w="1701" w:type="dxa"/>
          </w:tcPr>
          <w:p w14:paraId="186E22ED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Identificamos factores que han dificultado y/ o facilitado el desarrollo del proyecto, y planteamos cómo abordar solo algunas de las dificultades presentadas</w:t>
            </w:r>
          </w:p>
        </w:tc>
        <w:tc>
          <w:tcPr>
            <w:tcW w:w="1705" w:type="dxa"/>
          </w:tcPr>
          <w:p w14:paraId="543EAA99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No identificamos factores que han dificultado o facilitado el desarrollo del proyecto y/o no planteamos cómo abordar las dificultades presentadas</w:t>
            </w:r>
          </w:p>
        </w:tc>
        <w:tc>
          <w:tcPr>
            <w:tcW w:w="1272" w:type="dxa"/>
          </w:tcPr>
          <w:p w14:paraId="03239A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3187B60" w14:textId="77777777" w:rsidTr="009F499D">
        <w:trPr>
          <w:cantSplit/>
          <w:trHeight w:val="2967"/>
        </w:trPr>
        <w:tc>
          <w:tcPr>
            <w:tcW w:w="928" w:type="dxa"/>
            <w:textDirection w:val="btLr"/>
          </w:tcPr>
          <w:p w14:paraId="0ADA8F33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Evidencias</w:t>
            </w:r>
          </w:p>
        </w:tc>
        <w:tc>
          <w:tcPr>
            <w:tcW w:w="1761" w:type="dxa"/>
          </w:tcPr>
          <w:p w14:paraId="7DB460F2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2. Presenta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evidencias de avance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la disciplina de acuerdo con su planificación de avance. </w:t>
            </w:r>
          </w:p>
        </w:tc>
        <w:tc>
          <w:tcPr>
            <w:tcW w:w="1546" w:type="dxa"/>
          </w:tcPr>
          <w:p w14:paraId="0BF815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cumplen los estándares de la disciplina con excelencia. Justificamos ajustes en las evidencias de avance en caso de haber sido realizados.</w:t>
            </w:r>
          </w:p>
        </w:tc>
        <w:tc>
          <w:tcPr>
            <w:tcW w:w="1572" w:type="dxa"/>
          </w:tcPr>
          <w:p w14:paraId="4750926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requieren ajustes de acuerdo a los estándares de la disciplina y justificamos los ajustes en caso de ser necesario. </w:t>
            </w:r>
          </w:p>
        </w:tc>
        <w:tc>
          <w:tcPr>
            <w:tcW w:w="1701" w:type="dxa"/>
          </w:tcPr>
          <w:p w14:paraId="790D17FC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requieren ajustes mayores de acuerdo a los estándares de calidad de la disciplina y/o no justifica los ajustes en caso de ser necesario.</w:t>
            </w:r>
          </w:p>
        </w:tc>
        <w:tc>
          <w:tcPr>
            <w:tcW w:w="1705" w:type="dxa"/>
          </w:tcPr>
          <w:p w14:paraId="065E22F3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no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cumplen los estándares de la disciplina.</w:t>
            </w:r>
          </w:p>
        </w:tc>
        <w:tc>
          <w:tcPr>
            <w:tcW w:w="1272" w:type="dxa"/>
          </w:tcPr>
          <w:p w14:paraId="646F7641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44CE328C" w14:textId="77777777" w:rsidTr="009F499D">
        <w:trPr>
          <w:cantSplit/>
          <w:trHeight w:val="1445"/>
        </w:trPr>
        <w:tc>
          <w:tcPr>
            <w:tcW w:w="928" w:type="dxa"/>
            <w:textDirection w:val="btLr"/>
          </w:tcPr>
          <w:p w14:paraId="7D41CA9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lastRenderedPageBreak/>
              <w:t>Aspectos Formales</w:t>
            </w:r>
          </w:p>
        </w:tc>
        <w:tc>
          <w:tcPr>
            <w:tcW w:w="1761" w:type="dxa"/>
          </w:tcPr>
          <w:p w14:paraId="60061650" w14:textId="16DC80D0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3. Utiliza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un lenguaje técnico y pertinente de su disciplina, tanto en las presentaciones </w:t>
            </w:r>
          </w:p>
          <w:p w14:paraId="6492E6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orales como en el contenido de los documentos</w:t>
            </w:r>
          </w:p>
          <w:p w14:paraId="72B0548D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formales que acompañan esta asignatura. </w:t>
            </w:r>
          </w:p>
        </w:tc>
        <w:tc>
          <w:tcPr>
            <w:tcW w:w="15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88700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 siempre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57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500CD9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 la mayoría de las veces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09D8CB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Utilizamos en ocasiones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CEB6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No Utilizamos 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272" w:type="dxa"/>
          </w:tcPr>
          <w:p w14:paraId="502F61F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78F5E98C" w14:textId="77777777" w:rsidTr="009F499D">
        <w:trPr>
          <w:trHeight w:val="750"/>
        </w:trPr>
        <w:tc>
          <w:tcPr>
            <w:tcW w:w="928" w:type="dxa"/>
            <w:vMerge w:val="restart"/>
            <w:textDirection w:val="btLr"/>
          </w:tcPr>
          <w:p w14:paraId="3575FB54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Disciplinares</w:t>
            </w:r>
          </w:p>
        </w:tc>
        <w:tc>
          <w:tcPr>
            <w:tcW w:w="1761" w:type="dxa"/>
          </w:tcPr>
          <w:p w14:paraId="0A37908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4. Usa herramientas de desarrollo colaborativo para el desarrollo de aplicaciones en equipos de trabajo.</w:t>
            </w:r>
          </w:p>
        </w:tc>
        <w:tc>
          <w:tcPr>
            <w:tcW w:w="1546" w:type="dxa"/>
          </w:tcPr>
          <w:p w14:paraId="10B01157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de manera colaborativa.</w:t>
            </w:r>
          </w:p>
        </w:tc>
        <w:tc>
          <w:tcPr>
            <w:tcW w:w="1572" w:type="dxa"/>
          </w:tcPr>
          <w:p w14:paraId="4D95F3F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pero no de manera colaborativa.</w:t>
            </w:r>
          </w:p>
        </w:tc>
        <w:tc>
          <w:tcPr>
            <w:tcW w:w="1701" w:type="dxa"/>
          </w:tcPr>
          <w:p w14:paraId="0CBD683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 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 de forma sistemática a lo largo del proceso.</w:t>
            </w:r>
          </w:p>
        </w:tc>
        <w:tc>
          <w:tcPr>
            <w:tcW w:w="1705" w:type="dxa"/>
          </w:tcPr>
          <w:p w14:paraId="595471EE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No 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fuente.</w:t>
            </w:r>
          </w:p>
        </w:tc>
        <w:tc>
          <w:tcPr>
            <w:tcW w:w="1272" w:type="dxa"/>
          </w:tcPr>
          <w:p w14:paraId="17A390C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F77E841" w14:textId="77777777" w:rsidTr="009F499D">
        <w:trPr>
          <w:trHeight w:val="690"/>
        </w:trPr>
        <w:tc>
          <w:tcPr>
            <w:tcW w:w="928" w:type="dxa"/>
            <w:vMerge/>
          </w:tcPr>
          <w:p w14:paraId="0D0D961A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5D4408D5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5.Implementa la solución de integración de acuerdo al modelado de negocio y arquitectura propuestos, que dan respuesta a los requerimientos de la fase 2.</w:t>
            </w:r>
          </w:p>
        </w:tc>
        <w:tc>
          <w:tcPr>
            <w:tcW w:w="1546" w:type="dxa"/>
          </w:tcPr>
          <w:p w14:paraId="1613C5B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la totalidad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572" w:type="dxa"/>
          </w:tcPr>
          <w:p w14:paraId="0F9504B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entre el 79% y el 50%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701" w:type="dxa"/>
          </w:tcPr>
          <w:p w14:paraId="62E3281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entre el 49% y el 25%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705" w:type="dxa"/>
          </w:tcPr>
          <w:p w14:paraId="3F85D00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Implementamos menos del 25% de los componentes del Front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</w:t>
            </w:r>
          </w:p>
        </w:tc>
        <w:tc>
          <w:tcPr>
            <w:tcW w:w="1272" w:type="dxa"/>
          </w:tcPr>
          <w:p w14:paraId="0B895B1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1B675101" w14:textId="77777777" w:rsidTr="009F499D">
        <w:trPr>
          <w:trHeight w:val="690"/>
        </w:trPr>
        <w:tc>
          <w:tcPr>
            <w:tcW w:w="928" w:type="dxa"/>
            <w:vMerge/>
          </w:tcPr>
          <w:p w14:paraId="2615E539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31078CDB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6. Efectúa la manipulación de los datos de acuerdo a los requerimientos de la fase 2 </w:t>
            </w:r>
          </w:p>
        </w:tc>
        <w:tc>
          <w:tcPr>
            <w:tcW w:w="1546" w:type="dxa"/>
          </w:tcPr>
          <w:p w14:paraId="09B37C8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de la totalidad de requerimientos comprometidos para la fase 2</w:t>
            </w:r>
          </w:p>
        </w:tc>
        <w:tc>
          <w:tcPr>
            <w:tcW w:w="1572" w:type="dxa"/>
          </w:tcPr>
          <w:p w14:paraId="45BD587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79% y el 50% de requerimientos comprometidos para la fase 2.</w:t>
            </w:r>
          </w:p>
        </w:tc>
        <w:tc>
          <w:tcPr>
            <w:tcW w:w="1701" w:type="dxa"/>
          </w:tcPr>
          <w:p w14:paraId="0BF82F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49% y el 25% de requerimientos comprometidos para la fase 2 .</w:t>
            </w:r>
          </w:p>
        </w:tc>
        <w:tc>
          <w:tcPr>
            <w:tcW w:w="1705" w:type="dxa"/>
          </w:tcPr>
          <w:p w14:paraId="4B4F233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la manipulación de los datos en menos del 25% de requerimientos comprometidos para la fase 2 .</w:t>
            </w:r>
          </w:p>
        </w:tc>
        <w:tc>
          <w:tcPr>
            <w:tcW w:w="1272" w:type="dxa"/>
          </w:tcPr>
          <w:p w14:paraId="3605E678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</w:tbl>
    <w:p w14:paraId="659B4ACF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191D0ED" w14:textId="5247AB7C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8AA7AA" w14:textId="182C805B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7E44F33A" w14:textId="36B9F346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6B6A637" w14:textId="20A2F619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08D2E4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  <w:r w:rsidRPr="00124582"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  <w:lastRenderedPageBreak/>
        <w:t>Competencias de Empleabilidad</w:t>
      </w:r>
    </w:p>
    <w:tbl>
      <w:tblPr>
        <w:tblW w:w="10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560"/>
        <w:gridCol w:w="1425"/>
      </w:tblGrid>
      <w:tr w:rsidR="00124582" w:rsidRPr="00124582" w14:paraId="7C29FC34" w14:textId="77777777" w:rsidTr="009F499D">
        <w:trPr>
          <w:trHeight w:val="670"/>
        </w:trPr>
        <w:tc>
          <w:tcPr>
            <w:tcW w:w="928" w:type="dxa"/>
          </w:tcPr>
          <w:p w14:paraId="478F308C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5B463BC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307048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5</w:t>
            </w:r>
          </w:p>
          <w:p w14:paraId="5E8A6B6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100% Logro</w:t>
            </w:r>
          </w:p>
        </w:tc>
        <w:tc>
          <w:tcPr>
            <w:tcW w:w="1572" w:type="dxa"/>
          </w:tcPr>
          <w:p w14:paraId="7F4822F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4</w:t>
            </w:r>
          </w:p>
          <w:p w14:paraId="0D724CE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80% Logro</w:t>
            </w:r>
          </w:p>
        </w:tc>
        <w:tc>
          <w:tcPr>
            <w:tcW w:w="1701" w:type="dxa"/>
          </w:tcPr>
          <w:p w14:paraId="74FDE8D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3</w:t>
            </w:r>
          </w:p>
          <w:p w14:paraId="4BDADB5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60% Logro</w:t>
            </w:r>
          </w:p>
        </w:tc>
        <w:tc>
          <w:tcPr>
            <w:tcW w:w="1560" w:type="dxa"/>
          </w:tcPr>
          <w:p w14:paraId="261DAB64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2</w:t>
            </w:r>
          </w:p>
          <w:p w14:paraId="5B44EECC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30% Logro</w:t>
            </w:r>
          </w:p>
        </w:tc>
        <w:tc>
          <w:tcPr>
            <w:tcW w:w="1425" w:type="dxa"/>
          </w:tcPr>
          <w:p w14:paraId="7E89EF4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1</w:t>
            </w:r>
          </w:p>
          <w:p w14:paraId="0CADA1E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0% Logro</w:t>
            </w:r>
          </w:p>
        </w:tc>
      </w:tr>
      <w:tr w:rsidR="00124582" w:rsidRPr="00124582" w14:paraId="774778F1" w14:textId="77777777" w:rsidTr="009F499D">
        <w:trPr>
          <w:trHeight w:val="1282"/>
        </w:trPr>
        <w:tc>
          <w:tcPr>
            <w:tcW w:w="928" w:type="dxa"/>
            <w:vMerge w:val="restart"/>
            <w:textDirection w:val="btLr"/>
          </w:tcPr>
          <w:p w14:paraId="71BD4170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Trabajo en Equipo (N1)</w:t>
            </w:r>
          </w:p>
          <w:p w14:paraId="04844AEB" w14:textId="77777777" w:rsidR="00124582" w:rsidRPr="00124582" w:rsidRDefault="00124582" w:rsidP="00124582">
            <w:pPr>
              <w:ind w:left="113" w:right="113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623ADC2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7.Cumple las tareas que le son asignadas, con autonomía dentro del equipo, en los plazos requeridos.</w:t>
            </w:r>
          </w:p>
        </w:tc>
        <w:tc>
          <w:tcPr>
            <w:tcW w:w="1546" w:type="dxa"/>
          </w:tcPr>
          <w:p w14:paraId="071BD82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 las tareas que le son asignadas al interior del equipo, cumpliéndolas de forma autónoma y cumpliendo los plazos en las que deben estar finalizadas estas tareas.</w:t>
            </w:r>
          </w:p>
        </w:tc>
        <w:tc>
          <w:tcPr>
            <w:tcW w:w="1572" w:type="dxa"/>
          </w:tcPr>
          <w:p w14:paraId="523EF9F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que son requeridos, con apoyo acotado del equipo. </w:t>
            </w:r>
          </w:p>
        </w:tc>
        <w:tc>
          <w:tcPr>
            <w:tcW w:w="1701" w:type="dxa"/>
          </w:tcPr>
          <w:p w14:paraId="5507AD3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requeridos, con apoyo del equipo. </w:t>
            </w:r>
          </w:p>
        </w:tc>
        <w:tc>
          <w:tcPr>
            <w:tcW w:w="1560" w:type="dxa"/>
          </w:tcPr>
          <w:p w14:paraId="228C7A23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parcialmente las tareas asignadas, requiriendo apoyo para lograr los plazos.</w:t>
            </w:r>
          </w:p>
        </w:tc>
        <w:tc>
          <w:tcPr>
            <w:tcW w:w="1425" w:type="dxa"/>
          </w:tcPr>
          <w:p w14:paraId="023646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cumplimos las tareas asignadas. </w:t>
            </w:r>
          </w:p>
        </w:tc>
      </w:tr>
      <w:tr w:rsidR="00124582" w:rsidRPr="00124582" w14:paraId="72F9DCF6" w14:textId="77777777" w:rsidTr="009F499D">
        <w:trPr>
          <w:trHeight w:val="1282"/>
        </w:trPr>
        <w:tc>
          <w:tcPr>
            <w:tcW w:w="928" w:type="dxa"/>
            <w:vMerge/>
          </w:tcPr>
          <w:p w14:paraId="0BF7BE87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3A54E6B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41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8.Participa de forma activa en los espacios de encuentro del equipo, compartiendo la información, los conocimientos y las experiencias.</w:t>
            </w:r>
          </w:p>
        </w:tc>
        <w:tc>
          <w:tcPr>
            <w:tcW w:w="1546" w:type="dxa"/>
          </w:tcPr>
          <w:p w14:paraId="66247BC8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diversos espacios de encuentro del equipo, compartiendo la información, conocimientos y experiencias que posee con el equipo.</w:t>
            </w:r>
          </w:p>
        </w:tc>
        <w:tc>
          <w:tcPr>
            <w:tcW w:w="1572" w:type="dxa"/>
          </w:tcPr>
          <w:p w14:paraId="20AD9E6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espacios de encuentro del equipo, pero compartiendo información, y/o conocimientos y/o experiencias sin profundizar en las inquietudes de los demás</w:t>
            </w:r>
          </w:p>
        </w:tc>
        <w:tc>
          <w:tcPr>
            <w:tcW w:w="1701" w:type="dxa"/>
          </w:tcPr>
          <w:p w14:paraId="3FA344E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Participamos en los espacios de encuentro del equipo, compartiendo alguna información, conocimientos o experiencias de forma breve. </w:t>
            </w:r>
          </w:p>
        </w:tc>
        <w:tc>
          <w:tcPr>
            <w:tcW w:w="1560" w:type="dxa"/>
          </w:tcPr>
          <w:p w14:paraId="7596A66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en los espacios de encuentro del equipo, pero no comparte información, conocimientos ni experiencias.</w:t>
            </w:r>
          </w:p>
        </w:tc>
        <w:tc>
          <w:tcPr>
            <w:tcW w:w="1425" w:type="dxa"/>
          </w:tcPr>
          <w:p w14:paraId="2F79E95A" w14:textId="384CF314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participamos en equipos de trabajo. </w:t>
            </w:r>
          </w:p>
        </w:tc>
      </w:tr>
      <w:tr w:rsidR="00124582" w:rsidRPr="00124582" w14:paraId="0BE67D2E" w14:textId="77777777" w:rsidTr="009F499D">
        <w:trPr>
          <w:cantSplit/>
          <w:trHeight w:val="1509"/>
        </w:trPr>
        <w:tc>
          <w:tcPr>
            <w:tcW w:w="928" w:type="dxa"/>
            <w:textDirection w:val="btLr"/>
          </w:tcPr>
          <w:p w14:paraId="769EBD34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Resolución de Problemas (N1)</w:t>
            </w:r>
          </w:p>
        </w:tc>
        <w:tc>
          <w:tcPr>
            <w:tcW w:w="1761" w:type="dxa"/>
          </w:tcPr>
          <w:p w14:paraId="42CD6D33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9. Aplica en su totalidad la alternativa de solución escogida para el problema planteado.</w:t>
            </w:r>
          </w:p>
        </w:tc>
        <w:tc>
          <w:tcPr>
            <w:tcW w:w="1546" w:type="dxa"/>
          </w:tcPr>
          <w:p w14:paraId="5DE31A5D" w14:textId="7C3C100D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Aplicamos de manera total todos los elementos de la alternativa escogida, para poder solucionar el problema planteado. </w:t>
            </w:r>
          </w:p>
        </w:tc>
        <w:tc>
          <w:tcPr>
            <w:tcW w:w="1572" w:type="dxa"/>
          </w:tcPr>
          <w:p w14:paraId="6C773DA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la alternativa de solución escogida para el problema planteado, dejando fuera algunos puntos menores del problema.</w:t>
            </w:r>
          </w:p>
        </w:tc>
        <w:tc>
          <w:tcPr>
            <w:tcW w:w="1701" w:type="dxa"/>
          </w:tcPr>
          <w:p w14:paraId="3584D74E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de manera parcial la alternativa de solución escogida para el problema planteado dejando fuera puntos menores del problema.</w:t>
            </w:r>
          </w:p>
        </w:tc>
        <w:tc>
          <w:tcPr>
            <w:tcW w:w="1560" w:type="dxa"/>
          </w:tcPr>
          <w:p w14:paraId="4444A89F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algunos pasos superficiales para solucionar el problema planteado, más no la alternativa de solución escogida.</w:t>
            </w:r>
          </w:p>
        </w:tc>
        <w:tc>
          <w:tcPr>
            <w:tcW w:w="1425" w:type="dxa"/>
          </w:tcPr>
          <w:p w14:paraId="1905BB13" w14:textId="190A78E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No aplicamos la alternativa de solución escogida para el problema planteado, o no ha elegido una alternativa de solución. </w:t>
            </w:r>
          </w:p>
        </w:tc>
      </w:tr>
    </w:tbl>
    <w:p w14:paraId="245D06CF" w14:textId="77777777" w:rsidR="00124582" w:rsidRPr="00124582" w:rsidRDefault="00124582" w:rsidP="00124582">
      <w:pPr>
        <w:rPr>
          <w:rFonts w:ascii="Calibri" w:eastAsia="Calibri" w:hAnsi="Calibri" w:cs="Calibri"/>
          <w:b/>
          <w:lang w:eastAsia="es-CL"/>
        </w:rPr>
      </w:pPr>
    </w:p>
    <w:p w14:paraId="4135069D" w14:textId="77777777" w:rsidR="00124582" w:rsidRDefault="00124582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sectPr w:rsidR="00124582" w:rsidSect="00800AA7">
      <w:headerReference w:type="default" r:id="rId12"/>
      <w:footerReference w:type="default" r:id="rId13"/>
      <w:headerReference w:type="first" r:id="rId14"/>
      <w:pgSz w:w="12240" w:h="15840"/>
      <w:pgMar w:top="1440" w:right="1077" w:bottom="1135" w:left="1077" w:header="567" w:footer="46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FFDF" w14:textId="77777777" w:rsidR="00AA4D80" w:rsidRDefault="00AA4D80" w:rsidP="00DF38AE">
      <w:pPr>
        <w:spacing w:after="0" w:line="240" w:lineRule="auto"/>
      </w:pPr>
      <w:r>
        <w:separator/>
      </w:r>
    </w:p>
  </w:endnote>
  <w:endnote w:type="continuationSeparator" w:id="0">
    <w:p w14:paraId="44D32378" w14:textId="77777777" w:rsidR="00AA4D80" w:rsidRDefault="00AA4D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506D67" w:rsidRDefault="00506D67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2157A77" w:rsidR="00506D67" w:rsidRDefault="00506D6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24582" w:rsidRPr="00124582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30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1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2157A77" w:rsidR="00506D67" w:rsidRDefault="00506D6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24582" w:rsidRPr="00124582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3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1C0A6" w14:textId="77777777" w:rsidR="00AA4D80" w:rsidRDefault="00AA4D80" w:rsidP="00DF38AE">
      <w:pPr>
        <w:spacing w:after="0" w:line="240" w:lineRule="auto"/>
      </w:pPr>
      <w:r>
        <w:separator/>
      </w:r>
    </w:p>
  </w:footnote>
  <w:footnote w:type="continuationSeparator" w:id="0">
    <w:p w14:paraId="301CDED2" w14:textId="77777777" w:rsidR="00AA4D80" w:rsidRDefault="00AA4D80" w:rsidP="00DF38AE">
      <w:pPr>
        <w:spacing w:after="0" w:line="240" w:lineRule="auto"/>
      </w:pPr>
      <w:r>
        <w:continuationSeparator/>
      </w:r>
    </w:p>
  </w:footnote>
  <w:footnote w:id="1">
    <w:p w14:paraId="3E2C1AA3" w14:textId="77777777" w:rsidR="00506D67" w:rsidRPr="002819E3" w:rsidRDefault="00506D67" w:rsidP="00F51F28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En caso de que el Proyecto APT sea grupal, se añade esta columna para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B4CFC" w14:textId="59CD5525" w:rsidR="00506D67" w:rsidRPr="009A456E" w:rsidRDefault="00506D67" w:rsidP="00446FDE">
    <w:pPr>
      <w:pStyle w:val="Encabezado"/>
      <w:tabs>
        <w:tab w:val="clear" w:pos="4419"/>
        <w:tab w:val="clear" w:pos="8838"/>
        <w:tab w:val="left" w:pos="8122"/>
      </w:tabs>
      <w:jc w:val="right"/>
      <w:rPr>
        <w:color w:val="1F4E79" w:themeColor="accent1" w:themeShade="80"/>
      </w:rPr>
    </w:pPr>
    <w:r>
      <w:rPr>
        <w:noProof/>
        <w:lang w:eastAsia="es-CL"/>
      </w:rPr>
      <w:drawing>
        <wp:inline distT="0" distB="0" distL="0" distR="0" wp14:anchorId="01B9CAE2" wp14:editId="55BC651C">
          <wp:extent cx="1390009" cy="358509"/>
          <wp:effectExtent l="0" t="0" r="1270" b="3810"/>
          <wp:docPr id="17556" name="Imagen 17556" descr="C:\Users\cmaureira\AppData\Local\Microsoft\Windows\INetCache\Content.Word\LOGOTIPO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5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09" cy="3585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E3E8" w14:textId="62EF6173" w:rsidR="00506D67" w:rsidRDefault="00506D67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D0571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D40FB"/>
    <w:multiLevelType w:val="multilevel"/>
    <w:tmpl w:val="582E6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100325">
    <w:abstractNumId w:val="2"/>
  </w:num>
  <w:num w:numId="2" w16cid:durableId="1442071561">
    <w:abstractNumId w:val="4"/>
  </w:num>
  <w:num w:numId="3" w16cid:durableId="211158287">
    <w:abstractNumId w:val="7"/>
  </w:num>
  <w:num w:numId="4" w16cid:durableId="1930772669">
    <w:abstractNumId w:val="13"/>
  </w:num>
  <w:num w:numId="5" w16cid:durableId="1073624526">
    <w:abstractNumId w:val="15"/>
  </w:num>
  <w:num w:numId="6" w16cid:durableId="866867004">
    <w:abstractNumId w:val="3"/>
  </w:num>
  <w:num w:numId="7" w16cid:durableId="477647802">
    <w:abstractNumId w:val="6"/>
  </w:num>
  <w:num w:numId="8" w16cid:durableId="569265600">
    <w:abstractNumId w:val="10"/>
  </w:num>
  <w:num w:numId="9" w16cid:durableId="1744984923">
    <w:abstractNumId w:val="8"/>
  </w:num>
  <w:num w:numId="10" w16cid:durableId="796223112">
    <w:abstractNumId w:val="5"/>
  </w:num>
  <w:num w:numId="11" w16cid:durableId="1768650068">
    <w:abstractNumId w:val="12"/>
  </w:num>
  <w:num w:numId="12" w16cid:durableId="775520252">
    <w:abstractNumId w:val="18"/>
  </w:num>
  <w:num w:numId="13" w16cid:durableId="816607423">
    <w:abstractNumId w:val="14"/>
  </w:num>
  <w:num w:numId="14" w16cid:durableId="857355095">
    <w:abstractNumId w:val="1"/>
  </w:num>
  <w:num w:numId="15" w16cid:durableId="1704209624">
    <w:abstractNumId w:val="19"/>
  </w:num>
  <w:num w:numId="16" w16cid:durableId="339357578">
    <w:abstractNumId w:val="11"/>
  </w:num>
  <w:num w:numId="17" w16cid:durableId="1836607125">
    <w:abstractNumId w:val="9"/>
  </w:num>
  <w:num w:numId="18" w16cid:durableId="744693304">
    <w:abstractNumId w:val="16"/>
  </w:num>
  <w:num w:numId="19" w16cid:durableId="1947689206">
    <w:abstractNumId w:val="17"/>
  </w:num>
  <w:num w:numId="20" w16cid:durableId="621496397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136"/>
    <w:rsid w:val="00033C19"/>
    <w:rsid w:val="00034886"/>
    <w:rsid w:val="000355B7"/>
    <w:rsid w:val="00036501"/>
    <w:rsid w:val="00036908"/>
    <w:rsid w:val="00036CB1"/>
    <w:rsid w:val="00042381"/>
    <w:rsid w:val="00042849"/>
    <w:rsid w:val="00044D0B"/>
    <w:rsid w:val="00044E62"/>
    <w:rsid w:val="0005088D"/>
    <w:rsid w:val="00050E44"/>
    <w:rsid w:val="0005103E"/>
    <w:rsid w:val="00053891"/>
    <w:rsid w:val="00053938"/>
    <w:rsid w:val="00053C4C"/>
    <w:rsid w:val="00053D0B"/>
    <w:rsid w:val="000544BE"/>
    <w:rsid w:val="00061347"/>
    <w:rsid w:val="00061E71"/>
    <w:rsid w:val="000622F8"/>
    <w:rsid w:val="0006467C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3AAD"/>
    <w:rsid w:val="000B3AF2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7E7B"/>
    <w:rsid w:val="00102E03"/>
    <w:rsid w:val="001035F0"/>
    <w:rsid w:val="001046D1"/>
    <w:rsid w:val="00107046"/>
    <w:rsid w:val="0011121E"/>
    <w:rsid w:val="00113C0F"/>
    <w:rsid w:val="001153AF"/>
    <w:rsid w:val="00116932"/>
    <w:rsid w:val="00117088"/>
    <w:rsid w:val="0011767F"/>
    <w:rsid w:val="00124582"/>
    <w:rsid w:val="00124EB8"/>
    <w:rsid w:val="00124F3C"/>
    <w:rsid w:val="00125367"/>
    <w:rsid w:val="00125D2F"/>
    <w:rsid w:val="0013043B"/>
    <w:rsid w:val="0013062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7374"/>
    <w:rsid w:val="001974BC"/>
    <w:rsid w:val="001A0C10"/>
    <w:rsid w:val="001A1CA4"/>
    <w:rsid w:val="001A354E"/>
    <w:rsid w:val="001A6C8E"/>
    <w:rsid w:val="001A735A"/>
    <w:rsid w:val="001B0BA9"/>
    <w:rsid w:val="001B1E51"/>
    <w:rsid w:val="001B7DF2"/>
    <w:rsid w:val="001C0DFB"/>
    <w:rsid w:val="001C1935"/>
    <w:rsid w:val="001C28DD"/>
    <w:rsid w:val="001C2B28"/>
    <w:rsid w:val="001C42AD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5197E"/>
    <w:rsid w:val="00251FBD"/>
    <w:rsid w:val="00253A83"/>
    <w:rsid w:val="00253B30"/>
    <w:rsid w:val="00255EFF"/>
    <w:rsid w:val="00256FA9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3630"/>
    <w:rsid w:val="002A3F2C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987"/>
    <w:rsid w:val="002D7D6C"/>
    <w:rsid w:val="002E0186"/>
    <w:rsid w:val="002E21DD"/>
    <w:rsid w:val="002E3151"/>
    <w:rsid w:val="002E59BB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334AD"/>
    <w:rsid w:val="003348E9"/>
    <w:rsid w:val="003351D4"/>
    <w:rsid w:val="00337DE9"/>
    <w:rsid w:val="00340593"/>
    <w:rsid w:val="00342291"/>
    <w:rsid w:val="00343D35"/>
    <w:rsid w:val="00350D20"/>
    <w:rsid w:val="00354349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71D"/>
    <w:rsid w:val="00383EE9"/>
    <w:rsid w:val="003849DC"/>
    <w:rsid w:val="003859BE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58B5"/>
    <w:rsid w:val="003B6BF9"/>
    <w:rsid w:val="003C1A05"/>
    <w:rsid w:val="003C1B93"/>
    <w:rsid w:val="003C462C"/>
    <w:rsid w:val="003C6EF2"/>
    <w:rsid w:val="003C7326"/>
    <w:rsid w:val="003C7E7C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34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6734"/>
    <w:rsid w:val="0046727D"/>
    <w:rsid w:val="00467425"/>
    <w:rsid w:val="00470001"/>
    <w:rsid w:val="00475439"/>
    <w:rsid w:val="00476C75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2436"/>
    <w:rsid w:val="004D4CE1"/>
    <w:rsid w:val="004D56B6"/>
    <w:rsid w:val="004D5861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5AE5"/>
    <w:rsid w:val="0057681A"/>
    <w:rsid w:val="0057685E"/>
    <w:rsid w:val="00576F5B"/>
    <w:rsid w:val="0058086E"/>
    <w:rsid w:val="00581F07"/>
    <w:rsid w:val="00582CD1"/>
    <w:rsid w:val="00583B28"/>
    <w:rsid w:val="00585E8B"/>
    <w:rsid w:val="00586C2F"/>
    <w:rsid w:val="00586C7C"/>
    <w:rsid w:val="005879EF"/>
    <w:rsid w:val="005925FC"/>
    <w:rsid w:val="0059328D"/>
    <w:rsid w:val="0059481C"/>
    <w:rsid w:val="00597712"/>
    <w:rsid w:val="005A0273"/>
    <w:rsid w:val="005A4307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777F"/>
    <w:rsid w:val="006478E9"/>
    <w:rsid w:val="00651C4D"/>
    <w:rsid w:val="00652162"/>
    <w:rsid w:val="00653922"/>
    <w:rsid w:val="0065537C"/>
    <w:rsid w:val="00656BF8"/>
    <w:rsid w:val="006604E9"/>
    <w:rsid w:val="006608A6"/>
    <w:rsid w:val="006628FB"/>
    <w:rsid w:val="006629E4"/>
    <w:rsid w:val="0066405D"/>
    <w:rsid w:val="00664231"/>
    <w:rsid w:val="00665DC0"/>
    <w:rsid w:val="00672A88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420"/>
    <w:rsid w:val="006B63EA"/>
    <w:rsid w:val="006B6C99"/>
    <w:rsid w:val="006C1B7E"/>
    <w:rsid w:val="006C326A"/>
    <w:rsid w:val="006C617D"/>
    <w:rsid w:val="006D3F0E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385A"/>
    <w:rsid w:val="00703C0C"/>
    <w:rsid w:val="00706847"/>
    <w:rsid w:val="00706CF4"/>
    <w:rsid w:val="007103AE"/>
    <w:rsid w:val="00711C16"/>
    <w:rsid w:val="00714111"/>
    <w:rsid w:val="00715B4F"/>
    <w:rsid w:val="00720895"/>
    <w:rsid w:val="00720E41"/>
    <w:rsid w:val="00727F58"/>
    <w:rsid w:val="00730066"/>
    <w:rsid w:val="0073326F"/>
    <w:rsid w:val="007332E9"/>
    <w:rsid w:val="00734FDC"/>
    <w:rsid w:val="00735042"/>
    <w:rsid w:val="00736DFC"/>
    <w:rsid w:val="0074088B"/>
    <w:rsid w:val="007408AC"/>
    <w:rsid w:val="00740B3E"/>
    <w:rsid w:val="00740DA9"/>
    <w:rsid w:val="00742054"/>
    <w:rsid w:val="00745C35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66B4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91E"/>
    <w:rsid w:val="00800AA7"/>
    <w:rsid w:val="00800E1B"/>
    <w:rsid w:val="00800FD8"/>
    <w:rsid w:val="008033E3"/>
    <w:rsid w:val="00803665"/>
    <w:rsid w:val="00812D02"/>
    <w:rsid w:val="008138C7"/>
    <w:rsid w:val="0081413C"/>
    <w:rsid w:val="00814E2F"/>
    <w:rsid w:val="00815B37"/>
    <w:rsid w:val="00817D45"/>
    <w:rsid w:val="00821294"/>
    <w:rsid w:val="00821509"/>
    <w:rsid w:val="00821F3A"/>
    <w:rsid w:val="008254FD"/>
    <w:rsid w:val="00825735"/>
    <w:rsid w:val="00826900"/>
    <w:rsid w:val="00827BE8"/>
    <w:rsid w:val="00830F3E"/>
    <w:rsid w:val="00832186"/>
    <w:rsid w:val="00843145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779E"/>
    <w:rsid w:val="008D008E"/>
    <w:rsid w:val="008D07B0"/>
    <w:rsid w:val="008D13C4"/>
    <w:rsid w:val="008D309F"/>
    <w:rsid w:val="008D3441"/>
    <w:rsid w:val="008D3BFA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80A"/>
    <w:rsid w:val="00923A8D"/>
    <w:rsid w:val="0092490E"/>
    <w:rsid w:val="00926D07"/>
    <w:rsid w:val="00931EE5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5722"/>
    <w:rsid w:val="00945D22"/>
    <w:rsid w:val="00946F48"/>
    <w:rsid w:val="0095011E"/>
    <w:rsid w:val="00952B1A"/>
    <w:rsid w:val="009533BC"/>
    <w:rsid w:val="00954A9D"/>
    <w:rsid w:val="00956C6F"/>
    <w:rsid w:val="009617B7"/>
    <w:rsid w:val="0096197F"/>
    <w:rsid w:val="00963D59"/>
    <w:rsid w:val="00964AE0"/>
    <w:rsid w:val="00964DB6"/>
    <w:rsid w:val="00972401"/>
    <w:rsid w:val="00976D22"/>
    <w:rsid w:val="009801C2"/>
    <w:rsid w:val="009814D2"/>
    <w:rsid w:val="00983A2B"/>
    <w:rsid w:val="00984616"/>
    <w:rsid w:val="009846A9"/>
    <w:rsid w:val="00985204"/>
    <w:rsid w:val="00986051"/>
    <w:rsid w:val="0099032E"/>
    <w:rsid w:val="00991215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3AF3"/>
    <w:rsid w:val="009D60E2"/>
    <w:rsid w:val="009D6176"/>
    <w:rsid w:val="009E1125"/>
    <w:rsid w:val="009E1263"/>
    <w:rsid w:val="009E14A8"/>
    <w:rsid w:val="009E1FF2"/>
    <w:rsid w:val="009E25DD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59EE"/>
    <w:rsid w:val="00A96C5D"/>
    <w:rsid w:val="00AA1C00"/>
    <w:rsid w:val="00AA4D80"/>
    <w:rsid w:val="00AA6F73"/>
    <w:rsid w:val="00AB0AF1"/>
    <w:rsid w:val="00AB4510"/>
    <w:rsid w:val="00AB5014"/>
    <w:rsid w:val="00AB5C24"/>
    <w:rsid w:val="00AB6DBE"/>
    <w:rsid w:val="00AC0C8B"/>
    <w:rsid w:val="00AC2C32"/>
    <w:rsid w:val="00AC32A1"/>
    <w:rsid w:val="00AC3DF3"/>
    <w:rsid w:val="00AC4079"/>
    <w:rsid w:val="00AC61C6"/>
    <w:rsid w:val="00AC7DEC"/>
    <w:rsid w:val="00AD21B0"/>
    <w:rsid w:val="00AD3642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6756"/>
    <w:rsid w:val="00B61319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39BC"/>
    <w:rsid w:val="00B9451E"/>
    <w:rsid w:val="00B9515E"/>
    <w:rsid w:val="00BA08CC"/>
    <w:rsid w:val="00BA0F53"/>
    <w:rsid w:val="00BA4F8D"/>
    <w:rsid w:val="00BA658B"/>
    <w:rsid w:val="00BA66D7"/>
    <w:rsid w:val="00BB342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A26"/>
    <w:rsid w:val="00BD2D72"/>
    <w:rsid w:val="00BD4A07"/>
    <w:rsid w:val="00BD7FD6"/>
    <w:rsid w:val="00BE141B"/>
    <w:rsid w:val="00BE2958"/>
    <w:rsid w:val="00BE3634"/>
    <w:rsid w:val="00BE7BB2"/>
    <w:rsid w:val="00BF1446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A0D"/>
    <w:rsid w:val="00C14BFD"/>
    <w:rsid w:val="00C160D4"/>
    <w:rsid w:val="00C16494"/>
    <w:rsid w:val="00C17A7F"/>
    <w:rsid w:val="00C22444"/>
    <w:rsid w:val="00C26F15"/>
    <w:rsid w:val="00C276E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40F6"/>
    <w:rsid w:val="00C65A66"/>
    <w:rsid w:val="00C6784F"/>
    <w:rsid w:val="00C73A71"/>
    <w:rsid w:val="00C73CB5"/>
    <w:rsid w:val="00C7754B"/>
    <w:rsid w:val="00C811FC"/>
    <w:rsid w:val="00C81204"/>
    <w:rsid w:val="00C8149B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278E"/>
    <w:rsid w:val="00CF3134"/>
    <w:rsid w:val="00CF32D1"/>
    <w:rsid w:val="00CF3C32"/>
    <w:rsid w:val="00CF5945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D83"/>
    <w:rsid w:val="00D61CAA"/>
    <w:rsid w:val="00D6236C"/>
    <w:rsid w:val="00D62FA0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F5B"/>
    <w:rsid w:val="00DA1615"/>
    <w:rsid w:val="00DA1F56"/>
    <w:rsid w:val="00DA2E30"/>
    <w:rsid w:val="00DA3CF5"/>
    <w:rsid w:val="00DA54E9"/>
    <w:rsid w:val="00DA694A"/>
    <w:rsid w:val="00DB4C7E"/>
    <w:rsid w:val="00DB4F77"/>
    <w:rsid w:val="00DB61A8"/>
    <w:rsid w:val="00DB6C75"/>
    <w:rsid w:val="00DB7622"/>
    <w:rsid w:val="00DC1AB8"/>
    <w:rsid w:val="00DC6E82"/>
    <w:rsid w:val="00DC7082"/>
    <w:rsid w:val="00DC7FB1"/>
    <w:rsid w:val="00DD1BF2"/>
    <w:rsid w:val="00DD4157"/>
    <w:rsid w:val="00DD7DD8"/>
    <w:rsid w:val="00DE1207"/>
    <w:rsid w:val="00DE35C2"/>
    <w:rsid w:val="00DE4CE3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5EAC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7E2A"/>
    <w:rsid w:val="00E70185"/>
    <w:rsid w:val="00E72F62"/>
    <w:rsid w:val="00E7343B"/>
    <w:rsid w:val="00E73B50"/>
    <w:rsid w:val="00E73CFF"/>
    <w:rsid w:val="00E7571E"/>
    <w:rsid w:val="00E76D12"/>
    <w:rsid w:val="00E84955"/>
    <w:rsid w:val="00E85009"/>
    <w:rsid w:val="00E851F3"/>
    <w:rsid w:val="00E91E5E"/>
    <w:rsid w:val="00E949DD"/>
    <w:rsid w:val="00EA042C"/>
    <w:rsid w:val="00EA33B9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18C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65E"/>
    <w:rsid w:val="00ED473B"/>
    <w:rsid w:val="00ED5240"/>
    <w:rsid w:val="00ED6902"/>
    <w:rsid w:val="00EE035D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A02"/>
    <w:rsid w:val="00F00212"/>
    <w:rsid w:val="00F0166C"/>
    <w:rsid w:val="00F02E5A"/>
    <w:rsid w:val="00F11268"/>
    <w:rsid w:val="00F139A2"/>
    <w:rsid w:val="00F203A1"/>
    <w:rsid w:val="00F20BD3"/>
    <w:rsid w:val="00F21D7E"/>
    <w:rsid w:val="00F21E82"/>
    <w:rsid w:val="00F21F9D"/>
    <w:rsid w:val="00F237CD"/>
    <w:rsid w:val="00F240F6"/>
    <w:rsid w:val="00F26F81"/>
    <w:rsid w:val="00F27413"/>
    <w:rsid w:val="00F302FF"/>
    <w:rsid w:val="00F310AD"/>
    <w:rsid w:val="00F339EF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ED4"/>
    <w:rsid w:val="00F60CFA"/>
    <w:rsid w:val="00F61702"/>
    <w:rsid w:val="00F6602E"/>
    <w:rsid w:val="00F660EA"/>
    <w:rsid w:val="00F674F8"/>
    <w:rsid w:val="00F70EFD"/>
    <w:rsid w:val="00F70F81"/>
    <w:rsid w:val="00F73280"/>
    <w:rsid w:val="00F73E35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36DBC48D"/>
    <w:rsid w:val="4B320106"/>
    <w:rsid w:val="7548B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5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rPr>
        <w:hidden/>
      </w:trPr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rPr>
      <w:hidden/>
    </w:tr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rPr>
        <w:hidden/>
      </w:t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rPr>
      <w:hidden/>
    </w:tr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  <w:tblStylePr w:type="neCell">
      <w:tblPr/>
      <w:trPr>
        <w:hidden/>
      </w:trPr>
      <w:tcPr>
        <w:tcBorders>
          <w:left w:val="nil"/>
        </w:tcBorders>
      </w:tcPr>
    </w:tblStylePr>
    <w:tblStylePr w:type="nwCell">
      <w:tblPr/>
      <w:trPr>
        <w:hidden/>
      </w:trPr>
      <w:tcPr>
        <w:tcBorders>
          <w:right w:val="nil"/>
        </w:tcBorders>
      </w:tcPr>
    </w:tblStylePr>
    <w:tblStylePr w:type="seCell">
      <w:tblPr/>
      <w:trPr>
        <w:hidden/>
      </w:trPr>
      <w:tcPr>
        <w:tcBorders>
          <w:left w:val="nil"/>
        </w:tcBorders>
      </w:tcPr>
    </w:tblStylePr>
    <w:tblStylePr w:type="swCell">
      <w:tblPr/>
      <w:trPr>
        <w:hidden/>
      </w:trPr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E2F3" w:themeFill="accent5" w:themeFillTint="33"/>
      </w:tcPr>
    </w:tblStylePr>
    <w:tblStylePr w:type="band1Horz">
      <w:tblPr/>
      <w:trPr>
        <w:hidden/>
      </w:trPr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paragraph" w:styleId="Listaconvietas">
    <w:name w:val="List Bullet"/>
    <w:basedOn w:val="Normal"/>
    <w:uiPriority w:val="99"/>
    <w:unhideWhenUsed/>
    <w:rsid w:val="00745C35"/>
    <w:pPr>
      <w:numPr>
        <w:numId w:val="2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0D93CFA3C06649B648D09825F0F998" ma:contentTypeVersion="6" ma:contentTypeDescription="Crear nuevo documento." ma:contentTypeScope="" ma:versionID="5c2b2473766d38aecfe63858bf132535">
  <xsd:schema xmlns:xsd="http://www.w3.org/2001/XMLSchema" xmlns:xs="http://www.w3.org/2001/XMLSchema" xmlns:p="http://schemas.microsoft.com/office/2006/metadata/properties" xmlns:ns2="02df7497-e9e2-4bdc-bf3a-98b07bb6bf63" xmlns:ns3="0dcc4151-94c2-46e6-979e-e4dc186d1009" targetNamespace="http://schemas.microsoft.com/office/2006/metadata/properties" ma:root="true" ma:fieldsID="9faf397e8da13125d98031af5ffce206" ns2:_="" ns3:_="">
    <xsd:import namespace="02df7497-e9e2-4bdc-bf3a-98b07bb6bf63"/>
    <xsd:import namespace="0dcc4151-94c2-46e6-979e-e4dc186d10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f7497-e9e2-4bdc-bf3a-98b07bb6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c4151-94c2-46e6-979e-e4dc186d10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4D4955-CE19-4EE3-ABFC-EA02289DED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B1D32B-7ABE-4839-9F70-60DD30FC5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df7497-e9e2-4bdc-bf3a-98b07bb6bf63"/>
    <ds:schemaRef ds:uri="0dcc4151-94c2-46e6-979e-e4dc186d10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2357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ISRAEL MUÑOZ</cp:lastModifiedBy>
  <cp:revision>2</cp:revision>
  <cp:lastPrinted>2019-12-16T20:10:00Z</cp:lastPrinted>
  <dcterms:created xsi:type="dcterms:W3CDTF">2025-10-15T22:15:00Z</dcterms:created>
  <dcterms:modified xsi:type="dcterms:W3CDTF">2025-10-15T22:15:00Z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0x010100540D93CFA3C06649B648D09825F0F998</vt:lpwstr>
  </property>
</Properties>
</file>