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276"/>
        <w:rPr>
          <w:rFonts w:ascii="Calibri Light" w:hAnsi="Calibri Light" w:eastAsia="Calibri" w:cs="Calibri Light"/>
          <w:color w:val="262626" w:themeColor="text1" w:themeTint="d9"/>
          <w:spacing w:val="20"/>
          <w:sz w:val="60"/>
          <w:szCs w:val="60"/>
          <w:lang w:eastAsia="en-US"/>
        </w:rPr>
      </w:pPr>
      <w:r>
        <w:rPr>
          <w:rFonts w:eastAsia="Calibri" w:cs="Calibri Light" w:ascii="Calibri Light" w:hAnsi="Calibri Light"/>
          <w:color w:val="262626" w:themeColor="text1" w:themeTint="d9"/>
          <w:spacing w:val="20"/>
          <w:sz w:val="60"/>
          <w:szCs w:val="60"/>
          <w:lang w:eastAsia="en-US"/>
        </w:rPr>
        <w:t xml:space="preserve">Marcin J. Garski </w:t>
      </w:r>
    </w:p>
    <w:p>
      <w:pPr>
        <w:pStyle w:val="Normal"/>
        <w:pBdr>
          <w:bottom w:val="single" w:sz="12" w:space="1" w:color="F2F2F2"/>
        </w:pBdr>
        <w:suppressAutoHyphens w:val="false"/>
        <w:spacing w:lineRule="auto" w:line="276"/>
        <w:rPr>
          <w:rFonts w:ascii="Calibri Light" w:hAnsi="Calibri Light" w:cs="Calibri Light"/>
          <w:b/>
          <w:b/>
          <w:color w:val="262626" w:themeColor="text1" w:themeTint="d9"/>
          <w:spacing w:val="-4"/>
          <w:sz w:val="22"/>
          <w:szCs w:val="22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2"/>
          <w:szCs w:val="22"/>
        </w:rPr>
        <w:t xml:space="preserve">22 Dewey | Garfield, New Jersey 07026 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Cs/>
          <w:color w:val="262626" w:themeColor="text1" w:themeTint="d9"/>
          <w:spacing w:val="-4"/>
          <w:sz w:val="22"/>
          <w:szCs w:val="22"/>
        </w:rPr>
        <w:t xml:space="preserve"> (</w:t>
      </w:r>
      <w:r>
        <w:rPr>
          <w:rFonts w:cs="Calibri Light" w:ascii="Calibri Light" w:hAnsi="Calibri Light"/>
          <w:spacing w:val="-4"/>
          <w:sz w:val="22"/>
          <w:szCs w:val="22"/>
        </w:rPr>
        <w:t>973) 800-4853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  <w:hyperlink r:id="rId2">
        <w:bookmarkStart w:id="0" w:name="_Hlk108022360"/>
        <w:r>
          <w:rPr>
            <w:rStyle w:val="Czeinternetowe"/>
            <w:rFonts w:cs="Calibri Light" w:ascii="Calibri Light" w:hAnsi="Calibri Light"/>
            <w:spacing w:val="-4"/>
            <w:sz w:val="22"/>
            <w:szCs w:val="22"/>
          </w:rPr>
          <w:t>marcin.garski@gmail.com</w:t>
        </w:r>
      </w:hyperlink>
      <w:r>
        <w:rPr>
          <w:rStyle w:val="Czeinternetowe"/>
          <w:rFonts w:cs="Calibri Light" w:ascii="Calibri Light" w:hAnsi="Calibri Light"/>
          <w:color w:val="262626" w:themeColor="text1" w:themeTint="d9"/>
          <w:spacing w:val="-4"/>
          <w:sz w:val="22"/>
          <w:szCs w:val="22"/>
          <w:u w:val="none"/>
        </w:rPr>
        <w:t xml:space="preserve"> </w:t>
      </w:r>
      <w:bookmarkEnd w:id="0"/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</w:p>
    <w:p>
      <w:pPr>
        <w:pStyle w:val="Normal"/>
        <w:pBdr>
          <w:bottom w:val="single" w:sz="12" w:space="1" w:color="F2F2F2"/>
        </w:pBdr>
        <w:suppressAutoHyphens w:val="false"/>
        <w:spacing w:lineRule="auto" w:line="276"/>
        <w:rPr>
          <w:rFonts w:ascii="Calibri Light" w:hAnsi="Calibri Light" w:cs="Calibri Light"/>
          <w:color w:val="000000" w:themeColor="text1"/>
          <w:spacing w:val="-4"/>
          <w:sz w:val="22"/>
          <w:szCs w:val="22"/>
        </w:rPr>
      </w:pPr>
      <w:hyperlink r:id="rId3">
        <w:r>
          <w:rPr>
            <w:rStyle w:val="Czeinternetowe"/>
            <w:rFonts w:cs="Calibri Light" w:ascii="Calibri Light" w:hAnsi="Calibri Light"/>
            <w:spacing w:val="-4"/>
            <w:sz w:val="22"/>
            <w:szCs w:val="22"/>
          </w:rPr>
          <w:t>https://www.linkedin.com/in/marcin-garski-731335155/</w:t>
        </w:r>
      </w:hyperlink>
      <w:r>
        <w:rPr>
          <w:rFonts w:cs="Calibri Light" w:ascii="Calibri Light" w:hAnsi="Calibri Light"/>
          <w:color w:val="000000" w:themeColor="text1"/>
          <w:spacing w:val="-4"/>
          <w:sz w:val="22"/>
          <w:szCs w:val="22"/>
        </w:rPr>
        <w:t xml:space="preserve"> </w:t>
      </w:r>
    </w:p>
    <w:p>
      <w:pPr>
        <w:pStyle w:val="Normal"/>
        <w:tabs>
          <w:tab w:val="clear" w:pos="720"/>
          <w:tab w:val="left" w:pos="3005" w:leader="none"/>
          <w:tab w:val="center" w:pos="5400" w:leader="none"/>
        </w:tabs>
        <w:spacing w:lineRule="auto" w:line="276"/>
        <w:jc w:val="left"/>
        <w:rPr>
          <w:rFonts w:ascii="Calibri Light" w:hAnsi="Calibri Light" w:cs="Calibri Light"/>
          <w:b/>
          <w:b/>
          <w:bCs/>
          <w:color w:val="5A5294"/>
          <w:spacing w:val="10"/>
          <w:sz w:val="32"/>
          <w:szCs w:val="32"/>
        </w:rPr>
      </w:pPr>
      <w:r>
        <w:rPr>
          <w:rFonts w:eastAsia="Calibri" w:cs="Calibri Light" w:ascii="Calibri Light" w:hAnsi="Calibri Light"/>
          <w:b/>
          <w:bCs/>
          <w:color w:val="8064A2" w:themeColor="accent4"/>
          <w:spacing w:val="10"/>
          <w:sz w:val="32"/>
          <w:szCs w:val="32"/>
          <w:lang w:eastAsia="en-US"/>
        </w:rPr>
        <w:tab/>
        <w:tab/>
        <w:t>Front-End Developer</w:t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1"/>
          <w:sz w:val="21"/>
          <w:szCs w:val="21"/>
        </w:rPr>
      </w:pPr>
      <w:bookmarkStart w:id="1" w:name="_Hlk108022180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 xml:space="preserve">Hard-working and detail-oriented professional with a solid background in client services, combined with continuous self-study in web development. </w:t>
      </w:r>
      <w:bookmarkStart w:id="2" w:name="_Hlk108022208"/>
      <w:bookmarkEnd w:id="1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>Operates as a dedicated service provider, going above and beyond to fulfill dynamic customer orders</w:t>
      </w:r>
      <w:bookmarkEnd w:id="2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 xml:space="preserve">. </w:t>
      </w:r>
      <w:bookmarkStart w:id="3" w:name="_Hlk108022224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>Consistently evolves technical skills and experiences to further elevate value to the organization.</w:t>
      </w:r>
      <w:bookmarkEnd w:id="3"/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1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  <w:lang w:eastAsia="en-US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  <w:lang w:eastAsia="en-US"/>
        </w:rPr>
        <w:t>KEY EXPERTISE</w:t>
      </w:r>
      <w:r>
        <w:rPr>
          <w:rFonts w:eastAsia="Calibri" w:cs="Calibri Light" w:ascii="Calibri Light" w:hAnsi="Calibri Light"/>
          <w:strike/>
          <w:color w:val="D9D9D9" w:themeColor="background1" w:themeShade="d9"/>
          <w:spacing w:val="20"/>
          <w:lang w:eastAsia="en-US"/>
        </w:rPr>
        <w:tab/>
      </w:r>
    </w:p>
    <w:p>
      <w:pPr>
        <w:sectPr>
          <w:headerReference w:type="default" r:id="rId4"/>
          <w:headerReference w:type="first" r:id="rId5"/>
          <w:type w:val="nextPage"/>
          <w:pgSz w:w="12240" w:h="15840"/>
          <w:pgMar w:left="720" w:right="720" w:gutter="0" w:header="432" w:top="763" w:footer="0" w:bottom="763"/>
          <w:pgNumType w:fmt="decimal"/>
          <w:formProt w:val="false"/>
          <w:titlePg/>
          <w:textDirection w:val="lrTb"/>
          <w:docGrid w:type="default" w:linePitch="600" w:charSpace="40960"/>
        </w:sectPr>
      </w:pP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Requirements Gathering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Web Development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Client Communication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6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Machine Operations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Order Fulfillment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>Continuous Learning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HTML, CSS &amp; JavaScript 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Attention to Detail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714" w:hanging="357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Product Knowledge </w:t>
      </w:r>
    </w:p>
    <w:p>
      <w:pPr>
        <w:sectPr>
          <w:type w:val="continuous"/>
          <w:pgSz w:w="12240" w:h="15840"/>
          <w:pgMar w:left="720" w:right="720" w:gutter="0" w:header="432" w:top="763" w:footer="0" w:bottom="763"/>
          <w:cols w:num="3" w:space="270" w:equalWidth="true" w:sep="false"/>
          <w:formProt w:val="false"/>
          <w:textDirection w:val="lrTb"/>
          <w:docGrid w:type="default" w:linePitch="600" w:charSpace="40960"/>
        </w:sectPr>
      </w:pP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>EDUCATION &amp; PROFESSIONAL DEVELOPMENT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b/>
          <w:b/>
          <w:bCs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Web Development Studies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|</w:t>
      </w: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Online Programs | Present</w:t>
      </w: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 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bookmarkStart w:id="4" w:name="_Hlk108022267"/>
      <w:bookmarkEnd w:id="4"/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Continually expands technical knowledge in Web Development through online programs. 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Ongoing education in React, Typescript, Node/Express/MongoDB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bookmarkStart w:id="5" w:name="_Hlk108022267"/>
      <w:bookmarkEnd w:id="5"/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Combines Graphic Design skills with familiarity in HTML, CSS, and JavaScript to develop user-friendly and intuitive UIs. </w:t>
      </w:r>
      <w:bookmarkStart w:id="6" w:name="_Hlk108022293"/>
      <w:bookmarkEnd w:id="6"/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b/>
          <w:b/>
          <w:bCs/>
          <w:color w:val="262626" w:themeColor="text1" w:themeTint="d9"/>
          <w:sz w:val="14"/>
          <w:szCs w:val="14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14"/>
          <w:szCs w:val="14"/>
        </w:rPr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High School Diploma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│ Katowice, Poland </w:t>
      </w:r>
      <w:r>
        <w:rPr>
          <w:rFonts w:cs="Calibri Light" w:ascii="Calibri Light" w:hAnsi="Calibri Light"/>
          <w:bCs/>
          <w:color w:val="262626" w:themeColor="text1" w:themeTint="d9"/>
          <w:sz w:val="21"/>
          <w:szCs w:val="21"/>
          <w:u w:val="none" w:color="808080"/>
        </w:rPr>
        <w:t>│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 May 2012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Specialization: IT Technician Designation, Specialization in Graphics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1F3864"/>
          <w:spacing w:val="20"/>
          <w:sz w:val="25"/>
          <w:szCs w:val="25"/>
          <w:lang w:eastAsia="en-US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  <w:lang w:eastAsia="en-US"/>
        </w:rPr>
        <w:t>PROFESSIONAL EXPERIENCE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  <w:lang w:eastAsia="en-US"/>
        </w:rPr>
        <w:tab/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E-Commerce Specialist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A&amp;J Vacuum Service,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Clifton, NJ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 xml:space="preserve">Jun. 2019 – Present 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 xml:space="preserve">Manages and actively optimizes eCommerce operations to promote offerings for this vacuum service provider.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>Liaises with client to gather requirements and execute plans for optimal product representation on eCommerce platform.</w:t>
      </w:r>
      <w:bookmarkStart w:id="7" w:name="_Hlk108022312"/>
      <w:bookmarkEnd w:id="7"/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Obtains familiarity with company offerings to capture compelling product photos which attract customer interest.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Utilizes industry-best optimization techniques to bolster the website’s Google ranking. </w:t>
      </w:r>
    </w:p>
    <w:p>
      <w:pPr>
        <w:pStyle w:val="Normal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Machine Operator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Precision Custom Coatings,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Totowa, NJ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>Nov. 2015 – May 2019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 xml:space="preserve">Performed duties involving operation, maintenance, and configuration of machines utilized for accomplishing custom coating orders.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Served as reliable machine operator and expert for the company’s specialty equipment, adjusting technical settings and configurations to accurately produce orders based on customer specifications.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Conducted Quality Assurance test to confirm alignment of machine setup with intended operations.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Communicated effectively with customers to obtain unique requirements and accommodate change orders. </w:t>
      </w:r>
    </w:p>
    <w:p>
      <w:pPr>
        <w:pStyle w:val="Normal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Call Center Operator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Solid Security,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Katowice, Poland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>Aug. 2012 – May 2015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eastAsia="Wingdings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>Handled outbound calls for customers to inform alarm activation instances as reported by Solid Security’s managed services.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cs="Calibri Light" w:ascii="Calibri Light" w:hAnsi="Calibri Light"/>
          <w:i/>
          <w:spacing w:val="-5"/>
          <w:sz w:val="21"/>
          <w:szCs w:val="21"/>
          <w:lang w:val="en-CA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 xml:space="preserve">IT SKILLS 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HTML/CSS | JavaScript | React | Firebase | NPM | Photoshop | GitHub | SASS | Bootstrap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 xml:space="preserve">LANGUAGES 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English | Polish</w:t>
      </w:r>
    </w:p>
    <w:sectPr>
      <w:type w:val="continuous"/>
      <w:pgSz w:w="12240" w:h="15840"/>
      <w:pgMar w:left="720" w:right="720" w:gutter="0" w:header="432" w:top="763" w:footer="0" w:bottom="763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 Light">
    <w:charset w:val="ee"/>
    <w:family w:val="roman"/>
    <w:pitch w:val="variable"/>
  </w:font>
  <w:font w:name="Wingdings">
    <w:charset w:val="02"/>
    <w:family w:val="roman"/>
    <w:pitch w:val="variable"/>
  </w:font>
  <w:font w:name="Century Gothic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244061"/>
      </w:pBdr>
      <w:tabs>
        <w:tab w:val="clear" w:pos="720"/>
        <w:tab w:val="right" w:pos="10800" w:leader="none"/>
      </w:tabs>
      <w:suppressAutoHyphens w:val="false"/>
      <w:rPr>
        <w:rFonts w:ascii="Century Gothic" w:hAnsi="Century Gothic" w:eastAsia="Calibri" w:cs="Calibri"/>
        <w:color w:val="1F3864"/>
        <w:spacing w:val="20"/>
        <w:sz w:val="30"/>
        <w:szCs w:val="30"/>
        <w:lang w:eastAsia="en-US"/>
      </w:rPr>
    </w:pPr>
    <w:r>
      <w:rPr>
        <w:rFonts w:eastAsia="Calibri" w:cs="Calibri" w:ascii="Century Gothic" w:hAnsi="Century Gothic"/>
        <w:color w:val="1F3864"/>
        <w:spacing w:val="20"/>
        <w:sz w:val="30"/>
        <w:szCs w:val="30"/>
        <w:lang w:eastAsia="en-US"/>
      </w:rPr>
      <w:tab/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w:t xml:space="preserve">Page 2   </w:t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mc:AlternateContent>
        <mc:Choice Requires="wps">
          <w:drawing>
            <wp:inline distT="0" distB="3810" distL="0" distR="0" wp14:anchorId="5EBBC659">
              <wp:extent cx="137795" cy="92075"/>
              <wp:effectExtent l="0" t="0" r="0" b="3810"/>
              <wp:docPr id="1" name="Kształt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" cy="9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  </w: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mc:AlternateContent>
        <mc:Choice Requires="wps">
          <w:drawing>
            <wp:inline distT="0" distB="4445" distL="0" distR="4445" wp14:anchorId="159235CB">
              <wp:extent cx="110490" cy="110490"/>
              <wp:effectExtent l="0" t="0" r="4445" b="4445"/>
              <wp:docPr id="2" name="Kształt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800" cy="109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</w:t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w:t xml:space="preserve"> </w: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</w:t>
    </w:r>
  </w:p>
  <w:p>
    <w:pPr>
      <w:pStyle w:val="Gwka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ind w:left="-720" w:right="-720" w:hanging="0"/>
      <w:rPr>
        <w:sz w:val="36"/>
        <w:szCs w:val="36"/>
      </w:rPr>
    </w:pPr>
    <w:r>
      <w:rPr>
        <w:sz w:val="36"/>
        <w:szCs w:val="36"/>
      </w:rPr>
      <mc:AlternateContent>
        <mc:Choice Requires="wps">
          <w:drawing>
            <wp:anchor behindDoc="1" distT="12700" distB="12700" distL="12700" distR="12700" simplePos="0" locked="0" layoutInCell="0" allowOverlap="1" relativeHeight="4" wp14:anchorId="4F2BDB03">
              <wp:simplePos x="0" y="0"/>
              <wp:positionH relativeFrom="column">
                <wp:posOffset>-746125</wp:posOffset>
              </wp:positionH>
              <wp:positionV relativeFrom="paragraph">
                <wp:posOffset>-274320</wp:posOffset>
              </wp:positionV>
              <wp:extent cx="8194040" cy="610235"/>
              <wp:effectExtent l="0" t="0" r="0" b="0"/>
              <wp:wrapNone/>
              <wp:docPr id="3" name="Isosceles Tri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8193240" cy="6094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§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  <w:color w:val="A8C19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effect w:val="none"/>
        <w:szCs w:val="20"/>
        <w:bCs w:val="false"/>
        <w:color w:val="8064A2" w:themeColor="accent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77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en-US" w:bidi="ar-SA"/>
    </w:rPr>
  </w:style>
  <w:style w:type="paragraph" w:styleId="Nagwek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Nagwek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jc w:val="right"/>
      <w:outlineLvl w:val="1"/>
    </w:pPr>
    <w:rPr>
      <w:b/>
    </w:rPr>
  </w:style>
  <w:style w:type="paragraph" w:styleId="Nagwek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character" w:styleId="Heading2Char" w:customStyle="1">
    <w:name w:val="Heading 2 Char"/>
    <w:basedOn w:val="DefaultParagraphFont"/>
    <w:link w:val="Heading2"/>
    <w:qFormat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character" w:styleId="Heading3Char" w:customStyle="1">
    <w:name w:val="Heading 3 Char"/>
    <w:basedOn w:val="DefaultParagraphFont"/>
    <w:link w:val="Heading3"/>
    <w:qFormat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styleId="TitleChar" w:customStyle="1">
    <w:name w:val="Title Char"/>
    <w:basedOn w:val="DefaultParagraphFont"/>
    <w:link w:val="Title"/>
    <w:qFormat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imes New Roman" w:hAnsi="Times New Roman" w:eastAsia="Times New Roman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Times New Roman" w:hAnsi="Times New Roman" w:eastAsia="Times New Roman"/>
      <w:lang w:eastAsia="ar-SA"/>
    </w:rPr>
  </w:style>
  <w:style w:type="character" w:styleId="Czeinternetowe">
    <w:name w:val="Łącze internetowe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Pr/>
  </w:style>
  <w:style w:type="character" w:styleId="Spellingerror" w:customStyle="1">
    <w:name w:val="spellingerror"/>
    <w:basedOn w:val="DefaultParagraphFont"/>
    <w:qFormat/>
    <w:rPr/>
  </w:style>
  <w:style w:type="character" w:styleId="Eop" w:customStyle="1">
    <w:name w:val="eop"/>
    <w:basedOn w:val="DefaultParagraphFont"/>
    <w:qFormat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ackgrounddetails" w:customStyle="1">
    <w:name w:val="background-details"/>
    <w:basedOn w:val="DefaultParagraphFont"/>
    <w:qFormat/>
    <w:rPr/>
  </w:style>
  <w:style w:type="character" w:styleId="Resume" w:customStyle="1">
    <w:name w:val="正文-resume 字符"/>
    <w:basedOn w:val="DefaultParagraphFont"/>
    <w:link w:val="-resume"/>
    <w:qFormat/>
    <w:rPr>
      <w:rFonts w:ascii="Times New Roman" w:hAnsi="Times New Roman" w:eastAsia="Times New Roman"/>
      <w:kern w:val="2"/>
      <w:sz w:val="21"/>
      <w:szCs w:val="3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6a32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ormal"/>
    <w:next w:val="Normal"/>
    <w:link w:val="TitleChar"/>
    <w:qFormat/>
    <w:pPr>
      <w:jc w:val="center"/>
    </w:pPr>
    <w:rPr>
      <w:b/>
      <w:sz w:val="32"/>
    </w:rPr>
  </w:style>
  <w:style w:type="paragraph" w:styleId="Podtytu">
    <w:name w:val="Subtitle"/>
    <w:basedOn w:val="Normal"/>
    <w:next w:val="Normal"/>
    <w:link w:val="SubtitleChar"/>
    <w:uiPriority w:val="11"/>
    <w:qFormat/>
    <w:pPr/>
    <w:rPr>
      <w:rFonts w:ascii="Cambria" w:hAnsi="Cambria"/>
      <w:i/>
      <w:iCs/>
      <w:color w:val="4F81BD"/>
      <w:spacing w:val="15"/>
      <w:sz w:val="24"/>
      <w:szCs w:val="24"/>
    </w:rPr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opka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MediumGrid1Accent21" w:customStyle="1">
    <w:name w:val="Medium Grid 1 - Accent 21"/>
    <w:basedOn w:val="Normal"/>
    <w:uiPriority w:val="34"/>
    <w:qFormat/>
    <w:pPr>
      <w:suppressAutoHyphens w:val="false"/>
      <w:spacing w:before="0" w:after="0"/>
      <w:ind w:left="720" w:hanging="0"/>
      <w:contextualSpacing/>
    </w:pPr>
    <w:rPr>
      <w:sz w:val="24"/>
      <w:szCs w:val="24"/>
      <w:lang w:val="nl-NL" w:eastAsia="nl-NL"/>
    </w:rPr>
  </w:style>
  <w:style w:type="paragraph" w:styleId="Paragraph" w:customStyle="1">
    <w:name w:val="paragraph"/>
    <w:basedOn w:val="Normal"/>
    <w:qFormat/>
    <w:pPr>
      <w:suppressAutoHyphens w:val="false"/>
      <w:spacing w:beforeAutospacing="1" w:afterAutospacing="1"/>
    </w:pPr>
    <w:rPr>
      <w:sz w:val="24"/>
      <w:szCs w:val="24"/>
      <w:lang w:eastAsia="en-US"/>
    </w:rPr>
  </w:style>
  <w:style w:type="paragraph" w:styleId="Resume1" w:customStyle="1">
    <w:name w:val="正文-resume"/>
    <w:basedOn w:val="Normal"/>
    <w:link w:val="-resume0"/>
    <w:qFormat/>
    <w:pPr>
      <w:widowControl w:val="false"/>
      <w:suppressAutoHyphens w:val="false"/>
      <w:jc w:val="both"/>
    </w:pPr>
    <w:rPr>
      <w:kern w:val="2"/>
      <w:sz w:val="21"/>
      <w:szCs w:val="30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cin.garski@gmail.com" TargetMode="External"/><Relationship Id="rId3" Type="http://schemas.openxmlformats.org/officeDocument/2006/relationships/hyperlink" Target="https://www.linkedin.com/in/marcin-garski-731335155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B59EE-948B-4FF2-A201-6C2B8527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LibreOffice/7.2.3.2$Windows_X86_64 LibreOffice_project/d166454616c1632304285822f9c83ce2e660fd92</Application>
  <AppVersion>15.0000</AppVersion>
  <Pages>1</Pages>
  <Words>363</Words>
  <Characters>2316</Characters>
  <CharactersWithSpaces>2663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2022-03-28T08:14:00Z</dcterms:created>
  <dc:creator/>
  <dc:description/>
  <dc:language>pl-PL</dc:language>
  <cp:lastModifiedBy/>
  <dcterms:modified xsi:type="dcterms:W3CDTF">2022-07-10T14:42:45Z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