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1175" y="0"/>
                          <a:ext cx="3189605" cy="10058400"/>
                          <a:chOff x="3751175" y="0"/>
                          <a:chExt cx="3189650" cy="7560000"/>
                        </a:xfrm>
                      </wpg:grpSpPr>
                      <wpg:grpSp>
                        <wpg:cNvGrpSpPr/>
                        <wpg:grpSpPr>
                          <a:xfrm>
                            <a:off x="3751198" y="0"/>
                            <a:ext cx="3189605" cy="7560000"/>
                            <a:chOff x="3751050" y="0"/>
                            <a:chExt cx="3189900" cy="7560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751050" y="0"/>
                              <a:ext cx="31899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51065" y="0"/>
                              <a:ext cx="3189870" cy="7560000"/>
                              <a:chOff x="0" y="0"/>
                              <a:chExt cx="3189870" cy="1005840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189850" cy="1005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descr="Light vertical" id="7" name="Shape 7"/>
                            <wps:spPr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A9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90054" y="1000125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6"/>
                                      <w:vertAlign w:val="baseline"/>
                                    </w:rPr>
                                    <w:t xml:space="preserve">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Johan Esteban Casquete Reina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Mara Camila Molina rincón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Carol Tatiana Benavides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Melany Vanessa Pinzon Laserna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SENA, CENTRO DE ELECTRICIDAD, ELECTRÓNICA Y TELECOMUNICACIONES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12-12-2025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9605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1965" y="3459960"/>
                          <a:ext cx="3608070" cy="640080"/>
                        </a:xfrm>
                        <a:prstGeom prst="rect">
                          <a:avLst/>
                        </a:prstGeom>
                        <a:solidFill>
                          <a:srgbClr val="00304D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Spa New boys 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6170" cy="67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941505" cy="3606027"/>
            <wp:effectExtent b="0" l="0" r="0" t="0"/>
            <wp:docPr descr="Cinco razones por los que debes ir a un Spa" id="4" name="image3.jpg"/>
            <a:graphic>
              <a:graphicData uri="http://schemas.openxmlformats.org/drawingml/2006/picture">
                <pic:pic>
                  <pic:nvPicPr>
                    <pic:cNvPr descr="Cinco razones por los que debes ir a un Spa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505" cy="360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8625635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52lua1lri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hyperlink>
          <w:hyperlink w:anchor="_heading=h.h52lua1lri5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axy0db7s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heading=h.6daxy0db7sw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rPr>
              <w:color w:val="074f6a"/>
            </w:rPr>
          </w:pPr>
          <w:r w:rsidDel="00000000" w:rsidR="00000000" w:rsidRPr="00000000">
            <w:rPr>
              <w:color w:val="074f6a"/>
              <w:rtl w:val="0"/>
            </w:rPr>
            <w:t xml:space="preserve">Planteamiento del problema……………………………………………………………………………..1</w:t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bxtgvxgi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PROBLEMA</w:t>
            </w:r>
          </w:hyperlink>
          <w:hyperlink w:anchor="_heading=h.i4bxtgvxgil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GENERAL…………………………………………………………………………2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del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requisitos funcionales …………………………………………………………..3</w:t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  <w:t xml:space="preserve">Requisitos no funcionales…………………………………………………………………………………….3</w:t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7zl7220kt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procesos </w:t>
            </w:r>
          </w:hyperlink>
          <w:hyperlink w:anchor="_heading=h.97zl7220ktn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headerReference r:id="rId10" w:type="even"/>
          <w:pgSz w:h="15840" w:w="12240" w:orient="portrait"/>
          <w:pgMar w:bottom="1440" w:top="1440" w:left="1440" w:right="1440" w:header="706" w:footer="706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GlowCare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Planteamiento del problema: En el spa </w:t>
      </w:r>
      <w:r w:rsidDel="00000000" w:rsidR="00000000" w:rsidRPr="00000000">
        <w:rPr>
          <w:b w:val="1"/>
          <w:bCs w:val="1"/>
          <w:rtl w:val="0"/>
        </w:rPr>
        <w:t xml:space="preserve">NEW BOYS</w:t>
      </w:r>
      <w:r w:rsidDel="00000000" w:rsidR="00000000" w:rsidRPr="00000000">
        <w:rPr>
          <w:rtl w:val="0"/>
        </w:rPr>
        <w:t xml:space="preserve"> existen dificultades en el agendamiento de citas, la organización de horarios y la asignación de servicios, debido a la falta de un registro formal y al uso de mensajes o conversaciones informales. Esto genera confusión tanto para clientes como para trabajadores.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Además, el administrador no tiene claridad sobre qué servicios realiza cada profesional ni sobre el uso de los materiales, lo que dificulta el control del inventario.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hhwe37kjoqt2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PREGUNTA PROBLEMA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¿Cómo el desarrollo de una aplicación de gestión puede optimizar el agendamiento de citas, el control de los servicios realizados por cada profesional y la administración del inventario en el SPA NEW BOYS?</w:t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6daxy0db7swj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Tras analizar las problemáticas que presenta el SPA NEW BOYS, relacionadas con la inadecuada gestión de citas, la desorganización de los servicios y la falta de control del inventario, se propone el desarrollo de un sistema de información que permita optimizar estos procesos. Este sistema facilitará el agendamiento ordenado de citas para los clientes y brindará al administrador un mayor control sobre los servicios realizados por cada profesional, así como sobre los materiales utilizados en la operación del negocio.</w:t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i4bxtgvxgilj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un sistema de información que permita gestionar de manera sencilla y organizada el control de los clientes, los horarios, los servicios y el inventario del SPA NEW BOYS.</w:t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ESPECIFICOS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de forma sencilla los roles y los permisos de cada tipo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pantalla donde el administrador manejar los turnos de sus trabajadores sin complicaciones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más fácil la comunicación entre el cliente y el 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Llevar un registro de los servicios mas solicitados, las calificaciones que reciben y los insumos que se entregan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recordatorios automáticos de las citas agendadas para reducir   las ausencias y mejorar la puntualidad de los clientes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 del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Durante siete trimestres se desarrollará un sistema de información diseñado para optimizar la gestión del SPA NEW BOYS, facilitando la comunicación entre el cliente y el establecimiento al momento de agendar los servicios. Además, el sistema permitirá organizar los horarios, registrar los servicios realizados por cada profesional y apoyar el control del inventario.</w:t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2703830"/>
            <wp:effectExtent b="0" l="0" r="0" t="0"/>
            <wp:docPr descr="Calendario&#10;&#10;El contenido generado por IA puede ser incorrecto." id="6" name="image6.png"/>
            <a:graphic>
              <a:graphicData uri="http://schemas.openxmlformats.org/drawingml/2006/picture">
                <pic:pic>
                  <pic:nvPicPr>
                    <pic:cNvPr descr="Calendario&#10;&#10;El contenido generado por IA puede ser incorrecto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Requisitos No Funcionales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2733675"/>
            <wp:effectExtent b="0" l="0" r="0" t="0"/>
            <wp:docPr descr="Tabla&#10;&#10;El contenido generado por IA puede ser incorrecto." id="5" name="image2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nggjd7cxbcl" w:id="3"/>
      <w:bookmarkEnd w:id="3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Ilustración 1. Alcance del proyecto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procesos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9050" distT="19050" distL="19050" distR="19050">
            <wp:extent cx="5900738" cy="740919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7409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3731895"/>
            <wp:effectExtent b="0" l="0" r="0" t="0"/>
            <wp:docPr descr="Interfaz de usuario gráfica, Aplicación&#10;&#10;El contenido generado por IA puede ser incorrecto." id="7" name="image4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943600" cy="3016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5k6o89slvfid" w:id="4"/>
      <w:bookmarkEnd w:id="4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Tabla 1. Limitaciones del proyecto</w:t>
      </w:r>
    </w:p>
    <w:sectPr>
      <w:headerReference r:id="rId16" w:type="first"/>
      <w:type w:val="nextPage"/>
      <w:pgSz w:h="15840" w:w="12240" w:orient="portrait"/>
      <w:pgMar w:bottom="1440" w:top="144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eader" Target="header2.xm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jsqc3Pl9+dhqLkV4mTHKgNHIQ==">CgMxLjAyDmguaGh3ZTM3a2pvcXQyMg5oLjZkYXh5MGRiN3N3ajIOaC5pNGJ4dGd2eGdpbGoyDmguYW5nZ2pkN2N4YmNsMg5oLjVrNm84OXNsdmZpZDgAciExY2hpeUs2VlJ5ODhiUkVCVEZhZ0tvYzBsU01KbENxcjQ=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