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08A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2" w:line="240" w:lineRule="auto"/>
        <w:ind w:right="1565"/>
        <w:jc w:val="right"/>
        <w:rPr>
          <w:b/>
          <w:bCs/>
          <w:color w:val="1F4E79"/>
          <w:sz w:val="55"/>
          <w:szCs w:val="55"/>
        </w:rPr>
      </w:pPr>
      <w:r>
        <w:rPr>
          <w:b/>
          <w:bCs/>
          <w:color w:val="1F4E79"/>
          <w:sz w:val="55"/>
          <w:szCs w:val="55"/>
        </w:rPr>
        <w:t xml:space="preserve">ESPECIFICACIÓN DE  </w:t>
      </w:r>
    </w:p>
    <w:p w14:paraId="382ED7E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662"/>
        <w:jc w:val="center"/>
        <w:rPr>
          <w:b/>
          <w:bCs/>
          <w:color w:val="1F4E79"/>
          <w:sz w:val="55"/>
          <w:szCs w:val="55"/>
        </w:rPr>
      </w:pPr>
      <w:r>
        <w:rPr>
          <w:b/>
          <w:bCs/>
          <w:color w:val="1F4E79"/>
          <w:sz w:val="55"/>
          <w:szCs w:val="55"/>
        </w:rPr>
        <w:t xml:space="preserve">REQUISITOS DE SOFTWARE </w:t>
      </w:r>
    </w:p>
    <w:p w14:paraId="781D607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662"/>
        <w:jc w:val="center"/>
        <w:rPr>
          <w:b/>
          <w:bCs/>
          <w:color w:val="1F4E79"/>
          <w:sz w:val="55"/>
          <w:szCs w:val="55"/>
        </w:rPr>
      </w:pPr>
    </w:p>
    <w:p w14:paraId="1A0B24E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662"/>
        <w:jc w:val="center"/>
        <w:rPr>
          <w:color w:val="2E75B6"/>
          <w:sz w:val="36"/>
          <w:szCs w:val="36"/>
        </w:rPr>
      </w:pPr>
      <w:r>
        <w:rPr>
          <w:color w:val="2E75B6"/>
          <w:sz w:val="36"/>
          <w:szCs w:val="36"/>
        </w:rPr>
        <w:t xml:space="preserve">Sistema de Gestión de Salones de Belleza y Spa </w:t>
      </w:r>
    </w:p>
    <w:p w14:paraId="389474A3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662"/>
        <w:jc w:val="center"/>
        <w:rPr>
          <w:color w:val="2E75B6"/>
          <w:sz w:val="36"/>
          <w:szCs w:val="36"/>
        </w:rPr>
      </w:pPr>
    </w:p>
    <w:p w14:paraId="324B5134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662"/>
        <w:jc w:val="center"/>
        <w:rPr>
          <w:color w:val="2E75B6"/>
          <w:sz w:val="36"/>
          <w:szCs w:val="36"/>
        </w:rPr>
      </w:pPr>
    </w:p>
    <w:p w14:paraId="0E77166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2" w:line="240" w:lineRule="auto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Conforme a ISO/IEC/IEEE 29148:2018</w:t>
      </w:r>
    </w:p>
    <w:tbl>
      <w:tblPr>
        <w:tblStyle w:val="af4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629"/>
      </w:tblGrid>
      <w:tr w:rsidR="002726CD" w14:paraId="51F718D3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3C9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Versión del Documento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2CE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2726CD" w14:paraId="5D093D15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2E3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Fecha de Elaboración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E75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</w:rPr>
            </w:pPr>
            <w:r>
              <w:t>9</w:t>
            </w:r>
            <w:r>
              <w:rPr>
                <w:color w:val="000000"/>
              </w:rPr>
              <w:t>/12/2025</w:t>
            </w:r>
          </w:p>
        </w:tc>
      </w:tr>
      <w:tr w:rsidR="002726CD" w14:paraId="524D8A76" w14:textId="77777777">
        <w:trPr>
          <w:trHeight w:val="256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37F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Estado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5A7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</w:rPr>
            </w:pPr>
            <w:r>
              <w:rPr>
                <w:color w:val="000000"/>
              </w:rPr>
              <w:t>Aprobado para Desarrollo</w:t>
            </w:r>
          </w:p>
        </w:tc>
      </w:tr>
      <w:tr w:rsidR="002726CD" w14:paraId="197EA5BC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9FE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Clasificación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C60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color w:val="000000"/>
              </w:rPr>
            </w:pPr>
            <w:r>
              <w:rPr>
                <w:color w:val="000000"/>
              </w:rPr>
              <w:t>Confidencial - Uso Interno</w:t>
            </w:r>
          </w:p>
        </w:tc>
      </w:tr>
    </w:tbl>
    <w:p w14:paraId="2AA8DBF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B0A5A5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38480B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30ADAE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83C454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0F955F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E22298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560D31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44E0D2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71D831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7FAC09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F7C61D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780F24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E9B24B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69B566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60CED7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EBDE3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B8516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2726CD">
          <w:headerReference w:type="default" r:id="rId7"/>
          <w:footerReference w:type="default" r:id="rId8"/>
          <w:pgSz w:w="11900" w:h="16820"/>
          <w:pgMar w:top="695" w:right="1380" w:bottom="746" w:left="1437" w:header="0" w:footer="720" w:gutter="0"/>
          <w:pgNumType w:start="1"/>
          <w:cols w:space="720"/>
        </w:sectPr>
      </w:pPr>
    </w:p>
    <w:p w14:paraId="01178E1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4" w:line="240" w:lineRule="auto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lastRenderedPageBreak/>
        <w:t xml:space="preserve">Control de Versiones </w:t>
      </w:r>
    </w:p>
    <w:p w14:paraId="7FB32494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666666"/>
          <w:sz w:val="18"/>
          <w:szCs w:val="18"/>
        </w:rPr>
      </w:pPr>
    </w:p>
    <w:tbl>
      <w:tblPr>
        <w:tblStyle w:val="af5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47"/>
        <w:gridCol w:w="2398"/>
        <w:gridCol w:w="3704"/>
      </w:tblGrid>
      <w:tr w:rsidR="002726CD" w14:paraId="71E3E3A0" w14:textId="77777777">
        <w:trPr>
          <w:trHeight w:val="232"/>
        </w:trPr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374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Versión 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96C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Fecha </w:t>
            </w:r>
          </w:p>
        </w:tc>
        <w:tc>
          <w:tcPr>
            <w:tcW w:w="2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F65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Autor </w:t>
            </w:r>
          </w:p>
        </w:tc>
        <w:tc>
          <w:tcPr>
            <w:tcW w:w="3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2B9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 de Cambios</w:t>
            </w:r>
          </w:p>
        </w:tc>
      </w:tr>
      <w:tr w:rsidR="002726CD" w14:paraId="6C4C1FDA" w14:textId="77777777">
        <w:trPr>
          <w:trHeight w:val="230"/>
        </w:trPr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56C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1.0 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E30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9</w:t>
            </w:r>
            <w:r>
              <w:rPr>
                <w:color w:val="000000"/>
                <w:sz w:val="19"/>
                <w:szCs w:val="19"/>
              </w:rPr>
              <w:t xml:space="preserve">/12/2025 </w:t>
            </w:r>
          </w:p>
        </w:tc>
        <w:tc>
          <w:tcPr>
            <w:tcW w:w="2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FE6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Equipo de Análisis </w:t>
            </w:r>
          </w:p>
        </w:tc>
        <w:tc>
          <w:tcPr>
            <w:tcW w:w="3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945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Versión inicial del documento ERS</w:t>
            </w:r>
          </w:p>
        </w:tc>
      </w:tr>
    </w:tbl>
    <w:p w14:paraId="3F6EE269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F0A57F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09BA52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8"/>
          <w:szCs w:val="18"/>
        </w:rPr>
      </w:pPr>
    </w:p>
    <w:p w14:paraId="623DDD0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7A55AF3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442F77A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6C0DC44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6730326F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3F0BA75D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3D2068DC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1F63A41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4C9B4DA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7CFF52E3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6A1BD063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481664F8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1E2C535D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</w:p>
    <w:p w14:paraId="2586E56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lastRenderedPageBreak/>
        <w:t xml:space="preserve">Tabla de Contenido </w:t>
      </w:r>
    </w:p>
    <w:p w14:paraId="431ACF3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19" w:lineRule="auto"/>
        <w:ind w:left="7" w:right="72" w:firstLine="5"/>
        <w:jc w:val="both"/>
        <w:rPr>
          <w:color w:val="000000"/>
        </w:rPr>
      </w:pPr>
      <w:r>
        <w:rPr>
          <w:color w:val="000000"/>
        </w:rPr>
        <w:t xml:space="preserve">Control de Versiones.............................................................................................................2 Tabla de Contenido...............................................................................................................3 1. Introducción ......................................................................................................................5 </w:t>
      </w:r>
    </w:p>
    <w:p w14:paraId="768B8EE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19" w:lineRule="auto"/>
        <w:ind w:left="246" w:right="72"/>
        <w:jc w:val="both"/>
        <w:rPr>
          <w:color w:val="000000"/>
        </w:rPr>
      </w:pPr>
      <w:r>
        <w:rPr>
          <w:color w:val="000000"/>
        </w:rPr>
        <w:t xml:space="preserve">1.1 Propósito .....................................................................................................................5 1.2 Alcance del Sistema .................................................................................................... 5 1.3 Definiciones, Acrónimos y Abreviaturas....................................................................... 5 1.4 Referencias Normativas .............................................................................................. 5 </w:t>
      </w:r>
    </w:p>
    <w:p w14:paraId="62F5F04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319" w:lineRule="auto"/>
        <w:ind w:left="228" w:right="73" w:hanging="220"/>
        <w:jc w:val="both"/>
        <w:rPr>
          <w:color w:val="000000"/>
        </w:rPr>
      </w:pPr>
      <w:r>
        <w:rPr>
          <w:color w:val="000000"/>
        </w:rPr>
        <w:t xml:space="preserve">2. Descripción General del Sistema ...................................................................................... 6 2.1 Perspectiva del Producto............................................................................................. 6 2.2 Funcionalidades del Producto...................................................................................... 6 2.3 Características de los Usuarios ................................................................................... 6 2.4 Restricciones Generales.............................................................................................. 6 2.5 Supuestos y Dependencias ......................................................................................... 6 </w:t>
      </w:r>
    </w:p>
    <w:p w14:paraId="1010F02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319" w:lineRule="auto"/>
        <w:ind w:left="3" w:right="71"/>
        <w:jc w:val="right"/>
        <w:rPr>
          <w:color w:val="000000"/>
        </w:rPr>
      </w:pPr>
      <w:r>
        <w:rPr>
          <w:color w:val="000000"/>
        </w:rPr>
        <w:t>3. Definición de Actores del Sistema..................................................................................... 8 3.1 Actores Primarios ........................................................................................................ 8 3.1.1 ACT-001: Administrador........................................................................................ 8 3.1.2 ACT-002: Empleado Especialista.......................................................................... 8 3.1.3 ACT-003: Recepcionista ....................................................................................... 8 3.1.4 ACT-004: Cliente................................................................................................... 8 3.2 Actores Secundarios ................................................................................................... 8 3.2.1 ACT-005: Sistema de Notificaciones..................................................................... 8 3.2.2 ACT-006: Sistema de Reportes............................................................................. 8 4. Requisitos Funcionales ..................................................................................................... 9 4.1 Módulo de Gestión de Usuarios y Autenticación.......................................................... 9 4.2 Módulo de Programación de Citas............................................................................. 10 4.3 Módulo de Gestión de Inventario ............................................................................... 11 4.4 Módulo de Funciones Administrativas ....................................................................... 12 4.5 Módulo de Reportes y Análisis .................................................................................. 13 5. Requisitos No Funcionales.............................................................................................. 14 5.1 Requisitos de Rendimiento........................................................................................ 14 5.2 Requisitos de Seguridad............................................................................................ 14 5.3 Requisitos de Usabilidad ........................................................................................... 15 5.4 Requisitos de Confiabilidad ....................................................................................... 15 5.5 Requisitos de Mantenibilidad..................................................................................... 16 6. Especificación de Casos de Uso..................................................................................... 17 6.1 CU-001: Registrar Nuevo Cliente .............................................................................. 17 6.2 CU-002: Reservar Cita .............................................................................................. 17 6.3 CU-003: Cancelar Cita............................................................................................... 18</w:t>
      </w:r>
    </w:p>
    <w:p w14:paraId="74D8C4E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319" w:lineRule="auto"/>
        <w:ind w:left="3" w:right="71"/>
        <w:jc w:val="right"/>
        <w:rPr>
          <w:color w:val="000000"/>
        </w:rPr>
      </w:pPr>
      <w:r>
        <w:rPr>
          <w:color w:val="000000"/>
        </w:rPr>
        <w:t xml:space="preserve">6.4 CU-004: Gestionar Inventario .................................................................................... 18 7. Matriz de Roles y Permisos............................................................................................. 20 7.1 Permisos del Módulo de Usuarios ............................................................................. 20 7.2 Permisos del Módulo de Citas ................................................................................... 20 </w:t>
      </w:r>
      <w:r>
        <w:rPr>
          <w:color w:val="000000"/>
        </w:rPr>
        <w:lastRenderedPageBreak/>
        <w:t>7.3 Permisos del Módulo de Inventario............................................................................ 20 7.4 Permisos del Módulo de Reportes............................................................................. 20 8. Matriz de Reglas de Negocio .......................................................................................... 21 9. Requisitos de Datos........................................................................................................ 22 9.1 Modelo de Entidades Principal .................................................................................. 22 9.1.1 Entidad: Usuario.................................................................................................. 22 9.1.2 Entidad: Cita ....................................................................................................... 22 9.1.3 Entidad: Servicio ................................................................................................. 22 9.1.4 Entidad: Producto................................................................................................ 22 9.2 Requisitos de Integridad de Datos............................................................................. 22 9.3 Requisitos de Retención de Datos............................................................................. 23 10. Interfaces del Sistema................................................................................................... 24 10.1 Interfaces de Usuario............................................................................................... 24 10.1.1 IU-001: Panel de Inicio de Sesión ..................................................................... 24 10.1.2 IU-002: Dashboard Principal ............................................................................. 24 10.1.3 IU-003: Calendario de Citas .............................................................................. 24 10.1.4 IU-004: Formulario de Reserva ......................................................................... 24 10.2 Interfaces de Hardware ........................................................................................... 24 10.3 Interfaces de Software............................................................................................. 24 10.3.1 IS-001: Servicio de Correo Electrónico.............................................................. 24 10.3.2 IS-002: Servicio de SMS (Opcional).................................................................. 25 10.3.3 IS-003: Pasarela de Pagos (Fase Futura) ......................................................... 25 10.4 Interfaces de Comunicación .................................................................................... 25 11. Criterios de Aceptación del Sistema.............................................................................. 26 11.1 Criterios de Aceptación Funcional ........................................................................... 26 11.2 Criterios de Aceptación No Funcional...................................................................... 26 12. Matriz de Trazabilidad................................................................................................... 27 13. Apéndices ..................................................................................................................... 28 13.1 Glosario Extendido .................................................................................................. 28 13.2 Historial de Revisiones del Documento.................................................................... 28 13.3 Aprobaciones .......................................................................................................... 28</w:t>
      </w:r>
    </w:p>
    <w:p w14:paraId="3B06C47C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</w:p>
    <w:p w14:paraId="0DAC988D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</w:p>
    <w:p w14:paraId="316501FC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</w:p>
    <w:p w14:paraId="0B09F332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</w:p>
    <w:p w14:paraId="17C3860E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</w:p>
    <w:p w14:paraId="42FA861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lastRenderedPageBreak/>
        <w:t xml:space="preserve">1. Introducción  </w:t>
      </w:r>
    </w:p>
    <w:p w14:paraId="1FF7641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1.1 Propósito  </w:t>
      </w:r>
    </w:p>
    <w:p w14:paraId="70C6CB1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9" w:right="202" w:firstLine="9"/>
        <w:rPr>
          <w:color w:val="000000"/>
        </w:rPr>
      </w:pPr>
      <w:r>
        <w:rPr>
          <w:color w:val="000000"/>
        </w:rPr>
        <w:t>Este documento de Especificación de Requisitos de Software (ERS) tiene como propósito definir de manera completa, clara y no ambigua los requisitos funcionales y no funcionales del Sistema de Gestión de Salón de Belleza y Spa (</w:t>
      </w:r>
      <w:r>
        <w:t>New Boys</w:t>
      </w:r>
      <w:r>
        <w:rPr>
          <w:color w:val="000000"/>
        </w:rPr>
        <w:t xml:space="preserve">). Este documento está desarrollado conforme a la norma ISO/IEC/IEEE 29148:2018 y servirá como base contractual y técnica para el desarrollo, pruebas y aceptación del sistema. </w:t>
      </w:r>
    </w:p>
    <w:p w14:paraId="156A5FA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left="5" w:right="126" w:firstLine="13"/>
        <w:rPr>
          <w:color w:val="000000"/>
        </w:rPr>
      </w:pPr>
      <w:r>
        <w:rPr>
          <w:color w:val="000000"/>
        </w:rPr>
        <w:t xml:space="preserve">El documento está dirigido a los siguientes interesados: propietarios y gerentes del salón, equipo de desarrollo de software, equipo de control de calidad, usuarios finales del sistema y auditores de cumplimiento. </w:t>
      </w:r>
    </w:p>
    <w:p w14:paraId="2CE3DD3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1.2 Alcance del Sistema </w:t>
      </w:r>
    </w:p>
    <w:p w14:paraId="3CAB2BA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left="374" w:right="982"/>
        <w:rPr>
          <w:color w:val="000000"/>
        </w:rPr>
      </w:pPr>
      <w:r>
        <w:rPr>
          <w:color w:val="000000"/>
        </w:rPr>
        <w:t xml:space="preserve">El Sistema de Gestión de Salón de Belleza y Spa (SGSBS) es una solución integral diseñada para automatizar y optimizar las operaciones diarias de establecimientos dedicados a servicios de belleza, bienestar y cuidado personal. El sistema abarcará las siguientes áreas funcionales principales: • Gestión integral de usuarios con control de acceso basado en roles (RBAC) • Programación y administración de citas con prevención de conflictos • Control de inventario de productos y kits de servicio </w:t>
      </w:r>
    </w:p>
    <w:p w14:paraId="0DB66BE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left="374" w:right="1921"/>
        <w:rPr>
          <w:color w:val="000000"/>
        </w:rPr>
      </w:pPr>
      <w:r>
        <w:rPr>
          <w:color w:val="000000"/>
        </w:rPr>
        <w:t>• Generación de reportes e indicadores clave de rendimiento (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) • Panel administrativo para supervisión y toma de decisiones </w:t>
      </w:r>
    </w:p>
    <w:p w14:paraId="2A5551C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1.3 Definiciones, Acrónimos y Abreviaturas  </w:t>
      </w:r>
    </w:p>
    <w:tbl>
      <w:tblPr>
        <w:tblStyle w:val="af6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4"/>
        <w:gridCol w:w="6600"/>
      </w:tblGrid>
      <w:tr w:rsidR="002726CD" w14:paraId="58434B27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449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Término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340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Definición</w:t>
            </w:r>
          </w:p>
        </w:tc>
      </w:tr>
      <w:tr w:rsidR="002726CD" w14:paraId="7A7D311B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FEF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SGSBS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F535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Sistema de Gestión de Salones de Belleza y Spa</w:t>
            </w:r>
          </w:p>
        </w:tc>
      </w:tr>
      <w:tr w:rsidR="002726CD" w14:paraId="0494E833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C65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ERS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5A1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Especificación de Requisitos de Software</w:t>
            </w:r>
          </w:p>
        </w:tc>
      </w:tr>
      <w:tr w:rsidR="002726CD" w14:paraId="22D4ABD1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A1F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RBAC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D4A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Control de Acceso Basado en Roles (Role-</w:t>
            </w:r>
            <w:proofErr w:type="spellStart"/>
            <w:r>
              <w:rPr>
                <w:color w:val="000000"/>
                <w:sz w:val="19"/>
                <w:szCs w:val="19"/>
              </w:rPr>
              <w:t>Based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Access Control)</w:t>
            </w:r>
          </w:p>
        </w:tc>
      </w:tr>
      <w:tr w:rsidR="002726CD" w14:paraId="42ED9D7F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48E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KPI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361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Indicador Clave de Rendimiento (Key Performance 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Indicator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>)</w:t>
            </w:r>
          </w:p>
        </w:tc>
      </w:tr>
      <w:tr w:rsidR="002726CD" w14:paraId="6F5493CB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FC5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CRUD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2C7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Crear, Leer, Actualizar, Eliminar (</w:t>
            </w:r>
            <w:proofErr w:type="spellStart"/>
            <w:r>
              <w:rPr>
                <w:color w:val="000000"/>
                <w:sz w:val="19"/>
                <w:szCs w:val="19"/>
              </w:rPr>
              <w:t>Create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Delete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2726CD" w14:paraId="3C30B8BF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D18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API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E86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Interfaz de Programación de Aplicaciones</w:t>
            </w:r>
          </w:p>
        </w:tc>
      </w:tr>
      <w:tr w:rsidR="002726CD" w14:paraId="6CA79087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3EA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0FD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Interfaz de Usuario (</w:t>
            </w:r>
            <w:proofErr w:type="spellStart"/>
            <w:r>
              <w:rPr>
                <w:color w:val="000000"/>
                <w:sz w:val="19"/>
                <w:szCs w:val="19"/>
              </w:rPr>
              <w:t>User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Interface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2726CD" w14:paraId="0264EEFB" w14:textId="77777777">
        <w:trPr>
          <w:trHeight w:val="463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6F7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Kit de Servicio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518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622" w:hanging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Conjunto predefinido de productos y herramientas necesarios para realizar un servicio específico</w:t>
            </w:r>
          </w:p>
        </w:tc>
      </w:tr>
      <w:tr w:rsidR="002726CD" w14:paraId="4EEA933F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D07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Slot de Tiempo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A22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Unidad mínima de tiempo disponible para programar una cita</w:t>
            </w:r>
          </w:p>
        </w:tc>
      </w:tr>
      <w:tr w:rsidR="002726CD" w14:paraId="0C64D059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FA7D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SMART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8F5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Específico, Medible, Alcanzable, Relevante, Limitado en Tiempo</w:t>
            </w:r>
          </w:p>
        </w:tc>
      </w:tr>
    </w:tbl>
    <w:p w14:paraId="1299A979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0730D8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E9968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1.4 Referencias Normativas </w:t>
      </w:r>
    </w:p>
    <w:p w14:paraId="5E416F0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left="737" w:right="875" w:hanging="350"/>
        <w:rPr>
          <w:color w:val="000000"/>
        </w:rPr>
      </w:pPr>
      <w:r>
        <w:rPr>
          <w:color w:val="000000"/>
        </w:rPr>
        <w:t xml:space="preserve">1. ISO/IEC/IEEE 29148:2018 -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and software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Life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cycle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processes</w:t>
      </w:r>
      <w:proofErr w:type="spellEnd"/>
      <w:proofErr w:type="gram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Requirements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 </w:t>
      </w:r>
    </w:p>
    <w:p w14:paraId="0F4CFDD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0" w:lineRule="auto"/>
        <w:ind w:left="735" w:right="216" w:hanging="366"/>
        <w:rPr>
          <w:color w:val="000000"/>
        </w:rPr>
      </w:pPr>
      <w:r>
        <w:rPr>
          <w:color w:val="000000"/>
        </w:rPr>
        <w:t xml:space="preserve">2. ISO/IEC 25010:2011 -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and software </w:t>
      </w:r>
      <w:proofErr w:type="spellStart"/>
      <w:r>
        <w:rPr>
          <w:color w:val="000000"/>
        </w:rPr>
        <w:t>Quality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Requirements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Evaluation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SQuaRE</w:t>
      </w:r>
      <w:proofErr w:type="spellEnd"/>
      <w:r>
        <w:rPr>
          <w:color w:val="000000"/>
        </w:rPr>
        <w:t xml:space="preserve">) </w:t>
      </w:r>
    </w:p>
    <w:p w14:paraId="17B1FD1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371"/>
        <w:rPr>
          <w:color w:val="000000"/>
        </w:rPr>
      </w:pPr>
      <w:r>
        <w:rPr>
          <w:color w:val="000000"/>
        </w:rPr>
        <w:t xml:space="preserve">3. ISO 27001:2022 -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</w:p>
    <w:p w14:paraId="22471DB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"/>
        <w:rPr>
          <w:color w:val="000000"/>
        </w:rPr>
      </w:pPr>
      <w:r>
        <w:rPr>
          <w:color w:val="000000"/>
        </w:rPr>
        <w:t xml:space="preserve">4. Ley 1581 de 2012 - Protección de Datos Personales (Colombia) </w:t>
      </w:r>
    </w:p>
    <w:p w14:paraId="1D4CD95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2"/>
        <w:rPr>
          <w:color w:val="000000"/>
        </w:rPr>
      </w:pPr>
      <w:r>
        <w:rPr>
          <w:color w:val="000000"/>
        </w:rPr>
        <w:t>5. OWASP Top 10 - Guía de seguridad para aplicaciones web</w:t>
      </w:r>
    </w:p>
    <w:p w14:paraId="2839C35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0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lastRenderedPageBreak/>
        <w:t xml:space="preserve">2. Descripción General del Sistema  </w:t>
      </w:r>
    </w:p>
    <w:p w14:paraId="4B08461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8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2.1 Perspectiva del Producto  </w:t>
      </w:r>
    </w:p>
    <w:p w14:paraId="1776880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9" w:right="224" w:firstLine="9"/>
        <w:rPr>
          <w:color w:val="000000"/>
        </w:rPr>
      </w:pPr>
      <w:r>
        <w:rPr>
          <w:color w:val="000000"/>
        </w:rPr>
        <w:t xml:space="preserve">El SGSBS es un sistema de información independiente diseñado para operar como una aplicación web moderna con arquitectura cliente-servidor. El sistema será accesible mediante navegadores web estándar y dispondrá de una interfaz responsiva adaptable a dispositivos móviles. Se contempla la integración futura con sistemas de pago electrónico, plataformas de mensajería y calendarios externos. </w:t>
      </w:r>
    </w:p>
    <w:p w14:paraId="394D1E9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8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2.2 Funcionalidades del Producto  </w:t>
      </w:r>
    </w:p>
    <w:p w14:paraId="5E9AE9C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6" w:right="848" w:firstLine="1"/>
        <w:rPr>
          <w:color w:val="000000"/>
        </w:rPr>
      </w:pPr>
      <w:r>
        <w:rPr>
          <w:color w:val="000000"/>
        </w:rPr>
        <w:t xml:space="preserve">El sistema proporcionará las siguientes funcionalidades principales organizadas por módulos: </w:t>
      </w:r>
    </w:p>
    <w:p w14:paraId="78078B9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4" w:right="127" w:firstLine="13"/>
        <w:rPr>
          <w:color w:val="000000"/>
        </w:rPr>
      </w:pPr>
      <w:r>
        <w:rPr>
          <w:b/>
          <w:bCs/>
          <w:color w:val="000000"/>
        </w:rPr>
        <w:t xml:space="preserve">Módulo de Gestión de Usuarios: </w:t>
      </w:r>
      <w:r>
        <w:rPr>
          <w:color w:val="000000"/>
        </w:rPr>
        <w:t xml:space="preserve">Registro y autenticación de usuarios, gestión de perfiles personales, administración de roles y permisos, y control de acceso granular a funcionalidades del sistema. </w:t>
      </w:r>
    </w:p>
    <w:p w14:paraId="5482722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8" w:lineRule="auto"/>
        <w:ind w:left="11" w:right="284" w:firstLine="7"/>
        <w:rPr>
          <w:color w:val="000000"/>
        </w:rPr>
      </w:pPr>
      <w:r>
        <w:rPr>
          <w:b/>
          <w:bCs/>
          <w:color w:val="000000"/>
        </w:rPr>
        <w:t xml:space="preserve">Módulo de Programación de Citas: </w:t>
      </w:r>
      <w:r>
        <w:rPr>
          <w:color w:val="000000"/>
        </w:rPr>
        <w:t xml:space="preserve">Reserva de servicios con selección de empleado, calendario visual de disponibilidad, gestión de conflictos y solapamientos, notificaciones y recordatorios, y políticas de cancelación/reprogramación. </w:t>
      </w:r>
    </w:p>
    <w:p w14:paraId="2B61FD7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29" w:lineRule="auto"/>
        <w:ind w:left="11" w:right="410" w:firstLine="7"/>
        <w:rPr>
          <w:color w:val="000000"/>
        </w:rPr>
      </w:pPr>
      <w:r>
        <w:rPr>
          <w:b/>
          <w:bCs/>
          <w:color w:val="000000"/>
        </w:rPr>
        <w:t xml:space="preserve">Módulo de Inventario: </w:t>
      </w:r>
      <w:r>
        <w:rPr>
          <w:color w:val="000000"/>
        </w:rPr>
        <w:t xml:space="preserve">Catálogo de productos y suministros, gestión de kits de servicio, control de niveles de existencias, alertas de stock bajo, y registro de movimientos de inventario. </w:t>
      </w:r>
    </w:p>
    <w:p w14:paraId="69447F2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8" w:lineRule="auto"/>
        <w:ind w:left="10" w:right="446" w:firstLine="7"/>
        <w:rPr>
          <w:color w:val="000000"/>
        </w:rPr>
      </w:pPr>
      <w:r>
        <w:rPr>
          <w:b/>
          <w:bCs/>
          <w:color w:val="000000"/>
        </w:rPr>
        <w:t xml:space="preserve">Módulo Administrativo: </w:t>
      </w:r>
      <w:r>
        <w:rPr>
          <w:color w:val="000000"/>
        </w:rPr>
        <w:t xml:space="preserve">Configuración de horarios comerciales, gestión de horarios de empleados, administración de servicios y precios, y configuración general del sistema. </w:t>
      </w:r>
    </w:p>
    <w:p w14:paraId="03CF410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28" w:lineRule="auto"/>
        <w:ind w:left="9" w:right="238" w:firstLine="8"/>
        <w:rPr>
          <w:color w:val="000000"/>
        </w:rPr>
      </w:pPr>
      <w:r>
        <w:rPr>
          <w:b/>
          <w:bCs/>
          <w:color w:val="000000"/>
        </w:rPr>
        <w:t xml:space="preserve">Módulo de Reportes y Análisis: </w:t>
      </w:r>
      <w:r>
        <w:rPr>
          <w:color w:val="000000"/>
        </w:rPr>
        <w:t xml:space="preserve">Generación de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personalizados por rol, indicadores de productividad, </w:t>
      </w:r>
      <w:proofErr w:type="spellStart"/>
      <w:r>
        <w:rPr>
          <w:color w:val="000000"/>
        </w:rPr>
        <w:t>dashboards</w:t>
      </w:r>
      <w:proofErr w:type="spellEnd"/>
      <w:r>
        <w:rPr>
          <w:color w:val="000000"/>
        </w:rPr>
        <w:t xml:space="preserve"> de gestión, y exportación de informes. </w:t>
      </w:r>
    </w:p>
    <w:p w14:paraId="40FF84E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8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2.3 Características de los Usuarios </w:t>
      </w:r>
    </w:p>
    <w:tbl>
      <w:tblPr>
        <w:tblStyle w:val="af7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6"/>
        <w:gridCol w:w="2135"/>
        <w:gridCol w:w="2720"/>
        <w:gridCol w:w="2413"/>
      </w:tblGrid>
      <w:tr w:rsidR="002726CD" w14:paraId="2503D42C" w14:textId="77777777">
        <w:trPr>
          <w:trHeight w:val="232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BBC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Tipo de Usuario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B90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Perfil 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256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Responsabilidades 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7EF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Nivel Técnico</w:t>
            </w:r>
          </w:p>
        </w:tc>
      </w:tr>
      <w:tr w:rsidR="002726CD" w14:paraId="10A9F61F" w14:textId="77777777">
        <w:trPr>
          <w:trHeight w:val="691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4FB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Administrador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D32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" w:right="204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Propietario o gerente del establecimiento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4C3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Configuración total del  </w:t>
            </w:r>
          </w:p>
          <w:p w14:paraId="7714E98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60" w:hanging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sistema, gestión de usuarios, reportes ejecutivos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F2E2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Medio - Alto</w:t>
            </w:r>
          </w:p>
        </w:tc>
      </w:tr>
      <w:tr w:rsidR="002726CD" w14:paraId="5F342892" w14:textId="77777777">
        <w:trPr>
          <w:trHeight w:val="691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AB0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Empleado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D68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Peluqueros,  </w:t>
            </w:r>
          </w:p>
          <w:p w14:paraId="7593095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" w:right="36" w:firstLine="5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masajistas, podólogos, especialistas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95A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" w:right="19" w:firstLine="3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Gestión de agenda personal, registro de servicios, consulta de citas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4C6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Básico - Medio</w:t>
            </w:r>
          </w:p>
        </w:tc>
      </w:tr>
      <w:tr w:rsidR="002726CD" w14:paraId="485C6866" w14:textId="77777777">
        <w:trPr>
          <w:trHeight w:val="463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589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Recepcionista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1DE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-18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Personal de atención al cliente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20D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350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Programación de citas, gestión de clientes, cobros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2CC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Básico - Medio</w:t>
            </w:r>
          </w:p>
        </w:tc>
      </w:tr>
      <w:tr w:rsidR="002726CD" w14:paraId="43CE3669" w14:textId="77777777">
        <w:trPr>
          <w:trHeight w:val="460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DE62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Cliente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0D0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" w:right="-30" w:firstLine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Usuario final que recibe los servicios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3FC9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5" w:right="29" w:firstLine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Reserva de citas, consulta de historial, gestión de perfil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FD4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Básico</w:t>
            </w:r>
          </w:p>
        </w:tc>
      </w:tr>
    </w:tbl>
    <w:p w14:paraId="590A1FE7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6BEE0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858F0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2.4 Restricciones Generales </w:t>
      </w:r>
    </w:p>
    <w:p w14:paraId="40CD29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739" w:right="1142" w:hanging="365"/>
        <w:rPr>
          <w:color w:val="000000"/>
        </w:rPr>
      </w:pPr>
      <w:r>
        <w:rPr>
          <w:color w:val="000000"/>
        </w:rPr>
        <w:t xml:space="preserve">• El sistema debe cumplir con la Ley 1581 de 2012 de Protección de Datos Personales de Colombia </w:t>
      </w:r>
    </w:p>
    <w:p w14:paraId="19B48C6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left="740" w:right="336" w:hanging="366"/>
        <w:rPr>
          <w:color w:val="000000"/>
        </w:rPr>
      </w:pPr>
      <w:r>
        <w:rPr>
          <w:color w:val="000000"/>
        </w:rPr>
        <w:t xml:space="preserve">• La aplicación debe ser accesible mediante navegadores web modernos (Chrome, Firefox, Safari, Edge) </w:t>
      </w:r>
    </w:p>
    <w:p w14:paraId="3E7B844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74"/>
        <w:rPr>
          <w:color w:val="000000"/>
        </w:rPr>
      </w:pPr>
      <w:r>
        <w:rPr>
          <w:color w:val="000000"/>
        </w:rPr>
        <w:t xml:space="preserve">• El sistema debe operar 24/7 con disponibilidad mínima del 99.5% </w:t>
      </w:r>
    </w:p>
    <w:p w14:paraId="238E02A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color w:val="000000"/>
        </w:rPr>
      </w:pPr>
      <w:r>
        <w:rPr>
          <w:color w:val="000000"/>
        </w:rPr>
        <w:t xml:space="preserve">• Los datos deben respaldarse automáticamente cada 24 horas </w:t>
      </w:r>
    </w:p>
    <w:p w14:paraId="1A09050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color w:val="000000"/>
        </w:rPr>
      </w:pPr>
      <w:r>
        <w:rPr>
          <w:color w:val="000000"/>
        </w:rPr>
        <w:t xml:space="preserve">• El horario comercial configurable debe respetar la legislación laboral vigente </w:t>
      </w:r>
    </w:p>
    <w:p w14:paraId="6713C6F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8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lastRenderedPageBreak/>
        <w:t xml:space="preserve">2.5 Supuestos y Dependencias  </w:t>
      </w:r>
    </w:p>
    <w:p w14:paraId="7CC6077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>Supuestos:</w:t>
      </w:r>
    </w:p>
    <w:p w14:paraId="5419507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28" w:lineRule="auto"/>
        <w:ind w:left="374" w:right="651"/>
        <w:rPr>
          <w:color w:val="000000"/>
        </w:rPr>
      </w:pPr>
      <w:r>
        <w:rPr>
          <w:color w:val="000000"/>
        </w:rPr>
        <w:t xml:space="preserve">• Los usuarios dispondrán de acceso a internet con velocidad mínima de 5 Mbps • El personal recibirá capacitación básica en el uso del sistema </w:t>
      </w:r>
    </w:p>
    <w:p w14:paraId="6A310FB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336" w:lineRule="auto"/>
        <w:ind w:left="18" w:right="182" w:firstLine="355"/>
        <w:rPr>
          <w:b/>
          <w:bCs/>
          <w:color w:val="000000"/>
        </w:rPr>
      </w:pPr>
      <w:r>
        <w:rPr>
          <w:color w:val="000000"/>
        </w:rPr>
        <w:t xml:space="preserve">• El establecimiento cuenta con al menos un dispositivo con navegador web moderno </w:t>
      </w:r>
      <w:r>
        <w:rPr>
          <w:b/>
          <w:bCs/>
          <w:color w:val="000000"/>
        </w:rPr>
        <w:t xml:space="preserve">Dependencias: </w:t>
      </w:r>
    </w:p>
    <w:p w14:paraId="7733DC0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color w:val="000000"/>
        </w:rPr>
      </w:pPr>
      <w:r>
        <w:rPr>
          <w:color w:val="000000"/>
        </w:rPr>
        <w:t xml:space="preserve">• Disponibilidad de servicios de hosting en la nube </w:t>
      </w:r>
    </w:p>
    <w:p w14:paraId="1B8DEE5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74" w:right="344"/>
        <w:rPr>
          <w:color w:val="000000"/>
        </w:rPr>
      </w:pPr>
      <w:r>
        <w:rPr>
          <w:color w:val="000000"/>
        </w:rPr>
        <w:t>• Integración con proveedores de servicios de correo electrónico para notificaciones • Eventual integración con pasarelas de pago electrónico</w:t>
      </w:r>
    </w:p>
    <w:p w14:paraId="2EFE213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4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3. Definición de Actores del Sistema </w:t>
      </w:r>
    </w:p>
    <w:p w14:paraId="664CA34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1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3.1 Actores Primarios </w:t>
      </w:r>
    </w:p>
    <w:p w14:paraId="2521B1E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3.1.1 ACT-001: Administrador </w:t>
      </w:r>
    </w:p>
    <w:p w14:paraId="18B2476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9" w:right="531" w:firstLine="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Usuario con máximo nivel de privilegios responsable de la configuración, supervisión y gestión integral del sistema. </w:t>
      </w:r>
    </w:p>
    <w:p w14:paraId="0A6A108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29" w:lineRule="auto"/>
        <w:ind w:left="9" w:right="284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Garantizar el correcto funcionamiento del sistema, gestionar usuarios y permisos, monitorear indicadores de negocio y tomar decisiones estratégicas basadas en datos. </w:t>
      </w:r>
    </w:p>
    <w:p w14:paraId="2208401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Diaria, con sesiones prolongadas para tareas administrativas. </w:t>
      </w:r>
    </w:p>
    <w:p w14:paraId="3190802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3.1.2 ACT-002: Empleado Especialista </w:t>
      </w:r>
    </w:p>
    <w:p w14:paraId="0F9186C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6" w:right="29" w:firstLine="1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Personal técnico que presta servicios directamente a los clientes (peluqueros, masajistas, podólogos, esteticistas, etc.). </w:t>
      </w:r>
    </w:p>
    <w:p w14:paraId="5CEB562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16" w:right="178" w:hanging="3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Gestionar su agenda personal, visualizar citas programadas, registrar servicios realizados y consultar información relevante de clientes. </w:t>
      </w:r>
    </w:p>
    <w:p w14:paraId="4B541CC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Múltiples veces al día durante jornada laboral. </w:t>
      </w:r>
    </w:p>
    <w:p w14:paraId="74E11AF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3.1.3 ACT-003: Recepcionista </w:t>
      </w:r>
    </w:p>
    <w:p w14:paraId="7AD46EA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9" w:right="6" w:firstLine="8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Personal encargado de la atención al público, programación de citas y gestión de la agenda del establecimiento. </w:t>
      </w:r>
    </w:p>
    <w:p w14:paraId="42A6503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9" w:right="-6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Programar citas eficientemente, gestionar la información de clientes, coordinar la disponibilidad de empleados y servicios. </w:t>
      </w:r>
    </w:p>
    <w:p w14:paraId="015F38F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Continua durante horario de atención. </w:t>
      </w:r>
    </w:p>
    <w:p w14:paraId="3D1891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3.1.4 ACT-004: Cliente </w:t>
      </w:r>
    </w:p>
    <w:p w14:paraId="72892F5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56" w:lineRule="auto"/>
        <w:ind w:left="11" w:right="573" w:firstLine="6"/>
        <w:jc w:val="both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Usuario final que solicita y recibe los servicios del salón de belleza y spa. </w:t>
      </w: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Reservar citas de manera autónoma, consultar disponibilidad, gestionar su historial de servicios y perfil personal. </w:t>
      </w:r>
    </w:p>
    <w:p w14:paraId="13E957C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45" w:lineRule="auto"/>
        <w:ind w:left="12" w:right="1380" w:firstLine="5"/>
        <w:rPr>
          <w:b/>
          <w:bCs/>
          <w:color w:val="2E75B6"/>
          <w:sz w:val="25"/>
          <w:szCs w:val="25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Variable, principalmente para programar o modificar citas. </w:t>
      </w:r>
      <w:r>
        <w:rPr>
          <w:b/>
          <w:bCs/>
          <w:color w:val="2E75B6"/>
          <w:sz w:val="25"/>
          <w:szCs w:val="25"/>
        </w:rPr>
        <w:t xml:space="preserve">3.2 Actores Secundarios </w:t>
      </w:r>
    </w:p>
    <w:p w14:paraId="79D8171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3.2.1 ACT-005: Sistema de Notificaciones </w:t>
      </w:r>
    </w:p>
    <w:p w14:paraId="71FA01D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11" w:right="747" w:firstLine="7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Componente automatizado responsable del envío de recordatorios, confirmaciones y alertas a usuarios del sistema mediante correo electrónico y/o SMS. </w:t>
      </w:r>
    </w:p>
    <w:p w14:paraId="1F24F84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3.2.2 ACT-006: Sistema de Reportes </w:t>
      </w:r>
    </w:p>
    <w:p w14:paraId="6854D88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6" w:right="41" w:firstLine="1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Motor de generación de informes y cálculo de indicadores de rendimiento que </w:t>
      </w:r>
      <w:r>
        <w:rPr>
          <w:color w:val="000000"/>
        </w:rPr>
        <w:lastRenderedPageBreak/>
        <w:t>procesa datos históricos y genera visualizaciones analíticas.</w:t>
      </w:r>
    </w:p>
    <w:p w14:paraId="1A02FFF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8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4. Requisitos Funcionales </w:t>
      </w:r>
    </w:p>
    <w:p w14:paraId="00219F0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29" w:lineRule="auto"/>
        <w:ind w:left="3" w:right="77" w:firstLine="15"/>
        <w:rPr>
          <w:color w:val="000000"/>
        </w:rPr>
      </w:pPr>
      <w:r>
        <w:rPr>
          <w:color w:val="000000"/>
        </w:rPr>
        <w:t xml:space="preserve">Los requisitos funcionales están organizados por módulo y siguen la nomenclatura [RF XXX-YYY] donde XXX indica el módulo y YYY el número secuencial. Cada requisito incluye su prioridad (Alta, Media, Baja) y criterio de aceptación verificable. </w:t>
      </w:r>
    </w:p>
    <w:p w14:paraId="24DEF7F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7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4.1 Módulo de Gestión de Usuarios y Autenticación </w:t>
      </w:r>
    </w:p>
    <w:p w14:paraId="18DC3E9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6" w:right="264" w:firstLine="11"/>
        <w:rPr>
          <w:color w:val="000000"/>
        </w:rPr>
      </w:pPr>
      <w:r>
        <w:rPr>
          <w:b/>
          <w:bCs/>
          <w:color w:val="1F4E79"/>
        </w:rPr>
        <w:t xml:space="preserve">[RF-USR-001] </w:t>
      </w:r>
      <w:r>
        <w:rPr>
          <w:color w:val="000000"/>
        </w:rPr>
        <w:t xml:space="preserve">El sistema debe permitir el registro de nuevos clientes mediante formulario con campos obligatorios: nombre completo, documento de identidad, correo electrónico, teléfono móvil y contraseña. </w:t>
      </w:r>
    </w:p>
    <w:p w14:paraId="545ADA8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C7DA66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8" w:right="703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registro se completa exitosamente cuando todos los campos obligatorios son válidos y el usuario recibe correo de confirmación en menos de 2 minutos. </w:t>
      </w:r>
    </w:p>
    <w:p w14:paraId="3B64F2C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6" w:right="360" w:firstLine="1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[RF-USR-002] </w:t>
      </w:r>
      <w:r>
        <w:rPr>
          <w:color w:val="000000"/>
        </w:rPr>
        <w:t xml:space="preserve">El sistema debe validar la unicidad del correo electrónico y documento de identidad durante el registro, rechazando duplicados con mensaje de error específico.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AC30C8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371" w:right="13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muestra mensaje 'El correo electrónico ya está registrado' o ‘El documento de identidad ya existe' según corresponda. </w:t>
      </w:r>
    </w:p>
    <w:p w14:paraId="17C41BB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1" w:right="396" w:firstLine="7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[RF-USR-003] </w:t>
      </w:r>
      <w:r>
        <w:rPr>
          <w:color w:val="000000"/>
        </w:rPr>
        <w:t xml:space="preserve">El sistema debe implementar autenticación mediante correo electrónico y contraseña, con bloqueo temporal de cuenta tras 5 intentos fallidos consecutivos.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96712D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375" w:right="9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cuenta se bloquea por 30 minutos después de 5 intentos fallidos y se registra el evento en el log de seguridad. </w:t>
      </w:r>
    </w:p>
    <w:p w14:paraId="6249BAA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6" w:right="226" w:firstLine="1"/>
        <w:rPr>
          <w:color w:val="000000"/>
        </w:rPr>
      </w:pPr>
      <w:r>
        <w:rPr>
          <w:b/>
          <w:bCs/>
          <w:color w:val="1F4E79"/>
        </w:rPr>
        <w:t xml:space="preserve">[RF-USR-004] </w:t>
      </w:r>
      <w:r>
        <w:rPr>
          <w:color w:val="000000"/>
        </w:rPr>
        <w:t xml:space="preserve">El sistema debe proporcionar funcionalidad de recuperación de contraseña mediante enlace temporal enviado al correo electrónico registrado. </w:t>
      </w:r>
    </w:p>
    <w:p w14:paraId="4189C97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E02DAA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529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enlace de recuperación expira en 24 horas y permite establecer nueva contraseña que cumpla políticas de seguridad. </w:t>
      </w:r>
    </w:p>
    <w:p w14:paraId="2E8B459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508" w:firstLine="8"/>
        <w:rPr>
          <w:color w:val="000000"/>
        </w:rPr>
      </w:pPr>
      <w:r>
        <w:rPr>
          <w:b/>
          <w:bCs/>
          <w:color w:val="1F4E79"/>
        </w:rPr>
        <w:t xml:space="preserve">[RF-USR-005] </w:t>
      </w:r>
      <w:r>
        <w:rPr>
          <w:color w:val="000000"/>
        </w:rPr>
        <w:t xml:space="preserve">El sistema debe permitir a los administradores crear, modificar, activar y desactivar cuentas de empleados con asignación de rol específico. </w:t>
      </w:r>
    </w:p>
    <w:p w14:paraId="2FFA3EB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E44286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52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administrador puede completar operaciones CRUD sobre empleados con confirmación visual y registro en auditoría. </w:t>
      </w:r>
    </w:p>
    <w:p w14:paraId="34E130D9" w14:textId="77777777" w:rsidR="0042577E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7" w:right="115" w:firstLine="1"/>
        <w:rPr>
          <w:color w:val="000000"/>
        </w:rPr>
      </w:pPr>
      <w:r>
        <w:rPr>
          <w:b/>
          <w:bCs/>
          <w:color w:val="1F4E79"/>
        </w:rPr>
        <w:t xml:space="preserve">[RF-USR-006] </w:t>
      </w:r>
      <w:r>
        <w:rPr>
          <w:color w:val="000000"/>
        </w:rPr>
        <w:t xml:space="preserve">El sistema debe permitir a cada usuario visualizar y editar su perfil personal, incluyendo datos de contacto, preferencias de notificación y foto de perfil. </w:t>
      </w:r>
    </w:p>
    <w:p w14:paraId="07CDD26E" w14:textId="4C2F8E9D" w:rsidR="002726CD" w:rsidRDefault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7" w:right="115" w:firstLine="1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      </w:t>
      </w:r>
      <w:r w:rsidR="00EC06BE">
        <w:rPr>
          <w:b/>
          <w:bCs/>
          <w:color w:val="000000"/>
          <w:sz w:val="19"/>
          <w:szCs w:val="19"/>
        </w:rPr>
        <w:t xml:space="preserve">Prioridad: </w:t>
      </w:r>
      <w:r w:rsidR="00EC06BE">
        <w:rPr>
          <w:color w:val="000000"/>
          <w:sz w:val="19"/>
          <w:szCs w:val="19"/>
        </w:rPr>
        <w:t xml:space="preserve">Media </w:t>
      </w:r>
    </w:p>
    <w:p w14:paraId="7E0E7A7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375" w:right="153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cambios en el perfil se guardan inmediatamente y se reflejan en la próxima carga de cualquier vista. </w:t>
      </w:r>
    </w:p>
    <w:p w14:paraId="0C7DCD8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653" w:firstLine="1"/>
        <w:rPr>
          <w:color w:val="000000"/>
        </w:rPr>
      </w:pPr>
      <w:r>
        <w:rPr>
          <w:b/>
          <w:bCs/>
          <w:color w:val="1F4E79"/>
        </w:rPr>
        <w:t xml:space="preserve">[RF-USR-007] </w:t>
      </w:r>
      <w:r>
        <w:rPr>
          <w:color w:val="000000"/>
        </w:rPr>
        <w:t xml:space="preserve">El sistema debe mantener un historial de sesiones activas por usuario, permitiendo cerrar sesiones remotas desde el panel de seguridad. </w:t>
      </w:r>
    </w:p>
    <w:p w14:paraId="5143604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20D17DA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275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usuario puede visualizar dispositivos conectados y cerrar sesiones específicas o todas simultáneamente. </w:t>
      </w:r>
    </w:p>
    <w:p w14:paraId="1FCD4A4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22" w:firstLine="7"/>
        <w:rPr>
          <w:color w:val="000000"/>
        </w:rPr>
      </w:pPr>
      <w:r>
        <w:rPr>
          <w:b/>
          <w:bCs/>
          <w:color w:val="1F4E79"/>
        </w:rPr>
        <w:t xml:space="preserve">[RF-USR-008] </w:t>
      </w:r>
      <w:r>
        <w:rPr>
          <w:color w:val="000000"/>
        </w:rPr>
        <w:t xml:space="preserve">El sistema debe permitir la gestión de especialidades y certificaciones de empleados, asociándolas a los servicios que pueden prestar. </w:t>
      </w:r>
    </w:p>
    <w:p w14:paraId="21A84A6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03A665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841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Solo empleados con la especialidad correspondiente aparecen disponibles para servicios que la requieren.</w:t>
      </w:r>
    </w:p>
    <w:p w14:paraId="6B75288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7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4.2 Módulo de Programación de Citas </w:t>
      </w:r>
    </w:p>
    <w:p w14:paraId="08A0350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6" w:right="67" w:firstLine="1"/>
        <w:rPr>
          <w:color w:val="000000"/>
        </w:rPr>
      </w:pPr>
      <w:r>
        <w:rPr>
          <w:b/>
          <w:bCs/>
          <w:color w:val="1F4E79"/>
        </w:rPr>
        <w:lastRenderedPageBreak/>
        <w:t xml:space="preserve">[RF-CIT-001] </w:t>
      </w:r>
      <w:r>
        <w:rPr>
          <w:color w:val="000000"/>
        </w:rPr>
        <w:t xml:space="preserve">El sistema debe mostrar un calendario visual con la disponibilidad de horarios por empleado y servicio, actualizando en tiempo real las reservas. </w:t>
      </w:r>
    </w:p>
    <w:p w14:paraId="051F4F1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D2A27B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321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calendario muestra slots disponibles en verde, ocupados en rojo y bloqueados en gris, con actualización máxima de 5 segundos. </w:t>
      </w:r>
    </w:p>
    <w:p w14:paraId="75430CD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9" w:right="691" w:firstLine="8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[RF-CIT-002] </w:t>
      </w:r>
      <w:r>
        <w:rPr>
          <w:color w:val="000000"/>
        </w:rPr>
        <w:t xml:space="preserve">El sistema debe permitir la reserva de citas seleccionando: fecha, hora, servicio, y empleado preferido (opcional), generando confirmación automática.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8519BF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370" w:right="364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cita se registra correctamente y el cliente recibe confirmación por correo y/o SMS en menos de 1 minuto. </w:t>
      </w:r>
    </w:p>
    <w:p w14:paraId="42A7FD87" w14:textId="77777777" w:rsidR="00601A86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6" w:right="543" w:firstLine="1"/>
        <w:rPr>
          <w:color w:val="000000"/>
        </w:rPr>
      </w:pPr>
      <w:r>
        <w:rPr>
          <w:b/>
          <w:bCs/>
          <w:color w:val="1F4E79"/>
        </w:rPr>
        <w:t xml:space="preserve">[RF-CIT-003] </w:t>
      </w:r>
      <w:r>
        <w:rPr>
          <w:color w:val="000000"/>
        </w:rPr>
        <w:t xml:space="preserve">El sistema debe validar que no existan solapamientos de horario para un mismo empleado, rechazando reservas que generen conflictos temporales. </w:t>
      </w:r>
    </w:p>
    <w:p w14:paraId="5DD9C56C" w14:textId="2ABD7E6E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6" w:right="543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677A6E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369" w:right="129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impide programar citas superpuestas y muestra alternativas de horario disponible más cercanas. </w:t>
      </w:r>
    </w:p>
    <w:p w14:paraId="374A267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16" w:right="605" w:firstLine="1"/>
        <w:rPr>
          <w:color w:val="000000"/>
        </w:rPr>
      </w:pPr>
      <w:r>
        <w:rPr>
          <w:b/>
          <w:bCs/>
          <w:color w:val="1F4E79"/>
        </w:rPr>
        <w:t xml:space="preserve">[RF-CIT-004] </w:t>
      </w:r>
      <w:r>
        <w:rPr>
          <w:color w:val="000000"/>
        </w:rPr>
        <w:t xml:space="preserve">El sistema debe respetar el horario comercial configurado, impidiendo la programación de citas fuera del horario de operación del establecimiento. </w:t>
      </w:r>
    </w:p>
    <w:p w14:paraId="32B2481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16" w:right="605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C84A8A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375" w:right="309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No es posible seleccionar horarios fuera del rango configurado como horario comercial. </w:t>
      </w:r>
    </w:p>
    <w:p w14:paraId="0846995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384" w:firstLine="1"/>
        <w:rPr>
          <w:color w:val="000000"/>
        </w:rPr>
      </w:pPr>
      <w:r>
        <w:rPr>
          <w:b/>
          <w:bCs/>
          <w:color w:val="1F4E79"/>
        </w:rPr>
        <w:t xml:space="preserve">[RF-CIT-005] </w:t>
      </w:r>
      <w:r>
        <w:rPr>
          <w:color w:val="000000"/>
        </w:rPr>
        <w:t xml:space="preserve">El sistema debe calcular automáticamente la hora de finalización de la cita basándose en la duración estándar del servicio seleccionado. </w:t>
      </w:r>
    </w:p>
    <w:p w14:paraId="17743DC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1719E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165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duración del slot reservado corresponde exactamente a la duración configurada del servicio más tiempo de preparación. </w:t>
      </w:r>
    </w:p>
    <w:p w14:paraId="5ED1039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20" w:firstLine="7"/>
        <w:rPr>
          <w:color w:val="000000"/>
        </w:rPr>
      </w:pPr>
      <w:r>
        <w:rPr>
          <w:b/>
          <w:bCs/>
          <w:color w:val="1F4E79"/>
        </w:rPr>
        <w:t xml:space="preserve">[RF-CIT-006] </w:t>
      </w:r>
      <w:r>
        <w:rPr>
          <w:color w:val="000000"/>
        </w:rPr>
        <w:t xml:space="preserve">El sistema debe permitir la cancelación de citas con al menos 24 horas de anticipación sin penalización, registrando el motivo de cancelación. </w:t>
      </w:r>
    </w:p>
    <w:p w14:paraId="1383D23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3241BF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5" w:right="506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cancelaciones dentro del plazo se procesan inmediatamente y liberan el slot. Cancelaciones tardías generan registro de penalización. </w:t>
      </w:r>
    </w:p>
    <w:p w14:paraId="5B527F7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9" w:right="518" w:firstLine="8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[RF-CIT-007] </w:t>
      </w:r>
      <w:r>
        <w:rPr>
          <w:color w:val="000000"/>
        </w:rPr>
        <w:t xml:space="preserve">El sistema debe permitir la reprogramación de citas existentes, validando disponibilidad del nuevo horario y notificando a las partes involucradas.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6F1E2A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375" w:right="453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reprogramación actualiza el calendario de ambas partes y envía notificaciones de cambio. </w:t>
      </w:r>
    </w:p>
    <w:p w14:paraId="089137B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8" w:right="238" w:firstLine="9"/>
        <w:rPr>
          <w:color w:val="000000"/>
        </w:rPr>
      </w:pPr>
      <w:r>
        <w:rPr>
          <w:b/>
          <w:bCs/>
          <w:color w:val="1F4E79"/>
        </w:rPr>
        <w:t xml:space="preserve">[RF-CIT-008] </w:t>
      </w:r>
      <w:r>
        <w:rPr>
          <w:color w:val="000000"/>
        </w:rPr>
        <w:t xml:space="preserve">El sistema debe enviar recordatorios automáticos de citas programadas con 24 horas y 2 horas de anticipación vía correo electrónico y/o SMS. </w:t>
      </w:r>
    </w:p>
    <w:p w14:paraId="4613953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851279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1053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recordatorios se envían en los tiempos establecidos con información completa de la cita. </w:t>
      </w:r>
    </w:p>
    <w:p w14:paraId="5C69A5C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629" w:firstLine="7"/>
        <w:rPr>
          <w:color w:val="000000"/>
        </w:rPr>
      </w:pPr>
      <w:r>
        <w:rPr>
          <w:b/>
          <w:bCs/>
          <w:color w:val="1F4E79"/>
        </w:rPr>
        <w:t xml:space="preserve">[RF-CIT-009] </w:t>
      </w:r>
      <w:r>
        <w:rPr>
          <w:color w:val="000000"/>
        </w:rPr>
        <w:t xml:space="preserve">El sistema debe permitir la programación de citas recurrentes (semanal, quincenal, mensual) con configuración de fecha de finalización. </w:t>
      </w:r>
    </w:p>
    <w:p w14:paraId="5C0A756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845BDC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64" w:right="887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citas recurrentes se crean en bloque respetando todas las validaciones de disponibilidad y conflictos. </w:t>
      </w:r>
    </w:p>
    <w:p w14:paraId="4AB65CB0" w14:textId="77777777" w:rsidR="00601A86" w:rsidRDefault="00EC06BE" w:rsidP="00601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725" w:firstLine="1"/>
        <w:rPr>
          <w:color w:val="000000"/>
        </w:rPr>
      </w:pPr>
      <w:r>
        <w:rPr>
          <w:b/>
          <w:bCs/>
          <w:color w:val="1F4E79"/>
        </w:rPr>
        <w:t xml:space="preserve">[RF-CIT-010] </w:t>
      </w:r>
      <w:r>
        <w:rPr>
          <w:color w:val="000000"/>
        </w:rPr>
        <w:t>El sistema debe mantener una lista de espera para horarios populares, notificando automáticamente cuando se libere disponibilidad.</w:t>
      </w:r>
    </w:p>
    <w:p w14:paraId="6E760672" w14:textId="002C9E02" w:rsidR="002726CD" w:rsidRPr="00601A86" w:rsidRDefault="00EC06BE" w:rsidP="00601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725" w:firstLine="1"/>
        <w:rPr>
          <w:color w:val="000000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40E2386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8" w:right="110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clientes en lista de espera reciben notificación inmediata cuando el slot deseado se libera. </w:t>
      </w:r>
    </w:p>
    <w:p w14:paraId="4199A98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10" w:right="664" w:firstLine="7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[RF-CIT-011] </w:t>
      </w:r>
      <w:r>
        <w:rPr>
          <w:color w:val="000000"/>
        </w:rPr>
        <w:t xml:space="preserve">El sistema debe permitir reservar múltiples servicios en una misma cita, calculando la duración total y verificando disponibilidad continua del empleado.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F0A1E3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375" w:right="40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cita múltiple se programa como bloque continuo con duración igual a la </w:t>
      </w:r>
      <w:r>
        <w:rPr>
          <w:color w:val="000000"/>
          <w:sz w:val="19"/>
          <w:szCs w:val="19"/>
        </w:rPr>
        <w:lastRenderedPageBreak/>
        <w:t xml:space="preserve">suma de servicios individuales. </w:t>
      </w:r>
    </w:p>
    <w:p w14:paraId="0235692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9" w:right="29" w:hanging="1"/>
        <w:rPr>
          <w:color w:val="000000"/>
        </w:rPr>
      </w:pPr>
      <w:r>
        <w:rPr>
          <w:b/>
          <w:bCs/>
          <w:color w:val="1F4E79"/>
        </w:rPr>
        <w:t xml:space="preserve">[RF-CIT-012] </w:t>
      </w:r>
      <w:r>
        <w:rPr>
          <w:color w:val="000000"/>
        </w:rPr>
        <w:t xml:space="preserve">El sistema debe registrar el estado de cada cita: Programada, Confirmada, En Progreso, Completada, Cancelada, No Asistió. </w:t>
      </w:r>
    </w:p>
    <w:p w14:paraId="5610338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69639A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5" w:right="1010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cambio de estado se registra con fecha, hora y usuario responsable del cambio. </w:t>
      </w:r>
    </w:p>
    <w:p w14:paraId="0C2FC56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7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4.3 Módulo de Gestión de Inventario </w:t>
      </w:r>
    </w:p>
    <w:p w14:paraId="1FB5615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11" w:right="159" w:firstLine="7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[RF-INV-001] </w:t>
      </w:r>
      <w:r>
        <w:rPr>
          <w:color w:val="000000"/>
        </w:rPr>
        <w:t xml:space="preserve">El sistema debe mantener un catálogo de productos con información de:  código, nombre, descripción, categoría, unidad de medida, precio de compra y stock actual.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C649E7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375" w:right="942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catálogo permite búsqueda y filtrado por todos los campos, mostrando información actualizada en tiempo real. </w:t>
      </w:r>
    </w:p>
    <w:p w14:paraId="0B206D9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6" w:right="375" w:firstLine="11"/>
        <w:rPr>
          <w:color w:val="000000"/>
        </w:rPr>
      </w:pPr>
      <w:r>
        <w:rPr>
          <w:b/>
          <w:bCs/>
          <w:color w:val="1F4E79"/>
        </w:rPr>
        <w:t xml:space="preserve">[RF-INV-002] </w:t>
      </w:r>
      <w:r>
        <w:rPr>
          <w:color w:val="000000"/>
        </w:rPr>
        <w:t xml:space="preserve">El sistema debe permitir el registro de entradas y salidas de inventario con trazabilidad completa: fecha, cantidad, motivo, usuario responsable. </w:t>
      </w:r>
    </w:p>
    <w:p w14:paraId="7617EC7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ED7E2E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98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movimiento de inventario genera registro inmutable con todos los campos de auditoría. </w:t>
      </w:r>
    </w:p>
    <w:p w14:paraId="0B27B49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166" w:firstLine="7"/>
        <w:rPr>
          <w:color w:val="000000"/>
        </w:rPr>
      </w:pPr>
      <w:r>
        <w:rPr>
          <w:b/>
          <w:bCs/>
          <w:color w:val="1F4E79"/>
        </w:rPr>
        <w:t xml:space="preserve">[RF-INV-003] </w:t>
      </w:r>
      <w:r>
        <w:rPr>
          <w:color w:val="000000"/>
        </w:rPr>
        <w:t xml:space="preserve">El sistema debe generar alertas automáticas cuando el stock de un producto alcance el nivel mínimo configurado. </w:t>
      </w:r>
    </w:p>
    <w:p w14:paraId="0D470EE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A142AF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0" w:right="199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alertas se muestran en el panel de administración y se envían por correo al responsable de compras. </w:t>
      </w:r>
    </w:p>
    <w:p w14:paraId="72C0CDD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264" w:firstLine="1"/>
        <w:rPr>
          <w:color w:val="000000"/>
        </w:rPr>
      </w:pPr>
      <w:r>
        <w:rPr>
          <w:b/>
          <w:bCs/>
          <w:color w:val="1F4E79"/>
        </w:rPr>
        <w:t xml:space="preserve">[RF-INV-004] </w:t>
      </w:r>
      <w:r>
        <w:rPr>
          <w:color w:val="000000"/>
        </w:rPr>
        <w:t xml:space="preserve">El sistema debe permitir la creación y gestión de kits de servicio, definiendo los productos y cantidades necesarios para cada tipo de servicio. </w:t>
      </w:r>
    </w:p>
    <w:p w14:paraId="69A4E2C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59DD9D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688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kit vincula correctamente productos con servicios y calcula automáticamente el consumo estimado. </w:t>
      </w:r>
    </w:p>
    <w:p w14:paraId="43BBFC1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202" w:firstLine="1"/>
        <w:rPr>
          <w:color w:val="000000"/>
        </w:rPr>
      </w:pPr>
      <w:r>
        <w:rPr>
          <w:b/>
          <w:bCs/>
          <w:color w:val="1F4E79"/>
        </w:rPr>
        <w:t xml:space="preserve">[RF-INV-005] </w:t>
      </w:r>
      <w:r>
        <w:rPr>
          <w:color w:val="000000"/>
        </w:rPr>
        <w:t xml:space="preserve">El sistema debe descontar automáticamente del inventario los productos del kit correspondiente cuando una cita se marca como completada. </w:t>
      </w:r>
    </w:p>
    <w:p w14:paraId="1DC3655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C14542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5" w:right="229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inventario se actualiza inmediatamente tras completar un servicio y refleja el consumo del kit asociado. </w:t>
      </w:r>
    </w:p>
    <w:p w14:paraId="62EE802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739" w:firstLine="7"/>
        <w:rPr>
          <w:color w:val="000000"/>
        </w:rPr>
      </w:pPr>
      <w:r>
        <w:rPr>
          <w:b/>
          <w:bCs/>
          <w:color w:val="1F4E79"/>
        </w:rPr>
        <w:t xml:space="preserve">[RF-INV-006] </w:t>
      </w:r>
      <w:r>
        <w:rPr>
          <w:color w:val="000000"/>
        </w:rPr>
        <w:t xml:space="preserve">El sistema debe verificar la disponibilidad de productos del kit antes de confirmar una cita, alertando si hay insuficiencia de stock. </w:t>
      </w:r>
    </w:p>
    <w:p w14:paraId="72B6C2A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6856C89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0" w:right="397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muestra advertencia cuando el stock es insuficiente para cubrir las citas programadas del día. </w:t>
      </w:r>
    </w:p>
    <w:p w14:paraId="6459A0E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9" w:right="557" w:firstLine="8"/>
        <w:rPr>
          <w:color w:val="000000"/>
        </w:rPr>
      </w:pPr>
      <w:r>
        <w:rPr>
          <w:b/>
          <w:bCs/>
          <w:color w:val="1F4E79"/>
        </w:rPr>
        <w:t xml:space="preserve">[RF-INV-007] </w:t>
      </w:r>
      <w:r>
        <w:rPr>
          <w:color w:val="000000"/>
        </w:rPr>
        <w:t xml:space="preserve">El sistema debe generar reportes de consumo de inventario por período, servicio, empleado y producto. </w:t>
      </w:r>
    </w:p>
    <w:p w14:paraId="34A2FF67" w14:textId="77777777" w:rsidR="00601A86" w:rsidRDefault="00EC06BE" w:rsidP="00601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Media</w:t>
      </w:r>
    </w:p>
    <w:p w14:paraId="74A0CA00" w14:textId="09B6608F" w:rsidR="002726CD" w:rsidRDefault="00EC06BE" w:rsidP="00601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reportes son exportables en formato PDF y Excel con gráficos de tendencia. </w:t>
      </w:r>
    </w:p>
    <w:p w14:paraId="577259E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912" w:firstLine="7"/>
        <w:rPr>
          <w:color w:val="000000"/>
        </w:rPr>
      </w:pPr>
      <w:r>
        <w:rPr>
          <w:b/>
          <w:bCs/>
          <w:color w:val="1F4E79"/>
        </w:rPr>
        <w:t xml:space="preserve">[RF-INV-008] </w:t>
      </w:r>
      <w:r>
        <w:rPr>
          <w:color w:val="000000"/>
        </w:rPr>
        <w:t xml:space="preserve">El sistema debe permitir realizar ajustes de inventario por diferencias encontradas en conteo físico, registrando justificación obligatoria. </w:t>
      </w:r>
    </w:p>
    <w:p w14:paraId="58EF24E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696821D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4" w:right="7" w:firstLine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ajustes quedan registrados con motivo, cantidad ajustada, usuario y fecha para auditoría. </w:t>
      </w:r>
    </w:p>
    <w:p w14:paraId="5AE7001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7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4.4 Módulo de Funciones Administrativas </w:t>
      </w:r>
    </w:p>
    <w:p w14:paraId="3CC081D3" w14:textId="77777777" w:rsidR="0042577E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10" w:right="795" w:firstLine="7"/>
        <w:rPr>
          <w:color w:val="000000"/>
        </w:rPr>
      </w:pPr>
      <w:r>
        <w:rPr>
          <w:b/>
          <w:bCs/>
          <w:color w:val="1F4E79"/>
        </w:rPr>
        <w:t>[</w:t>
      </w:r>
      <w:bookmarkStart w:id="0" w:name="_Hlk222771306"/>
      <w:r>
        <w:rPr>
          <w:b/>
          <w:bCs/>
          <w:color w:val="1F4E79"/>
        </w:rPr>
        <w:t>RF-ADM-001</w:t>
      </w:r>
      <w:bookmarkEnd w:id="0"/>
      <w:r>
        <w:rPr>
          <w:b/>
          <w:bCs/>
          <w:color w:val="1F4E79"/>
        </w:rPr>
        <w:t xml:space="preserve">] </w:t>
      </w:r>
      <w:r>
        <w:rPr>
          <w:color w:val="000000"/>
        </w:rPr>
        <w:t xml:space="preserve">El sistema debe permitir la configuración del horario comercial del establecimiento por día de la semana, incluyendo horarios especiales y días festivos. </w:t>
      </w:r>
    </w:p>
    <w:p w14:paraId="6AFC0531" w14:textId="577EF66C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10" w:right="795" w:firstLine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1600C8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369" w:right="664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horario configurado se aplica inmediatamente al calendario de disponibilidad en todas las vistas. </w:t>
      </w:r>
    </w:p>
    <w:p w14:paraId="3CCD8E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264"/>
        <w:rPr>
          <w:color w:val="000000"/>
        </w:rPr>
      </w:pPr>
      <w:r>
        <w:rPr>
          <w:b/>
          <w:bCs/>
          <w:color w:val="1F4E79"/>
        </w:rPr>
        <w:t xml:space="preserve">[RF-ADM-002] </w:t>
      </w:r>
      <w:r>
        <w:rPr>
          <w:color w:val="000000"/>
        </w:rPr>
        <w:t xml:space="preserve">El sistema debe permitir la gestión de horarios individuales de empleados, incluyendo turnos, días de descanso y vacaciones. </w:t>
      </w:r>
    </w:p>
    <w:p w14:paraId="34D72D1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DE92D7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786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disponibilidad del empleado refleja correctamente su horario configurado en el módulo de citas. </w:t>
      </w:r>
    </w:p>
    <w:p w14:paraId="3581CF8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7" w:right="801"/>
        <w:rPr>
          <w:color w:val="000000"/>
        </w:rPr>
      </w:pPr>
      <w:r>
        <w:rPr>
          <w:b/>
          <w:bCs/>
          <w:color w:val="1F4E79"/>
        </w:rPr>
        <w:t xml:space="preserve">[RF-ADM-003] </w:t>
      </w:r>
      <w:r>
        <w:rPr>
          <w:color w:val="000000"/>
        </w:rPr>
        <w:t xml:space="preserve">El sistema debe permitir el bloqueo temporal de slots de tiempo para mantenimiento, reuniones u otras actividades no productivas. </w:t>
      </w:r>
    </w:p>
    <w:p w14:paraId="50022DD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EA5E18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64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bloqueos aparecen visualmente diferenciados en el calendario y no permiten reservas. </w:t>
      </w:r>
    </w:p>
    <w:p w14:paraId="3CCAEAD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29" w:lineRule="auto"/>
        <w:ind w:left="10" w:right="164" w:firstLine="7"/>
        <w:rPr>
          <w:color w:val="000000"/>
        </w:rPr>
      </w:pPr>
      <w:r>
        <w:rPr>
          <w:b/>
          <w:bCs/>
          <w:color w:val="1F4E79"/>
        </w:rPr>
        <w:t xml:space="preserve">[RF-ADM-004] </w:t>
      </w:r>
      <w:r>
        <w:rPr>
          <w:color w:val="000000"/>
        </w:rPr>
        <w:t xml:space="preserve">El sistema debe mantener un catálogo de servicios con: nombre, descripción, duración estándar, precio, categoría, empleados habilitados y kit de productos asociado. </w:t>
      </w:r>
    </w:p>
    <w:p w14:paraId="4FA0F7E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D52332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68" w:right="210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catálogo de servicios es completamente configurable y los cambios se reflejan inmediatamente en las reservas. </w:t>
      </w:r>
    </w:p>
    <w:p w14:paraId="0582274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778"/>
        <w:rPr>
          <w:color w:val="000000"/>
        </w:rPr>
      </w:pPr>
      <w:r>
        <w:rPr>
          <w:b/>
          <w:bCs/>
          <w:color w:val="1F4E79"/>
        </w:rPr>
        <w:t xml:space="preserve">[RF-ADM-005] </w:t>
      </w:r>
      <w:r>
        <w:rPr>
          <w:color w:val="000000"/>
        </w:rPr>
        <w:t xml:space="preserve">El sistema debe permitir la configuración de políticas de cancelación, incluyendo tiempo límite y penalizaciones aplicables. </w:t>
      </w:r>
    </w:p>
    <w:p w14:paraId="6D29B83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48D059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0" w:right="1276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políticas configuradas se aplican automáticamente en cancelaciones y se informan al cliente. </w:t>
      </w:r>
    </w:p>
    <w:p w14:paraId="611D977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0" w:right="886" w:firstLine="7"/>
        <w:rPr>
          <w:color w:val="000000"/>
        </w:rPr>
      </w:pPr>
      <w:r>
        <w:rPr>
          <w:b/>
          <w:bCs/>
          <w:color w:val="1F4E79"/>
        </w:rPr>
        <w:t xml:space="preserve">[RF-ADM-006] </w:t>
      </w:r>
      <w:r>
        <w:rPr>
          <w:color w:val="000000"/>
        </w:rPr>
        <w:t xml:space="preserve">El sistema debe mantener un log de auditoría de todas las acciones administrativas críticas con </w:t>
      </w:r>
      <w:proofErr w:type="spellStart"/>
      <w:r>
        <w:rPr>
          <w:color w:val="000000"/>
        </w:rPr>
        <w:t>timestamp</w:t>
      </w:r>
      <w:proofErr w:type="spellEnd"/>
      <w:r>
        <w:rPr>
          <w:color w:val="000000"/>
        </w:rPr>
        <w:t xml:space="preserve">, usuario y detalle de la acción. </w:t>
      </w:r>
    </w:p>
    <w:p w14:paraId="474900C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6AED95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630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log es consultable, filtrable por fecha y usuario, y no puede ser modificado ni eliminado. </w:t>
      </w:r>
    </w:p>
    <w:p w14:paraId="0CD571D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6" w:lineRule="auto"/>
        <w:ind w:left="17" w:right="935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[RF-ADM-007] </w:t>
      </w:r>
      <w:r>
        <w:rPr>
          <w:color w:val="000000"/>
        </w:rPr>
        <w:t xml:space="preserve">El sistema debe permitir la exportación de datos de clientes, citas e inventario en formatos estándar (CSV, Excel, PDF) para análisis externos.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37C3F2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375" w:right="155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exportaciones incluyen todos los campos configurables y respetan los permisos del usuario. </w:t>
      </w:r>
    </w:p>
    <w:p w14:paraId="008EDDE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24" w:firstLine="8"/>
        <w:rPr>
          <w:color w:val="000000"/>
        </w:rPr>
      </w:pPr>
      <w:r>
        <w:rPr>
          <w:b/>
          <w:bCs/>
          <w:color w:val="1F4E79"/>
        </w:rPr>
        <w:t xml:space="preserve">[RF-ADM-008] </w:t>
      </w:r>
      <w:r>
        <w:rPr>
          <w:color w:val="000000"/>
        </w:rPr>
        <w:t xml:space="preserve">El sistema debe permitir la configuración de categorías de servicios para organización y filtrado en la interfaz de reservas. </w:t>
      </w:r>
    </w:p>
    <w:p w14:paraId="03E2FB8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Baja</w:t>
      </w:r>
    </w:p>
    <w:p w14:paraId="35D8F88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1" w:line="231" w:lineRule="auto"/>
        <w:ind w:left="353" w:right="275" w:firstLine="1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categorías agrupan servicios lógicamente y permiten navegación jerárquica. </w:t>
      </w:r>
    </w:p>
    <w:p w14:paraId="5FC37A7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7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4.5 Módulo de Reportes y Análisis </w:t>
      </w:r>
    </w:p>
    <w:p w14:paraId="693E07E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9" w:right="67" w:firstLine="8"/>
        <w:rPr>
          <w:color w:val="000000"/>
        </w:rPr>
      </w:pPr>
      <w:r>
        <w:rPr>
          <w:b/>
          <w:bCs/>
          <w:color w:val="1F4E79"/>
        </w:rPr>
        <w:t xml:space="preserve">[RF-REP-001] </w:t>
      </w:r>
      <w:r>
        <w:rPr>
          <w:color w:val="000000"/>
        </w:rPr>
        <w:t xml:space="preserve">El sistema debe generar dashboard ejecutivo para administradores con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principales: ingresos del período, número de citas, tasa de ocupación, servicios más solicitados. </w:t>
      </w:r>
    </w:p>
    <w:p w14:paraId="0BC1757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7C3520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4" w:right="76" w:firstLine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dashboard se actualiza en tiempo real y permite filtrado por rango de fechas. </w:t>
      </w:r>
    </w:p>
    <w:p w14:paraId="3B2FD36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9" w:lineRule="auto"/>
        <w:ind w:left="10" w:right="738" w:firstLine="7"/>
        <w:rPr>
          <w:color w:val="000000"/>
        </w:rPr>
      </w:pPr>
      <w:r>
        <w:rPr>
          <w:b/>
          <w:bCs/>
          <w:color w:val="1F4E79"/>
        </w:rPr>
        <w:t xml:space="preserve">[RF-REP-002] </w:t>
      </w:r>
      <w:r>
        <w:rPr>
          <w:color w:val="000000"/>
        </w:rPr>
        <w:t xml:space="preserve">El sistema debe calcular y mostrar indicadores de productividad por empleado: número de servicios realizados, ingresos generados, tasa de puntualidad, calificación promedio. </w:t>
      </w:r>
    </w:p>
    <w:p w14:paraId="34CDFAF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D21F32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4" w:right="462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indicadores son comparables entre empleados y períodos, con visualización gráfica. </w:t>
      </w:r>
    </w:p>
    <w:p w14:paraId="7A7A110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1044" w:firstLine="7"/>
        <w:rPr>
          <w:color w:val="000000"/>
        </w:rPr>
      </w:pPr>
      <w:r>
        <w:rPr>
          <w:b/>
          <w:bCs/>
          <w:color w:val="1F4E79"/>
        </w:rPr>
        <w:lastRenderedPageBreak/>
        <w:t xml:space="preserve">[RF-REP-003] </w:t>
      </w:r>
      <w:r>
        <w:rPr>
          <w:color w:val="000000"/>
        </w:rPr>
        <w:t xml:space="preserve">El sistema debe generar reporte de citas por estado (completadas, canceladas, no asistió) con análisis de tendencias y comparativos. </w:t>
      </w:r>
    </w:p>
    <w:p w14:paraId="37ED49E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2538506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341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reporte identifica patrones de cancelación y permite drill-</w:t>
      </w:r>
      <w:proofErr w:type="spellStart"/>
      <w:r>
        <w:rPr>
          <w:color w:val="000000"/>
          <w:sz w:val="19"/>
          <w:szCs w:val="19"/>
        </w:rPr>
        <w:t>down</w:t>
      </w:r>
      <w:proofErr w:type="spellEnd"/>
      <w:r>
        <w:rPr>
          <w:color w:val="000000"/>
          <w:sz w:val="19"/>
          <w:szCs w:val="19"/>
        </w:rPr>
        <w:t xml:space="preserve"> por cliente, empleado o servicio. </w:t>
      </w:r>
    </w:p>
    <w:p w14:paraId="7C72199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250" w:firstLine="1"/>
        <w:rPr>
          <w:color w:val="000000"/>
        </w:rPr>
      </w:pPr>
      <w:r>
        <w:rPr>
          <w:b/>
          <w:bCs/>
          <w:color w:val="1F4E79"/>
        </w:rPr>
        <w:t xml:space="preserve">[RF-REP-004] </w:t>
      </w:r>
      <w:r>
        <w:rPr>
          <w:color w:val="000000"/>
        </w:rPr>
        <w:t xml:space="preserve">El sistema debe proporcionar vista personalizada de agenda y estadísticas para cada empleado, mostrando únicamente su información. </w:t>
      </w:r>
    </w:p>
    <w:p w14:paraId="404CDEA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007291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69" w:right="829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empleados solo visualizan sus propias citas, estadísticas y evaluaciones. </w:t>
      </w:r>
    </w:p>
    <w:p w14:paraId="0DC0A24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82" w:firstLine="8"/>
        <w:rPr>
          <w:color w:val="000000"/>
        </w:rPr>
      </w:pPr>
      <w:r>
        <w:rPr>
          <w:b/>
          <w:bCs/>
          <w:color w:val="1F4E79"/>
        </w:rPr>
        <w:t xml:space="preserve">[RF-REP-005] </w:t>
      </w:r>
      <w:r>
        <w:rPr>
          <w:color w:val="000000"/>
        </w:rPr>
        <w:t xml:space="preserve">El sistema debe permitir a los clientes visualizar su historial de servicios, gastos acumulados y citas próximas. </w:t>
      </w:r>
    </w:p>
    <w:p w14:paraId="321DB9A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969442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254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vista de cliente muestra información histórica completa con opción de exportación. </w:t>
      </w:r>
    </w:p>
    <w:p w14:paraId="1668038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0" w:right="372" w:firstLine="7"/>
        <w:rPr>
          <w:color w:val="000000"/>
        </w:rPr>
      </w:pPr>
      <w:r>
        <w:rPr>
          <w:b/>
          <w:bCs/>
          <w:color w:val="1F4E79"/>
        </w:rPr>
        <w:t xml:space="preserve">[RF-REP-006] </w:t>
      </w:r>
      <w:r>
        <w:rPr>
          <w:color w:val="000000"/>
        </w:rPr>
        <w:t xml:space="preserve">El sistema debe generar alertas automáticas sobre anomalías operativas:  alta tasa de cancelación, baja ocupación, inventario crítico. </w:t>
      </w:r>
    </w:p>
    <w:p w14:paraId="2F5D165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212E9A1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585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alertas se envían por correo a administradores y se muestran prominentemente en el dashboard. </w:t>
      </w:r>
    </w:p>
    <w:p w14:paraId="13DB1F3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679" w:firstLine="8"/>
        <w:rPr>
          <w:color w:val="000000"/>
        </w:rPr>
      </w:pPr>
      <w:r>
        <w:rPr>
          <w:b/>
          <w:bCs/>
          <w:color w:val="1F4E79"/>
        </w:rPr>
        <w:t xml:space="preserve">[RF-REP-007] </w:t>
      </w:r>
      <w:r>
        <w:rPr>
          <w:color w:val="000000"/>
        </w:rPr>
        <w:t xml:space="preserve">El sistema debe permitir la generación de reportes personalizados con selección de métricas, filtros y formato de salida. </w:t>
      </w:r>
    </w:p>
    <w:p w14:paraId="5848F17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016471C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5" w:right="441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generador de reportes permite guardar configuraciones para uso recurrente. </w:t>
      </w:r>
    </w:p>
    <w:p w14:paraId="6B8A3EC1" w14:textId="74926CE1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5" w:right="447"/>
        <w:rPr>
          <w:color w:val="000000"/>
        </w:rPr>
      </w:pPr>
      <w:r>
        <w:rPr>
          <w:b/>
          <w:bCs/>
          <w:color w:val="1F4E79"/>
        </w:rPr>
        <w:t xml:space="preserve">[RF-REP-008] </w:t>
      </w:r>
      <w:r>
        <w:rPr>
          <w:color w:val="000000"/>
        </w:rPr>
        <w:t xml:space="preserve">El sistema debe permitir a los clientes enviar sus peticiones, quejas y/o reclamos relacionados con el servicio o con el sistema mismo. </w:t>
      </w:r>
    </w:p>
    <w:p w14:paraId="31966D26" w14:textId="77777777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2E6082B" w14:textId="392AC23A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487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guardara automáticamente los clientes y enviar un reporte de problemáticas recurrentes</w:t>
      </w:r>
    </w:p>
    <w:p w14:paraId="01223285" w14:textId="4FCC1EFC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7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4.5 Módulo de Generación de Recibos </w:t>
      </w:r>
    </w:p>
    <w:p w14:paraId="17F8B790" w14:textId="19E6C1D3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9" w:right="67" w:firstLine="8"/>
        <w:rPr>
          <w:color w:val="000000"/>
        </w:rPr>
      </w:pPr>
      <w:r>
        <w:rPr>
          <w:b/>
          <w:bCs/>
          <w:color w:val="1F4E79"/>
        </w:rPr>
        <w:t xml:space="preserve">[RF-REP-001] </w:t>
      </w:r>
      <w:r>
        <w:rPr>
          <w:color w:val="000000"/>
        </w:rPr>
        <w:t xml:space="preserve">El sistema debe generar de manera automática al final de cada </w:t>
      </w:r>
      <w:r w:rsidR="004600A8">
        <w:rPr>
          <w:color w:val="000000"/>
        </w:rPr>
        <w:t>servicio realizado un recibo referente a este mismo</w:t>
      </w:r>
    </w:p>
    <w:p w14:paraId="3BA6DF56" w14:textId="77777777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BD2CB49" w14:textId="6066B0FA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4" w:right="76" w:firstLine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 w:rsidR="004600A8">
        <w:rPr>
          <w:color w:val="000000"/>
          <w:sz w:val="19"/>
          <w:szCs w:val="19"/>
        </w:rPr>
        <w:t>cada recibo debe tener un numero único</w:t>
      </w:r>
    </w:p>
    <w:p w14:paraId="30CD7401" w14:textId="6C1C5104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9" w:lineRule="auto"/>
        <w:ind w:left="10" w:right="738" w:firstLine="7"/>
        <w:rPr>
          <w:color w:val="000000"/>
        </w:rPr>
      </w:pPr>
      <w:r>
        <w:rPr>
          <w:b/>
          <w:bCs/>
          <w:color w:val="1F4E79"/>
        </w:rPr>
        <w:t xml:space="preserve">[RF-REP-002] </w:t>
      </w:r>
      <w:r>
        <w:rPr>
          <w:color w:val="000000"/>
        </w:rPr>
        <w:t xml:space="preserve">El sistema debe </w:t>
      </w:r>
      <w:r w:rsidR="004600A8">
        <w:rPr>
          <w:color w:val="000000"/>
        </w:rPr>
        <w:t>incluir los datos pertinentes a un recibo como lo serian la fecha y hora de emisión, el nombre del cliente, el monto y el tipo de pago, impuestos en caso de que se aplique</w:t>
      </w:r>
    </w:p>
    <w:p w14:paraId="54E824F3" w14:textId="77777777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8DE6F44" w14:textId="1B65F7C1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4" w:right="462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 w:rsidR="004600A8">
        <w:rPr>
          <w:color w:val="000000"/>
          <w:sz w:val="19"/>
          <w:szCs w:val="19"/>
        </w:rPr>
        <w:t xml:space="preserve">Al generar un recibo el sistema debe validar que la información </w:t>
      </w:r>
      <w:proofErr w:type="gramStart"/>
      <w:r w:rsidR="004600A8">
        <w:rPr>
          <w:color w:val="000000"/>
          <w:sz w:val="19"/>
          <w:szCs w:val="19"/>
        </w:rPr>
        <w:t>del mismo</w:t>
      </w:r>
      <w:proofErr w:type="gramEnd"/>
      <w:r w:rsidR="004600A8">
        <w:rPr>
          <w:color w:val="000000"/>
          <w:sz w:val="19"/>
          <w:szCs w:val="19"/>
        </w:rPr>
        <w:t xml:space="preserve"> sea correcta</w:t>
      </w:r>
    </w:p>
    <w:p w14:paraId="385F809C" w14:textId="517A7D5C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1044" w:firstLine="7"/>
        <w:rPr>
          <w:color w:val="000000"/>
        </w:rPr>
      </w:pPr>
      <w:r>
        <w:rPr>
          <w:b/>
          <w:bCs/>
          <w:color w:val="1F4E79"/>
        </w:rPr>
        <w:t xml:space="preserve">[RF-REP-003] </w:t>
      </w:r>
      <w:r>
        <w:rPr>
          <w:color w:val="000000"/>
        </w:rPr>
        <w:t xml:space="preserve">El sistema debe </w:t>
      </w:r>
      <w:r w:rsidR="004600A8">
        <w:rPr>
          <w:color w:val="000000"/>
        </w:rPr>
        <w:t>calcular de manera automática el monto del servicio después de que este sea registrado en el mismo</w:t>
      </w:r>
    </w:p>
    <w:p w14:paraId="42D5B2A5" w14:textId="6F49074C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 w:rsidR="004600A8">
        <w:rPr>
          <w:color w:val="000000"/>
          <w:sz w:val="19"/>
          <w:szCs w:val="19"/>
        </w:rPr>
        <w:t>alta</w:t>
      </w:r>
      <w:r>
        <w:rPr>
          <w:color w:val="000000"/>
          <w:sz w:val="19"/>
          <w:szCs w:val="19"/>
        </w:rPr>
        <w:t xml:space="preserve"> </w:t>
      </w:r>
    </w:p>
    <w:p w14:paraId="1B3332D8" w14:textId="1E58A4FD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341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</w:t>
      </w:r>
      <w:r w:rsidR="004600A8">
        <w:rPr>
          <w:color w:val="000000"/>
          <w:sz w:val="19"/>
          <w:szCs w:val="19"/>
        </w:rPr>
        <w:t>sistema enviara esta información para que sea plasmada en el recibo y no debe generar valores inválidos o negativos</w:t>
      </w:r>
    </w:p>
    <w:p w14:paraId="16324636" w14:textId="117E5562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250" w:firstLine="1"/>
        <w:rPr>
          <w:color w:val="000000"/>
        </w:rPr>
      </w:pPr>
      <w:r>
        <w:rPr>
          <w:b/>
          <w:bCs/>
          <w:color w:val="1F4E79"/>
        </w:rPr>
        <w:t xml:space="preserve">[RF-REP-004] </w:t>
      </w:r>
      <w:r>
        <w:rPr>
          <w:color w:val="000000"/>
        </w:rPr>
        <w:t xml:space="preserve">El sistema debe </w:t>
      </w:r>
      <w:r w:rsidR="004600A8">
        <w:rPr>
          <w:color w:val="000000"/>
        </w:rPr>
        <w:t>permitir editar y anular un recibo, antes de confirmar el mismo y permitir su imprenta o exportación, también debe permitir exportar por medio de correo electrónico</w:t>
      </w:r>
    </w:p>
    <w:p w14:paraId="21BC52DF" w14:textId="77777777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0C3F2E7" w14:textId="44A89DD4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69" w:right="829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 w:rsidR="004600A8">
        <w:rPr>
          <w:color w:val="000000"/>
          <w:sz w:val="19"/>
          <w:szCs w:val="19"/>
        </w:rPr>
        <w:t>El sistema no debe modificar los recibos ya emitidos, y permitir su exportación por formato PDF o similares.</w:t>
      </w:r>
    </w:p>
    <w:p w14:paraId="084A631C" w14:textId="55BFAC17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82" w:firstLine="8"/>
        <w:rPr>
          <w:color w:val="000000"/>
        </w:rPr>
      </w:pPr>
      <w:r>
        <w:rPr>
          <w:b/>
          <w:bCs/>
          <w:color w:val="1F4E79"/>
        </w:rPr>
        <w:t xml:space="preserve">[RF-REP-005] </w:t>
      </w:r>
      <w:r>
        <w:rPr>
          <w:color w:val="000000"/>
        </w:rPr>
        <w:t xml:space="preserve">El sistema debe </w:t>
      </w:r>
      <w:r w:rsidR="004600A8">
        <w:rPr>
          <w:color w:val="000000"/>
        </w:rPr>
        <w:t xml:space="preserve">registrar cada recibo y asociarlo al respectivo usuario al </w:t>
      </w:r>
      <w:r w:rsidR="004600A8">
        <w:rPr>
          <w:color w:val="000000"/>
        </w:rPr>
        <w:lastRenderedPageBreak/>
        <w:t>que le fue asignado</w:t>
      </w:r>
      <w:r>
        <w:rPr>
          <w:color w:val="000000"/>
        </w:rPr>
        <w:t xml:space="preserve"> </w:t>
      </w:r>
    </w:p>
    <w:p w14:paraId="28C8DED3" w14:textId="77777777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D18FA3A" w14:textId="4019F470" w:rsidR="0042577E" w:rsidRDefault="0042577E" w:rsidP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254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 w:rsidR="004600A8">
        <w:rPr>
          <w:color w:val="000000"/>
          <w:sz w:val="19"/>
          <w:szCs w:val="19"/>
        </w:rPr>
        <w:t xml:space="preserve">Solo debe asociar los recibos una única vez tras su </w:t>
      </w:r>
      <w:r w:rsidR="00975173">
        <w:rPr>
          <w:color w:val="000000"/>
          <w:sz w:val="19"/>
          <w:szCs w:val="19"/>
        </w:rPr>
        <w:t>generación</w:t>
      </w:r>
    </w:p>
    <w:p w14:paraId="03F4B5F6" w14:textId="77777777" w:rsidR="0042577E" w:rsidRDefault="004257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487" w:firstLine="2"/>
        <w:rPr>
          <w:color w:val="000000"/>
          <w:sz w:val="19"/>
          <w:szCs w:val="19"/>
        </w:rPr>
      </w:pPr>
    </w:p>
    <w:p w14:paraId="64C8D93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6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5. Requisitos No Funcionales </w:t>
      </w:r>
    </w:p>
    <w:p w14:paraId="08420B0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5.1 Requisitos de Rendimiento </w:t>
      </w:r>
    </w:p>
    <w:p w14:paraId="68AD71D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9" w:right="557" w:firstLine="8"/>
        <w:rPr>
          <w:color w:val="000000"/>
        </w:rPr>
      </w:pPr>
      <w:r>
        <w:rPr>
          <w:b/>
          <w:bCs/>
          <w:color w:val="1F4E79"/>
        </w:rPr>
        <w:t xml:space="preserve">[RNF-REN-001] </w:t>
      </w:r>
      <w:r>
        <w:rPr>
          <w:color w:val="000000"/>
        </w:rPr>
        <w:t xml:space="preserve">El sistema debe soportar un mínimo de 100 usuarios concurrentes sin degradación perceptible del rendimiento. </w:t>
      </w:r>
    </w:p>
    <w:p w14:paraId="60F539B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AB32D6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5" w:right="110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carga con 100 usuarios simultáneos mantienen tiempos de respuesta dentro de umbrales definidos. </w:t>
      </w:r>
    </w:p>
    <w:p w14:paraId="06E22DD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298" w:firstLine="8"/>
        <w:rPr>
          <w:color w:val="000000"/>
        </w:rPr>
      </w:pPr>
      <w:r>
        <w:rPr>
          <w:b/>
          <w:bCs/>
          <w:color w:val="1F4E79"/>
        </w:rPr>
        <w:t xml:space="preserve">[RNF-REN-002] </w:t>
      </w:r>
      <w:r>
        <w:rPr>
          <w:color w:val="000000"/>
        </w:rPr>
        <w:t xml:space="preserve">El tiempo de respuesta para operaciones de consulta no debe exceder 2 segundos en el percentil 95. </w:t>
      </w:r>
    </w:p>
    <w:p w14:paraId="2E05BEB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D72470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141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95% de las consultas se completan en menos de 2 segundos según métricas de APM. </w:t>
      </w:r>
    </w:p>
    <w:p w14:paraId="141AA0A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6" w:right="-6" w:firstLine="1"/>
        <w:rPr>
          <w:color w:val="000000"/>
        </w:rPr>
      </w:pPr>
      <w:r>
        <w:rPr>
          <w:b/>
          <w:bCs/>
          <w:color w:val="1F4E79"/>
        </w:rPr>
        <w:t xml:space="preserve">[RNF-REN-003] </w:t>
      </w:r>
      <w:r>
        <w:rPr>
          <w:color w:val="000000"/>
        </w:rPr>
        <w:t xml:space="preserve">El tiempo de respuesta para operaciones de escritura (crear/modificar citas, registros) no debe exceder 3 segundos. </w:t>
      </w:r>
    </w:p>
    <w:p w14:paraId="5C91A50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A748AC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8" w:right="242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operaciones transaccionales confirman éxito o error en máximo 3 segundos. </w:t>
      </w:r>
    </w:p>
    <w:p w14:paraId="43FDE07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507" w:firstLine="8"/>
        <w:rPr>
          <w:color w:val="000000"/>
        </w:rPr>
      </w:pPr>
      <w:r>
        <w:rPr>
          <w:b/>
          <w:bCs/>
          <w:color w:val="1F4E79"/>
        </w:rPr>
        <w:t xml:space="preserve">[RNF-REN-004] </w:t>
      </w:r>
      <w:r>
        <w:rPr>
          <w:color w:val="000000"/>
        </w:rPr>
        <w:t xml:space="preserve">El sistema debe cargar la página principal y dashboard en menos de 4 segundos con conexión de 5 Mbps. </w:t>
      </w:r>
    </w:p>
    <w:p w14:paraId="7D98468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5D7D14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69" w:right="395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páginas principales cargan completamente incluyendo recursos estáticos en el tiempo especificado. </w:t>
      </w:r>
    </w:p>
    <w:p w14:paraId="5384C8B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749" w:firstLine="1"/>
        <w:rPr>
          <w:color w:val="000000"/>
        </w:rPr>
      </w:pPr>
      <w:r>
        <w:rPr>
          <w:b/>
          <w:bCs/>
          <w:color w:val="1F4E79"/>
        </w:rPr>
        <w:t xml:space="preserve">[RNF-REN-005] </w:t>
      </w:r>
      <w:r>
        <w:rPr>
          <w:color w:val="000000"/>
        </w:rPr>
        <w:t xml:space="preserve">La base de datos debe soportar un crecimiento de hasta 1 millón de registros de citas sin degradación significativa de consultas. </w:t>
      </w:r>
    </w:p>
    <w:p w14:paraId="2815F81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6DDB66B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4" w:right="789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consultas principales mantienen rendimiento aceptable con volumen de datos proyectado a 5 años. </w:t>
      </w:r>
    </w:p>
    <w:p w14:paraId="15015F7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5.2 Requisitos de Seguridad </w:t>
      </w:r>
    </w:p>
    <w:p w14:paraId="70B7326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1" w:right="1548" w:firstLine="7"/>
        <w:rPr>
          <w:color w:val="000000"/>
        </w:rPr>
      </w:pPr>
      <w:r>
        <w:rPr>
          <w:b/>
          <w:bCs/>
          <w:color w:val="1F4E79"/>
        </w:rPr>
        <w:t xml:space="preserve">[RNF-SEG-001] </w:t>
      </w:r>
      <w:r>
        <w:rPr>
          <w:color w:val="000000"/>
        </w:rPr>
        <w:t xml:space="preserve">El sistema debe implementar cifrado TLS 1.3 para todas las comunicaciones entre cliente y servidor. </w:t>
      </w:r>
    </w:p>
    <w:p w14:paraId="3F15E77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65DD43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808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Todas las conexiones utilizan HTTPS con certificados válidos y configuración segura. </w:t>
      </w:r>
    </w:p>
    <w:p w14:paraId="18A311D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127" w:firstLine="8"/>
        <w:rPr>
          <w:color w:val="000000"/>
        </w:rPr>
      </w:pPr>
      <w:r>
        <w:rPr>
          <w:b/>
          <w:bCs/>
          <w:color w:val="1F4E79"/>
        </w:rPr>
        <w:t xml:space="preserve">[RNF-SEG-002] </w:t>
      </w:r>
      <w:r>
        <w:rPr>
          <w:color w:val="000000"/>
        </w:rPr>
        <w:t xml:space="preserve">Las contraseñas deben almacenarse utilizando algoritmo script con factor de costo mínimo de 12. </w:t>
      </w:r>
    </w:p>
    <w:p w14:paraId="42F0CA2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A886B4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218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contraseñas </w:t>
      </w:r>
      <w:proofErr w:type="spellStart"/>
      <w:r>
        <w:rPr>
          <w:color w:val="000000"/>
          <w:sz w:val="19"/>
          <w:szCs w:val="19"/>
        </w:rPr>
        <w:t>hasheadas</w:t>
      </w:r>
      <w:proofErr w:type="spellEnd"/>
      <w:r>
        <w:rPr>
          <w:color w:val="000000"/>
          <w:sz w:val="19"/>
          <w:szCs w:val="19"/>
        </w:rPr>
        <w:t xml:space="preserve"> no son reversibles y cumplen estándares de la industria. </w:t>
      </w:r>
    </w:p>
    <w:p w14:paraId="4E892BB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261" w:firstLine="1"/>
        <w:rPr>
          <w:color w:val="000000"/>
        </w:rPr>
      </w:pPr>
      <w:r>
        <w:rPr>
          <w:b/>
          <w:bCs/>
          <w:color w:val="1F4E79"/>
        </w:rPr>
        <w:t xml:space="preserve">[RNF-SEG-003] </w:t>
      </w:r>
      <w:r>
        <w:rPr>
          <w:color w:val="000000"/>
        </w:rPr>
        <w:t xml:space="preserve">El sistema debe implementar protección contra ataques OWASP Top 10, incluyendo SQL </w:t>
      </w:r>
      <w:proofErr w:type="spellStart"/>
      <w:r>
        <w:rPr>
          <w:color w:val="000000"/>
        </w:rPr>
        <w:t>Injection</w:t>
      </w:r>
      <w:proofErr w:type="spellEnd"/>
      <w:r>
        <w:rPr>
          <w:color w:val="000000"/>
        </w:rPr>
        <w:t xml:space="preserve">, XSS y CSRF. </w:t>
      </w:r>
    </w:p>
    <w:p w14:paraId="7F5F9F1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2662BD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220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penetración no identifican vulnerabilidades críticas o altas de OWASP Top 10. </w:t>
      </w:r>
    </w:p>
    <w:p w14:paraId="74AD8B4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286" w:firstLine="8"/>
        <w:rPr>
          <w:color w:val="000000"/>
        </w:rPr>
      </w:pPr>
      <w:r>
        <w:rPr>
          <w:b/>
          <w:bCs/>
          <w:color w:val="1F4E79"/>
        </w:rPr>
        <w:t xml:space="preserve">[RNF-SEG-004] </w:t>
      </w:r>
      <w:r>
        <w:rPr>
          <w:color w:val="000000"/>
        </w:rPr>
        <w:t xml:space="preserve">Las sesiones de usuario deben expirar automáticamente tras 30 minutos de inactividad. </w:t>
      </w:r>
    </w:p>
    <w:p w14:paraId="40C54CB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Media</w:t>
      </w:r>
    </w:p>
    <w:p w14:paraId="6C1D7A4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1" w:line="240" w:lineRule="auto"/>
        <w:ind w:left="37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Criterio de Aceptación: </w:t>
      </w:r>
      <w:r>
        <w:rPr>
          <w:color w:val="000000"/>
          <w:sz w:val="19"/>
          <w:szCs w:val="19"/>
        </w:rPr>
        <w:t xml:space="preserve">Las sesiones inactivas se cierran y requieren </w:t>
      </w:r>
      <w:proofErr w:type="spellStart"/>
      <w:r>
        <w:rPr>
          <w:color w:val="000000"/>
          <w:sz w:val="19"/>
          <w:szCs w:val="19"/>
        </w:rPr>
        <w:t>re-autenticación</w:t>
      </w:r>
      <w:proofErr w:type="spellEnd"/>
      <w:r>
        <w:rPr>
          <w:color w:val="000000"/>
          <w:sz w:val="19"/>
          <w:szCs w:val="19"/>
        </w:rPr>
        <w:t xml:space="preserve">. </w:t>
      </w:r>
    </w:p>
    <w:p w14:paraId="41E8AF3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8" w:lineRule="auto"/>
        <w:ind w:left="6" w:right="422" w:firstLine="11"/>
        <w:rPr>
          <w:color w:val="000000"/>
        </w:rPr>
      </w:pPr>
      <w:r>
        <w:rPr>
          <w:b/>
          <w:bCs/>
          <w:color w:val="1F4E79"/>
        </w:rPr>
        <w:t xml:space="preserve">[RNF-SEG-005] </w:t>
      </w:r>
      <w:r>
        <w:rPr>
          <w:color w:val="000000"/>
        </w:rPr>
        <w:t xml:space="preserve">El sistema debe cumplir con los requisitos de la Ley 1581 de 2012 para tratamiento de datos personales. </w:t>
      </w:r>
    </w:p>
    <w:p w14:paraId="1695A3A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5B4D22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1328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Existe documentación de cumplimiento y mecanismos de consentimiento y portabilidad de datos. </w:t>
      </w:r>
    </w:p>
    <w:p w14:paraId="04EF05C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519" w:firstLine="1"/>
        <w:rPr>
          <w:color w:val="000000"/>
        </w:rPr>
      </w:pPr>
      <w:r>
        <w:rPr>
          <w:b/>
          <w:bCs/>
          <w:color w:val="1F4E79"/>
        </w:rPr>
        <w:t xml:space="preserve">[RNF-SEG-006] </w:t>
      </w:r>
      <w:r>
        <w:rPr>
          <w:color w:val="000000"/>
        </w:rPr>
        <w:t xml:space="preserve">El sistema debe mantener logs de seguridad inmutables con retención mínima de 1 año. </w:t>
      </w:r>
    </w:p>
    <w:p w14:paraId="60BC599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4C5AA3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141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logs de auditoría no pueden ser modificados y se conservan por el período establecido. </w:t>
      </w:r>
    </w:p>
    <w:p w14:paraId="1E20720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7" w:right="396" w:firstLine="1"/>
        <w:rPr>
          <w:color w:val="000000"/>
        </w:rPr>
      </w:pPr>
      <w:r>
        <w:rPr>
          <w:b/>
          <w:bCs/>
          <w:color w:val="1F4E79"/>
        </w:rPr>
        <w:t xml:space="preserve">[RNF-SEG-007] </w:t>
      </w:r>
      <w:r>
        <w:rPr>
          <w:color w:val="000000"/>
        </w:rPr>
        <w:t xml:space="preserve">El acceso a datos sensibles debe estar restringido según el principio de mínimo privilegio. </w:t>
      </w:r>
    </w:p>
    <w:p w14:paraId="5DC2384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EF6B4B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4" w:right="652" w:firstLine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rol accede únicamente a la información necesaria para sus funciones. </w:t>
      </w:r>
    </w:p>
    <w:p w14:paraId="597ED88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5.3 Requisitos de Usabilidad </w:t>
      </w:r>
    </w:p>
    <w:p w14:paraId="724547A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left="9" w:right="1165" w:firstLine="8"/>
        <w:rPr>
          <w:color w:val="000000"/>
        </w:rPr>
      </w:pPr>
      <w:r>
        <w:rPr>
          <w:b/>
          <w:bCs/>
          <w:color w:val="1F4E79"/>
        </w:rPr>
        <w:t xml:space="preserve">[RNF-USA-001] </w:t>
      </w:r>
      <w:r>
        <w:rPr>
          <w:color w:val="000000"/>
        </w:rPr>
        <w:t xml:space="preserve">La interfaz debe ser completamente responsiva, adaptándose a dispositivos con resoluciones desde 320px hasta 4K. </w:t>
      </w:r>
    </w:p>
    <w:p w14:paraId="66DA834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7EAD17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830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aplicación es completamente funcional en móviles, </w:t>
      </w:r>
      <w:proofErr w:type="spellStart"/>
      <w:r>
        <w:rPr>
          <w:color w:val="000000"/>
          <w:sz w:val="19"/>
          <w:szCs w:val="19"/>
        </w:rPr>
        <w:t>tablets</w:t>
      </w:r>
      <w:proofErr w:type="spellEnd"/>
      <w:r>
        <w:rPr>
          <w:color w:val="000000"/>
          <w:sz w:val="19"/>
          <w:szCs w:val="19"/>
        </w:rPr>
        <w:t xml:space="preserve"> y escritorio sin pérdida de funcionalidad. </w:t>
      </w:r>
    </w:p>
    <w:p w14:paraId="3673D06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542" w:firstLine="1"/>
        <w:rPr>
          <w:color w:val="000000"/>
        </w:rPr>
      </w:pPr>
      <w:r>
        <w:rPr>
          <w:b/>
          <w:bCs/>
          <w:color w:val="1F4E79"/>
        </w:rPr>
        <w:t xml:space="preserve">[RNF-USA-002] </w:t>
      </w:r>
      <w:r>
        <w:rPr>
          <w:color w:val="000000"/>
        </w:rPr>
        <w:t xml:space="preserve">Un usuario nuevo debe poder completar su primera reserva de cita en menos de 5 minutos sin asistencia. </w:t>
      </w:r>
    </w:p>
    <w:p w14:paraId="140EBC0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4507D1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9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usabilidad con usuarios novatos confirman tiempo promedio de primera reserva menor a 5 minutos. </w:t>
      </w:r>
    </w:p>
    <w:p w14:paraId="6EDB8A5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226" w:firstLine="8"/>
        <w:rPr>
          <w:color w:val="000000"/>
        </w:rPr>
      </w:pPr>
      <w:r>
        <w:rPr>
          <w:b/>
          <w:bCs/>
          <w:color w:val="1F4E79"/>
        </w:rPr>
        <w:t xml:space="preserve">[RNF-USA-003] </w:t>
      </w:r>
      <w:r>
        <w:rPr>
          <w:color w:val="000000"/>
        </w:rPr>
        <w:t xml:space="preserve">El sistema debe proporcionar mensajes de error claros, específicos y con sugerencias de corrección. </w:t>
      </w:r>
    </w:p>
    <w:p w14:paraId="7756DAC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A1521D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542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mensajes de error identifican el problema y sugieren acciones correctivas. </w:t>
      </w:r>
    </w:p>
    <w:p w14:paraId="77BF616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593" w:firstLine="7"/>
        <w:rPr>
          <w:color w:val="000000"/>
        </w:rPr>
      </w:pPr>
      <w:r>
        <w:rPr>
          <w:b/>
          <w:bCs/>
          <w:color w:val="1F4E79"/>
        </w:rPr>
        <w:t xml:space="preserve">[RNF-USA-004] </w:t>
      </w:r>
      <w:r>
        <w:rPr>
          <w:color w:val="000000"/>
        </w:rPr>
        <w:t xml:space="preserve">La navegación principal debe ser accesible con máximo 3 clics desde cualquier página. </w:t>
      </w:r>
    </w:p>
    <w:p w14:paraId="0408D71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6230F8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273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Análisis de arquitectura de información confirma profundidad máxima de navegación. </w:t>
      </w:r>
    </w:p>
    <w:p w14:paraId="0BB0C07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86" w:lineRule="auto"/>
        <w:ind w:left="376" w:right="381" w:hanging="358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[RNF-USA-005] </w:t>
      </w:r>
      <w:r>
        <w:rPr>
          <w:color w:val="000000"/>
        </w:rPr>
        <w:t xml:space="preserve">El sistema debe cumplir con WCAG 2.1 nivel AA para accesibilidad web.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6D4497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Auditoría de accesibilidad no reporta violaciones de nivel A o AA. </w:t>
      </w:r>
    </w:p>
    <w:p w14:paraId="6912D82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30" w:lineRule="auto"/>
        <w:ind w:left="9" w:right="5" w:firstLine="8"/>
        <w:rPr>
          <w:color w:val="000000"/>
        </w:rPr>
      </w:pPr>
      <w:r>
        <w:rPr>
          <w:b/>
          <w:bCs/>
          <w:color w:val="1F4E79"/>
        </w:rPr>
        <w:t xml:space="preserve">[RNF-USA-006] </w:t>
      </w:r>
      <w:r>
        <w:rPr>
          <w:color w:val="000000"/>
        </w:rPr>
        <w:t xml:space="preserve">El sistema debe soportar los idiomas español e inglés con cambio dinámico sin pérdida de sesión. </w:t>
      </w:r>
    </w:p>
    <w:p w14:paraId="12FA66E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2B4A312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474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cambio de idioma es instantáneo y persiste en la preferencia del usuario. </w:t>
      </w:r>
    </w:p>
    <w:p w14:paraId="584CE72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>5.4 Requisitos de Confiabilidad</w:t>
      </w:r>
    </w:p>
    <w:p w14:paraId="194CCDA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28" w:lineRule="auto"/>
        <w:ind w:left="17" w:right="375" w:firstLine="1"/>
        <w:rPr>
          <w:color w:val="000000"/>
        </w:rPr>
      </w:pPr>
      <w:r>
        <w:rPr>
          <w:b/>
          <w:bCs/>
          <w:color w:val="1F4E79"/>
        </w:rPr>
        <w:t xml:space="preserve">[RNF-CON-001] </w:t>
      </w:r>
      <w:r>
        <w:rPr>
          <w:color w:val="000000"/>
        </w:rPr>
        <w:t xml:space="preserve">El sistema debe mantener una disponibilidad mínima del 99.5% medida mensualmente, excluyendo mantenimiento programado. </w:t>
      </w:r>
    </w:p>
    <w:p w14:paraId="3279B37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1E6C07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0" w:right="98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reportes de </w:t>
      </w:r>
      <w:proofErr w:type="spellStart"/>
      <w:r>
        <w:rPr>
          <w:color w:val="000000"/>
          <w:sz w:val="19"/>
          <w:szCs w:val="19"/>
        </w:rPr>
        <w:t>uptime</w:t>
      </w:r>
      <w:proofErr w:type="spellEnd"/>
      <w:r>
        <w:rPr>
          <w:color w:val="000000"/>
          <w:sz w:val="19"/>
          <w:szCs w:val="19"/>
        </w:rPr>
        <w:t xml:space="preserve"> confirman disponibilidad igual o superior al SLA </w:t>
      </w:r>
      <w:r>
        <w:rPr>
          <w:color w:val="000000"/>
          <w:sz w:val="19"/>
          <w:szCs w:val="19"/>
        </w:rPr>
        <w:lastRenderedPageBreak/>
        <w:t xml:space="preserve">comprometido. </w:t>
      </w:r>
    </w:p>
    <w:p w14:paraId="0C73303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349" w:firstLine="1"/>
        <w:rPr>
          <w:color w:val="000000"/>
        </w:rPr>
      </w:pPr>
      <w:r>
        <w:rPr>
          <w:b/>
          <w:bCs/>
          <w:color w:val="1F4E79"/>
        </w:rPr>
        <w:t xml:space="preserve">[RNF-CON-002] </w:t>
      </w:r>
      <w:r>
        <w:rPr>
          <w:color w:val="000000"/>
        </w:rPr>
        <w:t xml:space="preserve">El tiempo máximo de recuperación ante fallas (RTO) no debe exceder 4 horas. </w:t>
      </w:r>
    </w:p>
    <w:p w14:paraId="3A0E49D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1327D2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0" w:right="542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procedimientos de recuperación se prueban trimestralmente y confirman RTO dentro del umbral. </w:t>
      </w:r>
    </w:p>
    <w:p w14:paraId="18F73DF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713" w:firstLine="1"/>
        <w:rPr>
          <w:color w:val="000000"/>
        </w:rPr>
      </w:pPr>
      <w:r>
        <w:rPr>
          <w:b/>
          <w:bCs/>
          <w:color w:val="1F4E79"/>
        </w:rPr>
        <w:t xml:space="preserve">[RNF-CON-003] </w:t>
      </w:r>
      <w:r>
        <w:rPr>
          <w:color w:val="000000"/>
        </w:rPr>
        <w:t xml:space="preserve">El punto de recuperación objetivo (RPO) no debe exceder 1 hora de pérdida de datos. </w:t>
      </w:r>
    </w:p>
    <w:p w14:paraId="60112AE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DA801F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8" w:right="129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</w:t>
      </w:r>
      <w:proofErr w:type="spellStart"/>
      <w:r>
        <w:rPr>
          <w:color w:val="000000"/>
          <w:sz w:val="19"/>
          <w:szCs w:val="19"/>
        </w:rPr>
        <w:t>backups</w:t>
      </w:r>
      <w:proofErr w:type="spellEnd"/>
      <w:r>
        <w:rPr>
          <w:color w:val="000000"/>
          <w:sz w:val="19"/>
          <w:szCs w:val="19"/>
        </w:rPr>
        <w:t xml:space="preserve"> incrementales se ejecutan cada hora y las restauraciones se verifican mensualmente. </w:t>
      </w:r>
    </w:p>
    <w:p w14:paraId="01611C7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164" w:firstLine="1"/>
        <w:rPr>
          <w:color w:val="000000"/>
        </w:rPr>
      </w:pPr>
      <w:r>
        <w:rPr>
          <w:b/>
          <w:bCs/>
          <w:color w:val="1F4E79"/>
        </w:rPr>
        <w:t xml:space="preserve">[RNF-CON-004] </w:t>
      </w:r>
      <w:r>
        <w:rPr>
          <w:color w:val="000000"/>
        </w:rPr>
        <w:t xml:space="preserve">El sistema debe implementar respaldos automáticos diarios con retención mínima de 30 días. </w:t>
      </w:r>
    </w:p>
    <w:p w14:paraId="058E5EC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1D76FD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5" w:right="887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</w:t>
      </w:r>
      <w:proofErr w:type="spellStart"/>
      <w:r>
        <w:rPr>
          <w:color w:val="000000"/>
          <w:sz w:val="19"/>
          <w:szCs w:val="19"/>
        </w:rPr>
        <w:t>backups</w:t>
      </w:r>
      <w:proofErr w:type="spellEnd"/>
      <w:r>
        <w:rPr>
          <w:color w:val="000000"/>
          <w:sz w:val="19"/>
          <w:szCs w:val="19"/>
        </w:rPr>
        <w:t xml:space="preserve"> se ejecutan automáticamente y se almacenan en ubicación geográficamente separada. </w:t>
      </w:r>
    </w:p>
    <w:p w14:paraId="00EB0F4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826" w:firstLine="7"/>
        <w:rPr>
          <w:color w:val="000000"/>
        </w:rPr>
      </w:pPr>
      <w:r>
        <w:rPr>
          <w:b/>
          <w:bCs/>
          <w:color w:val="1F4E79"/>
        </w:rPr>
        <w:t xml:space="preserve">[RNF-CON-005] </w:t>
      </w:r>
      <w:r>
        <w:rPr>
          <w:color w:val="000000"/>
        </w:rPr>
        <w:t xml:space="preserve">El sistema debe manejar graciosamente las fallas de componentes externos (email, SMS) sin afectar funcionalidad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. </w:t>
      </w:r>
    </w:p>
    <w:p w14:paraId="54B6659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4645EA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8" w:right="609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fallas de servicios externos se registran y el sistema continúa operando con funcionalidad degradada. </w:t>
      </w:r>
    </w:p>
    <w:p w14:paraId="498FD0D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5.5 Requisitos de Mantenibilidad </w:t>
      </w:r>
    </w:p>
    <w:p w14:paraId="2D4C579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1" w:right="385" w:firstLine="7"/>
        <w:rPr>
          <w:color w:val="000000"/>
        </w:rPr>
      </w:pPr>
      <w:r>
        <w:rPr>
          <w:b/>
          <w:bCs/>
          <w:color w:val="1F4E79"/>
        </w:rPr>
        <w:t xml:space="preserve">[RNF-MAN-001] </w:t>
      </w:r>
      <w:r>
        <w:rPr>
          <w:color w:val="000000"/>
        </w:rPr>
        <w:t xml:space="preserve">El código fuente debe seguir estándares de codificación documentados con cobertura de pruebas unitarias mínima del 80%. </w:t>
      </w:r>
    </w:p>
    <w:p w14:paraId="64C8591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50F04D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375" w:right="174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análisis de código confirma adherencia a estándares y cobertura de pruebas. </w:t>
      </w:r>
    </w:p>
    <w:p w14:paraId="5C39E0D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1" w:right="1351" w:firstLine="7"/>
        <w:rPr>
          <w:color w:val="000000"/>
        </w:rPr>
      </w:pPr>
      <w:r>
        <w:rPr>
          <w:b/>
          <w:bCs/>
          <w:color w:val="1F4E79"/>
        </w:rPr>
        <w:t xml:space="preserve">[RNF-MAN-002] </w:t>
      </w:r>
      <w:r>
        <w:rPr>
          <w:color w:val="000000"/>
        </w:rPr>
        <w:t xml:space="preserve">El sistema debe estar documentado con guías de instalación, configuración y mantenimiento actualizadas. </w:t>
      </w:r>
    </w:p>
    <w:p w14:paraId="337329B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64141F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75" w:right="566" w:hanging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documentación técnica está disponible y se actualiza con cada </w:t>
      </w:r>
      <w:proofErr w:type="spellStart"/>
      <w:r>
        <w:rPr>
          <w:color w:val="000000"/>
          <w:sz w:val="19"/>
          <w:szCs w:val="19"/>
        </w:rPr>
        <w:t>release</w:t>
      </w:r>
      <w:proofErr w:type="spellEnd"/>
      <w:r>
        <w:rPr>
          <w:color w:val="000000"/>
          <w:sz w:val="19"/>
          <w:szCs w:val="19"/>
        </w:rPr>
        <w:t xml:space="preserve">. </w:t>
      </w:r>
    </w:p>
    <w:p w14:paraId="72FFEF4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212" w:firstLine="8"/>
        <w:rPr>
          <w:color w:val="000000"/>
        </w:rPr>
      </w:pPr>
      <w:r>
        <w:rPr>
          <w:b/>
          <w:bCs/>
          <w:color w:val="1F4E79"/>
        </w:rPr>
        <w:t xml:space="preserve">[RNF-MAN-003] </w:t>
      </w:r>
      <w:r>
        <w:rPr>
          <w:color w:val="000000"/>
        </w:rPr>
        <w:t>La arquitectura debe permitir actualizaciones de componentes sin tiempo de inactividad mediante despliegue blue-</w:t>
      </w:r>
      <w:proofErr w:type="spellStart"/>
      <w:r>
        <w:rPr>
          <w:color w:val="000000"/>
        </w:rPr>
        <w:t>green</w:t>
      </w:r>
      <w:proofErr w:type="spellEnd"/>
      <w:r>
        <w:rPr>
          <w:color w:val="000000"/>
        </w:rPr>
        <w:t xml:space="preserve">. </w:t>
      </w:r>
    </w:p>
    <w:p w14:paraId="5F8B81D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0601B38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7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actualizaciones se realizan sin interrupción del servicio. </w:t>
      </w:r>
    </w:p>
    <w:p w14:paraId="0A52383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8" w:lineRule="auto"/>
        <w:ind w:left="10" w:right="43" w:firstLine="7"/>
        <w:rPr>
          <w:color w:val="000000"/>
        </w:rPr>
      </w:pPr>
      <w:r>
        <w:rPr>
          <w:b/>
          <w:bCs/>
          <w:color w:val="1F4E79"/>
        </w:rPr>
        <w:t xml:space="preserve">[RNF-MAN-004] </w:t>
      </w:r>
      <w:r>
        <w:rPr>
          <w:color w:val="000000"/>
        </w:rPr>
        <w:t xml:space="preserve">Los logs del sistema deben ser estructurados (JSON) y </w:t>
      </w:r>
      <w:proofErr w:type="spellStart"/>
      <w:r>
        <w:rPr>
          <w:color w:val="000000"/>
        </w:rPr>
        <w:t>centralizables</w:t>
      </w:r>
      <w:proofErr w:type="spellEnd"/>
      <w:r>
        <w:rPr>
          <w:color w:val="000000"/>
        </w:rPr>
        <w:t xml:space="preserve"> para análisis. </w:t>
      </w:r>
    </w:p>
    <w:p w14:paraId="0F4433F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37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68B0A6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196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Los logs siguen formato estándar y son compatibles con herramientas de agregación.</w:t>
      </w:r>
    </w:p>
    <w:p w14:paraId="5F1A488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5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6. Especificación de Casos de Uso  </w:t>
      </w:r>
    </w:p>
    <w:p w14:paraId="0E5CAD8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6.1 CU-001: Registrar Nuevo Cliente  </w:t>
      </w:r>
    </w:p>
    <w:tbl>
      <w:tblPr>
        <w:tblStyle w:val="af8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2726CD" w14:paraId="1692A820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932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EB7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4FBFB2D7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905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523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CU-001</w:t>
            </w:r>
          </w:p>
        </w:tc>
      </w:tr>
      <w:tr w:rsidR="002726CD" w14:paraId="31864592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B80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8B5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Registrar Nuevo Cliente</w:t>
            </w:r>
          </w:p>
        </w:tc>
      </w:tr>
      <w:tr w:rsidR="002726CD" w14:paraId="135214E9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ACC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5E1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</w:t>
            </w:r>
          </w:p>
        </w:tc>
      </w:tr>
      <w:tr w:rsidR="002726CD" w14:paraId="0D147A23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FAD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lastRenderedPageBreak/>
              <w:t xml:space="preserve">Actores Secundarios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264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Sistema de Notificaciones (ACT-005)</w:t>
            </w:r>
          </w:p>
        </w:tc>
      </w:tr>
      <w:tr w:rsidR="002726CD" w14:paraId="23B84ED5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E411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02C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687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cliente no tiene cuenta previa en el sistema. El sistema está disponible.</w:t>
            </w:r>
          </w:p>
        </w:tc>
      </w:tr>
      <w:tr w:rsidR="002726CD" w14:paraId="6054D393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003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4A9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111" w:firstLine="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Se crea cuenta de cliente activa. Se envía correo de confirmación. El cliente puede iniciar sesión.</w:t>
            </w:r>
          </w:p>
        </w:tc>
      </w:tr>
      <w:tr w:rsidR="002726CD" w14:paraId="01BA31E9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971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AA9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RF-USR-001, RF-USR-002</w:t>
            </w:r>
          </w:p>
        </w:tc>
      </w:tr>
    </w:tbl>
    <w:p w14:paraId="5F195CF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100E60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0474E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6004CD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386"/>
        <w:rPr>
          <w:color w:val="000000"/>
        </w:rPr>
      </w:pPr>
      <w:r>
        <w:rPr>
          <w:color w:val="000000"/>
        </w:rPr>
        <w:t xml:space="preserve">1. El cliente accede a la página de registro del sistema. </w:t>
      </w:r>
    </w:p>
    <w:p w14:paraId="1A67F174" w14:textId="77777777" w:rsidR="00A10762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8" w:right="240" w:hanging="2"/>
        <w:rPr>
          <w:color w:val="000000"/>
        </w:rPr>
      </w:pPr>
      <w:r>
        <w:rPr>
          <w:color w:val="000000"/>
        </w:rPr>
        <w:t xml:space="preserve">2. El sistema muestra formulario de registro con campos obligatorios. </w:t>
      </w:r>
    </w:p>
    <w:p w14:paraId="33431792" w14:textId="4A077031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8" w:right="240" w:hanging="2"/>
        <w:rPr>
          <w:color w:val="000000"/>
        </w:rPr>
      </w:pPr>
      <w:r>
        <w:rPr>
          <w:color w:val="000000"/>
        </w:rPr>
        <w:t xml:space="preserve">3. El cliente completa los campos: nombre completo, documento de identidad, correo electrónico, teléfono y contraseña. </w:t>
      </w:r>
    </w:p>
    <w:p w14:paraId="0702D2A3" w14:textId="77777777" w:rsidR="00A10762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70" w:right="468" w:hanging="5"/>
        <w:rPr>
          <w:color w:val="000000"/>
        </w:rPr>
      </w:pPr>
      <w:r>
        <w:rPr>
          <w:color w:val="000000"/>
        </w:rPr>
        <w:t xml:space="preserve">4. El cliente acepta términos y condiciones y política de tratamiento de datos. </w:t>
      </w:r>
    </w:p>
    <w:p w14:paraId="2FEC1787" w14:textId="039BB1DB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70" w:right="468" w:hanging="5"/>
        <w:rPr>
          <w:color w:val="000000"/>
        </w:rPr>
      </w:pPr>
      <w:r>
        <w:rPr>
          <w:color w:val="000000"/>
        </w:rPr>
        <w:t xml:space="preserve">5. El sistema valida los datos ingresados y verifica unicidad de correo y documento. 6. El sistema crea la cuenta en estado 'Pendiente de verificación'. </w:t>
      </w:r>
    </w:p>
    <w:p w14:paraId="0F4F679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72"/>
        <w:rPr>
          <w:color w:val="000000"/>
        </w:rPr>
      </w:pPr>
      <w:r>
        <w:rPr>
          <w:color w:val="000000"/>
        </w:rPr>
        <w:t xml:space="preserve">7. El sistema envía correo electrónico con enlace de verificación. </w:t>
      </w:r>
    </w:p>
    <w:p w14:paraId="7444F12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color w:val="000000"/>
        </w:rPr>
      </w:pPr>
      <w:r>
        <w:rPr>
          <w:color w:val="000000"/>
        </w:rPr>
        <w:t xml:space="preserve">8. El cliente accede al enlace de verificación. </w:t>
      </w:r>
    </w:p>
    <w:p w14:paraId="13E3557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color w:val="000000"/>
        </w:rPr>
      </w:pPr>
      <w:r>
        <w:rPr>
          <w:color w:val="000000"/>
        </w:rPr>
        <w:t xml:space="preserve">9. El sistema activa la cuenta y muestra mensaje de confirmación. </w:t>
      </w:r>
    </w:p>
    <w:p w14:paraId="135234A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40" w:lineRule="auto"/>
        <w:ind w:left="18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Flujos Alternativos: </w:t>
      </w:r>
    </w:p>
    <w:p w14:paraId="53BAF1F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28" w:lineRule="auto"/>
        <w:ind w:left="16" w:right="511" w:hanging="3"/>
        <w:rPr>
          <w:color w:val="000000"/>
        </w:rPr>
      </w:pPr>
      <w:r>
        <w:rPr>
          <w:b/>
          <w:bCs/>
          <w:color w:val="000000"/>
        </w:rPr>
        <w:t xml:space="preserve">5a. Correo duplicado: </w:t>
      </w:r>
      <w:r>
        <w:rPr>
          <w:color w:val="000000"/>
        </w:rPr>
        <w:t xml:space="preserve">El sistema muestra error 'El correo ya está registrado' y sugiere recuperación de contraseña. </w:t>
      </w:r>
    </w:p>
    <w:p w14:paraId="45E2526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0" w:lineRule="auto"/>
        <w:ind w:left="10" w:right="422" w:firstLine="1"/>
        <w:rPr>
          <w:color w:val="000000"/>
        </w:rPr>
      </w:pPr>
      <w:r>
        <w:rPr>
          <w:b/>
          <w:bCs/>
          <w:color w:val="000000"/>
        </w:rPr>
        <w:t xml:space="preserve">5b. Documento duplicado: </w:t>
      </w:r>
      <w:r>
        <w:rPr>
          <w:color w:val="000000"/>
        </w:rPr>
        <w:t xml:space="preserve">El sistema muestra error 'El documento ya existe' y sugiere contactar soporte. </w:t>
      </w:r>
    </w:p>
    <w:p w14:paraId="167FE49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6.2 CU-002: Reservar Cita </w:t>
      </w:r>
    </w:p>
    <w:tbl>
      <w:tblPr>
        <w:tblStyle w:val="af9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2726CD" w14:paraId="4667FD91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CD3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B3C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7FC4E976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76B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6E6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CU-002</w:t>
            </w:r>
          </w:p>
        </w:tc>
      </w:tr>
      <w:tr w:rsidR="002726CD" w14:paraId="69892F97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4CB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54F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Reservar Cita de Servicio</w:t>
            </w:r>
          </w:p>
        </w:tc>
      </w:tr>
      <w:tr w:rsidR="002726CD" w14:paraId="65973C34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A5F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0D6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 / Recepcionista (ACT-003)</w:t>
            </w:r>
          </w:p>
        </w:tc>
      </w:tr>
      <w:tr w:rsidR="002726CD" w14:paraId="6193F25F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D91D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Actores Secundarios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0E7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Sistema de Notificaciones (ACT-005), Empleado (ACT-002)</w:t>
            </w:r>
          </w:p>
        </w:tc>
      </w:tr>
      <w:tr w:rsidR="002726CD" w14:paraId="03A02AC7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00E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6D7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1023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usuario está autenticado. Existen servicios y empleados configurados. Hay disponibilidad en el calendario.</w:t>
            </w:r>
          </w:p>
        </w:tc>
      </w:tr>
      <w:tr w:rsidR="002726CD" w14:paraId="55E434AB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BEC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B1C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" w:right="22" w:firstLine="1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La cita queda registrada en estado 'Programada'. Se notifica al cliente y empleado. El slot queda bloqueado.</w:t>
            </w:r>
          </w:p>
        </w:tc>
      </w:tr>
      <w:tr w:rsidR="002726CD" w14:paraId="0DB1359D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721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B54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RF-CIT-001, RF-CIT-002, RF-CIT-003, RF-CIT-004, RF-CIT-005</w:t>
            </w:r>
          </w:p>
        </w:tc>
      </w:tr>
    </w:tbl>
    <w:p w14:paraId="626287F2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064CC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BCE79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470CFEE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386"/>
        <w:rPr>
          <w:color w:val="000000"/>
        </w:rPr>
      </w:pPr>
      <w:r>
        <w:rPr>
          <w:color w:val="000000"/>
        </w:rPr>
        <w:t xml:space="preserve">1. El usuario accede al módulo de reserva de citas. </w:t>
      </w:r>
    </w:p>
    <w:p w14:paraId="589B60C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371" w:right="317" w:hanging="2"/>
        <w:rPr>
          <w:color w:val="000000"/>
        </w:rPr>
      </w:pPr>
      <w:r>
        <w:rPr>
          <w:color w:val="000000"/>
        </w:rPr>
        <w:t xml:space="preserve">2. El sistema muestra el catálogo de servicios disponibles organizados por categoría. 3. El usuario selecciona el servicio deseado. </w:t>
      </w:r>
    </w:p>
    <w:p w14:paraId="5BDC64A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0" w:lineRule="auto"/>
        <w:ind w:left="729" w:right="20" w:hanging="363"/>
        <w:rPr>
          <w:color w:val="000000"/>
        </w:rPr>
      </w:pPr>
      <w:r>
        <w:rPr>
          <w:color w:val="000000"/>
        </w:rPr>
        <w:t xml:space="preserve">4. El sistema muestra el calendario con disponibilidad de empleados habilitados para el servicio.  </w:t>
      </w:r>
    </w:p>
    <w:p w14:paraId="34601192" w14:textId="77777777" w:rsidR="00A10762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9" w:lineRule="auto"/>
        <w:ind w:left="370" w:right="337"/>
        <w:rPr>
          <w:color w:val="000000"/>
        </w:rPr>
      </w:pPr>
      <w:r>
        <w:rPr>
          <w:color w:val="000000"/>
        </w:rPr>
        <w:t xml:space="preserve">5. El usuario selecciona fecha, hora y opcionalmente empleado preferido. </w:t>
      </w:r>
    </w:p>
    <w:p w14:paraId="310DEA2E" w14:textId="20A6A6F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9" w:lineRule="auto"/>
        <w:ind w:left="370" w:right="337"/>
        <w:rPr>
          <w:color w:val="000000"/>
        </w:rPr>
      </w:pPr>
      <w:r>
        <w:rPr>
          <w:color w:val="000000"/>
        </w:rPr>
        <w:t xml:space="preserve">6. El sistema valida disponibilidad, ausencia de conflictos y cumplimiento del horario comercial. </w:t>
      </w:r>
    </w:p>
    <w:p w14:paraId="46FD6F17" w14:textId="77777777" w:rsidR="00A10762" w:rsidRDefault="00EC06BE" w:rsidP="00A107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0" w:lineRule="auto"/>
        <w:ind w:left="729" w:right="694" w:hanging="357"/>
        <w:rPr>
          <w:color w:val="000000"/>
        </w:rPr>
      </w:pPr>
      <w:r>
        <w:rPr>
          <w:color w:val="000000"/>
        </w:rPr>
        <w:t xml:space="preserve">7. El sistema muestra resumen de la reserva con detalles del servicio, empleado </w:t>
      </w:r>
      <w:r>
        <w:rPr>
          <w:color w:val="000000"/>
        </w:rPr>
        <w:lastRenderedPageBreak/>
        <w:t>asignado, fecha, hora y precio.</w:t>
      </w:r>
    </w:p>
    <w:p w14:paraId="3CE36D68" w14:textId="57FE0472" w:rsidR="002726CD" w:rsidRDefault="00EC06BE" w:rsidP="00A107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0" w:lineRule="auto"/>
        <w:ind w:left="729" w:right="694" w:hanging="357"/>
        <w:rPr>
          <w:color w:val="000000"/>
        </w:rPr>
      </w:pPr>
      <w:r>
        <w:rPr>
          <w:color w:val="000000"/>
        </w:rPr>
        <w:t xml:space="preserve">8. El usuario confirma la reserva. </w:t>
      </w:r>
    </w:p>
    <w:p w14:paraId="7BE9091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color w:val="000000"/>
        </w:rPr>
      </w:pPr>
      <w:r>
        <w:rPr>
          <w:color w:val="000000"/>
        </w:rPr>
        <w:t xml:space="preserve">9. El sistema registra la cita, bloquea el slot y envía confirmaciones. </w:t>
      </w:r>
    </w:p>
    <w:p w14:paraId="360DCCA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6" w:lineRule="auto"/>
        <w:ind w:left="18" w:right="586" w:firstLine="367"/>
        <w:rPr>
          <w:b/>
          <w:bCs/>
          <w:color w:val="000000"/>
        </w:rPr>
      </w:pPr>
      <w:r>
        <w:rPr>
          <w:color w:val="000000"/>
        </w:rPr>
        <w:t xml:space="preserve">10. El sistema muestra confirmación con detalles y opción de agregar al calendario. </w:t>
      </w:r>
      <w:r>
        <w:rPr>
          <w:b/>
          <w:bCs/>
          <w:color w:val="000000"/>
        </w:rPr>
        <w:t xml:space="preserve">Flujos Alternativos: </w:t>
      </w:r>
    </w:p>
    <w:p w14:paraId="4A71300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" w:right="703" w:hanging="5"/>
        <w:rPr>
          <w:color w:val="000000"/>
        </w:rPr>
      </w:pPr>
      <w:r>
        <w:rPr>
          <w:b/>
          <w:bCs/>
          <w:color w:val="000000"/>
        </w:rPr>
        <w:t xml:space="preserve">6a. Conflicto de horario: </w:t>
      </w:r>
      <w:r>
        <w:rPr>
          <w:color w:val="000000"/>
        </w:rPr>
        <w:t xml:space="preserve">El sistema muestra mensaje de no disponibilidad y sugiere horarios alternativos cercanos. </w:t>
      </w:r>
    </w:p>
    <w:p w14:paraId="734D7FE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0" w:lineRule="auto"/>
        <w:ind w:left="9" w:right="235"/>
        <w:rPr>
          <w:color w:val="000000"/>
        </w:rPr>
      </w:pPr>
      <w:r>
        <w:rPr>
          <w:b/>
          <w:bCs/>
          <w:color w:val="000000"/>
        </w:rPr>
        <w:t xml:space="preserve">6b. Fuera de horario comercial: </w:t>
      </w:r>
      <w:r>
        <w:rPr>
          <w:color w:val="000000"/>
        </w:rPr>
        <w:t xml:space="preserve">El sistema indica que el horario seleccionado está fuera del horario de operación. </w:t>
      </w:r>
    </w:p>
    <w:p w14:paraId="7F315DB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jc w:val="center"/>
        <w:rPr>
          <w:color w:val="000000"/>
        </w:rPr>
      </w:pPr>
      <w:r>
        <w:rPr>
          <w:b/>
          <w:bCs/>
          <w:color w:val="000000"/>
        </w:rPr>
        <w:t xml:space="preserve">6c. Stock insuficiente: </w:t>
      </w:r>
      <w:r>
        <w:rPr>
          <w:color w:val="000000"/>
        </w:rPr>
        <w:t xml:space="preserve">El sistema advierte sobre posible falta de productos para el servicio. </w:t>
      </w:r>
    </w:p>
    <w:p w14:paraId="23E545B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6.3 CU-003: Cancelar Cita </w:t>
      </w:r>
    </w:p>
    <w:tbl>
      <w:tblPr>
        <w:tblStyle w:val="afa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2726CD" w14:paraId="3EE6754D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70A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4AB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6C7D5A4B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EE4B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F15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CU-003</w:t>
            </w:r>
          </w:p>
        </w:tc>
      </w:tr>
      <w:tr w:rsidR="002726CD" w14:paraId="67CB2687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E37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F53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Cancelar Cita Programada</w:t>
            </w:r>
          </w:p>
        </w:tc>
      </w:tr>
      <w:tr w:rsidR="002726CD" w14:paraId="312C1CCF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0A4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C5C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 / Recepcionista (ACT-003)</w:t>
            </w:r>
          </w:p>
        </w:tc>
      </w:tr>
      <w:tr w:rsidR="002726CD" w14:paraId="0BC27106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04A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FB4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" w:right="425" w:firstLine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Existe una cita en estado 'Programada' o 'Confirmada'. El usuario tiene permisos sobre la cita.</w:t>
            </w:r>
          </w:p>
        </w:tc>
      </w:tr>
      <w:tr w:rsidR="002726CD" w14:paraId="05AB4E38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A19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D58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" w:right="34" w:firstLine="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 cita cambia a estado 'Cancelada'. El slot se libera. Se notifica a las partes. Se registra motivo.</w:t>
            </w:r>
          </w:p>
        </w:tc>
      </w:tr>
      <w:tr w:rsidR="002726CD" w14:paraId="199DD8E7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6F1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C0C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RF-CIT-006, RF-CIT-012</w:t>
            </w:r>
          </w:p>
        </w:tc>
      </w:tr>
    </w:tbl>
    <w:p w14:paraId="5796C426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EFC26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0249D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2CD7246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86"/>
        <w:rPr>
          <w:color w:val="000000"/>
        </w:rPr>
      </w:pPr>
      <w:r>
        <w:rPr>
          <w:color w:val="000000"/>
        </w:rPr>
        <w:t xml:space="preserve">1. El usuario accede al detalle de una cita programada. </w:t>
      </w:r>
    </w:p>
    <w:p w14:paraId="549B795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8"/>
        <w:rPr>
          <w:color w:val="000000"/>
        </w:rPr>
      </w:pPr>
      <w:r>
        <w:rPr>
          <w:color w:val="000000"/>
        </w:rPr>
        <w:t xml:space="preserve">2. El usuario selecciona la opción 'Cancelar cita'. </w:t>
      </w:r>
    </w:p>
    <w:p w14:paraId="6B8A5F0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730" w:right="485" w:hanging="358"/>
        <w:rPr>
          <w:color w:val="000000"/>
        </w:rPr>
      </w:pPr>
      <w:r>
        <w:rPr>
          <w:color w:val="000000"/>
        </w:rPr>
        <w:t xml:space="preserve">3. El sistema verifica si la cancelación está dentro del plazo permitido (24 horas de anticipación). </w:t>
      </w:r>
    </w:p>
    <w:p w14:paraId="366DB09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65"/>
        <w:rPr>
          <w:color w:val="000000"/>
        </w:rPr>
      </w:pPr>
      <w:r>
        <w:rPr>
          <w:color w:val="000000"/>
        </w:rPr>
        <w:t xml:space="preserve">4. El sistema solicita selección del motivo de cancelación. </w:t>
      </w:r>
    </w:p>
    <w:p w14:paraId="291C91A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color w:val="000000"/>
        </w:rPr>
      </w:pPr>
      <w:r>
        <w:rPr>
          <w:color w:val="000000"/>
        </w:rPr>
        <w:t xml:space="preserve">5. El usuario selecciona motivo y opcionalmente agrega comentario. </w:t>
      </w:r>
    </w:p>
    <w:p w14:paraId="480CBD1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color w:val="000000"/>
        </w:rPr>
      </w:pPr>
      <w:r>
        <w:rPr>
          <w:color w:val="000000"/>
        </w:rPr>
        <w:t xml:space="preserve">6. El sistema solicita confirmación de la cancelación. </w:t>
      </w:r>
    </w:p>
    <w:p w14:paraId="2BBED3C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2"/>
        <w:rPr>
          <w:color w:val="000000"/>
        </w:rPr>
      </w:pPr>
      <w:r>
        <w:rPr>
          <w:color w:val="000000"/>
        </w:rPr>
        <w:t xml:space="preserve">7. El usuario confirma la cancelación. </w:t>
      </w:r>
    </w:p>
    <w:p w14:paraId="52CF4A84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6" w:lineRule="auto"/>
        <w:ind w:left="18" w:right="1018" w:firstLine="352"/>
        <w:rPr>
          <w:b/>
          <w:bCs/>
          <w:color w:val="000000"/>
        </w:rPr>
      </w:pPr>
      <w:r>
        <w:rPr>
          <w:color w:val="000000"/>
        </w:rPr>
        <w:t xml:space="preserve">8. El sistema actualiza el estado de la cita, libera el slot y envía notificaciones. </w:t>
      </w:r>
      <w:r>
        <w:rPr>
          <w:b/>
          <w:bCs/>
          <w:color w:val="000000"/>
        </w:rPr>
        <w:t xml:space="preserve">Flujos Alternativos: </w:t>
      </w:r>
    </w:p>
    <w:p w14:paraId="756A7FE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" w:right="322" w:hanging="6"/>
        <w:rPr>
          <w:color w:val="000000"/>
        </w:rPr>
      </w:pPr>
      <w:r>
        <w:rPr>
          <w:b/>
          <w:bCs/>
          <w:color w:val="000000"/>
        </w:rPr>
        <w:t xml:space="preserve">3a. Cancelación tardía: </w:t>
      </w:r>
      <w:r>
        <w:rPr>
          <w:color w:val="000000"/>
        </w:rPr>
        <w:t xml:space="preserve">El sistema advierte sobre política de cancelación tardía, registra penalización si aplica y solicita confirmación. </w:t>
      </w:r>
    </w:p>
    <w:p w14:paraId="11B95B2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6.4 CU-004: Gestionar Inventario  </w:t>
      </w:r>
    </w:p>
    <w:tbl>
      <w:tblPr>
        <w:tblStyle w:val="afb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2726CD" w14:paraId="4211A906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641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DBC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147607DF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153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7DC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CU-004</w:t>
            </w:r>
          </w:p>
        </w:tc>
      </w:tr>
      <w:tr w:rsidR="002726CD" w14:paraId="14CD9529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C21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C7A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Gestionar Inventario de Productos</w:t>
            </w:r>
          </w:p>
        </w:tc>
      </w:tr>
      <w:tr w:rsidR="002726CD" w14:paraId="26A4630B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F58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E9C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Administrador (ACT-001)</w:t>
            </w:r>
          </w:p>
        </w:tc>
      </w:tr>
      <w:tr w:rsidR="002726CD" w14:paraId="020A41BB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581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9367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" w:right="344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El usuario tiene rol de administrador. Existe catálogo de productos configurado.</w:t>
            </w:r>
          </w:p>
        </w:tc>
      </w:tr>
      <w:tr w:rsidR="002726CD" w14:paraId="1AD4107D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4AA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802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-10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inventario refleja los movimientos registrados. Se generan alertas si aplica.</w:t>
            </w:r>
          </w:p>
        </w:tc>
      </w:tr>
      <w:tr w:rsidR="002726CD" w14:paraId="73343626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3C1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lastRenderedPageBreak/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00E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RF-INV-001, RF-INV-002, RF-INV-003, RF-INV-008</w:t>
            </w:r>
          </w:p>
        </w:tc>
      </w:tr>
    </w:tbl>
    <w:p w14:paraId="350E3688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4EDA71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1F157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248840B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86"/>
        <w:rPr>
          <w:color w:val="000000"/>
        </w:rPr>
      </w:pPr>
      <w:r>
        <w:rPr>
          <w:color w:val="000000"/>
        </w:rPr>
        <w:t xml:space="preserve">1. El administrador accede al módulo de inventario. </w:t>
      </w:r>
    </w:p>
    <w:p w14:paraId="40066A11" w14:textId="77777777" w:rsidR="00A10762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4" w:right="528" w:firstLine="2"/>
        <w:rPr>
          <w:color w:val="000000"/>
        </w:rPr>
      </w:pPr>
      <w:r>
        <w:rPr>
          <w:color w:val="000000"/>
        </w:rPr>
        <w:t xml:space="preserve">2. El sistema muestra listado de productos con stock actual, nivel mínimo y estado. 3. El administrador selecciona un producto para registrar movimiento. </w:t>
      </w:r>
    </w:p>
    <w:p w14:paraId="1A2874D2" w14:textId="125773E9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4" w:right="528" w:firstLine="2"/>
        <w:rPr>
          <w:color w:val="000000"/>
        </w:rPr>
      </w:pPr>
      <w:r>
        <w:rPr>
          <w:color w:val="000000"/>
        </w:rPr>
        <w:t xml:space="preserve">4. El sistema muestra formulario de registro con tipo de movimiento  </w:t>
      </w:r>
    </w:p>
    <w:p w14:paraId="1D164DD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735"/>
        <w:rPr>
          <w:color w:val="000000"/>
        </w:rPr>
      </w:pPr>
      <w:r>
        <w:rPr>
          <w:color w:val="000000"/>
        </w:rPr>
        <w:t xml:space="preserve">(entrada/salida/ajuste). </w:t>
      </w:r>
    </w:p>
    <w:p w14:paraId="3B871A97" w14:textId="77777777" w:rsidR="00A10762" w:rsidRDefault="00EC06BE" w:rsidP="00A107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69" w:right="897" w:firstLine="1"/>
        <w:rPr>
          <w:color w:val="000000"/>
        </w:rPr>
      </w:pPr>
      <w:r>
        <w:rPr>
          <w:color w:val="000000"/>
        </w:rPr>
        <w:t>5. El administrador ingresa cantidad, motivo y documentos de soporte si aplica. 6. El sistema valida y registra el movimiento, actualizando el stock.</w:t>
      </w:r>
    </w:p>
    <w:p w14:paraId="4952209B" w14:textId="4ECA21FF" w:rsidR="002726CD" w:rsidRDefault="00EC06BE" w:rsidP="00A107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69" w:right="897" w:firstLine="1"/>
        <w:rPr>
          <w:color w:val="000000"/>
        </w:rPr>
      </w:pPr>
      <w:r>
        <w:rPr>
          <w:color w:val="000000"/>
        </w:rPr>
        <w:t>7. El sistema verifica niveles mínimos y genera alertas si corresponde.</w:t>
      </w:r>
    </w:p>
    <w:p w14:paraId="6EB9C53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5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7. Matriz de Roles y Permisos  </w:t>
      </w:r>
    </w:p>
    <w:p w14:paraId="67D049F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29" w:lineRule="auto"/>
        <w:ind w:left="15" w:right="5" w:firstLine="1"/>
        <w:rPr>
          <w:color w:val="000000"/>
        </w:rPr>
      </w:pPr>
      <w:r>
        <w:rPr>
          <w:color w:val="000000"/>
        </w:rPr>
        <w:t xml:space="preserve">La siguiente matriz define los permisos de acceso a cada funcionalidad del sistema según el rol del usuario. Los permisos se clasifican como: C (Crear), R (Leer), U (Actualizar), D (Eliminar), o específicos según la funcionalidad. </w:t>
      </w:r>
    </w:p>
    <w:p w14:paraId="3CB35BE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7.1 Permisos del Módulo de Usuarios  </w:t>
      </w:r>
    </w:p>
    <w:tbl>
      <w:tblPr>
        <w:tblStyle w:val="afc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8"/>
        <w:gridCol w:w="1411"/>
        <w:gridCol w:w="1442"/>
        <w:gridCol w:w="1447"/>
        <w:gridCol w:w="1416"/>
      </w:tblGrid>
      <w:tr w:rsidR="002726CD" w14:paraId="24F14A8A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9E5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Funcionalidad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4FA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DB4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Empleado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51E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Recepción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36C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Cliente</w:t>
            </w:r>
          </w:p>
        </w:tc>
      </w:tr>
      <w:tr w:rsidR="002726CD" w14:paraId="5E90761E" w14:textId="77777777">
        <w:trPr>
          <w:trHeight w:val="230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517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Gestionar cuentas de empleados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516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CRUD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542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632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E85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455E70BE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3F0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Gestionar cuentas de clientes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D3F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CRUD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FA2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BBC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CRU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6BF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-</w:t>
            </w:r>
          </w:p>
        </w:tc>
      </w:tr>
      <w:tr w:rsidR="002726CD" w14:paraId="2D1F5611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8019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Asignar roles y permisos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CC2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CRUD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ED4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9E7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42E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644544B6" w14:textId="77777777">
        <w:trPr>
          <w:trHeight w:val="230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871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Editar perfil propio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710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RU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9E3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RU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7A17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RU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F56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RU</w:t>
            </w:r>
          </w:p>
        </w:tc>
      </w:tr>
      <w:tr w:rsidR="002726CD" w14:paraId="5B375D42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E13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Ver logs de auditoría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F8C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0FE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3B4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D50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7601A682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5DBAE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D7ABC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7.2 Permisos del Módulo de Citas  </w:t>
      </w:r>
    </w:p>
    <w:tbl>
      <w:tblPr>
        <w:tblStyle w:val="afd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1"/>
        <w:gridCol w:w="1408"/>
        <w:gridCol w:w="1440"/>
        <w:gridCol w:w="1444"/>
        <w:gridCol w:w="1411"/>
      </w:tblGrid>
      <w:tr w:rsidR="002726CD" w14:paraId="58FE5A80" w14:textId="77777777">
        <w:trPr>
          <w:trHeight w:val="232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8B5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Funcionalidad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BD4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1E2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Empleado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5B5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Recepción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B8E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Cliente</w:t>
            </w:r>
          </w:p>
        </w:tc>
      </w:tr>
      <w:tr w:rsidR="002726CD" w14:paraId="4DB7980F" w14:textId="77777777">
        <w:trPr>
          <w:trHeight w:val="232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CAC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Ver todas las citas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F0F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AC3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73B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AE8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64781768" w14:textId="77777777">
        <w:trPr>
          <w:trHeight w:val="230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4C9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Ver citas propias/asignadas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3DB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F2D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E54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71D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</w:t>
            </w:r>
          </w:p>
        </w:tc>
      </w:tr>
      <w:tr w:rsidR="002726CD" w14:paraId="481B9172" w14:textId="77777777">
        <w:trPr>
          <w:trHeight w:val="232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CED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Crear citas para cualquier cliente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003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30B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B3C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A3F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2F4AFC13" w14:textId="77777777">
        <w:trPr>
          <w:trHeight w:val="232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990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Crear citas propias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A0D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6F9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-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982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4D9F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</w:t>
            </w:r>
          </w:p>
        </w:tc>
      </w:tr>
      <w:tr w:rsidR="002726CD" w14:paraId="3F93701A" w14:textId="77777777">
        <w:trPr>
          <w:trHeight w:val="230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53DD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Modificar cualquier cita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523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1F5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22E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0E16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00370F2A" w14:textId="77777777">
        <w:trPr>
          <w:trHeight w:val="232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66D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Modificar citas propias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43C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148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-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C091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779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</w:t>
            </w:r>
          </w:p>
        </w:tc>
      </w:tr>
      <w:tr w:rsidR="002726CD" w14:paraId="6A49C5FB" w14:textId="77777777">
        <w:trPr>
          <w:trHeight w:val="232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64E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Cancelar citas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811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F89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A8C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5C1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D*</w:t>
            </w:r>
          </w:p>
        </w:tc>
      </w:tr>
      <w:tr w:rsidR="002726CD" w14:paraId="7392C18C" w14:textId="77777777">
        <w:trPr>
          <w:trHeight w:val="230"/>
        </w:trPr>
        <w:tc>
          <w:tcPr>
            <w:tcW w:w="3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D100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Cambiar estado de citas </w:t>
            </w:r>
          </w:p>
        </w:tc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320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89E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U* 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996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4A1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-</w:t>
            </w:r>
          </w:p>
        </w:tc>
      </w:tr>
    </w:tbl>
    <w:p w14:paraId="6018015B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F8F6AC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BEC9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12" w:right="602" w:firstLine="15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</w:rPr>
        <w:t xml:space="preserve">* Restricciones: </w:t>
      </w:r>
      <w:r>
        <w:rPr>
          <w:i/>
          <w:iCs/>
          <w:color w:val="000000"/>
          <w:sz w:val="19"/>
          <w:szCs w:val="19"/>
        </w:rPr>
        <w:t xml:space="preserve">D* = Solo citas propias con anticipación mínima. U* = Solo citas asignadas al empleado. </w:t>
      </w:r>
    </w:p>
    <w:p w14:paraId="374F467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7.3 Permisos del Módulo de Inventario  </w:t>
      </w:r>
    </w:p>
    <w:tbl>
      <w:tblPr>
        <w:tblStyle w:val="afe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8"/>
        <w:gridCol w:w="1411"/>
        <w:gridCol w:w="1442"/>
        <w:gridCol w:w="1447"/>
        <w:gridCol w:w="1416"/>
      </w:tblGrid>
      <w:tr w:rsidR="002726CD" w14:paraId="1F00E0B8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7AF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lastRenderedPageBreak/>
              <w:t xml:space="preserve">Funcionalidad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CB2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AF31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Empleado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4AE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Recepción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D3A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Cliente</w:t>
            </w:r>
          </w:p>
        </w:tc>
      </w:tr>
      <w:tr w:rsidR="002726CD" w14:paraId="387A5C53" w14:textId="77777777">
        <w:trPr>
          <w:trHeight w:val="230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B7C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Gestionar catálogo de productos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2B5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CRUD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0DD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6A5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848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203E5AE7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4A19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Ver niveles de inventario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C62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750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026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57B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-</w:t>
            </w:r>
          </w:p>
        </w:tc>
      </w:tr>
      <w:tr w:rsidR="002726CD" w14:paraId="4B609F51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007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Registrar movimientos de inventario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F06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A67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FCA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F62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2D11D6FC" w14:textId="77777777">
        <w:trPr>
          <w:trHeight w:val="230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B0E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Gestionar kits de servicio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8B4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CRUD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D1D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4E5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527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-</w:t>
            </w:r>
          </w:p>
        </w:tc>
      </w:tr>
      <w:tr w:rsidR="002726CD" w14:paraId="40170F3A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5D5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Realizar ajustes de inventario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734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25C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81C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A9F1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4FAFE8EE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87C987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4B1C6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7.4 Permisos del Módulo de Reportes </w:t>
      </w:r>
    </w:p>
    <w:tbl>
      <w:tblPr>
        <w:tblStyle w:val="aff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8"/>
        <w:gridCol w:w="1411"/>
        <w:gridCol w:w="1442"/>
        <w:gridCol w:w="1447"/>
        <w:gridCol w:w="1416"/>
      </w:tblGrid>
      <w:tr w:rsidR="002726CD" w14:paraId="64ADC482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806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Funcionalidad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C99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F3F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Empleado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D89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Recepción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301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Cliente</w:t>
            </w:r>
          </w:p>
        </w:tc>
      </w:tr>
      <w:tr w:rsidR="002726CD" w14:paraId="25B21A04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AD7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Dashboard ejecutivo completo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23F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BF1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737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EA0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097ACF97" w14:textId="77777777">
        <w:trPr>
          <w:trHeight w:val="230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D9C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de productividad general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93D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409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0ED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1F4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-</w:t>
            </w:r>
          </w:p>
        </w:tc>
      </w:tr>
      <w:tr w:rsidR="002726CD" w14:paraId="21D3C741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989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personales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BBC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B27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56E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7CF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2505C7C4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D2F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Historial de servicios propios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C489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5E9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6DE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AB60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</w:t>
            </w:r>
          </w:p>
        </w:tc>
      </w:tr>
      <w:tr w:rsidR="002726CD" w14:paraId="174FD8DD" w14:textId="77777777">
        <w:trPr>
          <w:trHeight w:val="230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7DE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Reportes de inventario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B64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6D7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B73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-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8C6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2726CD" w14:paraId="2C011E55" w14:textId="77777777">
        <w:trPr>
          <w:trHeight w:val="232"/>
        </w:trPr>
        <w:tc>
          <w:tcPr>
            <w:tcW w:w="3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50A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Exportación de datos 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039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 </w:t>
            </w:r>
          </w:p>
        </w:tc>
        <w:tc>
          <w:tcPr>
            <w:tcW w:w="14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7C1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- </w:t>
            </w:r>
          </w:p>
        </w:tc>
        <w:tc>
          <w:tcPr>
            <w:tcW w:w="1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96C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R*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35A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-</w:t>
            </w:r>
          </w:p>
        </w:tc>
      </w:tr>
    </w:tbl>
    <w:p w14:paraId="41F5693D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D31223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6BC5C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5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8. Matriz de Reglas de Negocio  </w:t>
      </w:r>
    </w:p>
    <w:p w14:paraId="7B8EF68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30" w:lineRule="auto"/>
        <w:ind w:left="16" w:right="-6" w:firstLine="1"/>
        <w:rPr>
          <w:color w:val="000000"/>
        </w:rPr>
      </w:pPr>
      <w:r>
        <w:rPr>
          <w:color w:val="000000"/>
        </w:rPr>
        <w:t>Las reglas de negocio definen las restricciones y políticas que el sistema debe hacer cumplir para garantizar la integridad operativa y el cumplimiento de los objetivos del negocio.</w:t>
      </w:r>
    </w:p>
    <w:tbl>
      <w:tblPr>
        <w:tblStyle w:val="aff0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6"/>
        <w:gridCol w:w="4810"/>
        <w:gridCol w:w="3058"/>
      </w:tblGrid>
      <w:tr w:rsidR="002726CD" w14:paraId="4FFCCE2F" w14:textId="77777777">
        <w:trPr>
          <w:trHeight w:val="232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4CD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ID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18A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Regla de Negocio 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366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Módulo Afectado</w:t>
            </w:r>
          </w:p>
        </w:tc>
      </w:tr>
      <w:tr w:rsidR="002726CD" w14:paraId="4CA880D3" w14:textId="77777777">
        <w:trPr>
          <w:trHeight w:val="92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D21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RN-001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DACB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-13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No se permiten solapamientos de citas para un mismo empleado. El sistema debe rechazar cualquier reserva que genere conflicto temporal con citas existentes.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E0D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Citas</w:t>
            </w:r>
          </w:p>
        </w:tc>
      </w:tr>
      <w:tr w:rsidR="002726CD" w14:paraId="78F251B5" w14:textId="77777777">
        <w:trPr>
          <w:trHeight w:val="69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02C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RN-002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99B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9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Las citas solo pueden programarse dentro del horario comercial configurado para el establecimiento y el horario individual del empleado.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58E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Citas, Administración</w:t>
            </w:r>
          </w:p>
        </w:tc>
      </w:tr>
      <w:tr w:rsidR="002726CD" w14:paraId="7ECDC001" w14:textId="77777777">
        <w:trPr>
          <w:trHeight w:val="693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8B0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RN-003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A81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" w:right="20" w:hanging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Cada servicio debe tener asociado un kit de productos que define los insumos necesarios para su prestación.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38F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Servicios, Inventario</w:t>
            </w:r>
          </w:p>
        </w:tc>
      </w:tr>
      <w:tr w:rsidR="002726CD" w14:paraId="17FA38D5" w14:textId="77777777">
        <w:trPr>
          <w:trHeight w:val="460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DEA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RN-004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682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197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El inventario debe descontarse automáticamente al completar un servicio, según el kit asociado.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A92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Inventario, Citas</w:t>
            </w:r>
          </w:p>
        </w:tc>
      </w:tr>
      <w:tr w:rsidR="002726CD" w14:paraId="226ADC8E" w14:textId="77777777">
        <w:trPr>
          <w:trHeight w:val="69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052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RN-005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088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7" w:right="8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Las cancelaciones sin penalización requieren mínimo 24 horas de anticipación. Cancelaciones tardías se registran y pueden generar restricciones.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0F0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Citas</w:t>
            </w:r>
          </w:p>
        </w:tc>
      </w:tr>
      <w:tr w:rsidR="002726CD" w14:paraId="557800D4" w14:textId="77777777">
        <w:trPr>
          <w:trHeight w:val="463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EDB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RN-006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F6F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" w:right="63" w:hanging="3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Solo empleados con la especialidad correspondiente pueden prestar servicios que la requieran.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98C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Usuarios, Servicios, Citas</w:t>
            </w:r>
          </w:p>
        </w:tc>
      </w:tr>
      <w:tr w:rsidR="002726CD" w14:paraId="53E172C8" w14:textId="77777777">
        <w:trPr>
          <w:trHeight w:val="69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AC7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RN-007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31B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" w:right="75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Los usuarios solo pueden acceder a información según su nivel de permisos definido por rol (principio de mínimo privilegio).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3DE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Todos los módulos</w:t>
            </w:r>
          </w:p>
        </w:tc>
      </w:tr>
      <w:tr w:rsidR="002726CD" w14:paraId="37BBBA60" w14:textId="77777777">
        <w:trPr>
          <w:trHeight w:val="463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39A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RN-008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6AB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-37" w:firstLine="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El correo electrónico y documento de identidad deben ser únicos en el sistema para cada usuario.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17B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Usuarios</w:t>
            </w:r>
          </w:p>
        </w:tc>
      </w:tr>
      <w:tr w:rsidR="002726CD" w14:paraId="588DA9BF" w14:textId="77777777">
        <w:trPr>
          <w:trHeight w:val="460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D35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RN-009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4C2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" w:right="375" w:firstLine="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Las cuentas se bloquean automáticamente tras 5 intentos fallidos de autenticación consecutivos.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9AC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Usuarios, Seguridad</w:t>
            </w:r>
          </w:p>
        </w:tc>
      </w:tr>
      <w:tr w:rsidR="002726CD" w14:paraId="6F347CA6" w14:textId="77777777">
        <w:trPr>
          <w:trHeight w:val="463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DBF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RN-010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EC9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84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Los productos con stock por debajo del nivel mínimo configurado generan alertas automáticas.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671B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Inventario</w:t>
            </w:r>
          </w:p>
        </w:tc>
      </w:tr>
      <w:tr w:rsidR="002726CD" w14:paraId="62DF745C" w14:textId="77777777">
        <w:trPr>
          <w:trHeight w:val="69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D4F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RN-011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D719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130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 duración de una cita se calcula automáticamente según la duración estándar del servicio más tiempo de preparación.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372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Citas, Servicios</w:t>
            </w:r>
          </w:p>
        </w:tc>
      </w:tr>
      <w:tr w:rsidR="002726CD" w14:paraId="15D0585F" w14:textId="77777777">
        <w:trPr>
          <w:trHeight w:val="69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D92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RN-012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281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" w:right="319" w:firstLine="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Los empleados solo pueden visualizar y gestionar sus propias citas y estadísticas, no las de otros empleados.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535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Citas, Reportes</w:t>
            </w:r>
          </w:p>
        </w:tc>
      </w:tr>
      <w:tr w:rsidR="002726CD" w14:paraId="4B5DB378" w14:textId="77777777">
        <w:trPr>
          <w:trHeight w:val="693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02A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RN-013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F88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" w:right="41" w:hanging="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Toda acción crítica (crear, modificar, eliminar datos sensibles) debe registrarse en el log de auditoría con usuario, fecha y detalle.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BCB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Todos los módulos</w:t>
            </w:r>
          </w:p>
        </w:tc>
      </w:tr>
      <w:tr w:rsidR="002726CD" w14:paraId="739546AB" w14:textId="77777777">
        <w:trPr>
          <w:trHeight w:val="69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D26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RN-014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315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231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Los datos personales deben tratarse conforme a la Ley 1581 de 2012, requiriendo consentimiento explícito del titular.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5A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Usuarios</w:t>
            </w:r>
          </w:p>
        </w:tc>
      </w:tr>
      <w:tr w:rsidR="002726CD" w14:paraId="5EC3AAF7" w14:textId="77777777">
        <w:trPr>
          <w:trHeight w:val="691"/>
        </w:trPr>
        <w:tc>
          <w:tcPr>
            <w:tcW w:w="1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12B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RN-015 </w:t>
            </w:r>
          </w:p>
        </w:tc>
        <w:tc>
          <w:tcPr>
            <w:tcW w:w="4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F05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9" w:right="531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Las contraseñas deben cumplir políticas de complejidad: mínimo 8 caracteres, mayúsculas, minúsculas, números y caracteres especiales.</w:t>
            </w:r>
          </w:p>
        </w:tc>
        <w:tc>
          <w:tcPr>
            <w:tcW w:w="3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3A5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Usuarios, Seguridad</w:t>
            </w:r>
          </w:p>
        </w:tc>
      </w:tr>
    </w:tbl>
    <w:p w14:paraId="1382A8A4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8C4611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68AD4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2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9. Requisitos de Datos  </w:t>
      </w:r>
    </w:p>
    <w:p w14:paraId="30CC51F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10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9.1 Modelo de Entidades Principal  </w:t>
      </w:r>
    </w:p>
    <w:p w14:paraId="29721E8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0" w:right="764" w:firstLine="9"/>
        <w:rPr>
          <w:color w:val="000000"/>
        </w:rPr>
      </w:pPr>
      <w:r>
        <w:rPr>
          <w:color w:val="000000"/>
        </w:rPr>
        <w:t xml:space="preserve">El sistema gestionará las siguientes entidades de datos principales con sus atributos esenciales y relaciones. </w:t>
      </w:r>
    </w:p>
    <w:p w14:paraId="1A0A86D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0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9.1.1 Entidad: Usuario </w:t>
      </w:r>
    </w:p>
    <w:tbl>
      <w:tblPr>
        <w:tblStyle w:val="aff1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7"/>
        <w:gridCol w:w="1769"/>
        <w:gridCol w:w="1180"/>
        <w:gridCol w:w="3898"/>
      </w:tblGrid>
      <w:tr w:rsidR="002726CD" w14:paraId="7EA36576" w14:textId="77777777">
        <w:trPr>
          <w:trHeight w:val="230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103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Atributo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0E1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Tipo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ECC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Requerido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947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16097F36" w14:textId="77777777">
        <w:trPr>
          <w:trHeight w:val="232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48D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usuario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4C6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UUID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EAC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76F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Identificador único del usuario</w:t>
            </w:r>
          </w:p>
        </w:tc>
      </w:tr>
      <w:tr w:rsidR="002726CD" w14:paraId="276937E3" w14:textId="77777777">
        <w:trPr>
          <w:trHeight w:val="232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F00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completo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9D0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VARCHAR (200)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F6E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C75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Nombre completo del usuario</w:t>
            </w:r>
          </w:p>
        </w:tc>
      </w:tr>
      <w:tr w:rsidR="002726CD" w14:paraId="3DA89AC1" w14:textId="77777777">
        <w:trPr>
          <w:trHeight w:val="230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CCC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documento identidad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4C9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VARCHAR (20)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9AD6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184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Número de documento único</w:t>
            </w:r>
          </w:p>
        </w:tc>
      </w:tr>
      <w:tr w:rsidR="002726CD" w14:paraId="3AD63C3D" w14:textId="77777777">
        <w:trPr>
          <w:trHeight w:val="232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C4D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correo electrónico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471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VARCHAR (100)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44A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565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Correo electrónico único</w:t>
            </w:r>
          </w:p>
        </w:tc>
      </w:tr>
      <w:tr w:rsidR="002726CD" w14:paraId="62A028BD" w14:textId="77777777">
        <w:trPr>
          <w:trHeight w:val="232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CFB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teléfono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A9D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VARCHAR (20)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5969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FD0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Teléfono de contacto</w:t>
            </w:r>
          </w:p>
        </w:tc>
      </w:tr>
      <w:tr w:rsidR="002726CD" w14:paraId="22BEAACF" w14:textId="77777777">
        <w:trPr>
          <w:trHeight w:val="230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D3E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password_hash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8CDF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VARCHAR (255)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159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071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Hash 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bcrypt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de contraseña</w:t>
            </w:r>
          </w:p>
        </w:tc>
      </w:tr>
      <w:tr w:rsidR="002726CD" w14:paraId="178D2287" w14:textId="77777777">
        <w:trPr>
          <w:trHeight w:val="463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914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rol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297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ENUM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82A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663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" w:right="90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Rol asignado (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>, Empleado, Recepcionista, Cliente)</w:t>
            </w:r>
          </w:p>
        </w:tc>
      </w:tr>
      <w:tr w:rsidR="002726CD" w14:paraId="67F6B088" w14:textId="77777777">
        <w:trPr>
          <w:trHeight w:val="460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40A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lastRenderedPageBreak/>
              <w:t xml:space="preserve">estado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159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ENUM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3FC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A8E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6" w:right="540" w:firstLine="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Estado de la cuenta (Activo, Inactivo, Bloqueado, Pendiente)</w:t>
            </w:r>
          </w:p>
        </w:tc>
      </w:tr>
      <w:tr w:rsidR="002726CD" w14:paraId="564DB792" w14:textId="77777777">
        <w:trPr>
          <w:trHeight w:val="232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52F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fecha creación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5D0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TIMESTAMP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3E6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576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Fecha de creación de la cuenta</w:t>
            </w:r>
          </w:p>
        </w:tc>
      </w:tr>
      <w:tr w:rsidR="002726CD" w14:paraId="2FDAEE90" w14:textId="77777777">
        <w:trPr>
          <w:trHeight w:val="230"/>
        </w:trPr>
        <w:tc>
          <w:tcPr>
            <w:tcW w:w="2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30A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ultimo acceso </w:t>
            </w:r>
          </w:p>
        </w:tc>
        <w:tc>
          <w:tcPr>
            <w:tcW w:w="1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937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TIMESTAMP </w:t>
            </w: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033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 </w:t>
            </w:r>
          </w:p>
        </w:tc>
        <w:tc>
          <w:tcPr>
            <w:tcW w:w="38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22C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Fecha del último inicio de sesión</w:t>
            </w:r>
          </w:p>
        </w:tc>
      </w:tr>
    </w:tbl>
    <w:p w14:paraId="7CFEC6D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1F9068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F3BF5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9.1.2 Entidad: Cita </w:t>
      </w:r>
    </w:p>
    <w:tbl>
      <w:tblPr>
        <w:tblStyle w:val="aff2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771"/>
        <w:gridCol w:w="1183"/>
        <w:gridCol w:w="3905"/>
      </w:tblGrid>
      <w:tr w:rsidR="002726CD" w14:paraId="39361394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88F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Atributo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BC2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Tipo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F0E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Requerido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5B0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181B6C08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EE2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id_cita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42C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UUID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D83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1B6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Identificador único de la cita</w:t>
            </w:r>
          </w:p>
        </w:tc>
      </w:tr>
      <w:tr w:rsidR="002726CD" w14:paraId="6FFC7D8B" w14:textId="77777777">
        <w:trPr>
          <w:trHeight w:val="230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1D0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id cliente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C47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UUID (FK)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87A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18F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Referencia al cliente que reserva</w:t>
            </w:r>
          </w:p>
        </w:tc>
      </w:tr>
      <w:tr w:rsidR="002726CD" w14:paraId="16FA0ABD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9435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empleado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6F8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UUID (FK)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D74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7A7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Referencia al empleado asignado</w:t>
            </w:r>
          </w:p>
        </w:tc>
      </w:tr>
      <w:tr w:rsidR="002726CD" w14:paraId="035BE19B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B08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id servicio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09E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UUID (FK)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BB1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F2F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Referencia al servicio solicitado</w:t>
            </w:r>
          </w:p>
        </w:tc>
      </w:tr>
      <w:tr w:rsidR="002726CD" w14:paraId="480814E7" w14:textId="77777777">
        <w:trPr>
          <w:trHeight w:val="230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A96E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fecha_hora_inicio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CF4F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TIMESTAMP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6CB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73A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Fecha y hora de inicio programada</w:t>
            </w:r>
          </w:p>
        </w:tc>
      </w:tr>
      <w:tr w:rsidR="002726CD" w14:paraId="5D505D85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BB1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fecha_hora_fin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3F44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TIMESTAMP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794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8848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Fecha y hora de finalización calculada</w:t>
            </w:r>
          </w:p>
        </w:tc>
      </w:tr>
      <w:tr w:rsidR="002726CD" w14:paraId="42804322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9F8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estado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645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ENUM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786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380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Estado actual de la cita</w:t>
            </w:r>
          </w:p>
        </w:tc>
      </w:tr>
      <w:tr w:rsidR="002726CD" w14:paraId="5C55E762" w14:textId="77777777">
        <w:trPr>
          <w:trHeight w:val="230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454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notas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353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TEXT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4AF0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A71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Notas adicionales sobre la cita</w:t>
            </w:r>
          </w:p>
        </w:tc>
      </w:tr>
      <w:tr w:rsidR="002726CD" w14:paraId="042D610A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861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motivo_cancelacion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463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VARCHAR (500)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04C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B9A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Motivo si la cita fue cancelada</w:t>
            </w:r>
          </w:p>
        </w:tc>
      </w:tr>
      <w:tr w:rsidR="002726CD" w14:paraId="09E7C821" w14:textId="77777777">
        <w:trPr>
          <w:trHeight w:val="232"/>
        </w:trPr>
        <w:tc>
          <w:tcPr>
            <w:tcW w:w="2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6B8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creado por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5BB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UUID (FK) </w:t>
            </w:r>
          </w:p>
        </w:tc>
        <w:tc>
          <w:tcPr>
            <w:tcW w:w="11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038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2FC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Usuario que creó el registro</w:t>
            </w:r>
          </w:p>
        </w:tc>
      </w:tr>
    </w:tbl>
    <w:p w14:paraId="1BF53D82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455B73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D21F9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9.1.3 Entidad: Servicio </w:t>
      </w:r>
    </w:p>
    <w:tbl>
      <w:tblPr>
        <w:tblStyle w:val="aff3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53"/>
        <w:gridCol w:w="1771"/>
        <w:gridCol w:w="1185"/>
        <w:gridCol w:w="3915"/>
      </w:tblGrid>
      <w:tr w:rsidR="002726CD" w14:paraId="2E6C608C" w14:textId="77777777">
        <w:trPr>
          <w:trHeight w:val="230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FBB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Atributo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3C4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Tipo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651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Requerido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67F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41F5FE3B" w14:textId="77777777">
        <w:trPr>
          <w:trHeight w:val="232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0B15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servicio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AE8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UUID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F75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81F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Identificador único del servicio</w:t>
            </w:r>
          </w:p>
        </w:tc>
      </w:tr>
      <w:tr w:rsidR="002726CD" w14:paraId="3210956D" w14:textId="77777777">
        <w:trPr>
          <w:trHeight w:val="232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F01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5168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VARCHAR (100)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AB5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AC8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Nombre del servicio</w:t>
            </w:r>
          </w:p>
        </w:tc>
      </w:tr>
      <w:tr w:rsidR="002726CD" w14:paraId="5D0BF437" w14:textId="77777777">
        <w:trPr>
          <w:trHeight w:val="230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31C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descripción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FF4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TEXT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378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2AD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Descripción detallada</w:t>
            </w:r>
          </w:p>
        </w:tc>
      </w:tr>
      <w:tr w:rsidR="002726CD" w14:paraId="416B83EC" w14:textId="77777777">
        <w:trPr>
          <w:trHeight w:val="232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C7F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duracion_minutos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7E40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INTEGER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110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B78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Duración estándar en minutos</w:t>
            </w:r>
          </w:p>
        </w:tc>
      </w:tr>
      <w:tr w:rsidR="002726CD" w14:paraId="79525B82" w14:textId="77777777">
        <w:trPr>
          <w:trHeight w:val="232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DD8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precio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953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DECIMAL (10,2)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FF6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C50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Precio del servicio</w:t>
            </w:r>
          </w:p>
        </w:tc>
      </w:tr>
      <w:tr w:rsidR="002726CD" w14:paraId="0691D006" w14:textId="77777777">
        <w:trPr>
          <w:trHeight w:val="230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D836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id_categoria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3BD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UUID (FK)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716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1D69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Categoría del servicio</w:t>
            </w:r>
          </w:p>
        </w:tc>
      </w:tr>
      <w:tr w:rsidR="002726CD" w14:paraId="7950ED5D" w14:textId="77777777">
        <w:trPr>
          <w:trHeight w:val="232"/>
        </w:trPr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2B0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activo 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A15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BOOLEAN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BBD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EF9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Indica si el servicio está disponible</w:t>
            </w:r>
          </w:p>
        </w:tc>
      </w:tr>
    </w:tbl>
    <w:p w14:paraId="30AF03BE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2F6CB6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6A500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9.1.4 Entidad: Producto </w:t>
      </w:r>
    </w:p>
    <w:tbl>
      <w:tblPr>
        <w:tblStyle w:val="aff4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9"/>
        <w:gridCol w:w="1773"/>
        <w:gridCol w:w="1185"/>
        <w:gridCol w:w="3927"/>
      </w:tblGrid>
      <w:tr w:rsidR="002726CD" w14:paraId="545D74B2" w14:textId="77777777">
        <w:trPr>
          <w:trHeight w:val="230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8C3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Atributo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DC9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Tipo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9F2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Requerido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310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2726CD" w14:paraId="0020495A" w14:textId="77777777">
        <w:trPr>
          <w:trHeight w:val="232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BA9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producto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ECB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UUID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97A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B3B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Identificador único del producto</w:t>
            </w:r>
          </w:p>
        </w:tc>
      </w:tr>
      <w:tr w:rsidR="002726CD" w14:paraId="4B6B5309" w14:textId="77777777">
        <w:trPr>
          <w:trHeight w:val="232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BB5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código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E00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VARCHAR (50)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41D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BD4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Código único de referencia</w:t>
            </w:r>
          </w:p>
        </w:tc>
      </w:tr>
      <w:tr w:rsidR="002726CD" w14:paraId="472B0B15" w14:textId="77777777">
        <w:trPr>
          <w:trHeight w:val="230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53B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nombre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60D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VARCHAR (100)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D03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1CC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Nombre del producto</w:t>
            </w:r>
          </w:p>
        </w:tc>
      </w:tr>
      <w:tr w:rsidR="002726CD" w14:paraId="161D943C" w14:textId="77777777">
        <w:trPr>
          <w:trHeight w:val="232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0A2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lastRenderedPageBreak/>
              <w:t xml:space="preserve">unidad medida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7F1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VARCHAR (20)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780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D39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Unidad de medida (ml, gr, unidad)</w:t>
            </w:r>
          </w:p>
        </w:tc>
      </w:tr>
      <w:tr w:rsidR="002726CD" w14:paraId="1ECE6F70" w14:textId="77777777">
        <w:trPr>
          <w:trHeight w:val="232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6F8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stock_actual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7A0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DECIMAL (10,2)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754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165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Cantidad actual en inventario</w:t>
            </w:r>
          </w:p>
        </w:tc>
      </w:tr>
      <w:tr w:rsidR="002726CD" w14:paraId="2DFAA740" w14:textId="77777777">
        <w:trPr>
          <w:trHeight w:val="230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CF0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stock_minimo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903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DECIMAL (10,2)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631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Sí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770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Nivel mínimo para alertas</w:t>
            </w:r>
          </w:p>
        </w:tc>
      </w:tr>
      <w:tr w:rsidR="002726CD" w14:paraId="72DBD33B" w14:textId="77777777">
        <w:trPr>
          <w:trHeight w:val="232"/>
        </w:trPr>
        <w:tc>
          <w:tcPr>
            <w:tcW w:w="2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111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precio compra 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E30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DECIMAL (10,2)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C80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Sí </w:t>
            </w:r>
          </w:p>
        </w:tc>
        <w:tc>
          <w:tcPr>
            <w:tcW w:w="3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B23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Costo de adquisición</w:t>
            </w:r>
          </w:p>
        </w:tc>
      </w:tr>
    </w:tbl>
    <w:p w14:paraId="76436F0C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081FDD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BB288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9.2 Requisitos de Integridad de Datos </w:t>
      </w:r>
    </w:p>
    <w:p w14:paraId="250F2C5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28" w:lineRule="auto"/>
        <w:ind w:left="737" w:right="104" w:hanging="362"/>
        <w:rPr>
          <w:color w:val="000000"/>
        </w:rPr>
      </w:pPr>
      <w:r>
        <w:rPr>
          <w:color w:val="000000"/>
        </w:rPr>
        <w:t xml:space="preserve">• Todas las entidades principales deben tener identificadores UUID únicos generados por el sistema. </w:t>
      </w:r>
    </w:p>
    <w:p w14:paraId="5226041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left="731" w:right="556" w:hanging="357"/>
        <w:rPr>
          <w:color w:val="000000"/>
        </w:rPr>
      </w:pPr>
      <w:r>
        <w:rPr>
          <w:color w:val="000000"/>
        </w:rPr>
        <w:t xml:space="preserve">• Las relaciones entre entidades deben mantener integridad referencial mediante claves foráneas. </w:t>
      </w:r>
    </w:p>
    <w:p w14:paraId="1778B0F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left="374" w:right="234"/>
        <w:rPr>
          <w:color w:val="000000"/>
        </w:rPr>
      </w:pPr>
      <w:r>
        <w:rPr>
          <w:color w:val="000000"/>
        </w:rPr>
        <w:t xml:space="preserve">• Los campos de fecha/hora deben almacenarse en formato UTC con zona horaria. • Los valores monetarios deben almacenarse con precisión de dos decimales. • No se permite la eliminación física de registros críticos; se utiliza eliminación lógica. </w:t>
      </w:r>
    </w:p>
    <w:p w14:paraId="0C28D05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10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9.3 Requisitos de Retención de Datos </w:t>
      </w:r>
    </w:p>
    <w:p w14:paraId="14CC60D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left="737" w:right="351" w:hanging="362"/>
        <w:rPr>
          <w:color w:val="000000"/>
        </w:rPr>
      </w:pPr>
      <w:r>
        <w:rPr>
          <w:color w:val="000000"/>
        </w:rPr>
        <w:t xml:space="preserve">• Los datos de transacciones (citas, movimientos de inventario) deben conservarse por mínimo 5 años. </w:t>
      </w:r>
    </w:p>
    <w:p w14:paraId="7FABA81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374"/>
        <w:rPr>
          <w:color w:val="000000"/>
        </w:rPr>
      </w:pPr>
      <w:r>
        <w:rPr>
          <w:color w:val="000000"/>
        </w:rPr>
        <w:t xml:space="preserve">• Los logs de auditoría deben conservarse por mínimo 1 año. </w:t>
      </w:r>
    </w:p>
    <w:p w14:paraId="775B621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746" w:right="130" w:hanging="372"/>
        <w:rPr>
          <w:color w:val="000000"/>
        </w:rPr>
      </w:pPr>
      <w:r>
        <w:rPr>
          <w:color w:val="000000"/>
        </w:rPr>
        <w:t>• Los datos personales pueden ser eliminados a solicitud del titular conforme a la Ley 1581.</w:t>
      </w:r>
    </w:p>
    <w:p w14:paraId="07CF55B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10. Interfaces del Sistema </w:t>
      </w:r>
    </w:p>
    <w:p w14:paraId="38171D7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10.1 Interfaces de Usuario </w:t>
      </w:r>
    </w:p>
    <w:p w14:paraId="69D2914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2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10.1.1 IU-001: Panel de Inicio de Sesión </w:t>
      </w:r>
    </w:p>
    <w:p w14:paraId="4E1D622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10" w:right="922" w:firstLine="7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Pantalla inicial para autenticación de usuarios con campos de correo electrónico y contraseña. </w:t>
      </w:r>
    </w:p>
    <w:p w14:paraId="584C80C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6" w:lineRule="auto"/>
        <w:ind w:left="2" w:right="65" w:firstLine="16"/>
        <w:rPr>
          <w:color w:val="000000"/>
        </w:rPr>
      </w:pPr>
      <w:r>
        <w:rPr>
          <w:b/>
          <w:bCs/>
          <w:color w:val="000000"/>
        </w:rPr>
        <w:t xml:space="preserve">Elementos: </w:t>
      </w:r>
      <w:r>
        <w:rPr>
          <w:color w:val="000000"/>
        </w:rPr>
        <w:t xml:space="preserve">Campo de correo electrónico, campo de contraseña (oculta), botón de inicio de sesión, enlace de recuperación de contraseña, enlace de registro para nuevos clientes. </w:t>
      </w:r>
      <w:r>
        <w:rPr>
          <w:b/>
          <w:bCs/>
          <w:color w:val="000000"/>
        </w:rPr>
        <w:t xml:space="preserve">Validaciones: </w:t>
      </w:r>
      <w:r>
        <w:rPr>
          <w:color w:val="000000"/>
        </w:rPr>
        <w:t xml:space="preserve">Formato de correo válido, contraseña no vacía, mensaje de error genérico ante credenciales inválidas. </w:t>
      </w:r>
    </w:p>
    <w:p w14:paraId="09F5857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0" w:lineRule="auto"/>
        <w:ind w:left="2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10.1.2 IU-002: Dashboard Principal </w:t>
      </w:r>
    </w:p>
    <w:p w14:paraId="2B0D4BD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6" w:right="29" w:firstLine="1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Panel principal adaptado al rol del usuario con acceso a módulos permitidos y resumen de información relevante. </w:t>
      </w:r>
    </w:p>
    <w:p w14:paraId="38245B3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9" w:right="422" w:hanging="7"/>
        <w:rPr>
          <w:color w:val="000000"/>
        </w:rPr>
      </w:pPr>
      <w:r>
        <w:rPr>
          <w:b/>
          <w:bCs/>
          <w:color w:val="000000"/>
        </w:rPr>
        <w:t xml:space="preserve">Vista Administrador: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ejecutivos, alertas del sistema, acceso completo a módulos, gráficos de tendencias. </w:t>
      </w:r>
    </w:p>
    <w:p w14:paraId="65CD19F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82" w:lineRule="auto"/>
        <w:ind w:left="2" w:right="1833"/>
        <w:rPr>
          <w:color w:val="000000"/>
        </w:rPr>
      </w:pPr>
      <w:r>
        <w:rPr>
          <w:b/>
          <w:bCs/>
          <w:color w:val="000000"/>
        </w:rPr>
        <w:t xml:space="preserve">Vista Empleado: </w:t>
      </w:r>
      <w:r>
        <w:rPr>
          <w:color w:val="000000"/>
        </w:rPr>
        <w:t xml:space="preserve">Agenda del día, próximas citas, estadísticas personales. </w:t>
      </w:r>
      <w:r>
        <w:rPr>
          <w:b/>
          <w:bCs/>
          <w:color w:val="000000"/>
        </w:rPr>
        <w:t xml:space="preserve">Vista Cliente: </w:t>
      </w:r>
      <w:r>
        <w:rPr>
          <w:color w:val="000000"/>
        </w:rPr>
        <w:t xml:space="preserve">Próximas citas, historial reciente, acceso rápido a reservas. </w:t>
      </w:r>
    </w:p>
    <w:p w14:paraId="0869D44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10.1.3 IU-003: Calendario de Citas </w:t>
      </w:r>
    </w:p>
    <w:p w14:paraId="5F0250F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16" w:right="703" w:firstLine="1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Vista de calendario interactivo para visualización y gestión de citas con múltiples perspectivas temporales. </w:t>
      </w:r>
    </w:p>
    <w:p w14:paraId="76E8AFAD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55" w:lineRule="auto"/>
        <w:ind w:left="12" w:right="410" w:hanging="10"/>
        <w:rPr>
          <w:color w:val="000000"/>
        </w:rPr>
      </w:pPr>
      <w:r>
        <w:rPr>
          <w:b/>
          <w:bCs/>
          <w:color w:val="000000"/>
        </w:rPr>
        <w:t xml:space="preserve">Vistas disponibles: </w:t>
      </w:r>
      <w:r>
        <w:rPr>
          <w:color w:val="000000"/>
        </w:rPr>
        <w:t xml:space="preserve">Día, semana, mes. Filtro por empleado, servicio y estado. </w:t>
      </w:r>
      <w:r>
        <w:rPr>
          <w:b/>
          <w:bCs/>
          <w:color w:val="000000"/>
        </w:rPr>
        <w:t xml:space="preserve">Código de colores: </w:t>
      </w:r>
      <w:r>
        <w:rPr>
          <w:color w:val="000000"/>
        </w:rPr>
        <w:t xml:space="preserve">Verde (disponible), Azul (programada), Amarillo (en progreso), Gris (bloqueado), Rojo (cancelada). </w:t>
      </w:r>
    </w:p>
    <w:p w14:paraId="57A8768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28" w:lineRule="auto"/>
        <w:ind w:left="9" w:right="775" w:firstLine="7"/>
        <w:rPr>
          <w:color w:val="000000"/>
        </w:rPr>
      </w:pPr>
      <w:r>
        <w:rPr>
          <w:b/>
          <w:bCs/>
          <w:color w:val="000000"/>
        </w:rPr>
        <w:lastRenderedPageBreak/>
        <w:t xml:space="preserve">Interacciones: </w:t>
      </w:r>
      <w:proofErr w:type="spellStart"/>
      <w:proofErr w:type="gramStart"/>
      <w:r>
        <w:rPr>
          <w:color w:val="000000"/>
        </w:rPr>
        <w:t>Click</w:t>
      </w:r>
      <w:proofErr w:type="spellEnd"/>
      <w:proofErr w:type="gramEnd"/>
      <w:r>
        <w:rPr>
          <w:color w:val="000000"/>
        </w:rPr>
        <w:t xml:space="preserve"> para crear cita, arrastrar para reprogramar, doble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para ver detalles. </w:t>
      </w:r>
    </w:p>
    <w:p w14:paraId="74D834D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2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10.1.4 IU-004: Formulario de Reserva </w:t>
      </w:r>
    </w:p>
    <w:p w14:paraId="256F27F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6" w:right="334" w:firstLine="11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Formulario paso a paso para la creación de nuevas citas con validación en tiempo real. </w:t>
      </w:r>
    </w:p>
    <w:p w14:paraId="345D1A41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Paso 1: </w:t>
      </w:r>
      <w:r>
        <w:rPr>
          <w:color w:val="000000"/>
        </w:rPr>
        <w:t xml:space="preserve">Selección de categoría y servicio con descripción y precio. </w:t>
      </w:r>
    </w:p>
    <w:p w14:paraId="72C4FC3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Paso 2: </w:t>
      </w:r>
      <w:r>
        <w:rPr>
          <w:color w:val="000000"/>
        </w:rPr>
        <w:t xml:space="preserve">Selección de fecha y visualización de disponibilidad horaria. </w:t>
      </w:r>
    </w:p>
    <w:p w14:paraId="0A0BAFB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84" w:lineRule="auto"/>
        <w:ind w:left="18" w:right="1002"/>
        <w:rPr>
          <w:color w:val="000000"/>
        </w:rPr>
      </w:pPr>
      <w:r>
        <w:rPr>
          <w:b/>
          <w:bCs/>
          <w:color w:val="000000"/>
        </w:rPr>
        <w:t xml:space="preserve">Paso 3: </w:t>
      </w:r>
      <w:r>
        <w:rPr>
          <w:color w:val="000000"/>
        </w:rPr>
        <w:t xml:space="preserve">Selección de hora y empleado (opcional o requerido según configuración). </w:t>
      </w:r>
      <w:r>
        <w:rPr>
          <w:b/>
          <w:bCs/>
          <w:color w:val="000000"/>
        </w:rPr>
        <w:t xml:space="preserve">Paso 4: </w:t>
      </w:r>
      <w:r>
        <w:rPr>
          <w:color w:val="000000"/>
        </w:rPr>
        <w:t xml:space="preserve">Confirmación con resumen completo y aceptación de políticas. </w:t>
      </w:r>
    </w:p>
    <w:p w14:paraId="7D60666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10.2 Interfaces de Hardware </w:t>
      </w:r>
    </w:p>
    <w:p w14:paraId="764476D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4" w:right="135" w:firstLine="15"/>
        <w:rPr>
          <w:color w:val="000000"/>
        </w:rPr>
      </w:pPr>
      <w:r>
        <w:rPr>
          <w:color w:val="000000"/>
        </w:rPr>
        <w:t xml:space="preserve">El sistema no requiere interfaces de hardware especializadas. Los dispositivos de usuario final (computadores, </w:t>
      </w:r>
      <w:proofErr w:type="spellStart"/>
      <w:r>
        <w:rPr>
          <w:color w:val="000000"/>
        </w:rPr>
        <w:t>tablets</w:t>
      </w:r>
      <w:proofErr w:type="spellEnd"/>
      <w:r>
        <w:rPr>
          <w:color w:val="000000"/>
        </w:rPr>
        <w:t xml:space="preserve">, smartphones) deben cumplir los siguientes requisitos mínimos: </w:t>
      </w:r>
    </w:p>
    <w:p w14:paraId="3B9033F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30" w:lineRule="auto"/>
        <w:ind w:left="374" w:right="1042"/>
        <w:rPr>
          <w:color w:val="000000"/>
        </w:rPr>
      </w:pPr>
      <w:r>
        <w:rPr>
          <w:color w:val="000000"/>
        </w:rPr>
        <w:t xml:space="preserve">• Navegador web moderno (Chrome 90+, Firefox 88+, Safari 14+, Edge 90+) • Resolución mínima de pantalla: 320px de ancho </w:t>
      </w:r>
    </w:p>
    <w:p w14:paraId="2626F33C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374"/>
        <w:rPr>
          <w:color w:val="000000"/>
        </w:rPr>
      </w:pPr>
      <w:r>
        <w:rPr>
          <w:color w:val="000000"/>
        </w:rPr>
        <w:t xml:space="preserve">• Conexión a internet con velocidad mínima de 5 Mbps </w:t>
      </w:r>
    </w:p>
    <w:p w14:paraId="3F4E107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color w:val="000000"/>
        </w:rPr>
      </w:pPr>
      <w:r>
        <w:rPr>
          <w:color w:val="000000"/>
        </w:rPr>
        <w:t xml:space="preserve">• JavaScript habilitado en el navegador </w:t>
      </w:r>
    </w:p>
    <w:p w14:paraId="30DADD5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10.3 Interfaces de Software </w:t>
      </w:r>
    </w:p>
    <w:p w14:paraId="5769C48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2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10.3.1 IS-001: Servicio de Correo Electrónico </w:t>
      </w:r>
    </w:p>
    <w:p w14:paraId="0FA4F67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Propósito: </w:t>
      </w:r>
      <w:r>
        <w:rPr>
          <w:color w:val="000000"/>
        </w:rPr>
        <w:t>Envío de notificaciones, confirmaciones y recordatorios.</w:t>
      </w:r>
    </w:p>
    <w:p w14:paraId="468FE60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82" w:lineRule="auto"/>
        <w:ind w:left="18" w:right="1579"/>
        <w:rPr>
          <w:color w:val="000000"/>
        </w:rPr>
      </w:pPr>
      <w:r>
        <w:rPr>
          <w:b/>
          <w:bCs/>
          <w:color w:val="000000"/>
        </w:rPr>
        <w:t xml:space="preserve">Protocolo: </w:t>
      </w:r>
      <w:r>
        <w:rPr>
          <w:color w:val="000000"/>
        </w:rPr>
        <w:t xml:space="preserve">SMTP seguro o API REST de proveedor de correo transaccional. </w:t>
      </w:r>
      <w:r>
        <w:rPr>
          <w:b/>
          <w:bCs/>
          <w:color w:val="000000"/>
        </w:rPr>
        <w:t xml:space="preserve">Proveedores sugeridos: </w:t>
      </w:r>
      <w:proofErr w:type="spellStart"/>
      <w:r>
        <w:rPr>
          <w:color w:val="000000"/>
        </w:rPr>
        <w:t>SendGrid</w:t>
      </w:r>
      <w:proofErr w:type="spellEnd"/>
      <w:r>
        <w:rPr>
          <w:color w:val="000000"/>
        </w:rPr>
        <w:t xml:space="preserve">, Amazon SES, </w:t>
      </w:r>
      <w:proofErr w:type="spellStart"/>
      <w:r>
        <w:rPr>
          <w:color w:val="000000"/>
        </w:rPr>
        <w:t>Mailgun</w:t>
      </w:r>
      <w:proofErr w:type="spellEnd"/>
      <w:r>
        <w:rPr>
          <w:color w:val="000000"/>
        </w:rPr>
        <w:t xml:space="preserve">. </w:t>
      </w:r>
    </w:p>
    <w:p w14:paraId="1978A09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10.3.2 IS-002: Servicio de SMS (Opcional) </w:t>
      </w:r>
    </w:p>
    <w:p w14:paraId="43B598F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82" w:lineRule="auto"/>
        <w:ind w:left="18" w:right="1862"/>
        <w:rPr>
          <w:color w:val="000000"/>
        </w:rPr>
      </w:pPr>
      <w:r>
        <w:rPr>
          <w:b/>
          <w:bCs/>
          <w:color w:val="000000"/>
        </w:rPr>
        <w:t xml:space="preserve">Propósito: </w:t>
      </w:r>
      <w:r>
        <w:rPr>
          <w:color w:val="000000"/>
        </w:rPr>
        <w:t xml:space="preserve">Envío de recordatorios y confirmaciones vía mensaje de texto. </w:t>
      </w:r>
      <w:r>
        <w:rPr>
          <w:b/>
          <w:bCs/>
          <w:color w:val="000000"/>
        </w:rPr>
        <w:t xml:space="preserve">Protocolo: </w:t>
      </w:r>
      <w:r>
        <w:rPr>
          <w:color w:val="000000"/>
        </w:rPr>
        <w:t xml:space="preserve">API REST del proveedor de SMS. </w:t>
      </w:r>
    </w:p>
    <w:p w14:paraId="28BA5350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Proveedores sugeridos: </w:t>
      </w:r>
      <w:proofErr w:type="spellStart"/>
      <w:r>
        <w:rPr>
          <w:color w:val="000000"/>
        </w:rPr>
        <w:t>Twilio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Infobip</w:t>
      </w:r>
      <w:proofErr w:type="spellEnd"/>
      <w:r>
        <w:rPr>
          <w:color w:val="000000"/>
        </w:rPr>
        <w:t xml:space="preserve">. </w:t>
      </w:r>
    </w:p>
    <w:p w14:paraId="0F1AE92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1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10.3.3 IS-003: Pasarela de Pagos (Fase Futura) </w:t>
      </w:r>
    </w:p>
    <w:p w14:paraId="166F1C6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82" w:lineRule="auto"/>
        <w:ind w:left="18" w:right="1714"/>
        <w:rPr>
          <w:color w:val="000000"/>
        </w:rPr>
      </w:pPr>
      <w:r>
        <w:rPr>
          <w:b/>
          <w:bCs/>
          <w:color w:val="000000"/>
        </w:rPr>
        <w:t xml:space="preserve">Propósito: </w:t>
      </w:r>
      <w:r>
        <w:rPr>
          <w:color w:val="000000"/>
        </w:rPr>
        <w:t xml:space="preserve">Procesamiento de pagos electrónicos para reservas y servicios. </w:t>
      </w:r>
      <w:r>
        <w:rPr>
          <w:b/>
          <w:bCs/>
          <w:color w:val="000000"/>
        </w:rPr>
        <w:t xml:space="preserve">Proveedores sugeridos: </w:t>
      </w:r>
      <w:proofErr w:type="spellStart"/>
      <w:r>
        <w:rPr>
          <w:color w:val="000000"/>
        </w:rPr>
        <w:t>PayU</w:t>
      </w:r>
      <w:proofErr w:type="spellEnd"/>
      <w:r>
        <w:rPr>
          <w:color w:val="000000"/>
        </w:rPr>
        <w:t xml:space="preserve">, Mercado Pago, </w:t>
      </w:r>
      <w:proofErr w:type="spellStart"/>
      <w:r>
        <w:rPr>
          <w:color w:val="000000"/>
        </w:rPr>
        <w:t>Stripe</w:t>
      </w:r>
      <w:proofErr w:type="spellEnd"/>
      <w:r>
        <w:rPr>
          <w:color w:val="000000"/>
        </w:rPr>
        <w:t xml:space="preserve">. </w:t>
      </w:r>
    </w:p>
    <w:p w14:paraId="3FA1DE8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10.4 Interfaces de Comunicación </w:t>
      </w:r>
    </w:p>
    <w:p w14:paraId="3FE2E0F2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left="727" w:right="433" w:hanging="353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Protocolo HTTP/HTTPS: </w:t>
      </w:r>
      <w:r>
        <w:rPr>
          <w:color w:val="000000"/>
        </w:rPr>
        <w:t xml:space="preserve">Toda comunicación cliente-servidor utiliza HTTPS con TLS 1.3. </w:t>
      </w:r>
    </w:p>
    <w:p w14:paraId="7DDC8013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0" w:lineRule="auto"/>
        <w:ind w:left="730" w:right="288" w:hanging="355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API REST: </w:t>
      </w:r>
      <w:r>
        <w:rPr>
          <w:color w:val="000000"/>
        </w:rPr>
        <w:t xml:space="preserve">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expone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REST con formato JSON para consumo del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. </w:t>
      </w:r>
    </w:p>
    <w:p w14:paraId="0F2A42C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right="113"/>
        <w:jc w:val="right"/>
        <w:rPr>
          <w:color w:val="000000"/>
        </w:rPr>
      </w:pPr>
      <w:r>
        <w:rPr>
          <w:color w:val="000000"/>
        </w:rPr>
        <w:t xml:space="preserve">• </w:t>
      </w:r>
      <w:proofErr w:type="spellStart"/>
      <w:r>
        <w:rPr>
          <w:b/>
          <w:bCs/>
          <w:color w:val="000000"/>
        </w:rPr>
        <w:t>WebSocket</w:t>
      </w:r>
      <w:proofErr w:type="spellEnd"/>
      <w:r>
        <w:rPr>
          <w:b/>
          <w:bCs/>
          <w:color w:val="000000"/>
        </w:rPr>
        <w:t xml:space="preserve"> (Opcional): </w:t>
      </w:r>
      <w:r>
        <w:rPr>
          <w:color w:val="000000"/>
        </w:rPr>
        <w:t>Para actualizaciones en tiempo real del calendario de citas.</w:t>
      </w:r>
    </w:p>
    <w:p w14:paraId="6350991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11. Criterios de Aceptación del Sistema  </w:t>
      </w:r>
    </w:p>
    <w:p w14:paraId="260E0E8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11.1 Criterios de Aceptación Funcional  </w:t>
      </w:r>
    </w:p>
    <w:tbl>
      <w:tblPr>
        <w:tblStyle w:val="aff5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1"/>
        <w:gridCol w:w="5000"/>
        <w:gridCol w:w="2863"/>
      </w:tblGrid>
      <w:tr w:rsidR="002726CD" w14:paraId="60A140C2" w14:textId="77777777">
        <w:trPr>
          <w:trHeight w:val="232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1E9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ID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86F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Criterio de Aceptación 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3C4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Método de Verificación</w:t>
            </w:r>
          </w:p>
        </w:tc>
      </w:tr>
      <w:tr w:rsidR="002726CD" w14:paraId="7EB4A88D" w14:textId="77777777">
        <w:trPr>
          <w:trHeight w:val="460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46B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CAF-001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C39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-35" w:firstLine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Un cliente nuevo puede registrarse y realizar su primera reserva en menos de 10 minutos.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BEF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Prueba de usabilidad</w:t>
            </w:r>
          </w:p>
        </w:tc>
      </w:tr>
      <w:tr w:rsidR="002726CD" w14:paraId="5D0DDDBE" w14:textId="77777777">
        <w:trPr>
          <w:trHeight w:val="691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35B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CAF-002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772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" w:right="132" w:firstLine="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El sistema rechaza automáticamente cualquier intento de programar citas superpuestas para el mismo empleado.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427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Prueba funcional automatizada</w:t>
            </w:r>
          </w:p>
        </w:tc>
      </w:tr>
      <w:tr w:rsidR="002726CD" w14:paraId="267100CD" w14:textId="77777777">
        <w:trPr>
          <w:trHeight w:val="463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AE4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CAF-003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5F2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17" w:firstLine="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Las notificaciones de confirmación se envían en menos de 2 minutos después de completar una reserva.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D78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Prueba de integración</w:t>
            </w:r>
          </w:p>
        </w:tc>
      </w:tr>
      <w:tr w:rsidR="002726CD" w14:paraId="460914AE" w14:textId="77777777">
        <w:trPr>
          <w:trHeight w:val="691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6DE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CAF-004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D79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Los niveles de inventario se actualizan  </w:t>
            </w:r>
          </w:p>
          <w:p w14:paraId="3E4776D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-35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automáticamente al completar cada servicio según el kit asociado.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549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Prueba funcional</w:t>
            </w:r>
          </w:p>
        </w:tc>
      </w:tr>
      <w:tr w:rsidR="002726CD" w14:paraId="728606FD" w14:textId="77777777">
        <w:trPr>
          <w:trHeight w:val="463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248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CAF-005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86F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399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Los empleados solo pueden ver sus propias citas y estadísticas, no las de otros empleados.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955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Prueba de seguridad</w:t>
            </w:r>
          </w:p>
        </w:tc>
      </w:tr>
      <w:tr w:rsidR="002726CD" w14:paraId="64246850" w14:textId="77777777">
        <w:trPr>
          <w:trHeight w:val="460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16B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CAF-006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44A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953" w:firstLine="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El dashboard de administrador muestra 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actualizados con datos del último minuto.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08B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Prueba funcional</w:t>
            </w:r>
          </w:p>
        </w:tc>
      </w:tr>
      <w:tr w:rsidR="002726CD" w14:paraId="1E0C4540" w14:textId="77777777">
        <w:trPr>
          <w:trHeight w:val="463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AD5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CAF-007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9CA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75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Las alertas de stock bajo se generan automáticamente cuando un producto alcanza el nivel mínimo.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B02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Prueba funcional</w:t>
            </w:r>
          </w:p>
        </w:tc>
      </w:tr>
      <w:tr w:rsidR="002726CD" w14:paraId="2141DD84" w14:textId="77777777">
        <w:trPr>
          <w:trHeight w:val="460"/>
        </w:trPr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588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CAF-008 </w:t>
            </w:r>
          </w:p>
        </w:tc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25C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754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La cuenta se bloquea tras 5 intentos fallidos de autenticación consecutivos.</w:t>
            </w:r>
          </w:p>
        </w:tc>
        <w:tc>
          <w:tcPr>
            <w:tcW w:w="2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1A9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Prueba de seguridad</w:t>
            </w:r>
          </w:p>
        </w:tc>
      </w:tr>
    </w:tbl>
    <w:p w14:paraId="76DBDAC1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641B17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7040A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11.2 Criterios de Aceptación No Funcional </w:t>
      </w:r>
    </w:p>
    <w:tbl>
      <w:tblPr>
        <w:tblStyle w:val="aff6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4990"/>
        <w:gridCol w:w="2866"/>
      </w:tblGrid>
      <w:tr w:rsidR="002726CD" w14:paraId="43C2FF1C" w14:textId="77777777">
        <w:trPr>
          <w:trHeight w:val="230"/>
        </w:trPr>
        <w:tc>
          <w:tcPr>
            <w:tcW w:w="11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5E4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ID </w:t>
            </w: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826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Criterio de Aceptación 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C2B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Método de Verificación</w:t>
            </w:r>
          </w:p>
        </w:tc>
      </w:tr>
      <w:tr w:rsidR="002726CD" w14:paraId="66C19F10" w14:textId="77777777">
        <w:trPr>
          <w:trHeight w:val="463"/>
        </w:trPr>
        <w:tc>
          <w:tcPr>
            <w:tcW w:w="11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AF2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CANF-001 </w:t>
            </w: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978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423" w:firstLine="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95% de las consultas responden en menos de 2 segundos bajo carga de 100 usuarios.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6010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Prueba de carga (</w:t>
            </w:r>
            <w:proofErr w:type="spellStart"/>
            <w:r>
              <w:rPr>
                <w:color w:val="000000"/>
                <w:sz w:val="19"/>
                <w:szCs w:val="19"/>
              </w:rPr>
              <w:t>JMeter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2726CD" w14:paraId="3374CF93" w14:textId="77777777">
        <w:trPr>
          <w:trHeight w:val="460"/>
        </w:trPr>
        <w:tc>
          <w:tcPr>
            <w:tcW w:w="11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13E3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B49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-1043" w:right="-32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</w:rPr>
              <w:t xml:space="preserve">CANF-002 </w:t>
            </w:r>
            <w:r>
              <w:rPr>
                <w:color w:val="000000"/>
                <w:sz w:val="19"/>
                <w:szCs w:val="19"/>
                <w:shd w:val="clear" w:color="auto" w:fill="F2F2F2"/>
              </w:rPr>
              <w:t>El sistema mantiene disponibilidad del 99.5% durante el período de prueba de 30 días.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0FD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Monitoreo de 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uptime</w:t>
            </w:r>
            <w:proofErr w:type="spellEnd"/>
          </w:p>
        </w:tc>
      </w:tr>
      <w:tr w:rsidR="002726CD" w14:paraId="184471FE" w14:textId="77777777">
        <w:trPr>
          <w:trHeight w:val="463"/>
        </w:trPr>
        <w:tc>
          <w:tcPr>
            <w:tcW w:w="11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08DB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2F2F2"/>
              </w:rPr>
            </w:pP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73D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-1043" w:right="331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CANF-003 No se identifican vulnerabilidades críticas o altas en escaneo OWASP Top 10.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582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Prueba de penetración</w:t>
            </w:r>
          </w:p>
        </w:tc>
      </w:tr>
      <w:tr w:rsidR="002726CD" w14:paraId="351E4C42" w14:textId="77777777">
        <w:trPr>
          <w:trHeight w:val="460"/>
        </w:trPr>
        <w:tc>
          <w:tcPr>
            <w:tcW w:w="11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5E73B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809F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-1043" w:right="75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</w:rPr>
              <w:t xml:space="preserve">CANF-004 </w:t>
            </w:r>
            <w:r>
              <w:rPr>
                <w:color w:val="000000"/>
                <w:sz w:val="19"/>
                <w:szCs w:val="19"/>
                <w:shd w:val="clear" w:color="auto" w:fill="F2F2F2"/>
              </w:rPr>
              <w:t>La interfaz es completamente funcional en dispositivos móviles (320px - 768px).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4AD3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Prueba de compatibilidad</w:t>
            </w:r>
          </w:p>
        </w:tc>
      </w:tr>
      <w:tr w:rsidR="002726CD" w14:paraId="27E50975" w14:textId="77777777">
        <w:trPr>
          <w:trHeight w:val="463"/>
        </w:trPr>
        <w:tc>
          <w:tcPr>
            <w:tcW w:w="11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3E04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2F2F2"/>
              </w:rPr>
            </w:pP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089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450" w:hanging="106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CANF-005 Los </w:t>
            </w:r>
            <w:proofErr w:type="spellStart"/>
            <w:r>
              <w:rPr>
                <w:color w:val="000000"/>
                <w:sz w:val="19"/>
                <w:szCs w:val="19"/>
              </w:rPr>
              <w:t>backups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ejecutan diariamente y las restauraciones se completan en menos de 4 horas.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E98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Prueba de recuperación</w:t>
            </w:r>
          </w:p>
        </w:tc>
      </w:tr>
      <w:tr w:rsidR="002726CD" w14:paraId="15577015" w14:textId="77777777">
        <w:trPr>
          <w:trHeight w:val="460"/>
        </w:trPr>
        <w:tc>
          <w:tcPr>
            <w:tcW w:w="11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9B6F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A13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-1043" w:right="96"/>
              <w:jc w:val="center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</w:rPr>
              <w:t xml:space="preserve">CANF-006 </w:t>
            </w:r>
            <w:r>
              <w:rPr>
                <w:color w:val="000000"/>
                <w:sz w:val="19"/>
                <w:szCs w:val="19"/>
                <w:shd w:val="clear" w:color="auto" w:fill="F2F2F2"/>
              </w:rPr>
              <w:t>La auditoría de accesibilidad no reporta violaciones de WCAG 2.1 nivel AA.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245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Auditoría de accesibilidad</w:t>
            </w:r>
          </w:p>
        </w:tc>
      </w:tr>
    </w:tbl>
    <w:p w14:paraId="567391DF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AFF35A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2726CD">
          <w:type w:val="continuous"/>
          <w:pgSz w:w="11900" w:h="16820"/>
          <w:pgMar w:top="695" w:right="1380" w:bottom="746" w:left="1437" w:header="0" w:footer="720" w:gutter="0"/>
          <w:cols w:space="720"/>
        </w:sectPr>
      </w:pPr>
    </w:p>
    <w:p w14:paraId="3B17874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4" w:line="240" w:lineRule="auto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12. Matriz de Trazabilidad  </w:t>
      </w:r>
    </w:p>
    <w:p w14:paraId="10ADA8DB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6" w:line="230" w:lineRule="auto"/>
        <w:ind w:left="4" w:right="373" w:firstLine="14"/>
        <w:rPr>
          <w:color w:val="000000"/>
        </w:rPr>
      </w:pPr>
      <w:r>
        <w:rPr>
          <w:color w:val="000000"/>
        </w:rPr>
        <w:t>La siguiente matriz establece la trazabilidad entre los objetivos de negocio, los requisitos funcionales y los casos de uso correspondientes.</w:t>
      </w:r>
    </w:p>
    <w:tbl>
      <w:tblPr>
        <w:tblStyle w:val="aff7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2715"/>
        <w:gridCol w:w="2633"/>
      </w:tblGrid>
      <w:tr w:rsidR="002726CD" w14:paraId="4766A97F" w14:textId="77777777">
        <w:trPr>
          <w:trHeight w:val="232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88E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lastRenderedPageBreak/>
              <w:t xml:space="preserve">Objetivo de Negocio 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4B0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Requisitos Relacionados </w:t>
            </w:r>
          </w:p>
        </w:tc>
        <w:tc>
          <w:tcPr>
            <w:tcW w:w="2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2E06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Casos de Uso</w:t>
            </w:r>
          </w:p>
        </w:tc>
      </w:tr>
      <w:tr w:rsidR="002726CD" w14:paraId="2FD142B0" w14:textId="77777777">
        <w:trPr>
          <w:trHeight w:val="691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36C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" w:right="307" w:firstLine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OBJ-01: Optimizar la gestión de citas para reducir no-</w:t>
            </w:r>
            <w:proofErr w:type="gramStart"/>
            <w:r>
              <w:rPr>
                <w:color w:val="000000"/>
                <w:sz w:val="19"/>
                <w:szCs w:val="19"/>
              </w:rPr>
              <w:t>shows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y maximizar ocupación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D26E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RF-CIT-001 a RF-CIT-012 </w:t>
            </w:r>
          </w:p>
        </w:tc>
        <w:tc>
          <w:tcPr>
            <w:tcW w:w="2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80C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CU-002, CU-003</w:t>
            </w:r>
          </w:p>
        </w:tc>
      </w:tr>
      <w:tr w:rsidR="002726CD" w14:paraId="63383E86" w14:textId="77777777">
        <w:trPr>
          <w:trHeight w:val="691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1F1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" w:right="72" w:firstLine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OBJ-02: Garantizar control de acceso seguro y protección de datos personales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CEA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" w:right="57" w:firstLine="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RF-USR-001 a RF-USR-008, RNF-SEG-001 a RNF-SEG 007</w:t>
            </w:r>
          </w:p>
        </w:tc>
        <w:tc>
          <w:tcPr>
            <w:tcW w:w="2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F54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CU-001</w:t>
            </w:r>
          </w:p>
        </w:tc>
      </w:tr>
      <w:tr w:rsidR="002726CD" w14:paraId="18E626B3" w14:textId="77777777">
        <w:trPr>
          <w:trHeight w:val="463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37351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" w:right="146" w:hanging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OBJ-03: Mantener control preciso del inventario y prevenir desabastecimiento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E61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RF-INV-001 a RF-INV-008 </w:t>
            </w:r>
          </w:p>
        </w:tc>
        <w:tc>
          <w:tcPr>
            <w:tcW w:w="2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59C34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CU-004</w:t>
            </w:r>
          </w:p>
        </w:tc>
      </w:tr>
      <w:tr w:rsidR="002726CD" w14:paraId="153F7E5D" w14:textId="77777777">
        <w:trPr>
          <w:trHeight w:val="460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502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7" w:right="307" w:hanging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OBJ-04: Proporcionar información de rendimiento para toma de decisiones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F20A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RF-REP-001 a RF-REP-008 </w:t>
            </w:r>
          </w:p>
        </w:tc>
        <w:tc>
          <w:tcPr>
            <w:tcW w:w="2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2580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-</w:t>
            </w:r>
          </w:p>
        </w:tc>
      </w:tr>
      <w:tr w:rsidR="002726CD" w14:paraId="3D70BD86" w14:textId="77777777">
        <w:trPr>
          <w:trHeight w:val="693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679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" w:right="84" w:hanging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OBJ-05: Garantizar alta disponibilidad y rendimiento del sistema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C3DB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" w:right="220" w:firstLine="7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RNF-REN-001 a RNF-REN 005, RNF-CON-001 a RNF CON-005</w:t>
            </w:r>
          </w:p>
        </w:tc>
        <w:tc>
          <w:tcPr>
            <w:tcW w:w="2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8FE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29239127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8445FB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7D8C97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/>
        <w:rPr>
          <w:b/>
          <w:bCs/>
          <w:color w:val="1F4E79"/>
          <w:sz w:val="31"/>
          <w:szCs w:val="31"/>
        </w:rPr>
      </w:pPr>
      <w:r>
        <w:rPr>
          <w:b/>
          <w:bCs/>
          <w:color w:val="1F4E79"/>
          <w:sz w:val="31"/>
          <w:szCs w:val="31"/>
        </w:rPr>
        <w:t xml:space="preserve">13. Apéndices  </w:t>
      </w:r>
    </w:p>
    <w:p w14:paraId="788777F6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13.1 Glosario Extendido  </w:t>
      </w:r>
    </w:p>
    <w:p w14:paraId="001202FF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6" w:right="77" w:hanging="6"/>
        <w:rPr>
          <w:color w:val="000000"/>
        </w:rPr>
      </w:pPr>
      <w:r>
        <w:rPr>
          <w:b/>
          <w:bCs/>
          <w:color w:val="000000"/>
        </w:rPr>
        <w:t xml:space="preserve">Slot de tiempo: </w:t>
      </w:r>
      <w:r>
        <w:rPr>
          <w:color w:val="000000"/>
        </w:rPr>
        <w:t xml:space="preserve">Unidad mínima de tiempo (generalmente 15 o 30 minutos) utilizada para la programación de citas. </w:t>
      </w:r>
    </w:p>
    <w:p w14:paraId="4E099008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28" w:lineRule="auto"/>
        <w:ind w:left="9" w:right="3" w:firstLine="9"/>
        <w:rPr>
          <w:color w:val="000000"/>
        </w:rPr>
      </w:pPr>
      <w:r>
        <w:rPr>
          <w:b/>
          <w:bCs/>
          <w:color w:val="000000"/>
        </w:rPr>
        <w:t xml:space="preserve">Kit de servicio: </w:t>
      </w:r>
      <w:r>
        <w:rPr>
          <w:color w:val="000000"/>
        </w:rPr>
        <w:t xml:space="preserve">Conjunto predefinido de productos y cantidades necesarios para realizar un servicio específico. </w:t>
      </w:r>
    </w:p>
    <w:p w14:paraId="5FE760DE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28" w:lineRule="auto"/>
        <w:ind w:left="6" w:right="458"/>
        <w:rPr>
          <w:color w:val="000000"/>
        </w:rPr>
      </w:pPr>
      <w:r>
        <w:rPr>
          <w:b/>
          <w:bCs/>
          <w:color w:val="000000"/>
        </w:rPr>
        <w:t xml:space="preserve">Tasa de ocupación: </w:t>
      </w:r>
      <w:r>
        <w:rPr>
          <w:color w:val="000000"/>
        </w:rPr>
        <w:t xml:space="preserve">Porcentaje de slots de tiempo efectivamente utilizados respecto al total disponible. </w:t>
      </w:r>
    </w:p>
    <w:p w14:paraId="4A7C039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56" w:lineRule="auto"/>
        <w:ind w:left="9" w:right="581" w:firstLine="8"/>
        <w:rPr>
          <w:color w:val="000000"/>
        </w:rPr>
      </w:pPr>
      <w:r>
        <w:rPr>
          <w:b/>
          <w:bCs/>
          <w:color w:val="000000"/>
        </w:rPr>
        <w:t>No-</w:t>
      </w:r>
      <w:proofErr w:type="gramStart"/>
      <w:r>
        <w:rPr>
          <w:b/>
          <w:bCs/>
          <w:color w:val="000000"/>
        </w:rPr>
        <w:t>show</w:t>
      </w:r>
      <w:proofErr w:type="gram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Cliente que no asiste a una cita programada sin cancelar previamente. </w:t>
      </w:r>
      <w:r>
        <w:rPr>
          <w:b/>
          <w:bCs/>
          <w:color w:val="000000"/>
        </w:rPr>
        <w:t>SLA (</w:t>
      </w:r>
      <w:proofErr w:type="spellStart"/>
      <w:r>
        <w:rPr>
          <w:b/>
          <w:bCs/>
          <w:color w:val="000000"/>
        </w:rPr>
        <w:t>Service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Level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Agreement</w:t>
      </w:r>
      <w:proofErr w:type="spellEnd"/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Acuerdo de nivel de servicio que define métricas de disponibilidad y rendimiento comprometidas. </w:t>
      </w:r>
    </w:p>
    <w:p w14:paraId="12A24A4A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13.2 Historial de Revisiones del Documento  </w:t>
      </w:r>
    </w:p>
    <w:p w14:paraId="7708C69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left="10" w:right="78" w:firstLine="9"/>
        <w:rPr>
          <w:color w:val="000000"/>
        </w:rPr>
      </w:pPr>
      <w:r>
        <w:rPr>
          <w:color w:val="000000"/>
        </w:rPr>
        <w:t xml:space="preserve">Este documento será mantenido bajo control de versiones. Cualquier modificación debe ser aprobada por el comité de proyecto y documentada en la sección de Control de Versiones. </w:t>
      </w:r>
    </w:p>
    <w:p w14:paraId="26B729D5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22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t xml:space="preserve">13.3 Aprobaciones  </w:t>
      </w:r>
    </w:p>
    <w:tbl>
      <w:tblPr>
        <w:tblStyle w:val="aff8"/>
        <w:tblW w:w="902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26"/>
        <w:gridCol w:w="2889"/>
        <w:gridCol w:w="3408"/>
      </w:tblGrid>
      <w:tr w:rsidR="002726CD" w14:paraId="6D4E8F6E" w14:textId="77777777">
        <w:trPr>
          <w:trHeight w:val="230"/>
        </w:trPr>
        <w:tc>
          <w:tcPr>
            <w:tcW w:w="2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92D7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Rol </w:t>
            </w:r>
          </w:p>
        </w:tc>
        <w:tc>
          <w:tcPr>
            <w:tcW w:w="2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205D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Nombre </w:t>
            </w:r>
          </w:p>
        </w:tc>
        <w:tc>
          <w:tcPr>
            <w:tcW w:w="3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7CF5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Firma / Fecha</w:t>
            </w:r>
          </w:p>
        </w:tc>
      </w:tr>
      <w:tr w:rsidR="002726CD" w14:paraId="116FF5C2" w14:textId="77777777">
        <w:trPr>
          <w:trHeight w:val="254"/>
        </w:trPr>
        <w:tc>
          <w:tcPr>
            <w:tcW w:w="2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5349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2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201D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3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D777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2726CD" w14:paraId="71089DEC" w14:textId="77777777">
        <w:trPr>
          <w:trHeight w:val="256"/>
        </w:trPr>
        <w:tc>
          <w:tcPr>
            <w:tcW w:w="2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BAF8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Product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Owner</w:t>
            </w:r>
            <w:proofErr w:type="spellEnd"/>
          </w:p>
        </w:tc>
        <w:tc>
          <w:tcPr>
            <w:tcW w:w="2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6501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2F2F2"/>
              </w:rPr>
            </w:pPr>
          </w:p>
        </w:tc>
        <w:tc>
          <w:tcPr>
            <w:tcW w:w="3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B7F2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2F2F2"/>
              </w:rPr>
            </w:pPr>
          </w:p>
        </w:tc>
      </w:tr>
      <w:tr w:rsidR="002726CD" w14:paraId="2612017D" w14:textId="77777777">
        <w:trPr>
          <w:trHeight w:val="254"/>
        </w:trPr>
        <w:tc>
          <w:tcPr>
            <w:tcW w:w="2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4CDC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Arquitecto de Software</w:t>
            </w:r>
          </w:p>
        </w:tc>
        <w:tc>
          <w:tcPr>
            <w:tcW w:w="2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83F0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3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7D4F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2726CD" w14:paraId="13F3A0EB" w14:textId="77777777">
        <w:trPr>
          <w:trHeight w:val="254"/>
        </w:trPr>
        <w:tc>
          <w:tcPr>
            <w:tcW w:w="2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DE52" w14:textId="77777777" w:rsidR="002726CD" w:rsidRDefault="00EC0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Representante del Cliente</w:t>
            </w:r>
          </w:p>
        </w:tc>
        <w:tc>
          <w:tcPr>
            <w:tcW w:w="2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B553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2F2F2"/>
              </w:rPr>
            </w:pPr>
          </w:p>
        </w:tc>
        <w:tc>
          <w:tcPr>
            <w:tcW w:w="3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8FA36" w14:textId="77777777" w:rsidR="002726CD" w:rsidRDefault="00272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2F2F2"/>
              </w:rPr>
            </w:pPr>
          </w:p>
        </w:tc>
      </w:tr>
    </w:tbl>
    <w:p w14:paraId="04710CCD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4B525" w14:textId="77777777" w:rsidR="002726CD" w:rsidRDefault="002726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A60769" w14:textId="77777777" w:rsidR="002726CD" w:rsidRDefault="00EC0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666666"/>
        </w:rPr>
      </w:pPr>
      <w:r>
        <w:rPr>
          <w:i/>
          <w:iCs/>
          <w:color w:val="666666"/>
        </w:rPr>
        <w:t>— Fin del Documento —</w:t>
      </w:r>
    </w:p>
    <w:sectPr w:rsidR="002726CD">
      <w:type w:val="continuous"/>
      <w:pgSz w:w="11900" w:h="16820"/>
      <w:pgMar w:top="695" w:right="1380" w:bottom="746" w:left="143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BE650" w14:textId="77777777" w:rsidR="00031C43" w:rsidRDefault="00031C43">
      <w:pPr>
        <w:spacing w:line="240" w:lineRule="auto"/>
      </w:pPr>
      <w:r>
        <w:separator/>
      </w:r>
    </w:p>
  </w:endnote>
  <w:endnote w:type="continuationSeparator" w:id="0">
    <w:p w14:paraId="1423C07D" w14:textId="77777777" w:rsidR="00031C43" w:rsidRDefault="00031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5B0068-2E00-4CF6-83CA-D288A257CD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2C6A10-2173-4E56-B9DB-F1AA9400AD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FCF706-83B7-463E-8BD7-6A0EB08979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BE165" w14:textId="77777777" w:rsidR="002726CD" w:rsidRDefault="00EC06BE">
    <w:pPr>
      <w:tabs>
        <w:tab w:val="center" w:pos="4550"/>
        <w:tab w:val="left" w:pos="5818"/>
      </w:tabs>
      <w:ind w:right="260"/>
      <w:jc w:val="right"/>
      <w:rPr>
        <w:color w:val="0F243E"/>
        <w:sz w:val="24"/>
        <w:szCs w:val="24"/>
      </w:rPr>
    </w:pPr>
    <w:r>
      <w:rPr>
        <w:color w:val="548DD4"/>
        <w:sz w:val="24"/>
        <w:szCs w:val="24"/>
      </w:rPr>
      <w:t xml:space="preserve">Página </w:t>
    </w:r>
    <w:r>
      <w:rPr>
        <w:color w:val="17365D"/>
        <w:sz w:val="24"/>
        <w:szCs w:val="24"/>
      </w:rPr>
      <w:fldChar w:fldCharType="begin"/>
    </w:r>
    <w:r>
      <w:rPr>
        <w:color w:val="17365D"/>
        <w:sz w:val="24"/>
        <w:szCs w:val="24"/>
      </w:rPr>
      <w:instrText>PAGE</w:instrText>
    </w:r>
    <w:r>
      <w:rPr>
        <w:color w:val="17365D"/>
        <w:sz w:val="24"/>
        <w:szCs w:val="24"/>
      </w:rPr>
      <w:fldChar w:fldCharType="separate"/>
    </w:r>
    <w:r w:rsidR="00A10762">
      <w:rPr>
        <w:noProof/>
        <w:color w:val="17365D"/>
        <w:sz w:val="24"/>
        <w:szCs w:val="24"/>
      </w:rPr>
      <w:t>1</w:t>
    </w:r>
    <w:r>
      <w:rPr>
        <w:color w:val="17365D"/>
        <w:sz w:val="24"/>
        <w:szCs w:val="24"/>
      </w:rPr>
      <w:fldChar w:fldCharType="end"/>
    </w:r>
    <w:r>
      <w:rPr>
        <w:color w:val="17365D"/>
        <w:sz w:val="24"/>
        <w:szCs w:val="24"/>
      </w:rPr>
      <w:t xml:space="preserve"> | </w:t>
    </w:r>
    <w:r>
      <w:rPr>
        <w:color w:val="17365D"/>
        <w:sz w:val="24"/>
        <w:szCs w:val="24"/>
      </w:rPr>
      <w:fldChar w:fldCharType="begin"/>
    </w:r>
    <w:r>
      <w:rPr>
        <w:color w:val="17365D"/>
        <w:sz w:val="24"/>
        <w:szCs w:val="24"/>
      </w:rPr>
      <w:instrText>NUMPAGES</w:instrText>
    </w:r>
    <w:r>
      <w:rPr>
        <w:color w:val="17365D"/>
        <w:sz w:val="24"/>
        <w:szCs w:val="24"/>
      </w:rPr>
      <w:fldChar w:fldCharType="separate"/>
    </w:r>
    <w:r w:rsidR="00A10762">
      <w:rPr>
        <w:noProof/>
        <w:color w:val="17365D"/>
        <w:sz w:val="24"/>
        <w:szCs w:val="24"/>
      </w:rPr>
      <w:t>2</w:t>
    </w:r>
    <w:r>
      <w:rPr>
        <w:color w:val="17365D"/>
        <w:sz w:val="24"/>
        <w:szCs w:val="24"/>
      </w:rPr>
      <w:fldChar w:fldCharType="end"/>
    </w:r>
  </w:p>
  <w:p w14:paraId="6162E3F0" w14:textId="77777777" w:rsidR="002726CD" w:rsidRDefault="002726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CE765" w14:textId="77777777" w:rsidR="00031C43" w:rsidRDefault="00031C43">
      <w:pPr>
        <w:spacing w:line="240" w:lineRule="auto"/>
      </w:pPr>
      <w:r>
        <w:separator/>
      </w:r>
    </w:p>
  </w:footnote>
  <w:footnote w:type="continuationSeparator" w:id="0">
    <w:p w14:paraId="77A10047" w14:textId="77777777" w:rsidR="00031C43" w:rsidRDefault="00031C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8A8BD" w14:textId="77777777" w:rsidR="002726CD" w:rsidRDefault="002726CD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57"/>
      <w:jc w:val="right"/>
      <w:rPr>
        <w:i/>
        <w:iCs/>
        <w:color w:val="666666"/>
        <w:sz w:val="18"/>
        <w:szCs w:val="18"/>
      </w:rPr>
    </w:pPr>
  </w:p>
  <w:p w14:paraId="755E2882" w14:textId="77777777" w:rsidR="002726CD" w:rsidRDefault="00EC06BE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57"/>
      <w:jc w:val="right"/>
      <w:rPr>
        <w:i/>
        <w:iCs/>
        <w:color w:val="666666"/>
        <w:sz w:val="18"/>
        <w:szCs w:val="18"/>
      </w:rPr>
    </w:pPr>
    <w:r>
      <w:rPr>
        <w:i/>
        <w:iCs/>
        <w:color w:val="666666"/>
        <w:sz w:val="18"/>
        <w:szCs w:val="18"/>
      </w:rPr>
      <w:t xml:space="preserve">ERS - Sistema de Gestión de Salones de Belleza y Spa </w:t>
    </w:r>
  </w:p>
  <w:p w14:paraId="3844F8DD" w14:textId="77777777" w:rsidR="002726CD" w:rsidRDefault="002726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6CD"/>
    <w:rsid w:val="00031C43"/>
    <w:rsid w:val="002726CD"/>
    <w:rsid w:val="002965EF"/>
    <w:rsid w:val="002B2D32"/>
    <w:rsid w:val="0042577E"/>
    <w:rsid w:val="004600A8"/>
    <w:rsid w:val="00601A86"/>
    <w:rsid w:val="00975173"/>
    <w:rsid w:val="00A10762"/>
    <w:rsid w:val="00C93E23"/>
    <w:rsid w:val="00EC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BF9C9"/>
  <w15:docId w15:val="{46BFD425-E64E-402A-99E7-5162CABB1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4A698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982"/>
  </w:style>
  <w:style w:type="paragraph" w:styleId="Piedepgina">
    <w:name w:val="footer"/>
    <w:basedOn w:val="Normal"/>
    <w:link w:val="PiedepginaCar"/>
    <w:uiPriority w:val="99"/>
    <w:unhideWhenUsed/>
    <w:rsid w:val="004A698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98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mC3/KbY54NAVZn9lGzBAp/hqw==">CgMxLjA4AHIhMVgxVHRHTXVINEdlVWJGdjFZQ1doLXJPcTlERnRhXzFF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8951</Words>
  <Characters>49232</Characters>
  <Application>Microsoft Office Word</Application>
  <DocSecurity>0</DocSecurity>
  <Lines>410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JOHAN ESTEBAN CASQUETE REINA</cp:lastModifiedBy>
  <cp:revision>6</cp:revision>
  <dcterms:created xsi:type="dcterms:W3CDTF">2025-12-09T16:29:00Z</dcterms:created>
  <dcterms:modified xsi:type="dcterms:W3CDTF">2026-02-24T02:11:00Z</dcterms:modified>
</cp:coreProperties>
</file>