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&#65279;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180"/>
      </w:pPr>
      <w:r>
        <w:rPr>
          <w:sz w:val="34"/>
          <w:szCs w:val="34"/>
          <w:b/>
        </w:rPr>
        <w:t xml:space="preserve">Museum of Broken Relationships</w:t>
      </w:r>
    </w:p>
    <w:p/>
    <w:p>
      <w:pPr>
        <w:spacing w:before="260" w:after="120"/>
      </w:pPr>
      <w:r>
        <w:rPr>
          <w:sz w:val="28"/>
          <w:szCs w:val="28"/>
          <w:b/>
        </w:rPr>
        <w:t xml:space="preserve">Relatório Técnico — Projeto Final</w:t>
      </w:r>
    </w:p>
    <w:p/>
    <w:p>
      <w:pPr>
        <w:spacing w:before="0" w:after="120"/>
      </w:pPr>
      <w:r>
        <w:rPr>
          <w:sz w:val="22"/>
          <w:szCs w:val="22"/>
        </w:rPr>
        <w:t xml:space="preserve">Unidade Curricular: Desenvolvimento de Aplicações Web  </w:t>
      </w:r>
    </w:p>
    <w:p>
      <w:pPr>
        <w:spacing w:before="0" w:after="120"/>
      </w:pPr>
      <w:r>
        <w:rPr>
          <w:sz w:val="22"/>
          <w:szCs w:val="22"/>
        </w:rPr>
        <w:t xml:space="preserve">Instituição: Instituto Politécnico de Setúbal — ESCE  </w:t>
      </w:r>
    </w:p>
    <w:p>
      <w:pPr>
        <w:spacing w:before="0" w:after="120"/>
      </w:pPr>
      <w:r>
        <w:rPr>
          <w:sz w:val="22"/>
          <w:szCs w:val="22"/>
        </w:rPr>
        <w:t xml:space="preserve">Ano Letivo: 2025/2026  </w:t>
      </w:r>
    </w:p>
    <w:p>
      <w:pPr>
        <w:spacing w:before="0" w:after="120"/>
      </w:pPr>
      <w:r>
        <w:rPr>
          <w:sz w:val="22"/>
          <w:szCs w:val="22"/>
        </w:rPr>
        <w:t xml:space="preserve">Grupo: Mariana Antunes, Carolina Fernandes e Pedro Figueiredo  </w:t>
      </w:r>
    </w:p>
    <w:p>
      <w:pPr>
        <w:spacing w:before="0" w:after="120"/>
      </w:pPr>
      <w:r>
        <w:rPr>
          <w:sz w:val="22"/>
          <w:szCs w:val="22"/>
        </w:rPr>
        <w:t xml:space="preserve">Data: 14 de junho de 2026</w:t>
      </w:r>
    </w:p>
    <w:p/>
    <w:p>
      <w:pPr>
        <w:pBdr>
          <w:bottom w:val="single" w:sz="8" w:color="C2607A"/>
        </w:pBdr>
        <w:spacing w:after="120"/>
      </w:pPr>
    </w:p>
    <w:p/>
    <w:p>
      <w:pPr>
        <w:spacing w:before="260" w:after="120"/>
      </w:pPr>
      <w:r>
        <w:rPr>
          <w:sz w:val="28"/>
          <w:szCs w:val="28"/>
          <w:b/>
        </w:rPr>
        <w:t xml:space="preserve">1. Introdução</w:t>
      </w:r>
    </w:p>
    <w:p/>
    <w:p>
      <w:pPr>
        <w:spacing w:before="0" w:after="120"/>
      </w:pPr>
      <w:r>
        <w:rPr>
          <w:sz w:val="22"/>
          <w:szCs w:val="22"/>
        </w:rPr>
        <w:t xml:space="preserve">O Museum of Broken Relationships é um jogo web desenvolvido no âmbito da unidade curricular de Desenvolvimento de Aplicações Web. O projeto utiliza Flask e SQLite no backend e HTML, CSS, JavaScript e templates Jinja no frontend.</w:t>
      </w:r>
    </w:p>
    <w:p/>
    <w:p>
      <w:pPr>
        <w:spacing w:before="0" w:after="120"/>
      </w:pPr>
      <w:r>
        <w:rPr>
          <w:sz w:val="22"/>
          <w:szCs w:val="22"/>
        </w:rPr>
        <w:t xml:space="preserve">O jogo adapta mecânicas tradicionais de gestão e progressão a um tema emocional. O utilizador gere dois recursos: Amor-Próprio, representado por uma pontuação entre 0 e 100, e Lágrimas, utilizadas para preparar espaços e tomar decisões. Cada utilizador começa com 4 pontos de Amor-Próprio e 60 Lágrimas.</w:t>
      </w:r>
    </w:p>
    <w:p/>
    <w:p>
      <w:pPr>
        <w:spacing w:before="0" w:after="120"/>
      </w:pPr>
      <w:r>
        <w:rPr>
          <w:sz w:val="22"/>
          <w:szCs w:val="22"/>
        </w:rPr>
        <w:t xml:space="preserve">O nome e o conceito foram inspirados no Museum of Broken Relationships, um museu real localizado em Zagreb, na Croácia, dedicado a objetos e histórias de relações terminadas.</w:t>
      </w:r>
    </w:p>
    <w:p/>
    <w:p>
      <w:pPr>
        <w:spacing w:before="260" w:after="120"/>
      </w:pPr>
      <w:r>
        <w:rPr>
          <w:sz w:val="28"/>
          <w:szCs w:val="28"/>
          <w:b/>
        </w:rPr>
        <w:t xml:space="preserve">2. Objetivos do Projeto</w:t>
      </w:r>
    </w:p>
    <w:p/>
    <w:p>
      <w:pPr>
        <w:spacing w:before="0" w:after="120"/>
      </w:pPr>
      <w:r>
        <w:rPr>
          <w:sz w:val="22"/>
          <w:szCs w:val="22"/>
        </w:rPr>
        <w:t xml:space="preserve">O objetivo principal foi desenvolver uma aplicação web interativa que permitisse aplicar os conteúdos estudados na unidade curricular:</w:t>
      </w:r>
    </w:p>
    <w:p/>
    <w:p>
      <w:pPr>
        <w:spacing w:before="0" w:after="70"/>
        <w:ind w:left="420" w:hanging="220"/>
      </w:pPr>
      <w:r>
        <w:rPr>
          <w:sz w:val="22"/>
          <w:szCs w:val="22"/>
        </w:rPr>
        <w:t xml:space="preserve">â€¢ Autenticação e sessões de utilizador;</w:t>
      </w:r>
    </w:p>
    <w:p>
      <w:pPr>
        <w:spacing w:before="0" w:after="70"/>
        <w:ind w:left="420" w:hanging="220"/>
      </w:pPr>
      <w:r>
        <w:rPr>
          <w:sz w:val="22"/>
          <w:szCs w:val="22"/>
        </w:rPr>
        <w:t xml:space="preserve">â€¢ Persistência de dados numa base de dados relacional;</w:t>
      </w:r>
    </w:p>
    <w:p>
      <w:pPr>
        <w:spacing w:before="0" w:after="70"/>
        <w:ind w:left="420" w:hanging="220"/>
      </w:pPr>
      <w:r>
        <w:rPr>
          <w:sz w:val="22"/>
          <w:szCs w:val="22"/>
        </w:rPr>
        <w:t xml:space="preserve">â€¢ Comunicação assíncrona entre frontend e backend;</w:t>
      </w:r>
    </w:p>
    <w:p>
      <w:pPr>
        <w:spacing w:before="0" w:after="70"/>
        <w:ind w:left="420" w:hanging="220"/>
      </w:pPr>
      <w:r>
        <w:rPr>
          <w:sz w:val="22"/>
          <w:szCs w:val="22"/>
        </w:rPr>
        <w:t xml:space="preserve">â€¢ Manipulação dinâmica do DOM;</w:t>
      </w:r>
    </w:p>
    <w:p>
      <w:pPr>
        <w:spacing w:before="0" w:after="70"/>
        <w:ind w:left="420" w:hanging="220"/>
      </w:pPr>
      <w:r>
        <w:rPr>
          <w:sz w:val="22"/>
          <w:szCs w:val="22"/>
        </w:rPr>
        <w:t xml:space="preserve">â€¢ Validação de ações no servidor;</w:t>
      </w:r>
    </w:p>
    <w:p>
      <w:pPr>
        <w:spacing w:before="0" w:after="70"/>
        <w:ind w:left="420" w:hanging="220"/>
      </w:pPr>
      <w:r>
        <w:rPr>
          <w:sz w:val="22"/>
          <w:szCs w:val="22"/>
        </w:rPr>
        <w:t xml:space="preserve">â€¢ Temporizadores e progressão de tarefas;</w:t>
      </w:r>
    </w:p>
    <w:p>
      <w:pPr>
        <w:spacing w:before="0" w:after="70"/>
        <w:ind w:left="420" w:hanging="220"/>
      </w:pPr>
      <w:r>
        <w:rPr>
          <w:sz w:val="22"/>
          <w:szCs w:val="22"/>
        </w:rPr>
        <w:t xml:space="preserve">â€¢ Interação indireta entre jogadores através de uma classificação;</w:t>
      </w:r>
    </w:p>
    <w:p>
      <w:pPr>
        <w:spacing w:before="0" w:after="70"/>
        <w:ind w:left="420" w:hanging="220"/>
      </w:pPr>
      <w:r>
        <w:rPr>
          <w:sz w:val="22"/>
          <w:szCs w:val="22"/>
        </w:rPr>
        <w:t xml:space="preserve">â€¢ Design responsivo e temas visuais.</w:t>
      </w:r>
    </w:p>
    <w:p/>
    <w:p>
      <w:pPr>
        <w:spacing w:before="260" w:after="120"/>
      </w:pPr>
      <w:r>
        <w:rPr>
          <w:sz w:val="28"/>
          <w:szCs w:val="28"/>
          <w:b/>
        </w:rPr>
        <w:t xml:space="preserve">3. Conceito e Mecânica do Jogo</w:t>
      </w:r>
    </w:p>
    <w:p/>
    <w:p>
      <w:pPr>
        <w:spacing w:before="200" w:after="100"/>
      </w:pPr>
      <w:r>
        <w:rPr>
          <w:sz w:val="24"/>
          <w:szCs w:val="24"/>
          <w:b/>
        </w:rPr>
        <w:t xml:space="preserve">3.1 Amor-Próprio</w:t>
      </w:r>
    </w:p>
    <w:p/>
    <w:p>
      <w:pPr>
        <w:spacing w:before="0" w:after="120"/>
      </w:pPr>
      <w:r>
        <w:rPr>
          <w:sz w:val="22"/>
          <w:szCs w:val="22"/>
        </w:rPr>
        <w:t xml:space="preserve">O Amor-Próprio é o recurso central do jogo. A pontuação é limitada pelo backend ao intervalo entre 0 e 100.</w:t>
      </w:r>
    </w:p>
    <w:p/>
    <w:p>
      <w:pPr>
        <w:spacing w:before="0" w:after="120"/>
      </w:pPr>
      <w:r>
        <w:rPr>
          <w:sz w:val="22"/>
          <w:szCs w:val="22"/>
        </w:rPr>
        <w:t xml:space="preserve">As decisões consideradas positivas aumentam normalmente a pontuação em 8 pontos. As decisões negativas reduzem normalmente 5 pontos, existindo uma decisão bónus que pode reduzir 10 pontos.</w:t>
      </w:r>
    </w:p>
    <w:p/>
    <w:p>
      <w:pPr>
        <w:spacing w:before="0" w:after="120"/>
      </w:pPr>
      <w:r>
        <w:rPr>
          <w:sz w:val="22"/>
          <w:szCs w:val="22"/>
        </w:rPr>
        <w:t xml:space="preserve">O estado emocional apresentado ao utilizador varia de acordo com a pontuação:</w:t>
      </w:r>
    </w:p>
    <w:p/>
    <w:tbl>
      <w:tblPr>
        <w:tblBorders>
          <w:top w:val="single" w:sz="4" w:color="C2607A"/>
          <w:left w:val="single" w:sz="4" w:color="C2607A"/>
          <w:bottom w:val="single" w:sz="4" w:color="C2607A"/>
          <w:right w:val="single" w:sz="4" w:color="C2607A"/>
          <w:insideH w:val="single" w:sz="4" w:color="D9B3BD"/>
          <w:insideV w:val="single" w:sz="4" w:color="D9B3BD"/>
        </w:tblBorders>
      </w:tblP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  <w:b/>
              </w:rPr>
              <w:t xml:space="preserve">Pontuação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  <w:b/>
              </w:rPr>
              <w:t xml:space="preserve">Estado emocional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0 a 20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Desolado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21 a 40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A Sofrer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41 a 60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A Recuperar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61 a 80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Confiante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81 a 99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Quase Curado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Curado</w:t>
            </w:r>
          </w:p>
        </w:tc>
      </w:tr>
    </w:tbl>
    <w:p/>
    <w:p/>
    <w:p>
      <w:pPr>
        <w:spacing w:before="0" w:after="120"/>
      </w:pPr>
      <w:r>
        <w:rPr>
          <w:sz w:val="22"/>
          <w:szCs w:val="22"/>
        </w:rPr>
        <w:t xml:space="preserve">Quando o Amor-Próprio ou as Lágrimas chegam a zero, o utilizador pode reiniciar o progresso. O reinício repõe os recursos iniciais e coloca os quatro espaços no estado vazio.</w:t>
      </w:r>
    </w:p>
    <w:p/>
    <w:p>
      <w:pPr>
        <w:spacing w:before="200" w:after="100"/>
      </w:pPr>
      <w:r>
        <w:rPr>
          <w:sz w:val="24"/>
          <w:szCs w:val="24"/>
          <w:b/>
        </w:rPr>
        <w:t xml:space="preserve">3.2 Espaços de Cura</w:t>
      </w:r>
    </w:p>
    <w:p/>
    <w:p>
      <w:pPr>
        <w:spacing w:before="0" w:after="120"/>
      </w:pPr>
      <w:r>
        <w:rPr>
          <w:sz w:val="22"/>
          <w:szCs w:val="22"/>
        </w:rPr>
        <w:t xml:space="preserve">Cada utilizador possui quatro slots fixos, associados aos seguintes espaços:</w:t>
      </w:r>
    </w:p>
    <w:p/>
    <w:p>
      <w:pPr>
        <w:spacing w:before="0" w:after="70"/>
        <w:ind w:left="420" w:hanging="220"/>
      </w:pPr>
      <w:r>
        <w:rPr>
          <w:sz w:val="22"/>
          <w:szCs w:val="22"/>
        </w:rPr>
        <w:t xml:space="preserve">â€¢ 1. **Baú das Recordações Físicas:** roupas, cartas e presentes;</w:t>
      </w:r>
    </w:p>
    <w:p>
      <w:pPr>
        <w:spacing w:before="0" w:after="70"/>
        <w:ind w:left="420" w:hanging="220"/>
      </w:pPr>
      <w:r>
        <w:rPr>
          <w:sz w:val="22"/>
          <w:szCs w:val="22"/>
        </w:rPr>
        <w:t xml:space="preserve">â€¢ 2. **Arquivo Digital:** fotografias, mensagens e redes sociais;</w:t>
      </w:r>
    </w:p>
    <w:p>
      <w:pPr>
        <w:spacing w:before="0" w:after="70"/>
        <w:ind w:left="420" w:hanging="220"/>
      </w:pPr>
      <w:r>
        <w:rPr>
          <w:sz w:val="22"/>
          <w:szCs w:val="22"/>
        </w:rPr>
        <w:t xml:space="preserve">â€¢ 3. **A Mente e os Pensamentos:** pensamentos repetidos, autocuidado e apoio dos amigos;</w:t>
      </w:r>
    </w:p>
    <w:p>
      <w:pPr>
        <w:spacing w:before="0" w:after="70"/>
        <w:ind w:left="420" w:hanging="220"/>
      </w:pPr>
      <w:r>
        <w:rPr>
          <w:sz w:val="22"/>
          <w:szCs w:val="22"/>
        </w:rPr>
        <w:t xml:space="preserve">â€¢ 4. **Novos Começos:** hobbies, exercício físico e novas experiências.</w:t>
      </w:r>
    </w:p>
    <w:p/>
    <w:p>
      <w:pPr>
        <w:spacing w:before="0" w:after="120"/>
      </w:pPr>
      <w:r>
        <w:rPr>
          <w:sz w:val="22"/>
          <w:szCs w:val="22"/>
        </w:rPr>
        <w:t xml:space="preserve">Cada espaço possui três momentos principais apresentados sequencialmente. Uma resposta positiva permite avançar para o momento seguinte depois da recolha. Uma resposta negativa reduz o Amor-Próprio e obriga o utilizador a repetir o mesmo momento.</w:t>
      </w:r>
    </w:p>
    <w:p/>
    <w:p>
      <w:pPr>
        <w:spacing w:before="0" w:after="120"/>
      </w:pPr>
      <w:r>
        <w:rPr>
          <w:sz w:val="22"/>
          <w:szCs w:val="22"/>
        </w:rPr>
        <w:t xml:space="preserve">Antes de utilizar um espaço, o jogador paga um custo em Lágrimas e aguarda o respetivo tempo de preparação. Cada decisão custa uma Lágrima. Ao recolher uma resposta correta, o jogador recupera duas Lágrimas.</w:t>
      </w:r>
    </w:p>
    <w:p/>
    <w:p>
      <w:pPr>
        <w:spacing w:before="200" w:after="100"/>
      </w:pPr>
      <w:r>
        <w:rPr>
          <w:sz w:val="24"/>
          <w:szCs w:val="24"/>
          <w:b/>
        </w:rPr>
        <w:t xml:space="preserve">3.3 Momento Bónus</w:t>
      </w:r>
    </w:p>
    <w:p/>
    <w:p>
      <w:pPr>
        <w:spacing w:before="0" w:after="120"/>
      </w:pPr>
      <w:r>
        <w:rPr>
          <w:sz w:val="22"/>
          <w:szCs w:val="22"/>
        </w:rPr>
        <w:t xml:space="preserve">Depois de concluir o momento “Redes sociais”, é desbloqueado um momento adicional chamado “Novas publicações”. Este momento é adicionado ao Arquivo Digital e adapta a situação e as opções apresentadas de acordo com a decisão tomada anteriormente.</w:t>
      </w:r>
    </w:p>
    <w:p/>
    <w:p>
      <w:pPr>
        <w:spacing w:before="0" w:after="120"/>
      </w:pPr>
      <w:r>
        <w:rPr>
          <w:sz w:val="22"/>
          <w:szCs w:val="22"/>
        </w:rPr>
        <w:t xml:space="preserve">O desbloqueio e a decisão anterior são guardados na base de dados, permitindo manter a progressão depois do logout ou de uma nova visita.</w:t>
      </w:r>
    </w:p>
    <w:p/>
    <w:p>
      <w:pPr>
        <w:spacing w:before="200" w:after="100"/>
      </w:pPr>
      <w:r>
        <w:rPr>
          <w:sz w:val="24"/>
          <w:szCs w:val="24"/>
          <w:b/>
        </w:rPr>
        <w:t xml:space="preserve">3.4 Conclusão do Jogo</w:t>
      </w:r>
    </w:p>
    <w:p/>
    <w:p>
      <w:pPr>
        <w:spacing w:before="0" w:after="120"/>
      </w:pPr>
      <w:r>
        <w:rPr>
          <w:sz w:val="22"/>
          <w:szCs w:val="22"/>
        </w:rPr>
        <w:t xml:space="preserve">Um espaço é finalizado quando todos os seus momentos são respondidos corretamente e recolhidos. Quando os quatro espaços ficam finalizados, o backend define o Amor-Próprio como 100 e o frontend apresenta um popup especial de conclusão.</w:t>
      </w:r>
    </w:p>
    <w:p/>
    <w:p>
      <w:pPr>
        <w:spacing w:before="260" w:after="120"/>
      </w:pPr>
      <w:r>
        <w:rPr>
          <w:sz w:val="28"/>
          <w:szCs w:val="28"/>
          <w:b/>
        </w:rPr>
        <w:t xml:space="preserve">4. Arquitetura da Aplicação</w:t>
      </w:r>
    </w:p>
    <w:p/>
    <w:p>
      <w:pPr>
        <w:spacing w:before="0" w:after="120"/>
      </w:pPr>
      <w:r>
        <w:rPr>
          <w:sz w:val="22"/>
          <w:szCs w:val="22"/>
        </w:rPr>
        <w:t xml:space="preserve">A aplicação segue o padrão MVC através de uma separação física e lógica:</w:t>
      </w:r>
    </w:p>
    <w:p/>
    <w:p>
      <w:pPr>
        <w:spacing w:before="0" w:after="70"/>
        <w:ind w:left="420" w:hanging="220"/>
      </w:pPr>
      <w:r>
        <w:rPr>
          <w:sz w:val="22"/>
          <w:szCs w:val="22"/>
        </w:rPr>
        <w:t xml:space="preserve">â€¢ **Model:** models/game_model.py contém o acesso à base de dados, validações, dados e regras do jogo;</w:t>
      </w:r>
    </w:p>
    <w:p>
      <w:pPr>
        <w:spacing w:before="0" w:after="70"/>
        <w:ind w:left="420" w:hanging="220"/>
      </w:pPr>
      <w:r>
        <w:rPr>
          <w:sz w:val="22"/>
          <w:szCs w:val="22"/>
        </w:rPr>
        <w:t xml:space="preserve">â€¢ **View:** templates/ e static/ contêm a interface apresentada no browser;</w:t>
      </w:r>
    </w:p>
    <w:p>
      <w:pPr>
        <w:spacing w:before="0" w:after="70"/>
        <w:ind w:left="420" w:hanging="220"/>
      </w:pPr>
      <w:r>
        <w:rPr>
          <w:sz w:val="22"/>
          <w:szCs w:val="22"/>
        </w:rPr>
        <w:t xml:space="preserve">â€¢ **Controller:** controllers/main_controller.py recebe os pedidos HTTP, coordena o Model e devolve páginas ou respostas JSON.</w:t>
      </w:r>
    </w:p>
    <w:p/>
    <w:p>
      <w:pPr>
        <w:spacing w:before="0" w:after="120"/>
      </w:pPr>
      <w:r>
        <w:rPr>
          <w:sz w:val="22"/>
          <w:szCs w:val="22"/>
        </w:rPr>
        <w:t xml:space="preserve">O ficheiro app.py funciona apenas como ponto de entrada: cria e configura a aplicação Flask, regista o Controller e inicializa a base de dados.</w:t>
      </w:r>
    </w:p>
    <w:p/>
    <w:p>
      <w:pPr>
        <w:spacing w:before="200" w:after="100"/>
      </w:pPr>
      <w:r>
        <w:rPr>
          <w:sz w:val="24"/>
          <w:szCs w:val="24"/>
          <w:b/>
        </w:rPr>
        <w:t xml:space="preserve">4.1 Estrutura de Ficheiros</w:t>
      </w:r>
    </w:p>
    <w:p/>
    <w:p>
      <w:pPr>
        <w:spacing w:before="0" w:after="40"/>
        <w:ind w:left="420"/>
      </w:pPr>
      <w:r>
        <w:rPr>
          <w:sz w:val="19"/>
          <w:szCs w:val="19"/>
        </w:rPr>
        <w:t xml:space="preserve">museum_broken_relationships/</w:t>
      </w:r>
    </w:p>
    <w:p>
      <w:pPr>
        <w:spacing w:before="0" w:after="40"/>
        <w:ind w:left="420"/>
      </w:pPr>
      <w:r>
        <w:rPr>
          <w:sz w:val="19"/>
          <w:szCs w:val="19"/>
        </w:rPr>
        <w:t xml:space="preserve">|-- app.py</w:t>
      </w:r>
    </w:p>
    <w:p>
      <w:pPr>
        <w:spacing w:before="0" w:after="40"/>
        <w:ind w:left="420"/>
      </w:pPr>
      <w:r>
        <w:rPr>
          <w:sz w:val="19"/>
          <w:szCs w:val="19"/>
        </w:rPr>
        <w:t xml:space="preserve">|-- requirements.txt</w:t>
      </w:r>
    </w:p>
    <w:p>
      <w:pPr>
        <w:spacing w:before="0" w:after="40"/>
        <w:ind w:left="420"/>
      </w:pPr>
      <w:r>
        <w:rPr>
          <w:sz w:val="19"/>
          <w:szCs w:val="19"/>
        </w:rPr>
        <w:t xml:space="preserve">|-- README.md</w:t>
      </w:r>
    </w:p>
    <w:p>
      <w:pPr>
        <w:spacing w:before="0" w:after="40"/>
        <w:ind w:left="420"/>
      </w:pPr>
      <w:r>
        <w:rPr>
          <w:sz w:val="19"/>
          <w:szCs w:val="19"/>
        </w:rPr>
        <w:t xml:space="preserve">|-- controllers/</w:t>
      </w:r>
    </w:p>
    <w:p>
      <w:pPr>
        <w:spacing w:before="0" w:after="40"/>
        <w:ind w:left="420"/>
      </w:pPr>
      <w:r>
        <w:rPr>
          <w:sz w:val="19"/>
          <w:szCs w:val="19"/>
        </w:rPr>
        <w:t xml:space="preserve">|   |-- __init__.py</w:t>
      </w:r>
    </w:p>
    <w:p>
      <w:pPr>
        <w:spacing w:before="0" w:after="40"/>
        <w:ind w:left="420"/>
      </w:pPr>
      <w:r>
        <w:rPr>
          <w:sz w:val="19"/>
          <w:szCs w:val="19"/>
        </w:rPr>
        <w:t xml:space="preserve">|   `-- main_controller.py</w:t>
      </w:r>
    </w:p>
    <w:p>
      <w:pPr>
        <w:spacing w:before="0" w:after="40"/>
        <w:ind w:left="420"/>
      </w:pPr>
      <w:r>
        <w:rPr>
          <w:sz w:val="19"/>
          <w:szCs w:val="19"/>
        </w:rPr>
        <w:t xml:space="preserve">|-- models/</w:t>
      </w:r>
    </w:p>
    <w:p>
      <w:pPr>
        <w:spacing w:before="0" w:after="40"/>
        <w:ind w:left="420"/>
      </w:pPr>
      <w:r>
        <w:rPr>
          <w:sz w:val="19"/>
          <w:szCs w:val="19"/>
        </w:rPr>
        <w:t xml:space="preserve">|   |-- __init__.py</w:t>
      </w:r>
    </w:p>
    <w:p>
      <w:pPr>
        <w:spacing w:before="0" w:after="40"/>
        <w:ind w:left="420"/>
      </w:pPr>
      <w:r>
        <w:rPr>
          <w:sz w:val="19"/>
          <w:szCs w:val="19"/>
        </w:rPr>
        <w:t xml:space="preserve">|   `-- game_model.py</w:t>
      </w:r>
    </w:p>
    <w:p>
      <w:pPr>
        <w:spacing w:before="0" w:after="40"/>
        <w:ind w:left="420"/>
      </w:pPr>
      <w:r>
        <w:rPr>
          <w:sz w:val="19"/>
          <w:szCs w:val="19"/>
        </w:rPr>
        <w:t xml:space="preserve">|-- templates/</w:t>
      </w:r>
    </w:p>
    <w:p>
      <w:pPr>
        <w:spacing w:before="0" w:after="40"/>
        <w:ind w:left="420"/>
      </w:pPr>
      <w:r>
        <w:rPr>
          <w:sz w:val="19"/>
          <w:szCs w:val="19"/>
        </w:rPr>
        <w:t xml:space="preserve">|   |-- base.html</w:t>
      </w:r>
    </w:p>
    <w:p>
      <w:pPr>
        <w:spacing w:before="0" w:after="40"/>
        <w:ind w:left="420"/>
      </w:pPr>
      <w:r>
        <w:rPr>
          <w:sz w:val="19"/>
          <w:szCs w:val="19"/>
        </w:rPr>
        <w:t xml:space="preserve">|   |-- index.html</w:t>
      </w:r>
    </w:p>
    <w:p>
      <w:pPr>
        <w:spacing w:before="0" w:after="40"/>
        <w:ind w:left="420"/>
      </w:pPr>
      <w:r>
        <w:rPr>
          <w:sz w:val="19"/>
          <w:szCs w:val="19"/>
        </w:rPr>
        <w:t xml:space="preserve">|   |-- login.html</w:t>
      </w:r>
    </w:p>
    <w:p>
      <w:pPr>
        <w:spacing w:before="0" w:after="40"/>
        <w:ind w:left="420"/>
      </w:pPr>
      <w:r>
        <w:rPr>
          <w:sz w:val="19"/>
          <w:szCs w:val="19"/>
        </w:rPr>
        <w:t xml:space="preserve">|   |-- register.html</w:t>
      </w:r>
    </w:p>
    <w:p>
      <w:pPr>
        <w:spacing w:before="0" w:after="40"/>
        <w:ind w:left="420"/>
      </w:pPr>
      <w:r>
        <w:rPr>
          <w:sz w:val="19"/>
          <w:szCs w:val="19"/>
        </w:rPr>
        <w:t xml:space="preserve">|   `-- dashboard.html</w:t>
      </w:r>
    </w:p>
    <w:p>
      <w:pPr>
        <w:spacing w:before="0" w:after="40"/>
        <w:ind w:left="420"/>
      </w:pPr>
      <w:r>
        <w:rPr>
          <w:sz w:val="19"/>
          <w:szCs w:val="19"/>
        </w:rPr>
        <w:t xml:space="preserve">`-- static/</w:t>
      </w:r>
    </w:p>
    <w:p>
      <w:pPr>
        <w:spacing w:before="0" w:after="40"/>
        <w:ind w:left="420"/>
      </w:pPr>
      <w:r>
        <w:rPr>
          <w:sz w:val="19"/>
          <w:szCs w:val="19"/>
        </w:rPr>
        <w:t xml:space="preserve">    |-- css/</w:t>
      </w:r>
    </w:p>
    <w:p>
      <w:pPr>
        <w:spacing w:before="0" w:after="40"/>
        <w:ind w:left="420"/>
      </w:pPr>
      <w:r>
        <w:rPr>
          <w:sz w:val="19"/>
          <w:szCs w:val="19"/>
        </w:rPr>
        <w:t xml:space="preserve">    |   `-- style.css</w:t>
      </w:r>
    </w:p>
    <w:p>
      <w:pPr>
        <w:spacing w:before="0" w:after="40"/>
        <w:ind w:left="420"/>
      </w:pPr>
      <w:r>
        <w:rPr>
          <w:sz w:val="19"/>
          <w:szCs w:val="19"/>
        </w:rPr>
        <w:t xml:space="preserve">    |-- img/</w:t>
      </w:r>
    </w:p>
    <w:p>
      <w:pPr>
        <w:spacing w:before="0" w:after="40"/>
        <w:ind w:left="420"/>
      </w:pPr>
      <w:r>
        <w:rPr>
          <w:sz w:val="19"/>
          <w:szCs w:val="19"/>
        </w:rPr>
        <w:t xml:space="preserve">    |   |-- arquivodigital.png</w:t>
      </w:r>
    </w:p>
    <w:p>
      <w:pPr>
        <w:spacing w:before="0" w:after="40"/>
        <w:ind w:left="420"/>
      </w:pPr>
      <w:r>
        <w:rPr>
          <w:sz w:val="19"/>
          <w:szCs w:val="19"/>
        </w:rPr>
        <w:t xml:space="preserve">    |   |-- bau.png</w:t>
      </w:r>
    </w:p>
    <w:p>
      <w:pPr>
        <w:spacing w:before="0" w:after="40"/>
        <w:ind w:left="420"/>
      </w:pPr>
      <w:r>
        <w:rPr>
          <w:sz w:val="19"/>
          <w:szCs w:val="19"/>
        </w:rPr>
        <w:t xml:space="preserve">    |   |-- branch_landing.gif</w:t>
      </w:r>
    </w:p>
    <w:p>
      <w:pPr>
        <w:spacing w:before="0" w:after="40"/>
        <w:ind w:left="420"/>
      </w:pPr>
      <w:r>
        <w:rPr>
          <w:sz w:val="19"/>
          <w:szCs w:val="19"/>
        </w:rPr>
        <w:t xml:space="preserve">    |   |-- fundo.jpeg</w:t>
      </w:r>
    </w:p>
    <w:p>
      <w:pPr>
        <w:spacing w:before="0" w:after="40"/>
        <w:ind w:left="420"/>
      </w:pPr>
      <w:r>
        <w:rPr>
          <w:sz w:val="19"/>
          <w:szCs w:val="19"/>
        </w:rPr>
        <w:t xml:space="preserve">    |   |-- fundo_escuro.jpeg</w:t>
      </w:r>
    </w:p>
    <w:p>
      <w:pPr>
        <w:spacing w:before="0" w:after="40"/>
        <w:ind w:left="420"/>
      </w:pPr>
      <w:r>
        <w:rPr>
          <w:sz w:val="19"/>
          <w:szCs w:val="19"/>
        </w:rPr>
        <w:t xml:space="preserve">    |   |-- mentepensamentos.png</w:t>
      </w:r>
    </w:p>
    <w:p>
      <w:pPr>
        <w:spacing w:before="0" w:after="40"/>
        <w:ind w:left="420"/>
      </w:pPr>
      <w:r>
        <w:rPr>
          <w:sz w:val="19"/>
          <w:szCs w:val="19"/>
        </w:rPr>
        <w:t xml:space="preserve">    |   |-- novoscomecos.png</w:t>
      </w:r>
    </w:p>
    <w:p>
      <w:pPr>
        <w:spacing w:before="0" w:after="40"/>
        <w:ind w:left="420"/>
      </w:pPr>
      <w:r>
        <w:rPr>
          <w:sz w:val="19"/>
          <w:szCs w:val="19"/>
        </w:rPr>
        <w:t xml:space="preserve">    |   `-- pixel_heart.png</w:t>
      </w:r>
    </w:p>
    <w:p>
      <w:pPr>
        <w:spacing w:before="0" w:after="40"/>
        <w:ind w:left="420"/>
      </w:pPr>
      <w:r>
        <w:rPr>
          <w:sz w:val="19"/>
          <w:szCs w:val="19"/>
        </w:rPr>
        <w:t xml:space="preserve">    `-- js/</w:t>
      </w:r>
    </w:p>
    <w:p>
      <w:pPr>
        <w:spacing w:before="0" w:after="40"/>
        <w:ind w:left="420"/>
      </w:pPr>
      <w:r>
        <w:rPr>
          <w:sz w:val="19"/>
          <w:szCs w:val="19"/>
        </w:rPr>
        <w:t xml:space="preserve">        |-- jogo.js</w:t>
      </w:r>
    </w:p>
    <w:p>
      <w:pPr>
        <w:spacing w:before="0" w:after="40"/>
        <w:ind w:left="420"/>
      </w:pPr>
      <w:r>
        <w:rPr>
          <w:sz w:val="19"/>
          <w:szCs w:val="19"/>
        </w:rPr>
        <w:t xml:space="preserve">        `-- tema.js</w:t>
      </w:r>
    </w:p>
    <w:p/>
    <w:p>
      <w:pPr>
        <w:spacing w:before="260" w:after="120"/>
      </w:pPr>
      <w:r>
        <w:rPr>
          <w:sz w:val="28"/>
          <w:szCs w:val="28"/>
          <w:b/>
        </w:rPr>
        <w:t xml:space="preserve">5. Backend</w:t>
      </w:r>
    </w:p>
    <w:p/>
    <w:p>
      <w:pPr>
        <w:spacing w:before="200" w:after="100"/>
      </w:pPr>
      <w:r>
        <w:rPr>
          <w:sz w:val="24"/>
          <w:szCs w:val="24"/>
          <w:b/>
        </w:rPr>
        <w:t xml:space="preserve">5.1 Tecnologias</w:t>
      </w:r>
    </w:p>
    <w:p/>
    <w:p>
      <w:pPr>
        <w:spacing w:before="0" w:after="120"/>
      </w:pPr>
      <w:r>
        <w:rPr>
          <w:sz w:val="22"/>
          <w:szCs w:val="22"/>
        </w:rPr>
        <w:t xml:space="preserve">O backend utiliza:</w:t>
      </w:r>
    </w:p>
    <w:p/>
    <w:p>
      <w:pPr>
        <w:spacing w:before="0" w:after="70"/>
        <w:ind w:left="420" w:hanging="220"/>
      </w:pPr>
      <w:r>
        <w:rPr>
          <w:sz w:val="22"/>
          <w:szCs w:val="22"/>
        </w:rPr>
        <w:t xml:space="preserve">â€¢ Python;</w:t>
      </w:r>
    </w:p>
    <w:p>
      <w:pPr>
        <w:spacing w:before="0" w:after="70"/>
        <w:ind w:left="420" w:hanging="220"/>
      </w:pPr>
      <w:r>
        <w:rPr>
          <w:sz w:val="22"/>
          <w:szCs w:val="22"/>
        </w:rPr>
        <w:t xml:space="preserve">â€¢ Flask 3.1.0;</w:t>
      </w:r>
    </w:p>
    <w:p>
      <w:pPr>
        <w:spacing w:before="0" w:after="70"/>
        <w:ind w:left="420" w:hanging="220"/>
      </w:pPr>
      <w:r>
        <w:rPr>
          <w:sz w:val="22"/>
          <w:szCs w:val="22"/>
        </w:rPr>
        <w:t xml:space="preserve">â€¢ SQLite;</w:t>
      </w:r>
    </w:p>
    <w:p>
      <w:pPr>
        <w:spacing w:before="0" w:after="70"/>
        <w:ind w:left="420" w:hanging="220"/>
      </w:pPr>
      <w:r>
        <w:rPr>
          <w:sz w:val="22"/>
          <w:szCs w:val="22"/>
        </w:rPr>
        <w:t xml:space="preserve">â€¢ Passlib 1.7.4.</w:t>
      </w:r>
    </w:p>
    <w:p/>
    <w:p>
      <w:pPr>
        <w:spacing w:before="200" w:after="100"/>
      </w:pPr>
      <w:r>
        <w:rPr>
          <w:sz w:val="24"/>
          <w:szCs w:val="24"/>
          <w:b/>
        </w:rPr>
        <w:t xml:space="preserve">5.2 Base de Dados</w:t>
      </w:r>
    </w:p>
    <w:p/>
    <w:p>
      <w:pPr>
        <w:spacing w:before="0" w:after="120"/>
      </w:pPr>
      <w:r>
        <w:rPr>
          <w:sz w:val="22"/>
          <w:szCs w:val="22"/>
        </w:rPr>
        <w:t xml:space="preserve">A base de dados é criada automaticamente quando a aplicação é iniciada. Existem duas tabelas principais.</w:t>
      </w:r>
    </w:p>
    <w:p/>
    <w:tbl>
      <w:tblPr>
        <w:tblBorders>
          <w:top w:val="single" w:sz="4" w:color="C2607A"/>
          <w:left w:val="single" w:sz="4" w:color="C2607A"/>
          <w:bottom w:val="single" w:sz="4" w:color="C2607A"/>
          <w:right w:val="single" w:sz="4" w:color="C2607A"/>
          <w:insideH w:val="single" w:sz="4" w:color="D9B3BD"/>
          <w:insideV w:val="single" w:sz="4" w:color="D9B3BD"/>
        </w:tblBorders>
      </w:tblP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  <w:b/>
              </w:rPr>
              <w:t xml:space="preserve">Tabela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  <w:b/>
              </w:rPr>
              <w:t xml:space="preserve">Campos principais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  <w:b/>
              </w:rPr>
              <w:t xml:space="preserve">Finalidade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user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id, username, email, password, amor_proprio, lagrimas, estado do momento bónus, created_at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Guarda utilizadores, credenciais, recursos e progressão condicional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slot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id, user_id, numero, estado, tipo, etapa, construcao_fim, tarefa_fim, tarefa_nome, tarefa_correta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Guarda a preparação e progressão dos espaços</w:t>
            </w:r>
          </w:p>
        </w:tc>
      </w:tr>
    </w:tbl>
    <w:p/>
    <w:p/>
    <w:p>
      <w:pPr>
        <w:spacing w:before="0" w:after="120"/>
      </w:pPr>
      <w:r>
        <w:rPr>
          <w:sz w:val="22"/>
          <w:szCs w:val="22"/>
        </w:rPr>
        <w:t xml:space="preserve">O código inclui ainda uma atualização simples do esquema para adicionar os campos etapa e tarefa_correta a bases de dados antigas.</w:t>
      </w:r>
    </w:p>
    <w:p/>
    <w:p>
      <w:pPr>
        <w:spacing w:before="200" w:after="100"/>
      </w:pPr>
      <w:r>
        <w:rPr>
          <w:sz w:val="24"/>
          <w:szCs w:val="24"/>
          <w:b/>
        </w:rPr>
        <w:t xml:space="preserve">5.3 Autenticação e Passwords</w:t>
      </w:r>
    </w:p>
    <w:p/>
    <w:p>
      <w:pPr>
        <w:spacing w:before="0" w:after="120"/>
      </w:pPr>
      <w:r>
        <w:rPr>
          <w:sz w:val="22"/>
          <w:szCs w:val="22"/>
        </w:rPr>
        <w:t xml:space="preserve">O registo valida se o username e o email estão preenchidos, se a password possui pelo menos seis caracteres e se o username ou email já existem.</w:t>
      </w:r>
    </w:p>
    <w:p/>
    <w:p>
      <w:pPr>
        <w:spacing w:before="0" w:after="120"/>
      </w:pPr>
      <w:r>
        <w:rPr>
          <w:sz w:val="22"/>
          <w:szCs w:val="22"/>
        </w:rPr>
        <w:t xml:space="preserve">As novas passwords são protegidas com pbkdf2_sha256, através da biblioteca Passlib. O sistema também reconhece hashes antigos em formato SHA-256 hexadecimal. Após um login válido com um hash antigo, a password é automaticamente convertida para pbkdf2_sha256.</w:t>
      </w:r>
    </w:p>
    <w:p/>
    <w:p>
      <w:pPr>
        <w:spacing w:before="0" w:after="120"/>
      </w:pPr>
      <w:r>
        <w:rPr>
          <w:sz w:val="22"/>
          <w:szCs w:val="22"/>
        </w:rPr>
        <w:t xml:space="preserve">A autenticação utiliza Flask-Login sobre sessões Flask. Depois do login ou registo, o utilizador permanece autenticado entre pedidos. O logout termina a autenticação e limpa a sessão.</w:t>
      </w:r>
    </w:p>
    <w:p/>
    <w:p>
      <w:pPr>
        <w:spacing w:before="200" w:after="100"/>
      </w:pPr>
      <w:r>
        <w:rPr>
          <w:sz w:val="24"/>
          <w:szCs w:val="24"/>
          <w:b/>
        </w:rPr>
        <w:t xml:space="preserve">5.4 Validação das Regras do Jogo</w:t>
      </w:r>
    </w:p>
    <w:p/>
    <w:p>
      <w:pPr>
        <w:spacing w:before="0" w:after="120"/>
      </w:pPr>
      <w:r>
        <w:rPr>
          <w:sz w:val="22"/>
          <w:szCs w:val="22"/>
        </w:rPr>
        <w:t xml:space="preserve">O backend é a fonte oficial do estado do jogo. Antes de alterar dados, as rotas verificam:</w:t>
      </w:r>
    </w:p>
    <w:p/>
    <w:p>
      <w:pPr>
        <w:spacing w:before="0" w:after="70"/>
        <w:ind w:left="420" w:hanging="220"/>
      </w:pPr>
      <w:r>
        <w:rPr>
          <w:sz w:val="22"/>
          <w:szCs w:val="22"/>
        </w:rPr>
        <w:t xml:space="preserve">â€¢ Se o utilizador está autenticado;</w:t>
      </w:r>
    </w:p>
    <w:p>
      <w:pPr>
        <w:spacing w:before="0" w:after="70"/>
        <w:ind w:left="420" w:hanging="220"/>
      </w:pPr>
      <w:r>
        <w:rPr>
          <w:sz w:val="22"/>
          <w:szCs w:val="22"/>
        </w:rPr>
        <w:t xml:space="preserve">â€¢ Se o slot pertence ao utilizador;</w:t>
      </w:r>
    </w:p>
    <w:p>
      <w:pPr>
        <w:spacing w:before="0" w:after="70"/>
        <w:ind w:left="420" w:hanging="220"/>
      </w:pPr>
      <w:r>
        <w:rPr>
          <w:sz w:val="22"/>
          <w:szCs w:val="22"/>
        </w:rPr>
        <w:t xml:space="preserve">â€¢ Se o slot se encontra no estado esperado;</w:t>
      </w:r>
    </w:p>
    <w:p>
      <w:pPr>
        <w:spacing w:before="0" w:after="70"/>
        <w:ind w:left="420" w:hanging="220"/>
      </w:pPr>
      <w:r>
        <w:rPr>
          <w:sz w:val="22"/>
          <w:szCs w:val="22"/>
        </w:rPr>
        <w:t xml:space="preserve">â€¢ Se o tipo, tarefa e opção recebidos são válidos;</w:t>
      </w:r>
    </w:p>
    <w:p>
      <w:pPr>
        <w:spacing w:before="0" w:after="70"/>
        <w:ind w:left="420" w:hanging="220"/>
      </w:pPr>
      <w:r>
        <w:rPr>
          <w:sz w:val="22"/>
          <w:szCs w:val="22"/>
        </w:rPr>
        <w:t xml:space="preserve">â€¢ Se a tarefa corresponde à etapa atual;</w:t>
      </w:r>
    </w:p>
    <w:p>
      <w:pPr>
        <w:spacing w:before="0" w:after="70"/>
        <w:ind w:left="420" w:hanging="220"/>
      </w:pPr>
      <w:r>
        <w:rPr>
          <w:sz w:val="22"/>
          <w:szCs w:val="22"/>
        </w:rPr>
        <w:t xml:space="preserve">â€¢ Se o Amor-Próprio permite continuar;</w:t>
      </w:r>
    </w:p>
    <w:p>
      <w:pPr>
        <w:spacing w:before="0" w:after="70"/>
        <w:ind w:left="420" w:hanging="220"/>
      </w:pPr>
      <w:r>
        <w:rPr>
          <w:sz w:val="22"/>
          <w:szCs w:val="22"/>
        </w:rPr>
        <w:t xml:space="preserve">â€¢ Se o temporizador já terminou antes da recolha.</w:t>
      </w:r>
    </w:p>
    <w:p/>
    <w:p>
      <w:pPr>
        <w:spacing w:before="0" w:after="120"/>
      </w:pPr>
      <w:r>
        <w:rPr>
          <w:sz w:val="22"/>
          <w:szCs w:val="22"/>
        </w:rPr>
        <w:t xml:space="preserve">Os dados das tarefas são enviados para o frontend para apresentação, mas o impacto final e a atualização da base de dados são sempre calculados e validados novamente no servidor.</w:t>
      </w:r>
    </w:p>
    <w:p/>
    <w:p>
      <w:pPr>
        <w:spacing w:before="260" w:after="120"/>
      </w:pPr>
      <w:r>
        <w:rPr>
          <w:sz w:val="28"/>
          <w:szCs w:val="28"/>
          <w:b/>
        </w:rPr>
        <w:t xml:space="preserve">6. Frontend</w:t>
      </w:r>
    </w:p>
    <w:p/>
    <w:p>
      <w:pPr>
        <w:spacing w:before="200" w:after="100"/>
      </w:pPr>
      <w:r>
        <w:rPr>
          <w:sz w:val="24"/>
          <w:szCs w:val="24"/>
          <w:b/>
        </w:rPr>
        <w:t xml:space="preserve">6.1 Templates e Interface</w:t>
      </w:r>
    </w:p>
    <w:p/>
    <w:p>
      <w:pPr>
        <w:spacing w:before="0" w:after="120"/>
      </w:pPr>
      <w:r>
        <w:rPr>
          <w:sz w:val="22"/>
          <w:szCs w:val="22"/>
        </w:rPr>
        <w:t xml:space="preserve">O frontend utiliza templates Jinja. O ficheiro base.html contém a estrutura comum, a ligação ao CSS, o conteúdo principal, o rodapé e os scripts partilhados.</w:t>
      </w:r>
    </w:p>
    <w:p/>
    <w:p>
      <w:pPr>
        <w:spacing w:before="0" w:after="120"/>
      </w:pPr>
      <w:r>
        <w:rPr>
          <w:sz w:val="22"/>
          <w:szCs w:val="22"/>
        </w:rPr>
        <w:t xml:space="preserve">O dashboard apresenta:</w:t>
      </w:r>
    </w:p>
    <w:p/>
    <w:p>
      <w:pPr>
        <w:spacing w:before="0" w:after="70"/>
        <w:ind w:left="420" w:hanging="220"/>
      </w:pPr>
      <w:r>
        <w:rPr>
          <w:sz w:val="22"/>
          <w:szCs w:val="22"/>
        </w:rPr>
        <w:t xml:space="preserve">â€¢ Estado emocional e barra de Amor-Próprio;</w:t>
      </w:r>
    </w:p>
    <w:p>
      <w:pPr>
        <w:spacing w:before="0" w:after="70"/>
        <w:ind w:left="420" w:hanging="220"/>
      </w:pPr>
      <w:r>
        <w:rPr>
          <w:sz w:val="22"/>
          <w:szCs w:val="22"/>
        </w:rPr>
        <w:t xml:space="preserve">â€¢ Quatro espaços de cura;</w:t>
      </w:r>
    </w:p>
    <w:p>
      <w:pPr>
        <w:spacing w:before="0" w:after="70"/>
        <w:ind w:left="420" w:hanging="220"/>
      </w:pPr>
      <w:r>
        <w:rPr>
          <w:sz w:val="22"/>
          <w:szCs w:val="22"/>
        </w:rPr>
        <w:t xml:space="preserve">â€¢ Classificação dos dez utilizadores com maior pontuação;</w:t>
      </w:r>
    </w:p>
    <w:p>
      <w:pPr>
        <w:spacing w:before="0" w:after="70"/>
        <w:ind w:left="420" w:hanging="220"/>
      </w:pPr>
      <w:r>
        <w:rPr>
          <w:sz w:val="22"/>
          <w:szCs w:val="22"/>
        </w:rPr>
        <w:t xml:space="preserve">â€¢ Botão de logout;</w:t>
      </w:r>
    </w:p>
    <w:p>
      <w:pPr>
        <w:spacing w:before="0" w:after="70"/>
        <w:ind w:left="420" w:hanging="220"/>
      </w:pPr>
      <w:r>
        <w:rPr>
          <w:sz w:val="22"/>
          <w:szCs w:val="22"/>
        </w:rPr>
        <w:t xml:space="preserve">â€¢ Alternância entre tema claro e escuro;</w:t>
      </w:r>
    </w:p>
    <w:p>
      <w:pPr>
        <w:spacing w:before="0" w:after="70"/>
        <w:ind w:left="420" w:hanging="220"/>
      </w:pPr>
      <w:r>
        <w:rPr>
          <w:sz w:val="22"/>
          <w:szCs w:val="22"/>
        </w:rPr>
        <w:t xml:space="preserve">â€¢ Modais de decisão;</w:t>
      </w:r>
    </w:p>
    <w:p>
      <w:pPr>
        <w:spacing w:before="0" w:after="70"/>
        <w:ind w:left="420" w:hanging="220"/>
      </w:pPr>
      <w:r>
        <w:rPr>
          <w:sz w:val="22"/>
          <w:szCs w:val="22"/>
        </w:rPr>
        <w:t xml:space="preserve">â€¢ Notificações de resultado;</w:t>
      </w:r>
    </w:p>
    <w:p>
      <w:pPr>
        <w:spacing w:before="0" w:after="70"/>
        <w:ind w:left="420" w:hanging="220"/>
      </w:pPr>
      <w:r>
        <w:rPr>
          <w:sz w:val="22"/>
          <w:szCs w:val="22"/>
        </w:rPr>
        <w:t xml:space="preserve">â€¢ Popup de conclusão.</w:t>
      </w:r>
    </w:p>
    <w:p/>
    <w:p>
      <w:pPr>
        <w:spacing w:before="200" w:after="100"/>
      </w:pPr>
      <w:r>
        <w:rPr>
          <w:sz w:val="24"/>
          <w:szCs w:val="24"/>
          <w:b/>
        </w:rPr>
        <w:t xml:space="preserve">6.2 Comunicação com o Backend</w:t>
      </w:r>
    </w:p>
    <w:p/>
    <w:p>
      <w:pPr>
        <w:spacing w:before="0" w:after="120"/>
      </w:pPr>
      <w:r>
        <w:rPr>
          <w:sz w:val="22"/>
          <w:szCs w:val="22"/>
        </w:rPr>
        <w:t xml:space="preserve">O ficheiro static/js/jogo.js utiliza a Fetch API para comunicar com as rotas da API sem submeter formulários tradicionais. Depois de cada resposta, o JavaScript atualiza a barra de progresso, o valor do Amor-Próprio, o estado emocional e as notificações.</w:t>
      </w:r>
    </w:p>
    <w:p/>
    <w:p>
      <w:pPr>
        <w:spacing w:before="0" w:after="120"/>
      </w:pPr>
      <w:r>
        <w:rPr>
          <w:sz w:val="22"/>
          <w:szCs w:val="22"/>
        </w:rPr>
        <w:t xml:space="preserve">O frontend também consulta /api/estado a cada 15 segundos. Este polling permite atualizar os dois recursos e detetar alterações no estado dos slots.</w:t>
      </w:r>
    </w:p>
    <w:p/>
    <w:p>
      <w:pPr>
        <w:spacing w:before="200" w:after="100"/>
      </w:pPr>
      <w:r>
        <w:rPr>
          <w:sz w:val="24"/>
          <w:szCs w:val="24"/>
          <w:b/>
        </w:rPr>
        <w:t xml:space="preserve">6.3 Temporizadores</w:t>
      </w:r>
    </w:p>
    <w:p/>
    <w:p>
      <w:pPr>
        <w:spacing w:before="0" w:after="120"/>
      </w:pPr>
      <w:r>
        <w:rPr>
          <w:sz w:val="22"/>
          <w:szCs w:val="22"/>
        </w:rPr>
        <w:t xml:space="preserve">Os espaços possuem temporizador de preparação e cada tarefa possui atualmente uma duração curta adequada à demonstração. Quando uma decisão é submetida:</w:t>
      </w:r>
    </w:p>
    <w:p/>
    <w:p>
      <w:pPr>
        <w:spacing w:before="0" w:after="70"/>
        <w:ind w:left="420" w:hanging="220"/>
      </w:pPr>
      <w:r>
        <w:rPr>
          <w:sz w:val="22"/>
          <w:szCs w:val="22"/>
        </w:rPr>
        <w:t xml:space="preserve">â€¢ 1. O backend calcula imediatamente o impacto no Amor-Próprio;</w:t>
      </w:r>
    </w:p>
    <w:p>
      <w:pPr>
        <w:spacing w:before="0" w:after="70"/>
        <w:ind w:left="420" w:hanging="220"/>
      </w:pPr>
      <w:r>
        <w:rPr>
          <w:sz w:val="22"/>
          <w:szCs w:val="22"/>
        </w:rPr>
        <w:t xml:space="preserve">â€¢ 2. O backend guarda a data e hora de conclusão em `tarefa_fim`;</w:t>
      </w:r>
    </w:p>
    <w:p>
      <w:pPr>
        <w:spacing w:before="0" w:after="70"/>
        <w:ind w:left="420" w:hanging="220"/>
      </w:pPr>
      <w:r>
        <w:rPr>
          <w:sz w:val="22"/>
          <w:szCs w:val="22"/>
        </w:rPr>
        <w:t xml:space="preserve">â€¢ 3. O slot passa para o estado `processando`;</w:t>
      </w:r>
    </w:p>
    <w:p>
      <w:pPr>
        <w:spacing w:before="0" w:after="70"/>
        <w:ind w:left="420" w:hanging="220"/>
      </w:pPr>
      <w:r>
        <w:rPr>
          <w:sz w:val="22"/>
          <w:szCs w:val="22"/>
        </w:rPr>
        <w:t xml:space="preserve">â€¢ 4. O frontend consulta `/api/verificar_tarefa` e apresenta uma contagem decrescente;</w:t>
      </w:r>
    </w:p>
    <w:p>
      <w:pPr>
        <w:spacing w:before="0" w:after="70"/>
        <w:ind w:left="420" w:hanging="220"/>
      </w:pPr>
      <w:r>
        <w:rPr>
          <w:sz w:val="22"/>
          <w:szCs w:val="22"/>
        </w:rPr>
        <w:t xml:space="preserve">â€¢ 5. Quando o tempo termina, o slot passa para `concluida`;</w:t>
      </w:r>
    </w:p>
    <w:p>
      <w:pPr>
        <w:spacing w:before="0" w:after="70"/>
        <w:ind w:left="420" w:hanging="220"/>
      </w:pPr>
      <w:r>
        <w:rPr>
          <w:sz w:val="22"/>
          <w:szCs w:val="22"/>
        </w:rPr>
        <w:t xml:space="preserve">â€¢ 6. O utilizador recolhe o resultado para avançar ou repetir o momento.</w:t>
      </w:r>
    </w:p>
    <w:p/>
    <w:p>
      <w:pPr>
        <w:spacing w:before="0" w:after="120"/>
      </w:pPr>
      <w:r>
        <w:rPr>
          <w:sz w:val="22"/>
          <w:szCs w:val="22"/>
        </w:rPr>
        <w:t xml:space="preserve">Como a data final é guardada e validada pelo servidor, atualizar a página ou alterar o contador no browser não permite recolher antecipadamente.</w:t>
      </w:r>
    </w:p>
    <w:p/>
    <w:p>
      <w:pPr>
        <w:spacing w:before="200" w:after="100"/>
      </w:pPr>
      <w:r>
        <w:rPr>
          <w:sz w:val="24"/>
          <w:szCs w:val="24"/>
          <w:b/>
        </w:rPr>
        <w:t xml:space="preserve">6.4 Tema Claro e Escuro</w:t>
      </w:r>
    </w:p>
    <w:p/>
    <w:p>
      <w:pPr>
        <w:spacing w:before="0" w:after="120"/>
      </w:pPr>
      <w:r>
        <w:rPr>
          <w:sz w:val="22"/>
          <w:szCs w:val="22"/>
        </w:rPr>
        <w:t xml:space="preserve">O ficheiro static/js/tema.js permite alternar entre tema claro e escuro. A preferência é guardada no localStorage com a chave preferred-theme, permanecendo ativa entre visitas no mesmo browser.</w:t>
      </w:r>
    </w:p>
    <w:p/>
    <w:p>
      <w:pPr>
        <w:spacing w:before="200" w:after="100"/>
      </w:pPr>
      <w:r>
        <w:rPr>
          <w:sz w:val="24"/>
          <w:szCs w:val="24"/>
          <w:b/>
        </w:rPr>
        <w:t xml:space="preserve">6.5 Rodapé e Controlo do Scroll</w:t>
      </w:r>
    </w:p>
    <w:p/>
    <w:p>
      <w:pPr>
        <w:spacing w:before="0" w:after="120"/>
      </w:pPr>
      <w:r>
        <w:rPr>
          <w:sz w:val="22"/>
          <w:szCs w:val="22"/>
        </w:rPr>
        <w:t xml:space="preserve">O rodapé utiliza posicionamento fixo para permanecer visível sobre a imagem de fundo. No dashboard, a página utiliza 100dvh, overflow: hidden e overscroll-behavior: none para ocupar a área visível e impedir o arrastamento para uma área branca abaixo do fundo.</w:t>
      </w:r>
    </w:p>
    <w:p/>
    <w:p>
      <w:pPr>
        <w:spacing w:before="0" w:after="120"/>
      </w:pPr>
      <w:r>
        <w:rPr>
          <w:sz w:val="22"/>
          <w:szCs w:val="22"/>
        </w:rPr>
        <w:t xml:space="preserve">Em desktop, o dashboard permanece limitado ao ecrã visível. Em tablet e mobile, o layout passa para uma coluna e permite scroll vertical para garantir acesso a todo o conteúdo.</w:t>
      </w:r>
    </w:p>
    <w:p/>
    <w:p>
      <w:pPr>
        <w:spacing w:before="260" w:after="120"/>
      </w:pPr>
      <w:r>
        <w:rPr>
          <w:sz w:val="28"/>
          <w:szCs w:val="28"/>
          <w:b/>
        </w:rPr>
        <w:t xml:space="preserve">7. Rotas da Aplicação</w:t>
      </w:r>
    </w:p>
    <w:p/>
    <w:tbl>
      <w:tblPr>
        <w:tblBorders>
          <w:top w:val="single" w:sz="4" w:color="C2607A"/>
          <w:left w:val="single" w:sz="4" w:color="C2607A"/>
          <w:bottom w:val="single" w:sz="4" w:color="C2607A"/>
          <w:right w:val="single" w:sz="4" w:color="C2607A"/>
          <w:insideH w:val="single" w:sz="4" w:color="D9B3BD"/>
          <w:insideV w:val="single" w:sz="4" w:color="D9B3BD"/>
        </w:tblBorders>
      </w:tblP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  <w:b/>
              </w:rPr>
              <w:t xml:space="preserve">Rota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  <w:b/>
              </w:rPr>
              <w:t xml:space="preserve">Método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  <w:b/>
              </w:rPr>
              <w:t xml:space="preserve">Função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/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Apresenta a página inicial ou redireciona utilizadores autenticados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/register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GET, POST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Apresenta e processa o registo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/login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GET, POST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Apresenta e processa o login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/logout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Limpa a sessão e termina a autenticação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/dashboard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Carrega o estado do jogo e a classificação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/api/construir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Inicia a preparação temporizada de um espaço vazio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/api/dar_ordem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Valida e processa uma decisão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/api/recolher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Recolhe o resultado e atualiza a progressão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/api/verificar_tarefa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Verifica o estado do temporizador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/api/estado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Devolve a pontuação e o estado dos slots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/reiniciar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Reinicia o jogo quando o Amor-Próprio ou as Lágrimas chegam a zero</w:t>
            </w:r>
          </w:p>
        </w:tc>
      </w:tr>
    </w:tbl>
    <w:p/>
    <w:p/>
    <w:p>
      <w:pPr>
        <w:spacing w:before="260" w:after="120"/>
      </w:pPr>
      <w:r>
        <w:rPr>
          <w:sz w:val="28"/>
          <w:szCs w:val="28"/>
          <w:b/>
        </w:rPr>
        <w:t xml:space="preserve">8. Estados dos Slots</w:t>
      </w:r>
    </w:p>
    <w:p/>
    <w:tbl>
      <w:tblPr>
        <w:tblBorders>
          <w:top w:val="single" w:sz="4" w:color="C2607A"/>
          <w:left w:val="single" w:sz="4" w:color="C2607A"/>
          <w:bottom w:val="single" w:sz="4" w:color="C2607A"/>
          <w:right w:val="single" w:sz="4" w:color="C2607A"/>
          <w:insideH w:val="single" w:sz="4" w:color="D9B3BD"/>
          <w:insideV w:val="single" w:sz="4" w:color="D9B3BD"/>
        </w:tblBorders>
      </w:tblP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  <w:b/>
              </w:rPr>
              <w:t xml:space="preserve">Estado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  <w:b/>
              </w:rPr>
              <w:t xml:space="preserve">Significado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vazio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O espaço ainda não foi iniciado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ativo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Existe um momento disponível para responder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processando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A decisão foi submetida e o temporizador está ativo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concluida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O temporizador terminou e o resultado pode ser recolhido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finalizado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Todos os momentos do espaço foram concluídos corretamente</w:t>
            </w:r>
          </w:p>
        </w:tc>
      </w:tr>
    </w:tbl>
    <w:p/>
    <w:p/>
    <w:p>
      <w:pPr>
        <w:spacing w:before="260" w:after="120"/>
      </w:pPr>
      <w:r>
        <w:rPr>
          <w:sz w:val="28"/>
          <w:szCs w:val="28"/>
          <w:b/>
        </w:rPr>
        <w:t xml:space="preserve">9. Funcionalidades Implementadas</w:t>
      </w:r>
    </w:p>
    <w:p/>
    <w:tbl>
      <w:tblPr>
        <w:tblBorders>
          <w:top w:val="single" w:sz="4" w:color="C2607A"/>
          <w:left w:val="single" w:sz="4" w:color="C2607A"/>
          <w:bottom w:val="single" w:sz="4" w:color="C2607A"/>
          <w:right w:val="single" w:sz="4" w:color="C2607A"/>
          <w:insideH w:val="single" w:sz="4" w:color="D9B3BD"/>
          <w:insideV w:val="single" w:sz="4" w:color="D9B3BD"/>
        </w:tblBorders>
      </w:tblP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  <w:b/>
              </w:rPr>
              <w:t xml:space="preserve">Funcionalidade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  <w:b/>
              </w:rPr>
              <w:t xml:space="preserve">Estado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Registo, login, logout e sessões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Implementado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Hashing de passwords com migração de hashes antigos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Implementado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Autenticação e proteção de rotas com Flask-Login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Implementado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Dois recursos: Amor-Próprio e Lágrimas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Implementado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Custos e tempo de preparação dos espaços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Implementado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Quatro espaços de cura com progressão sequencial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Implementado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Amor-Próprio limitado entre 0 e 100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Implementado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Estados emocionais baseados na pontuação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Implementado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Temporizadores validados no servidor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Implementado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Recolha e repetição de momentos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Implementado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Momento bónus adaptado à decisão anterior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Implementado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Leaderboard com os dez melhores utilizadores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Implementado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Tema claro e escuro persistente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Implementado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Reinício quando o Amor-Próprio chega a zero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Implementado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Popup após conclusão dos quatro espaços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Implementado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Responsividade em desktop, tablet e mobile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Implementado</w:t>
            </w:r>
          </w:p>
        </w:tc>
      </w:tr>
      <w:tr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Testes automatizados dos fluxos principais</w:t>
            </w:r>
          </w:p>
        </w:tc>
        <w:tc>
          <w:tcPr>
            <w:tcW w:w="3000" w:type="dxa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Implementado</w:t>
            </w:r>
          </w:p>
        </w:tc>
      </w:tr>
    </w:tbl>
    <w:p/>
    <w:p/>
    <w:p>
      <w:pPr>
        <w:spacing w:before="260" w:after="120"/>
      </w:pPr>
      <w:r>
        <w:rPr>
          <w:sz w:val="28"/>
          <w:szCs w:val="28"/>
          <w:b/>
        </w:rPr>
        <w:t xml:space="preserve">10. Segurança</w:t>
      </w:r>
    </w:p>
    <w:p/>
    <w:p>
      <w:pPr>
        <w:spacing w:before="0" w:after="120"/>
      </w:pPr>
      <w:r>
        <w:rPr>
          <w:sz w:val="22"/>
          <w:szCs w:val="22"/>
        </w:rPr>
        <w:t xml:space="preserve">O projeto inclui várias medidas adequadas ao contexto académico:</w:t>
      </w:r>
    </w:p>
    <w:p/>
    <w:p>
      <w:pPr>
        <w:spacing w:before="0" w:after="70"/>
        <w:ind w:left="420" w:hanging="220"/>
      </w:pPr>
      <w:r>
        <w:rPr>
          <w:sz w:val="22"/>
          <w:szCs w:val="22"/>
        </w:rPr>
        <w:t xml:space="preserve">â€¢ Passwords protegidas com hashing;</w:t>
      </w:r>
    </w:p>
    <w:p>
      <w:pPr>
        <w:spacing w:before="0" w:after="70"/>
        <w:ind w:left="420" w:hanging="220"/>
      </w:pPr>
      <w:r>
        <w:rPr>
          <w:sz w:val="22"/>
          <w:szCs w:val="22"/>
        </w:rPr>
        <w:t xml:space="preserve">â€¢ Queries SQL parametrizadas;</w:t>
      </w:r>
    </w:p>
    <w:p>
      <w:pPr>
        <w:spacing w:before="0" w:after="70"/>
        <w:ind w:left="420" w:hanging="220"/>
      </w:pPr>
      <w:r>
        <w:rPr>
          <w:sz w:val="22"/>
          <w:szCs w:val="22"/>
        </w:rPr>
        <w:t xml:space="preserve">â€¢ Validação das ações do jogo no backend;</w:t>
      </w:r>
    </w:p>
    <w:p>
      <w:pPr>
        <w:spacing w:before="0" w:after="70"/>
        <w:ind w:left="420" w:hanging="220"/>
      </w:pPr>
      <w:r>
        <w:rPr>
          <w:sz w:val="22"/>
          <w:szCs w:val="22"/>
        </w:rPr>
        <w:t xml:space="preserve">â€¢ Verificação de autenticação nas rotas protegidas;</w:t>
      </w:r>
    </w:p>
    <w:p>
      <w:pPr>
        <w:spacing w:before="0" w:after="70"/>
        <w:ind w:left="420" w:hanging="220"/>
      </w:pPr>
      <w:r>
        <w:rPr>
          <w:sz w:val="22"/>
          <w:szCs w:val="22"/>
        </w:rPr>
        <w:t xml:space="preserve">â€¢ Limitação da pontuação entre 0 e 100.</w:t>
      </w:r>
    </w:p>
    <w:p/>
    <w:p>
      <w:pPr>
        <w:spacing w:before="0" w:after="120"/>
      </w:pPr>
      <w:r>
        <w:rPr>
          <w:sz w:val="22"/>
          <w:szCs w:val="22"/>
        </w:rPr>
        <w:t xml:space="preserve">Existem, no entanto, limitações que devem ser consideradas numa versão de produção:</w:t>
      </w:r>
    </w:p>
    <w:p/>
    <w:p>
      <w:pPr>
        <w:spacing w:before="0" w:after="70"/>
        <w:ind w:left="420" w:hanging="220"/>
      </w:pPr>
      <w:r>
        <w:rPr>
          <w:sz w:val="22"/>
          <w:szCs w:val="22"/>
        </w:rPr>
        <w:t xml:space="preserve">â€¢ Existe uma chave secreta de desenvolvimento como valor de fallback quando a variável de ambiente não é definida;</w:t>
      </w:r>
    </w:p>
    <w:p>
      <w:pPr>
        <w:spacing w:before="0" w:after="70"/>
        <w:ind w:left="420" w:hanging="220"/>
      </w:pPr>
      <w:r>
        <w:rPr>
          <w:sz w:val="22"/>
          <w:szCs w:val="22"/>
        </w:rPr>
        <w:t xml:space="preserve">â€¢ Não existe proteção CSRF nos formulários e pedidos da API;</w:t>
      </w:r>
    </w:p>
    <w:p>
      <w:pPr>
        <w:spacing w:before="0" w:after="70"/>
        <w:ind w:left="420" w:hanging="220"/>
      </w:pPr>
      <w:r>
        <w:rPr>
          <w:sz w:val="22"/>
          <w:szCs w:val="22"/>
        </w:rPr>
        <w:t xml:space="preserve">â€¢ Não existe limitação de tentativas de login;</w:t>
      </w:r>
    </w:p>
    <w:p>
      <w:pPr>
        <w:spacing w:before="0" w:after="70"/>
        <w:ind w:left="420" w:hanging="220"/>
      </w:pPr>
      <w:r>
        <w:rPr>
          <w:sz w:val="22"/>
          <w:szCs w:val="22"/>
        </w:rPr>
        <w:t xml:space="preserve">â€¢ Os tempos curtos utilizados facilitam a demonstração, mas devem ser configuráveis numa versão de produção.</w:t>
      </w:r>
    </w:p>
    <w:p/>
    <w:p>
      <w:pPr>
        <w:spacing w:before="260" w:after="120"/>
      </w:pPr>
      <w:r>
        <w:rPr>
          <w:sz w:val="28"/>
          <w:szCs w:val="28"/>
          <w:b/>
        </w:rPr>
        <w:t xml:space="preserve">11. Limitações e Trabalho Futuro</w:t>
      </w:r>
    </w:p>
    <w:p/>
    <w:p>
      <w:pPr>
        <w:spacing w:before="0" w:after="120"/>
      </w:pPr>
      <w:r>
        <w:rPr>
          <w:sz w:val="22"/>
          <w:szCs w:val="22"/>
        </w:rPr>
        <w:t xml:space="preserve">Como evolução do projeto, seria importante:</w:t>
      </w:r>
    </w:p>
    <w:p/>
    <w:p>
      <w:pPr>
        <w:spacing w:before="0" w:after="70"/>
        <w:ind w:left="420" w:hanging="220"/>
      </w:pPr>
      <w:r>
        <w:rPr>
          <w:sz w:val="22"/>
          <w:szCs w:val="22"/>
        </w:rPr>
        <w:t xml:space="preserve">â€¢ Dividir o Controller e o Model em módulos mais específicos caso o projeto cresça;</w:t>
      </w:r>
    </w:p>
    <w:p>
      <w:pPr>
        <w:spacing w:before="0" w:after="70"/>
        <w:ind w:left="420" w:hanging="220"/>
      </w:pPr>
      <w:r>
        <w:rPr>
          <w:sz w:val="22"/>
          <w:szCs w:val="22"/>
        </w:rPr>
        <w:t xml:space="preserve">â€¢ Definir obrigatoriamente a chave secreta através de variável de ambiente em produção;</w:t>
      </w:r>
    </w:p>
    <w:p>
      <w:pPr>
        <w:spacing w:before="0" w:after="70"/>
        <w:ind w:left="420" w:hanging="220"/>
      </w:pPr>
      <w:r>
        <w:rPr>
          <w:sz w:val="22"/>
          <w:szCs w:val="22"/>
        </w:rPr>
        <w:t xml:space="preserve">â€¢ Implementar proteção CSRF;</w:t>
      </w:r>
    </w:p>
    <w:p>
      <w:pPr>
        <w:spacing w:before="0" w:after="70"/>
        <w:ind w:left="420" w:hanging="220"/>
      </w:pPr>
      <w:r>
        <w:rPr>
          <w:sz w:val="22"/>
          <w:szCs w:val="22"/>
        </w:rPr>
        <w:t xml:space="preserve">â€¢ Alterar o reinício do jogo para uma rota POST;</w:t>
      </w:r>
    </w:p>
    <w:p>
      <w:pPr>
        <w:spacing w:before="0" w:after="70"/>
        <w:ind w:left="420" w:hanging="220"/>
      </w:pPr>
      <w:r>
        <w:rPr>
          <w:sz w:val="22"/>
          <w:szCs w:val="22"/>
        </w:rPr>
        <w:t xml:space="preserve">â€¢ Aumentar a cobertura dos testes automatizados;</w:t>
      </w:r>
    </w:p>
    <w:p>
      <w:pPr>
        <w:spacing w:before="0" w:after="70"/>
        <w:ind w:left="420" w:hanging="220"/>
      </w:pPr>
      <w:r>
        <w:rPr>
          <w:sz w:val="22"/>
          <w:szCs w:val="22"/>
        </w:rPr>
        <w:t xml:space="preserve">â€¢ Melhorar a validação do formato de email;</w:t>
      </w:r>
    </w:p>
    <w:p>
      <w:pPr>
        <w:spacing w:before="0" w:after="70"/>
        <w:ind w:left="420" w:hanging="220"/>
      </w:pPr>
      <w:r>
        <w:rPr>
          <w:sz w:val="22"/>
          <w:szCs w:val="22"/>
        </w:rPr>
        <w:t xml:space="preserve">â€¢ Criar tratamento global e registo de erros;</w:t>
      </w:r>
    </w:p>
    <w:p>
      <w:pPr>
        <w:spacing w:before="0" w:after="70"/>
        <w:ind w:left="420" w:hanging="220"/>
      </w:pPr>
      <w:r>
        <w:rPr>
          <w:sz w:val="22"/>
          <w:szCs w:val="22"/>
        </w:rPr>
        <w:t xml:space="preserve">â€¢ Adicionar acessibilidade e testes em diferentes browsers e tamanhos de ecrã.</w:t>
      </w:r>
    </w:p>
    <w:p/>
    <w:p>
      <w:pPr>
        <w:spacing w:before="260" w:after="120"/>
      </w:pPr>
      <w:r>
        <w:rPr>
          <w:sz w:val="28"/>
          <w:szCs w:val="28"/>
          <w:b/>
        </w:rPr>
        <w:t xml:space="preserve">12. Como Executar</w:t>
      </w:r>
    </w:p>
    <w:p/>
    <w:p>
      <w:pPr>
        <w:spacing w:before="0" w:after="40"/>
        <w:ind w:left="420"/>
      </w:pPr>
      <w:r>
        <w:rPr>
          <w:sz w:val="19"/>
          <w:szCs w:val="19"/>
        </w:rPr>
        <w:t xml:space="preserve">cd museum_broken_relationships</w:t>
      </w:r>
    </w:p>
    <w:p>
      <w:pPr>
        <w:spacing w:before="0" w:after="40"/>
        <w:ind w:left="420"/>
      </w:pPr>
      <w:r>
        <w:rPr>
          <w:sz w:val="19"/>
          <w:szCs w:val="19"/>
        </w:rPr>
        <w:t xml:space="preserve">python -m venv venv</w:t>
      </w:r>
    </w:p>
    <w:p/>
    <w:p>
      <w:pPr>
        <w:spacing w:before="0" w:after="120"/>
      </w:pPr>
      <w:r>
        <w:rPr>
          <w:sz w:val="22"/>
          <w:szCs w:val="22"/>
        </w:rPr>
        <w:t xml:space="preserve">Ativação no Windows:</w:t>
      </w:r>
    </w:p>
    <w:p/>
    <w:p>
      <w:pPr>
        <w:spacing w:before="0" w:after="40"/>
        <w:ind w:left="420"/>
      </w:pPr>
      <w:r>
        <w:rPr>
          <w:sz w:val="19"/>
          <w:szCs w:val="19"/>
        </w:rPr>
        <w:t xml:space="preserve">venv\Scripts\activate</w:t>
      </w:r>
    </w:p>
    <w:p/>
    <w:p>
      <w:pPr>
        <w:spacing w:before="0" w:after="120"/>
      </w:pPr>
      <w:r>
        <w:rPr>
          <w:sz w:val="22"/>
          <w:szCs w:val="22"/>
        </w:rPr>
        <w:t xml:space="preserve">Ativação no macOS ou Linux:</w:t>
      </w:r>
    </w:p>
    <w:p/>
    <w:p>
      <w:pPr>
        <w:spacing w:before="0" w:after="40"/>
        <w:ind w:left="420"/>
      </w:pPr>
      <w:r>
        <w:rPr>
          <w:sz w:val="19"/>
          <w:szCs w:val="19"/>
        </w:rPr>
        <w:t xml:space="preserve">source venv/bin/activate</w:t>
      </w:r>
    </w:p>
    <w:p/>
    <w:p>
      <w:pPr>
        <w:spacing w:before="0" w:after="120"/>
      </w:pPr>
      <w:r>
        <w:rPr>
          <w:sz w:val="22"/>
          <w:szCs w:val="22"/>
        </w:rPr>
        <w:t xml:space="preserve">Instalação e execução:</w:t>
      </w:r>
    </w:p>
    <w:p/>
    <w:p>
      <w:pPr>
        <w:spacing w:before="0" w:after="40"/>
        <w:ind w:left="420"/>
      </w:pPr>
      <w:r>
        <w:rPr>
          <w:sz w:val="19"/>
          <w:szCs w:val="19"/>
        </w:rPr>
        <w:t xml:space="preserve">pip install -r requirements.txt</w:t>
      </w:r>
    </w:p>
    <w:p>
      <w:pPr>
        <w:spacing w:before="0" w:after="40"/>
        <w:ind w:left="420"/>
      </w:pPr>
      <w:r>
        <w:rPr>
          <w:sz w:val="19"/>
          <w:szCs w:val="19"/>
        </w:rPr>
        <w:t xml:space="preserve">python app.py</w:t>
      </w:r>
    </w:p>
    <w:p/>
    <w:p>
      <w:pPr>
        <w:spacing w:before="0" w:after="120"/>
      </w:pPr>
      <w:r>
        <w:rPr>
          <w:sz w:val="22"/>
          <w:szCs w:val="22"/>
        </w:rPr>
        <w:t xml:space="preserve">Depois da execução, a aplicação fica disponível em:</w:t>
      </w:r>
    </w:p>
    <w:p/>
    <w:p>
      <w:pPr>
        <w:spacing w:before="0" w:after="40"/>
        <w:ind w:left="420"/>
      </w:pPr>
      <w:r>
        <w:rPr>
          <w:sz w:val="19"/>
          <w:szCs w:val="19"/>
        </w:rPr>
        <w:t xml:space="preserve">http://127.0.0.1:5000</w:t>
      </w:r>
    </w:p>
    <w:p/>
    <w:p>
      <w:pPr>
        <w:spacing w:before="260" w:after="120"/>
      </w:pPr>
      <w:r>
        <w:rPr>
          <w:sz w:val="28"/>
          <w:szCs w:val="28"/>
          <w:b/>
        </w:rPr>
        <w:t xml:space="preserve">13. Resultados e Aprendizagens</w:t>
      </w:r>
    </w:p>
    <w:p/>
    <w:p>
      <w:pPr>
        <w:spacing w:before="0" w:after="120"/>
      </w:pPr>
      <w:r>
        <w:rPr>
          <w:sz w:val="22"/>
          <w:szCs w:val="22"/>
        </w:rPr>
        <w:t xml:space="preserve">O projeto permitiu aplicar os principais conceitos de desenvolvimento web estudados na unidade curricular: autenticação, sessões, persistência, templates, manipulação do DOM, pedidos assíncronos e validação no servidor.</w:t>
      </w:r>
    </w:p>
    <w:p/>
    <w:p>
      <w:pPr>
        <w:spacing w:before="0" w:after="120"/>
      </w:pPr>
      <w:r>
        <w:rPr>
          <w:sz w:val="22"/>
          <w:szCs w:val="22"/>
        </w:rPr>
        <w:t xml:space="preserve">A implementação demonstrou a importância de manter o backend como fonte oficial do estado, sobretudo em funcionalidades com pontuação, progressão e temporizadores. Também evidenciou a necessidade de equilibrar apresentação visual, experiência do utilizador, responsividade e segurança.</w:t>
      </w:r>
    </w:p>
    <w:p/>
    <w:p>
      <w:pPr>
        <w:spacing w:before="260" w:after="120"/>
      </w:pPr>
      <w:r>
        <w:rPr>
          <w:sz w:val="28"/>
          <w:szCs w:val="28"/>
          <w:b/>
        </w:rPr>
        <w:t xml:space="preserve">14. Conclusão</w:t>
      </w:r>
    </w:p>
    <w:p/>
    <w:p>
      <w:pPr>
        <w:spacing w:before="0" w:after="120"/>
      </w:pPr>
      <w:r>
        <w:rPr>
          <w:sz w:val="22"/>
          <w:szCs w:val="22"/>
        </w:rPr>
        <w:t xml:space="preserve">O Museum of Broken Relationships apresenta uma interpretação original de um jogo de gestão e progressão. A aplicação permite criar uma conta, autenticar, tomar decisões, acompanhar a evolução do Amor-Próprio, completar quatro espaços e comparar resultados através de uma classificação.</w:t>
      </w:r>
    </w:p>
    <w:p/>
    <w:p>
      <w:pPr>
        <w:spacing w:before="0" w:after="120"/>
      </w:pPr>
      <w:r>
        <w:rPr>
          <w:sz w:val="22"/>
          <w:szCs w:val="22"/>
        </w:rPr>
        <w:t xml:space="preserve">O projeto cumpre os principais objetivos funcionais definidos e inclui funcionalidades adicionais, como o tema escuro, a migração de hashes antigos, o momento bónus condicionado por uma decisão anterior e o popup de conclusão.</w:t>
      </w:r>
    </w:p>
    <w:p/>
    <w:p>
      <w:pPr>
        <w:spacing w:before="0" w:after="120"/>
      </w:pPr>
      <w:r>
        <w:rPr>
          <w:sz w:val="22"/>
          <w:szCs w:val="22"/>
        </w:rPr>
        <w:t xml:space="preserve">Apesar de existirem limitações relacionadas com responsividade móvel, segurança de produção e ausência de testes automatizados, a aplicação constitui uma base funcional e coerente para futuras melhorias.</w:t>
      </w:r>
    </w:p>
    <w:p/>
    <w:p>
      <w:pPr>
        <w:pBdr>
          <w:bottom w:val="single" w:sz="8" w:color="C2607A"/>
        </w:pBdr>
        <w:spacing w:after="120"/>
      </w:pPr>
    </w:p>
    <w:p/>
    <w:p>
      <w:pPr>
        <w:spacing w:before="0" w:after="120"/>
      </w:pPr>
      <w:r>
        <w:rPr>
          <w:sz w:val="22"/>
          <w:szCs w:val="22"/>
        </w:rPr>
        <w:t xml:space="preserve">Mariana Antunes · Carolina Fernandes · Pedro Figueiredo  </w:t>
      </w:r>
    </w:p>
    <w:p>
      <w:pPr>
        <w:spacing w:before="0" w:after="120"/>
      </w:pPr>
      <w:r>
        <w:rPr>
          <w:sz w:val="22"/>
          <w:szCs w:val="22"/>
        </w:rPr>
        <w:t xml:space="preserve">Instituto Politécnico de Setúbal — ESCE — DAW 2025/2026</w:t>
      </w:r>
    </w:p>
    <w:sectPr>
      <w:pgSz w:w="11906" w:h="16838"/>
      <w:pgMar w:top="1134" w:right="1134" w:bottom="1134" w:left="1134" w:header="708" w:footer="708" w:gutter="0"/>
    </w:sectPr>
  </w:body>
</w:document>
</file>