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9E16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1. "Los usuarios más activos son los más exitosos"</w:t>
      </w:r>
    </w:p>
    <w:p w14:paraId="56BDAC80" w14:textId="77777777" w:rsidR="006B6C50" w:rsidRPr="006B6C50" w:rsidRDefault="006B6C50" w:rsidP="006B6C50">
      <w:pPr>
        <w:numPr>
          <w:ilvl w:val="0"/>
          <w:numId w:val="3"/>
        </w:numPr>
      </w:pPr>
      <w:r w:rsidRPr="006B6C50">
        <w:rPr>
          <w:b/>
          <w:bCs/>
        </w:rPr>
        <w:t>Mito</w:t>
      </w:r>
      <w:r w:rsidRPr="006B6C50">
        <w:t xml:space="preserve">: Abrir la app más veces asegura más </w:t>
      </w:r>
      <w:proofErr w:type="spellStart"/>
      <w:r w:rsidRPr="006B6C50">
        <w:t>matches</w:t>
      </w:r>
      <w:proofErr w:type="spellEnd"/>
      <w:r w:rsidRPr="006B6C50">
        <w:t>.</w:t>
      </w:r>
    </w:p>
    <w:p w14:paraId="458F83BD" w14:textId="77777777" w:rsidR="006B6C50" w:rsidRPr="006B6C50" w:rsidRDefault="006B6C50" w:rsidP="006B6C50">
      <w:pPr>
        <w:numPr>
          <w:ilvl w:val="0"/>
          <w:numId w:val="3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sum_app_opens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2DBDD050" w14:textId="77777777" w:rsidR="006B6C50" w:rsidRPr="006B6C50" w:rsidRDefault="006B6C50" w:rsidP="006B6C50">
      <w:pPr>
        <w:numPr>
          <w:ilvl w:val="0"/>
          <w:numId w:val="3"/>
        </w:numPr>
      </w:pPr>
      <w:r w:rsidRPr="006B6C50">
        <w:rPr>
          <w:b/>
          <w:bCs/>
        </w:rPr>
        <w:t>Visualización</w:t>
      </w:r>
      <w:r w:rsidRPr="006B6C50">
        <w:t xml:space="preserve">: Gráfico de dispersión para correlacionar la actividad y los </w:t>
      </w:r>
      <w:proofErr w:type="spellStart"/>
      <w:r w:rsidRPr="006B6C50">
        <w:t>matches</w:t>
      </w:r>
      <w:proofErr w:type="spellEnd"/>
      <w:r w:rsidRPr="006B6C50">
        <w:t>, resaltando los "</w:t>
      </w:r>
      <w:proofErr w:type="spellStart"/>
      <w:r w:rsidRPr="006B6C50">
        <w:t>superusuarios</w:t>
      </w:r>
      <w:proofErr w:type="spellEnd"/>
      <w:r w:rsidRPr="006B6C50">
        <w:t>".</w:t>
      </w:r>
    </w:p>
    <w:p w14:paraId="65ED610E" w14:textId="77777777" w:rsidR="006B6C50" w:rsidRPr="006B6C50" w:rsidRDefault="006B6C50" w:rsidP="006B6C50">
      <w:r w:rsidRPr="006B6C50">
        <w:pict w14:anchorId="32CFBFE2">
          <v:rect id="_x0000_i1085" style="width:0;height:0" o:hrstd="t" o:hrnoshade="t" o:hr="t" fillcolor="#0d0d0d" stroked="f"/>
        </w:pict>
      </w:r>
    </w:p>
    <w:p w14:paraId="5EB147AD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2. "El ghosting ocurre solo en conversaciones largas"</w:t>
      </w:r>
    </w:p>
    <w:p w14:paraId="52179FC6" w14:textId="77777777" w:rsidR="006B6C50" w:rsidRPr="006B6C50" w:rsidRDefault="006B6C50" w:rsidP="006B6C50">
      <w:pPr>
        <w:numPr>
          <w:ilvl w:val="0"/>
          <w:numId w:val="4"/>
        </w:numPr>
      </w:pPr>
      <w:r w:rsidRPr="006B6C50">
        <w:rPr>
          <w:b/>
          <w:bCs/>
        </w:rPr>
        <w:t>Mito</w:t>
      </w:r>
      <w:r w:rsidRPr="006B6C50">
        <w:t>: Las conversaciones largas tienen más probabilidad de acabar en ghosting.</w:t>
      </w:r>
    </w:p>
    <w:p w14:paraId="6F59464B" w14:textId="77777777" w:rsidR="006B6C50" w:rsidRPr="006B6C50" w:rsidRDefault="006B6C50" w:rsidP="006B6C50">
      <w:pPr>
        <w:numPr>
          <w:ilvl w:val="0"/>
          <w:numId w:val="4"/>
        </w:numPr>
      </w:pPr>
      <w:r w:rsidRPr="006B6C50">
        <w:rPr>
          <w:b/>
          <w:bCs/>
        </w:rPr>
        <w:t>Datos</w:t>
      </w:r>
      <w:r w:rsidRPr="006B6C50">
        <w:t>: nrOfGhostingsAfterInitialMessage vs. averageConversationLength.</w:t>
      </w:r>
    </w:p>
    <w:p w14:paraId="4EEAA381" w14:textId="77777777" w:rsidR="006B6C50" w:rsidRPr="006B6C50" w:rsidRDefault="006B6C50" w:rsidP="006B6C50">
      <w:pPr>
        <w:numPr>
          <w:ilvl w:val="0"/>
          <w:numId w:val="4"/>
        </w:numPr>
      </w:pPr>
      <w:r w:rsidRPr="006B6C50">
        <w:rPr>
          <w:b/>
          <w:bCs/>
        </w:rPr>
        <w:t>Visualización</w:t>
      </w:r>
      <w:r w:rsidRPr="006B6C50">
        <w:t>: Mapa de calor mostrando la relación entre duración y ghosting.</w:t>
      </w:r>
    </w:p>
    <w:p w14:paraId="1A8F7A3C" w14:textId="77777777" w:rsidR="006B6C50" w:rsidRPr="006B6C50" w:rsidRDefault="006B6C50" w:rsidP="006B6C50">
      <w:r w:rsidRPr="006B6C50">
        <w:pict w14:anchorId="670118B1">
          <v:rect id="_x0000_i1086" style="width:0;height:0" o:hrstd="t" o:hrnoshade="t" o:hr="t" fillcolor="#0d0d0d" stroked="f"/>
        </w:pict>
      </w:r>
    </w:p>
    <w:p w14:paraId="0D5118A1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3. "Un solo mensaje es todo lo que necesitas"</w:t>
      </w:r>
    </w:p>
    <w:p w14:paraId="7B2AA13E" w14:textId="77777777" w:rsidR="006B6C50" w:rsidRPr="006B6C50" w:rsidRDefault="006B6C50" w:rsidP="006B6C50">
      <w:pPr>
        <w:numPr>
          <w:ilvl w:val="0"/>
          <w:numId w:val="5"/>
        </w:numPr>
      </w:pPr>
      <w:r w:rsidRPr="006B6C50">
        <w:rPr>
          <w:b/>
          <w:bCs/>
        </w:rPr>
        <w:t>Mito</w:t>
      </w:r>
      <w:r w:rsidRPr="006B6C50">
        <w:t>: Las conversaciones de un mensaje generan éxito.</w:t>
      </w:r>
    </w:p>
    <w:p w14:paraId="2D78AFAD" w14:textId="77777777" w:rsidR="006B6C50" w:rsidRPr="006B6C50" w:rsidRDefault="006B6C50" w:rsidP="006B6C50">
      <w:pPr>
        <w:numPr>
          <w:ilvl w:val="0"/>
          <w:numId w:val="5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nrOfOneMessageConversations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09F845E9" w14:textId="77777777" w:rsidR="006B6C50" w:rsidRPr="006B6C50" w:rsidRDefault="006B6C50" w:rsidP="006B6C50">
      <w:pPr>
        <w:numPr>
          <w:ilvl w:val="0"/>
          <w:numId w:val="5"/>
        </w:numPr>
      </w:pPr>
      <w:r w:rsidRPr="006B6C50">
        <w:rPr>
          <w:b/>
          <w:bCs/>
        </w:rPr>
        <w:t>Visualización</w:t>
      </w:r>
      <w:r w:rsidRPr="006B6C50">
        <w:t>: Un gráfico circular con el porcentaje de éxito por longitud de conversación.</w:t>
      </w:r>
    </w:p>
    <w:p w14:paraId="149EA8C1" w14:textId="77777777" w:rsidR="006B6C50" w:rsidRPr="006B6C50" w:rsidRDefault="006B6C50" w:rsidP="006B6C50">
      <w:r w:rsidRPr="006B6C50">
        <w:pict w14:anchorId="301D251B">
          <v:rect id="_x0000_i1087" style="width:0;height:0" o:hrstd="t" o:hrnoshade="t" o:hr="t" fillcolor="#0d0d0d" stroked="f"/>
        </w:pict>
      </w:r>
    </w:p>
    <w:p w14:paraId="25BCB4EE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4. "</w:t>
      </w:r>
      <w:proofErr w:type="gramStart"/>
      <w:r w:rsidRPr="006B6C50">
        <w:rPr>
          <w:b/>
          <w:bCs/>
        </w:rPr>
        <w:t>Cuanto más hablas</w:t>
      </w:r>
      <w:proofErr w:type="gramEnd"/>
      <w:r w:rsidRPr="006B6C50">
        <w:rPr>
          <w:b/>
          <w:bCs/>
        </w:rPr>
        <w:t>, más te quieren"</w:t>
      </w:r>
    </w:p>
    <w:p w14:paraId="5375C682" w14:textId="77777777" w:rsidR="006B6C50" w:rsidRPr="006B6C50" w:rsidRDefault="006B6C50" w:rsidP="006B6C50">
      <w:pPr>
        <w:numPr>
          <w:ilvl w:val="0"/>
          <w:numId w:val="6"/>
        </w:numPr>
      </w:pPr>
      <w:r w:rsidRPr="006B6C50">
        <w:rPr>
          <w:b/>
          <w:bCs/>
        </w:rPr>
        <w:t>Mito</w:t>
      </w:r>
      <w:r w:rsidRPr="006B6C50">
        <w:t xml:space="preserve">: Más mensajes enviados aseguran más </w:t>
      </w:r>
      <w:proofErr w:type="spellStart"/>
      <w:r w:rsidRPr="006B6C50">
        <w:t>matches</w:t>
      </w:r>
      <w:proofErr w:type="spellEnd"/>
      <w:r w:rsidRPr="006B6C50">
        <w:t>.</w:t>
      </w:r>
    </w:p>
    <w:p w14:paraId="684D3DF8" w14:textId="77777777" w:rsidR="006B6C50" w:rsidRPr="006B6C50" w:rsidRDefault="006B6C50" w:rsidP="006B6C50">
      <w:pPr>
        <w:numPr>
          <w:ilvl w:val="0"/>
          <w:numId w:val="6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no_of_msgs_sent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764F3DA4" w14:textId="77777777" w:rsidR="006B6C50" w:rsidRPr="006B6C50" w:rsidRDefault="006B6C50" w:rsidP="006B6C50">
      <w:pPr>
        <w:numPr>
          <w:ilvl w:val="0"/>
          <w:numId w:val="6"/>
        </w:numPr>
      </w:pPr>
      <w:r w:rsidRPr="006B6C50">
        <w:rPr>
          <w:b/>
          <w:bCs/>
        </w:rPr>
        <w:t>Visualización</w:t>
      </w:r>
      <w:r w:rsidRPr="006B6C50">
        <w:t>: Gráfico de barras con categorías de mensajes enviados y su éxito.</w:t>
      </w:r>
    </w:p>
    <w:p w14:paraId="58FCA1A8" w14:textId="77777777" w:rsidR="006B6C50" w:rsidRPr="006B6C50" w:rsidRDefault="006B6C50" w:rsidP="006B6C50">
      <w:r w:rsidRPr="006B6C50">
        <w:pict w14:anchorId="69253860">
          <v:rect id="_x0000_i1088" style="width:0;height:0" o:hrstd="t" o:hrnoshade="t" o:hr="t" fillcolor="#0d0d0d" stroked="f"/>
        </w:pict>
      </w:r>
    </w:p>
    <w:p w14:paraId="6ED28537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 xml:space="preserve">5. "Los </w:t>
      </w:r>
      <w:proofErr w:type="spellStart"/>
      <w:r w:rsidRPr="006B6C50">
        <w:rPr>
          <w:b/>
          <w:bCs/>
        </w:rPr>
        <w:t>millennials</w:t>
      </w:r>
      <w:proofErr w:type="spellEnd"/>
      <w:r w:rsidRPr="006B6C50">
        <w:rPr>
          <w:b/>
          <w:bCs/>
        </w:rPr>
        <w:t xml:space="preserve"> son los reyes de Tinder"</w:t>
      </w:r>
    </w:p>
    <w:p w14:paraId="1D4D915C" w14:textId="77777777" w:rsidR="006B6C50" w:rsidRPr="006B6C50" w:rsidRDefault="006B6C50" w:rsidP="006B6C50">
      <w:pPr>
        <w:numPr>
          <w:ilvl w:val="0"/>
          <w:numId w:val="7"/>
        </w:numPr>
      </w:pPr>
      <w:r w:rsidRPr="006B6C50">
        <w:rPr>
          <w:b/>
          <w:bCs/>
        </w:rPr>
        <w:t>Mito</w:t>
      </w:r>
      <w:r w:rsidRPr="006B6C50">
        <w:t>: Las personas jóvenes tienen más éxito.</w:t>
      </w:r>
    </w:p>
    <w:p w14:paraId="43CE2BFF" w14:textId="77777777" w:rsidR="006B6C50" w:rsidRPr="006B6C50" w:rsidRDefault="006B6C50" w:rsidP="006B6C50">
      <w:pPr>
        <w:numPr>
          <w:ilvl w:val="0"/>
          <w:numId w:val="7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user_age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577AAA9B" w14:textId="77777777" w:rsidR="006B6C50" w:rsidRPr="006B6C50" w:rsidRDefault="006B6C50" w:rsidP="006B6C50">
      <w:pPr>
        <w:numPr>
          <w:ilvl w:val="0"/>
          <w:numId w:val="7"/>
        </w:numPr>
      </w:pPr>
      <w:r w:rsidRPr="006B6C50">
        <w:rPr>
          <w:b/>
          <w:bCs/>
        </w:rPr>
        <w:t>Visualización</w:t>
      </w:r>
      <w:r w:rsidRPr="006B6C50">
        <w:t>: Gráfico de líneas mostrando el éxito por grupos de edad.</w:t>
      </w:r>
    </w:p>
    <w:p w14:paraId="17EFD567" w14:textId="77777777" w:rsidR="006B6C50" w:rsidRPr="006B6C50" w:rsidRDefault="006B6C50" w:rsidP="006B6C50">
      <w:r w:rsidRPr="006B6C50">
        <w:pict w14:anchorId="53F0A439">
          <v:rect id="_x0000_i1089" style="width:0;height:0" o:hrstd="t" o:hrnoshade="t" o:hr="t" fillcolor="#0d0d0d" stroked="f"/>
        </w:pict>
      </w:r>
    </w:p>
    <w:p w14:paraId="66DA82C5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lastRenderedPageBreak/>
        <w:t>6. "El país influye en el éxito"</w:t>
      </w:r>
    </w:p>
    <w:p w14:paraId="67D79BCD" w14:textId="77777777" w:rsidR="006B6C50" w:rsidRPr="006B6C50" w:rsidRDefault="006B6C50" w:rsidP="006B6C50">
      <w:pPr>
        <w:numPr>
          <w:ilvl w:val="0"/>
          <w:numId w:val="8"/>
        </w:numPr>
      </w:pPr>
      <w:r w:rsidRPr="006B6C50">
        <w:rPr>
          <w:b/>
          <w:bCs/>
        </w:rPr>
        <w:t>Mito</w:t>
      </w:r>
      <w:r w:rsidRPr="006B6C50">
        <w:t>: Algunos países son mejores para ligar que otros.</w:t>
      </w:r>
    </w:p>
    <w:p w14:paraId="5580F850" w14:textId="77777777" w:rsidR="006B6C50" w:rsidRPr="006B6C50" w:rsidRDefault="006B6C50" w:rsidP="006B6C50">
      <w:pPr>
        <w:numPr>
          <w:ilvl w:val="0"/>
          <w:numId w:val="8"/>
        </w:numPr>
      </w:pPr>
      <w:r w:rsidRPr="006B6C50">
        <w:rPr>
          <w:b/>
          <w:bCs/>
        </w:rPr>
        <w:t>Datos</w:t>
      </w:r>
      <w:r w:rsidRPr="006B6C50">
        <w:t>: country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4FC30408" w14:textId="77777777" w:rsidR="006B6C50" w:rsidRPr="006B6C50" w:rsidRDefault="006B6C50" w:rsidP="006B6C50">
      <w:pPr>
        <w:numPr>
          <w:ilvl w:val="0"/>
          <w:numId w:val="8"/>
        </w:numPr>
      </w:pPr>
      <w:r w:rsidRPr="006B6C50">
        <w:rPr>
          <w:b/>
          <w:bCs/>
        </w:rPr>
        <w:t>Visualización</w:t>
      </w:r>
      <w:r w:rsidRPr="006B6C50">
        <w:t>: Un mapa mundial interactivo mostrando "</w:t>
      </w:r>
      <w:proofErr w:type="spellStart"/>
      <w:r w:rsidRPr="006B6C50">
        <w:t>matches</w:t>
      </w:r>
      <w:proofErr w:type="spellEnd"/>
      <w:r w:rsidRPr="006B6C50">
        <w:t>" por país.</w:t>
      </w:r>
    </w:p>
    <w:p w14:paraId="077E8120" w14:textId="77777777" w:rsidR="006B6C50" w:rsidRPr="006B6C50" w:rsidRDefault="006B6C50" w:rsidP="006B6C50">
      <w:r w:rsidRPr="006B6C50">
        <w:pict w14:anchorId="51D90762">
          <v:rect id="_x0000_i1090" style="width:0;height:0" o:hrstd="t" o:hrnoshade="t" o:hr="t" fillcolor="#0d0d0d" stroked="f"/>
        </w:pict>
      </w:r>
    </w:p>
    <w:p w14:paraId="1B2C506A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 xml:space="preserve">7. "La educación garantiza más </w:t>
      </w:r>
      <w:proofErr w:type="spellStart"/>
      <w:r w:rsidRPr="006B6C50">
        <w:rPr>
          <w:b/>
          <w:bCs/>
        </w:rPr>
        <w:t>matches</w:t>
      </w:r>
      <w:proofErr w:type="spellEnd"/>
      <w:r w:rsidRPr="006B6C50">
        <w:rPr>
          <w:b/>
          <w:bCs/>
        </w:rPr>
        <w:t>"</w:t>
      </w:r>
    </w:p>
    <w:p w14:paraId="0E15B74C" w14:textId="77777777" w:rsidR="006B6C50" w:rsidRPr="006B6C50" w:rsidRDefault="006B6C50" w:rsidP="006B6C50">
      <w:pPr>
        <w:numPr>
          <w:ilvl w:val="0"/>
          <w:numId w:val="9"/>
        </w:numPr>
      </w:pPr>
      <w:r w:rsidRPr="006B6C50">
        <w:rPr>
          <w:b/>
          <w:bCs/>
        </w:rPr>
        <w:t>Mito</w:t>
      </w:r>
      <w:r w:rsidRPr="006B6C50">
        <w:t>: Cuanto mayor sea el nivel educativo, más atractiva es la persona.</w:t>
      </w:r>
    </w:p>
    <w:p w14:paraId="72258857" w14:textId="77777777" w:rsidR="006B6C50" w:rsidRPr="006B6C50" w:rsidRDefault="006B6C50" w:rsidP="006B6C50">
      <w:pPr>
        <w:numPr>
          <w:ilvl w:val="0"/>
          <w:numId w:val="9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education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24EC787A" w14:textId="77777777" w:rsidR="006B6C50" w:rsidRPr="006B6C50" w:rsidRDefault="006B6C50" w:rsidP="006B6C50">
      <w:pPr>
        <w:numPr>
          <w:ilvl w:val="0"/>
          <w:numId w:val="9"/>
        </w:numPr>
      </w:pPr>
      <w:r w:rsidRPr="006B6C50">
        <w:rPr>
          <w:b/>
          <w:bCs/>
        </w:rPr>
        <w:t>Visualización</w:t>
      </w:r>
      <w:r w:rsidRPr="006B6C50">
        <w:t>: Gráfico de barras apiladas por nivel educativo.</w:t>
      </w:r>
    </w:p>
    <w:p w14:paraId="1ED6B85D" w14:textId="77777777" w:rsidR="006B6C50" w:rsidRPr="006B6C50" w:rsidRDefault="006B6C50" w:rsidP="006B6C50">
      <w:r w:rsidRPr="006B6C50">
        <w:pict w14:anchorId="0DFD0AEE">
          <v:rect id="_x0000_i1091" style="width:0;height:0" o:hrstd="t" o:hrnoshade="t" o:hr="t" fillcolor="#0d0d0d" stroked="f"/>
        </w:pict>
      </w:r>
    </w:p>
    <w:p w14:paraId="2E6B8BAC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8. "El filtro de edad es la clave del éxito"</w:t>
      </w:r>
    </w:p>
    <w:p w14:paraId="6EDA0EB0" w14:textId="77777777" w:rsidR="006B6C50" w:rsidRPr="006B6C50" w:rsidRDefault="006B6C50" w:rsidP="006B6C50">
      <w:pPr>
        <w:numPr>
          <w:ilvl w:val="0"/>
          <w:numId w:val="10"/>
        </w:numPr>
      </w:pPr>
      <w:r w:rsidRPr="006B6C50">
        <w:rPr>
          <w:b/>
          <w:bCs/>
        </w:rPr>
        <w:t>Mito</w:t>
      </w:r>
      <w:r w:rsidRPr="006B6C50">
        <w:t xml:space="preserve">: Usar un rango de edad más amplio asegura más </w:t>
      </w:r>
      <w:proofErr w:type="spellStart"/>
      <w:r w:rsidRPr="006B6C50">
        <w:t>matches</w:t>
      </w:r>
      <w:proofErr w:type="spellEnd"/>
      <w:r w:rsidRPr="006B6C50">
        <w:t>.</w:t>
      </w:r>
    </w:p>
    <w:p w14:paraId="3E726189" w14:textId="77777777" w:rsidR="006B6C50" w:rsidRPr="006B6C50" w:rsidRDefault="006B6C50" w:rsidP="006B6C50">
      <w:pPr>
        <w:numPr>
          <w:ilvl w:val="0"/>
          <w:numId w:val="10"/>
        </w:numPr>
      </w:pPr>
      <w:r w:rsidRPr="006B6C50">
        <w:rPr>
          <w:b/>
          <w:bCs/>
        </w:rPr>
        <w:t>Datos</w:t>
      </w:r>
      <w:r w:rsidRPr="006B6C50">
        <w:t>: (</w:t>
      </w:r>
      <w:proofErr w:type="spellStart"/>
      <w:r w:rsidRPr="006B6C50">
        <w:t>ageFilterMax</w:t>
      </w:r>
      <w:proofErr w:type="spellEnd"/>
      <w:r w:rsidRPr="006B6C50">
        <w:t xml:space="preserve"> - </w:t>
      </w:r>
      <w:proofErr w:type="spellStart"/>
      <w:r w:rsidRPr="006B6C50">
        <w:t>ageFilterMin</w:t>
      </w:r>
      <w:proofErr w:type="spellEnd"/>
      <w:r w:rsidRPr="006B6C50">
        <w:t>)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45149851" w14:textId="77777777" w:rsidR="006B6C50" w:rsidRPr="006B6C50" w:rsidRDefault="006B6C50" w:rsidP="006B6C50">
      <w:pPr>
        <w:numPr>
          <w:ilvl w:val="0"/>
          <w:numId w:val="10"/>
        </w:numPr>
      </w:pPr>
      <w:r w:rsidRPr="006B6C50">
        <w:rPr>
          <w:b/>
          <w:bCs/>
        </w:rPr>
        <w:t>Visualización</w:t>
      </w:r>
      <w:r w:rsidRPr="006B6C50">
        <w:t xml:space="preserve">: Gráfico de dispersión con burbujas de tamaño proporcional a los </w:t>
      </w:r>
      <w:proofErr w:type="spellStart"/>
      <w:r w:rsidRPr="006B6C50">
        <w:t>matches</w:t>
      </w:r>
      <w:proofErr w:type="spellEnd"/>
      <w:r w:rsidRPr="006B6C50">
        <w:t>.</w:t>
      </w:r>
    </w:p>
    <w:p w14:paraId="42242335" w14:textId="77777777" w:rsidR="006B6C50" w:rsidRPr="006B6C50" w:rsidRDefault="006B6C50" w:rsidP="006B6C50">
      <w:r w:rsidRPr="006B6C50">
        <w:pict w14:anchorId="3F98F526">
          <v:rect id="_x0000_i1092" style="width:0;height:0" o:hrstd="t" o:hrnoshade="t" o:hr="t" fillcolor="#0d0d0d" stroked="f"/>
        </w:pict>
      </w:r>
    </w:p>
    <w:p w14:paraId="7F67828A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9. "Compartir Instagram o Spotify te hace irresistible"</w:t>
      </w:r>
    </w:p>
    <w:p w14:paraId="4107E39D" w14:textId="77777777" w:rsidR="006B6C50" w:rsidRPr="006B6C50" w:rsidRDefault="006B6C50" w:rsidP="006B6C50">
      <w:pPr>
        <w:numPr>
          <w:ilvl w:val="0"/>
          <w:numId w:val="11"/>
        </w:numPr>
      </w:pPr>
      <w:r w:rsidRPr="006B6C50">
        <w:rPr>
          <w:b/>
          <w:bCs/>
        </w:rPr>
        <w:t>Mito</w:t>
      </w:r>
      <w:r w:rsidRPr="006B6C50">
        <w:t>: Las personas que comparten Instagram o Spotify consiguen más "</w:t>
      </w:r>
      <w:proofErr w:type="spellStart"/>
      <w:r w:rsidRPr="006B6C50">
        <w:t>matches</w:t>
      </w:r>
      <w:proofErr w:type="spellEnd"/>
      <w:r w:rsidRPr="006B6C50">
        <w:t>".</w:t>
      </w:r>
    </w:p>
    <w:p w14:paraId="66B3E50F" w14:textId="77777777" w:rsidR="006B6C50" w:rsidRPr="006B6C50" w:rsidRDefault="006B6C50" w:rsidP="006B6C50">
      <w:pPr>
        <w:numPr>
          <w:ilvl w:val="0"/>
          <w:numId w:val="11"/>
        </w:numPr>
      </w:pPr>
      <w:r w:rsidRPr="006B6C50">
        <w:rPr>
          <w:b/>
          <w:bCs/>
        </w:rPr>
        <w:t>Datos</w:t>
      </w:r>
      <w:r w:rsidRPr="006B6C50">
        <w:t>: Instagram / </w:t>
      </w:r>
      <w:proofErr w:type="spellStart"/>
      <w:r w:rsidRPr="006B6C50">
        <w:t>spotify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1E67674A" w14:textId="77777777" w:rsidR="006B6C50" w:rsidRPr="006B6C50" w:rsidRDefault="006B6C50" w:rsidP="006B6C50">
      <w:pPr>
        <w:numPr>
          <w:ilvl w:val="0"/>
          <w:numId w:val="11"/>
        </w:numPr>
      </w:pPr>
      <w:r w:rsidRPr="006B6C50">
        <w:rPr>
          <w:b/>
          <w:bCs/>
        </w:rPr>
        <w:t>Visualización</w:t>
      </w:r>
      <w:r w:rsidRPr="006B6C50">
        <w:t>: Un gráfico de barras comparando usuarios que comparten y los que no.</w:t>
      </w:r>
    </w:p>
    <w:p w14:paraId="7FF23881" w14:textId="77777777" w:rsidR="006B6C50" w:rsidRPr="006B6C50" w:rsidRDefault="006B6C50" w:rsidP="006B6C50">
      <w:r w:rsidRPr="006B6C50">
        <w:pict w14:anchorId="6A017E7B">
          <v:rect id="_x0000_i1093" style="width:0;height:0" o:hrstd="t" o:hrnoshade="t" o:hr="t" fillcolor="#0d0d0d" stroked="f"/>
        </w:pict>
      </w:r>
    </w:p>
    <w:p w14:paraId="0A6E96AA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t>10. "Las ciudades grandes tienen más éxito"</w:t>
      </w:r>
    </w:p>
    <w:p w14:paraId="4F96BD84" w14:textId="77777777" w:rsidR="006B6C50" w:rsidRPr="006B6C50" w:rsidRDefault="006B6C50" w:rsidP="006B6C50">
      <w:pPr>
        <w:numPr>
          <w:ilvl w:val="0"/>
          <w:numId w:val="12"/>
        </w:numPr>
      </w:pPr>
      <w:r w:rsidRPr="006B6C50">
        <w:rPr>
          <w:b/>
          <w:bCs/>
        </w:rPr>
        <w:t>Mito</w:t>
      </w:r>
      <w:r w:rsidRPr="006B6C50">
        <w:t>: Vivir en una ciudad grande aumenta las posibilidades.</w:t>
      </w:r>
    </w:p>
    <w:p w14:paraId="64F14EE9" w14:textId="77777777" w:rsidR="006B6C50" w:rsidRPr="006B6C50" w:rsidRDefault="006B6C50" w:rsidP="006B6C50">
      <w:pPr>
        <w:numPr>
          <w:ilvl w:val="0"/>
          <w:numId w:val="12"/>
        </w:numPr>
      </w:pPr>
      <w:r w:rsidRPr="006B6C50">
        <w:rPr>
          <w:b/>
          <w:bCs/>
        </w:rPr>
        <w:t>Datos</w:t>
      </w:r>
      <w:r w:rsidRPr="006B6C50">
        <w:t>: </w:t>
      </w:r>
      <w:proofErr w:type="spellStart"/>
      <w:r w:rsidRPr="006B6C50">
        <w:t>cityName</w:t>
      </w:r>
      <w:proofErr w:type="spellEnd"/>
      <w:r w:rsidRPr="006B6C50">
        <w:t> vs. </w:t>
      </w:r>
      <w:proofErr w:type="spellStart"/>
      <w:r w:rsidRPr="006B6C50">
        <w:t>no_of_matches</w:t>
      </w:r>
      <w:proofErr w:type="spellEnd"/>
      <w:r w:rsidRPr="006B6C50">
        <w:t>.</w:t>
      </w:r>
    </w:p>
    <w:p w14:paraId="186D384F" w14:textId="77777777" w:rsidR="006B6C50" w:rsidRPr="006B6C50" w:rsidRDefault="006B6C50" w:rsidP="006B6C50">
      <w:pPr>
        <w:numPr>
          <w:ilvl w:val="0"/>
          <w:numId w:val="12"/>
        </w:numPr>
      </w:pPr>
      <w:r w:rsidRPr="006B6C50">
        <w:rPr>
          <w:b/>
          <w:bCs/>
        </w:rPr>
        <w:t>Visualización</w:t>
      </w:r>
      <w:r w:rsidRPr="006B6C50">
        <w:t xml:space="preserve">: Mapa interactivo de ciudades con tamaño proporcional a los </w:t>
      </w:r>
      <w:proofErr w:type="spellStart"/>
      <w:r w:rsidRPr="006B6C50">
        <w:t>matches</w:t>
      </w:r>
      <w:proofErr w:type="spellEnd"/>
      <w:r w:rsidRPr="006B6C50">
        <w:t>.</w:t>
      </w:r>
    </w:p>
    <w:p w14:paraId="3115E540" w14:textId="77777777" w:rsidR="006B6C50" w:rsidRPr="006B6C50" w:rsidRDefault="006B6C50" w:rsidP="006B6C50">
      <w:r w:rsidRPr="006B6C50">
        <w:pict w14:anchorId="565E200E">
          <v:rect id="_x0000_i1094" style="width:0;height:0" o:hrstd="t" o:hrnoshade="t" o:hr="t" fillcolor="#0d0d0d" stroked="f"/>
        </w:pict>
      </w:r>
    </w:p>
    <w:p w14:paraId="300884B8" w14:textId="77777777" w:rsidR="006B6C50" w:rsidRPr="006B6C50" w:rsidRDefault="006B6C50" w:rsidP="006B6C50">
      <w:pPr>
        <w:rPr>
          <w:b/>
          <w:bCs/>
        </w:rPr>
      </w:pPr>
      <w:r w:rsidRPr="006B6C50">
        <w:rPr>
          <w:b/>
          <w:bCs/>
        </w:rPr>
        <w:lastRenderedPageBreak/>
        <w:t>Bonus: Ideas para hacer tus visualizaciones más llamativas</w:t>
      </w:r>
    </w:p>
    <w:p w14:paraId="51D850B9" w14:textId="77777777" w:rsidR="006B6C50" w:rsidRPr="006B6C50" w:rsidRDefault="006B6C50" w:rsidP="006B6C50">
      <w:pPr>
        <w:numPr>
          <w:ilvl w:val="0"/>
          <w:numId w:val="13"/>
        </w:numPr>
      </w:pPr>
      <w:r w:rsidRPr="006B6C50">
        <w:rPr>
          <w:b/>
          <w:bCs/>
        </w:rPr>
        <w:t>Nombres creativos para cada gráfico</w:t>
      </w:r>
      <w:r w:rsidRPr="006B6C50">
        <w:t>: Ejemplo, "La maldición del mensaje único" para el gráfico de conversaciones cortas.</w:t>
      </w:r>
    </w:p>
    <w:p w14:paraId="729DA6CA" w14:textId="77777777" w:rsidR="006B6C50" w:rsidRPr="006B6C50" w:rsidRDefault="006B6C50" w:rsidP="006B6C50">
      <w:pPr>
        <w:numPr>
          <w:ilvl w:val="0"/>
          <w:numId w:val="13"/>
        </w:numPr>
      </w:pPr>
      <w:r w:rsidRPr="006B6C50">
        <w:rPr>
          <w:b/>
          <w:bCs/>
        </w:rPr>
        <w:t>Colores vivos y temáticos</w:t>
      </w:r>
      <w:r w:rsidRPr="006B6C50">
        <w:t>: Usa tonos relacionados con Tinder (rojo, rosado, naranja).</w:t>
      </w:r>
    </w:p>
    <w:p w14:paraId="25148E91" w14:textId="77777777" w:rsidR="006B6C50" w:rsidRPr="006B6C50" w:rsidRDefault="006B6C50" w:rsidP="006B6C50">
      <w:pPr>
        <w:numPr>
          <w:ilvl w:val="0"/>
          <w:numId w:val="13"/>
        </w:numPr>
      </w:pPr>
      <w:r w:rsidRPr="006B6C50">
        <w:rPr>
          <w:b/>
          <w:bCs/>
        </w:rPr>
        <w:t>Gráficos interactivos</w:t>
      </w:r>
      <w:r w:rsidRPr="006B6C50">
        <w:t xml:space="preserve">: Permite filtrar por país, edad o género para </w:t>
      </w:r>
      <w:proofErr w:type="spellStart"/>
      <w:r w:rsidRPr="006B6C50">
        <w:t>insights</w:t>
      </w:r>
      <w:proofErr w:type="spellEnd"/>
      <w:r w:rsidRPr="006B6C50">
        <w:t xml:space="preserve"> personalizados.</w:t>
      </w:r>
    </w:p>
    <w:p w14:paraId="20AE1BD5" w14:textId="77777777" w:rsidR="006B6C50" w:rsidRPr="006B6C50" w:rsidRDefault="006B6C50" w:rsidP="006B6C50">
      <w:pPr>
        <w:numPr>
          <w:ilvl w:val="0"/>
          <w:numId w:val="13"/>
        </w:numPr>
      </w:pPr>
      <w:r w:rsidRPr="006B6C50">
        <w:rPr>
          <w:b/>
          <w:bCs/>
        </w:rPr>
        <w:t>Comparaciones curiosas</w:t>
      </w:r>
      <w:r w:rsidRPr="006B6C50">
        <w:t>: Relaciona datos como </w:t>
      </w:r>
      <w:proofErr w:type="spellStart"/>
      <w:r w:rsidRPr="006B6C50">
        <w:t>swipe_likes</w:t>
      </w:r>
      <w:proofErr w:type="spellEnd"/>
      <w:r w:rsidRPr="006B6C50">
        <w:t> con </w:t>
      </w:r>
      <w:proofErr w:type="spellStart"/>
      <w:r w:rsidRPr="006B6C50">
        <w:t>swipe_passes</w:t>
      </w:r>
      <w:proofErr w:type="spellEnd"/>
      <w:r w:rsidRPr="006B6C50">
        <w:t> para identificar "campeones del rechazo".</w:t>
      </w:r>
    </w:p>
    <w:p w14:paraId="1D4BE4C5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1. "Los usuarios más activos son los que logran mantener conversaciones más largas"</w:t>
      </w:r>
    </w:p>
    <w:p w14:paraId="03940E3F" w14:textId="77777777" w:rsidR="0031708B" w:rsidRPr="0031708B" w:rsidRDefault="0031708B" w:rsidP="0031708B">
      <w:pPr>
        <w:numPr>
          <w:ilvl w:val="0"/>
          <w:numId w:val="14"/>
        </w:numPr>
      </w:pPr>
      <w:r w:rsidRPr="0031708B">
        <w:rPr>
          <w:b/>
          <w:bCs/>
        </w:rPr>
        <w:t>Mito</w:t>
      </w:r>
      <w:r w:rsidRPr="0031708B">
        <w:t>: Abrir la app constantemente lleva a relaciones más significativas.</w:t>
      </w:r>
    </w:p>
    <w:p w14:paraId="61F32E99" w14:textId="77777777" w:rsidR="0031708B" w:rsidRPr="0031708B" w:rsidRDefault="0031708B" w:rsidP="0031708B">
      <w:pPr>
        <w:numPr>
          <w:ilvl w:val="0"/>
          <w:numId w:val="14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sum_app_opens</w:t>
      </w:r>
      <w:proofErr w:type="spellEnd"/>
      <w:r w:rsidRPr="0031708B">
        <w:t> vs. </w:t>
      </w:r>
      <w:proofErr w:type="spellStart"/>
      <w:r w:rsidRPr="0031708B">
        <w:t>longestConversation</w:t>
      </w:r>
      <w:proofErr w:type="spellEnd"/>
      <w:r w:rsidRPr="0031708B">
        <w:t>.</w:t>
      </w:r>
    </w:p>
    <w:p w14:paraId="494F87C3" w14:textId="77777777" w:rsidR="0031708B" w:rsidRPr="0031708B" w:rsidRDefault="0031708B" w:rsidP="0031708B">
      <w:pPr>
        <w:numPr>
          <w:ilvl w:val="0"/>
          <w:numId w:val="14"/>
        </w:numPr>
      </w:pPr>
      <w:r w:rsidRPr="0031708B">
        <w:rPr>
          <w:b/>
          <w:bCs/>
        </w:rPr>
        <w:t>Visualización</w:t>
      </w:r>
      <w:r w:rsidRPr="0031708B">
        <w:t>: Gráfico de dispersión con una línea de tendencia.</w:t>
      </w:r>
    </w:p>
    <w:p w14:paraId="0B181810" w14:textId="77777777" w:rsidR="0031708B" w:rsidRPr="0031708B" w:rsidRDefault="0031708B" w:rsidP="0031708B">
      <w:r w:rsidRPr="0031708B">
        <w:pict w14:anchorId="1859DE10">
          <v:rect id="_x0000_i1165" style="width:0;height:0" o:hrstd="t" o:hrnoshade="t" o:hr="t" fillcolor="#0d0d0d" stroked="f"/>
        </w:pict>
      </w:r>
    </w:p>
    <w:p w14:paraId="365FD795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 xml:space="preserve">2. "La duración promedio de las conversaciones está relacionada con el éxito en </w:t>
      </w:r>
      <w:proofErr w:type="spellStart"/>
      <w:r w:rsidRPr="0031708B">
        <w:rPr>
          <w:b/>
          <w:bCs/>
        </w:rPr>
        <w:t>matches</w:t>
      </w:r>
      <w:proofErr w:type="spellEnd"/>
      <w:r w:rsidRPr="0031708B">
        <w:rPr>
          <w:b/>
          <w:bCs/>
        </w:rPr>
        <w:t>"</w:t>
      </w:r>
    </w:p>
    <w:p w14:paraId="15DE4AB2" w14:textId="77777777" w:rsidR="0031708B" w:rsidRPr="0031708B" w:rsidRDefault="0031708B" w:rsidP="0031708B">
      <w:pPr>
        <w:numPr>
          <w:ilvl w:val="0"/>
          <w:numId w:val="15"/>
        </w:numPr>
      </w:pPr>
      <w:r w:rsidRPr="0031708B">
        <w:rPr>
          <w:b/>
          <w:bCs/>
        </w:rPr>
        <w:t>Mito</w:t>
      </w:r>
      <w:r w:rsidRPr="0031708B">
        <w:t xml:space="preserve">: Las personas que tienen conversaciones más largas suelen tener más </w:t>
      </w:r>
      <w:proofErr w:type="spellStart"/>
      <w:r w:rsidRPr="0031708B">
        <w:t>matches</w:t>
      </w:r>
      <w:proofErr w:type="spellEnd"/>
      <w:r w:rsidRPr="0031708B">
        <w:t>.</w:t>
      </w:r>
    </w:p>
    <w:p w14:paraId="0BE440CB" w14:textId="77777777" w:rsidR="0031708B" w:rsidRPr="0031708B" w:rsidRDefault="0031708B" w:rsidP="0031708B">
      <w:pPr>
        <w:numPr>
          <w:ilvl w:val="0"/>
          <w:numId w:val="15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averageConversationLength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4E967314" w14:textId="77777777" w:rsidR="0031708B" w:rsidRPr="0031708B" w:rsidRDefault="0031708B" w:rsidP="0031708B">
      <w:pPr>
        <w:numPr>
          <w:ilvl w:val="0"/>
          <w:numId w:val="15"/>
        </w:numPr>
      </w:pPr>
      <w:r w:rsidRPr="0031708B">
        <w:rPr>
          <w:b/>
          <w:bCs/>
        </w:rPr>
        <w:t>Visualización</w:t>
      </w:r>
      <w:r w:rsidRPr="0031708B">
        <w:t xml:space="preserve">: Un gráfico de barras apiladas que compare longitudes promedio con cantidad de </w:t>
      </w:r>
      <w:proofErr w:type="spellStart"/>
      <w:r w:rsidRPr="0031708B">
        <w:t>matches</w:t>
      </w:r>
      <w:proofErr w:type="spellEnd"/>
      <w:r w:rsidRPr="0031708B">
        <w:t>.</w:t>
      </w:r>
    </w:p>
    <w:p w14:paraId="7CC99D1B" w14:textId="77777777" w:rsidR="0031708B" w:rsidRPr="0031708B" w:rsidRDefault="0031708B" w:rsidP="0031708B">
      <w:r w:rsidRPr="0031708B">
        <w:pict w14:anchorId="4AA8BDB7">
          <v:rect id="_x0000_i1166" style="width:0;height:0" o:hrstd="t" o:hrnoshade="t" o:hr="t" fillcolor="#0d0d0d" stroked="f"/>
        </w:pict>
      </w:r>
    </w:p>
    <w:p w14:paraId="5D9D02A7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3. "El ghosting depende de la edad del usuario"</w:t>
      </w:r>
    </w:p>
    <w:p w14:paraId="6B7BA598" w14:textId="77777777" w:rsidR="0031708B" w:rsidRPr="0031708B" w:rsidRDefault="0031708B" w:rsidP="0031708B">
      <w:pPr>
        <w:numPr>
          <w:ilvl w:val="0"/>
          <w:numId w:val="16"/>
        </w:numPr>
      </w:pPr>
      <w:r w:rsidRPr="0031708B">
        <w:rPr>
          <w:b/>
          <w:bCs/>
        </w:rPr>
        <w:t>Mito</w:t>
      </w:r>
      <w:r w:rsidRPr="0031708B">
        <w:t>: Los usuarios más jóvenes son más propensos a ser "</w:t>
      </w:r>
      <w:proofErr w:type="spellStart"/>
      <w:r w:rsidRPr="0031708B">
        <w:t>ghosteados</w:t>
      </w:r>
      <w:proofErr w:type="spellEnd"/>
      <w:r w:rsidRPr="0031708B">
        <w:t>".</w:t>
      </w:r>
    </w:p>
    <w:p w14:paraId="018CABC3" w14:textId="77777777" w:rsidR="0031708B" w:rsidRPr="0031708B" w:rsidRDefault="0031708B" w:rsidP="0031708B">
      <w:pPr>
        <w:numPr>
          <w:ilvl w:val="0"/>
          <w:numId w:val="16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user_age</w:t>
      </w:r>
      <w:proofErr w:type="spellEnd"/>
      <w:r w:rsidRPr="0031708B">
        <w:t> vs. </w:t>
      </w:r>
      <w:proofErr w:type="spellStart"/>
      <w:r w:rsidRPr="0031708B">
        <w:t>nrOfGhostingsAfterInitialMessage</w:t>
      </w:r>
      <w:proofErr w:type="spellEnd"/>
      <w:r w:rsidRPr="0031708B">
        <w:t>.</w:t>
      </w:r>
    </w:p>
    <w:p w14:paraId="0CA60EEA" w14:textId="77777777" w:rsidR="0031708B" w:rsidRPr="0031708B" w:rsidRDefault="0031708B" w:rsidP="0031708B">
      <w:pPr>
        <w:numPr>
          <w:ilvl w:val="0"/>
          <w:numId w:val="16"/>
        </w:numPr>
      </w:pPr>
      <w:r w:rsidRPr="0031708B">
        <w:rPr>
          <w:b/>
          <w:bCs/>
        </w:rPr>
        <w:t>Visualización</w:t>
      </w:r>
      <w:r w:rsidRPr="0031708B">
        <w:t>: Un gráfico de líneas mostrando la incidencia de ghosting por grupo etario.</w:t>
      </w:r>
    </w:p>
    <w:p w14:paraId="5996EDE4" w14:textId="77777777" w:rsidR="0031708B" w:rsidRPr="0031708B" w:rsidRDefault="0031708B" w:rsidP="0031708B">
      <w:r w:rsidRPr="0031708B">
        <w:pict w14:anchorId="4682EE45">
          <v:rect id="_x0000_i1167" style="width:0;height:0" o:hrstd="t" o:hrnoshade="t" o:hr="t" fillcolor="#0d0d0d" stroked="f"/>
        </w:pict>
      </w:r>
    </w:p>
    <w:p w14:paraId="0E3122BA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lastRenderedPageBreak/>
        <w:t xml:space="preserve">4. "La cantidad de </w:t>
      </w:r>
      <w:proofErr w:type="spellStart"/>
      <w:r w:rsidRPr="0031708B">
        <w:rPr>
          <w:b/>
          <w:bCs/>
        </w:rPr>
        <w:t>matches</w:t>
      </w:r>
      <w:proofErr w:type="spellEnd"/>
      <w:r w:rsidRPr="0031708B">
        <w:rPr>
          <w:b/>
          <w:bCs/>
        </w:rPr>
        <w:t xml:space="preserve"> está directamente relacionada con la cantidad de mensajes enviados"</w:t>
      </w:r>
    </w:p>
    <w:p w14:paraId="0E0E021B" w14:textId="77777777" w:rsidR="0031708B" w:rsidRPr="0031708B" w:rsidRDefault="0031708B" w:rsidP="0031708B">
      <w:pPr>
        <w:numPr>
          <w:ilvl w:val="0"/>
          <w:numId w:val="17"/>
        </w:numPr>
      </w:pPr>
      <w:r w:rsidRPr="0031708B">
        <w:rPr>
          <w:b/>
          <w:bCs/>
        </w:rPr>
        <w:t>Mito</w:t>
      </w:r>
      <w:r w:rsidRPr="0031708B">
        <w:t xml:space="preserve">: Más mensajes enviados significa más éxito en términos de </w:t>
      </w:r>
      <w:proofErr w:type="spellStart"/>
      <w:r w:rsidRPr="0031708B">
        <w:t>matches</w:t>
      </w:r>
      <w:proofErr w:type="spellEnd"/>
      <w:r w:rsidRPr="0031708B">
        <w:t>.</w:t>
      </w:r>
    </w:p>
    <w:p w14:paraId="4A7372B1" w14:textId="77777777" w:rsidR="0031708B" w:rsidRPr="0031708B" w:rsidRDefault="0031708B" w:rsidP="0031708B">
      <w:pPr>
        <w:numPr>
          <w:ilvl w:val="0"/>
          <w:numId w:val="17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no_of_msgs_sent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4A03C292" w14:textId="77777777" w:rsidR="0031708B" w:rsidRPr="0031708B" w:rsidRDefault="0031708B" w:rsidP="0031708B">
      <w:pPr>
        <w:numPr>
          <w:ilvl w:val="0"/>
          <w:numId w:val="17"/>
        </w:numPr>
      </w:pPr>
      <w:r w:rsidRPr="0031708B">
        <w:rPr>
          <w:b/>
          <w:bCs/>
        </w:rPr>
        <w:t>Visualización</w:t>
      </w:r>
      <w:r w:rsidRPr="0031708B">
        <w:t>: Gráfico de dispersión con áreas sombreadas para destacar correlaciones.</w:t>
      </w:r>
    </w:p>
    <w:p w14:paraId="0D4C45D1" w14:textId="77777777" w:rsidR="0031708B" w:rsidRPr="0031708B" w:rsidRDefault="0031708B" w:rsidP="0031708B">
      <w:r w:rsidRPr="0031708B">
        <w:pict w14:anchorId="27FBB046">
          <v:rect id="_x0000_i1168" style="width:0;height:0" o:hrstd="t" o:hrnoshade="t" o:hr="t" fillcolor="#0d0d0d" stroked="f"/>
        </w:pict>
      </w:r>
    </w:p>
    <w:p w14:paraId="421F102F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5. "Los filtros de edad determinan el éxito"</w:t>
      </w:r>
    </w:p>
    <w:p w14:paraId="3CBCA9D3" w14:textId="77777777" w:rsidR="0031708B" w:rsidRPr="0031708B" w:rsidRDefault="0031708B" w:rsidP="0031708B">
      <w:pPr>
        <w:numPr>
          <w:ilvl w:val="0"/>
          <w:numId w:val="18"/>
        </w:numPr>
      </w:pPr>
      <w:r w:rsidRPr="0031708B">
        <w:rPr>
          <w:b/>
          <w:bCs/>
        </w:rPr>
        <w:t>Mito</w:t>
      </w:r>
      <w:r w:rsidRPr="0031708B">
        <w:t>: Usar un rango más amplio de edad aumenta las probabilidades de éxito.</w:t>
      </w:r>
    </w:p>
    <w:p w14:paraId="2CCBD9D2" w14:textId="77777777" w:rsidR="0031708B" w:rsidRPr="0031708B" w:rsidRDefault="0031708B" w:rsidP="0031708B">
      <w:pPr>
        <w:numPr>
          <w:ilvl w:val="0"/>
          <w:numId w:val="18"/>
        </w:numPr>
      </w:pPr>
      <w:r w:rsidRPr="0031708B">
        <w:rPr>
          <w:b/>
          <w:bCs/>
        </w:rPr>
        <w:t>Datos</w:t>
      </w:r>
      <w:r w:rsidRPr="0031708B">
        <w:t>: (</w:t>
      </w:r>
      <w:proofErr w:type="spellStart"/>
      <w:r w:rsidRPr="0031708B">
        <w:t>ageFilterMax</w:t>
      </w:r>
      <w:proofErr w:type="spellEnd"/>
      <w:r w:rsidRPr="0031708B">
        <w:t xml:space="preserve"> - </w:t>
      </w:r>
      <w:proofErr w:type="spellStart"/>
      <w:r w:rsidRPr="0031708B">
        <w:t>ageFilterMin</w:t>
      </w:r>
      <w:proofErr w:type="spellEnd"/>
      <w:r w:rsidRPr="0031708B">
        <w:t>)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237022C9" w14:textId="77777777" w:rsidR="0031708B" w:rsidRPr="0031708B" w:rsidRDefault="0031708B" w:rsidP="0031708B">
      <w:pPr>
        <w:numPr>
          <w:ilvl w:val="0"/>
          <w:numId w:val="18"/>
        </w:numPr>
      </w:pPr>
      <w:r w:rsidRPr="0031708B">
        <w:rPr>
          <w:b/>
          <w:bCs/>
        </w:rPr>
        <w:t>Visualización</w:t>
      </w:r>
      <w:r w:rsidRPr="0031708B">
        <w:t>: Gráfico de barras mostrando el éxito relativo por amplitud del rango de edad.</w:t>
      </w:r>
    </w:p>
    <w:p w14:paraId="1FF3362A" w14:textId="77777777" w:rsidR="0031708B" w:rsidRPr="0031708B" w:rsidRDefault="0031708B" w:rsidP="0031708B">
      <w:r w:rsidRPr="0031708B">
        <w:pict w14:anchorId="7DA633C9">
          <v:rect id="_x0000_i1169" style="width:0;height:0" o:hrstd="t" o:hrnoshade="t" o:hr="t" fillcolor="#0d0d0d" stroked="f"/>
        </w:pict>
      </w:r>
    </w:p>
    <w:p w14:paraId="5071A520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6. "Las personas con mayor nivel educativo tienen más interacciones significativas"</w:t>
      </w:r>
    </w:p>
    <w:p w14:paraId="32D89B7C" w14:textId="77777777" w:rsidR="0031708B" w:rsidRPr="0031708B" w:rsidRDefault="0031708B" w:rsidP="0031708B">
      <w:pPr>
        <w:numPr>
          <w:ilvl w:val="0"/>
          <w:numId w:val="19"/>
        </w:numPr>
      </w:pPr>
      <w:r w:rsidRPr="0031708B">
        <w:rPr>
          <w:b/>
          <w:bCs/>
        </w:rPr>
        <w:t>Mito</w:t>
      </w:r>
      <w:r w:rsidRPr="0031708B">
        <w:t>: Un nivel educativo más alto favorece conversaciones más largas.</w:t>
      </w:r>
    </w:p>
    <w:p w14:paraId="3AD1BC3D" w14:textId="77777777" w:rsidR="0031708B" w:rsidRPr="0031708B" w:rsidRDefault="0031708B" w:rsidP="0031708B">
      <w:pPr>
        <w:numPr>
          <w:ilvl w:val="0"/>
          <w:numId w:val="19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education</w:t>
      </w:r>
      <w:proofErr w:type="spellEnd"/>
      <w:r w:rsidRPr="0031708B">
        <w:t> vs. </w:t>
      </w:r>
      <w:proofErr w:type="spellStart"/>
      <w:r w:rsidRPr="0031708B">
        <w:t>averageConversationLength</w:t>
      </w:r>
      <w:proofErr w:type="spellEnd"/>
      <w:r w:rsidRPr="0031708B">
        <w:t>.</w:t>
      </w:r>
    </w:p>
    <w:p w14:paraId="1B2F41FC" w14:textId="77777777" w:rsidR="0031708B" w:rsidRPr="0031708B" w:rsidRDefault="0031708B" w:rsidP="0031708B">
      <w:pPr>
        <w:numPr>
          <w:ilvl w:val="0"/>
          <w:numId w:val="19"/>
        </w:numPr>
      </w:pPr>
      <w:r w:rsidRPr="0031708B">
        <w:rPr>
          <w:b/>
          <w:bCs/>
        </w:rPr>
        <w:t>Visualización</w:t>
      </w:r>
      <w:r w:rsidRPr="0031708B">
        <w:t>: Gráfico de barras por nivel educativo y duración promedio de conversación.</w:t>
      </w:r>
    </w:p>
    <w:p w14:paraId="7F032182" w14:textId="77777777" w:rsidR="0031708B" w:rsidRPr="0031708B" w:rsidRDefault="0031708B" w:rsidP="0031708B">
      <w:r w:rsidRPr="0031708B">
        <w:pict w14:anchorId="6C1D955C">
          <v:rect id="_x0000_i1170" style="width:0;height:0" o:hrstd="t" o:hrnoshade="t" o:hr="t" fillcolor="#0d0d0d" stroked="f"/>
        </w:pict>
      </w:r>
    </w:p>
    <w:p w14:paraId="36296493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7. "El éxito en las grandes ciudades es mayor que en las pequeñas"</w:t>
      </w:r>
    </w:p>
    <w:p w14:paraId="6D04280D" w14:textId="77777777" w:rsidR="0031708B" w:rsidRPr="0031708B" w:rsidRDefault="0031708B" w:rsidP="0031708B">
      <w:pPr>
        <w:numPr>
          <w:ilvl w:val="0"/>
          <w:numId w:val="20"/>
        </w:numPr>
      </w:pPr>
      <w:r w:rsidRPr="0031708B">
        <w:rPr>
          <w:b/>
          <w:bCs/>
        </w:rPr>
        <w:t>Mito</w:t>
      </w:r>
      <w:r w:rsidRPr="0031708B">
        <w:t xml:space="preserve">: Las personas que viven en grandes ciudades tienen más </w:t>
      </w:r>
      <w:proofErr w:type="spellStart"/>
      <w:r w:rsidRPr="0031708B">
        <w:t>matches</w:t>
      </w:r>
      <w:proofErr w:type="spellEnd"/>
      <w:r w:rsidRPr="0031708B">
        <w:t xml:space="preserve"> y conversaciones más largas.</w:t>
      </w:r>
    </w:p>
    <w:p w14:paraId="538173F5" w14:textId="77777777" w:rsidR="0031708B" w:rsidRPr="0031708B" w:rsidRDefault="0031708B" w:rsidP="0031708B">
      <w:pPr>
        <w:numPr>
          <w:ilvl w:val="0"/>
          <w:numId w:val="20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cityName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 y </w:t>
      </w:r>
      <w:proofErr w:type="spellStart"/>
      <w:r w:rsidRPr="0031708B">
        <w:t>longestConversation</w:t>
      </w:r>
      <w:proofErr w:type="spellEnd"/>
      <w:r w:rsidRPr="0031708B">
        <w:t>.</w:t>
      </w:r>
    </w:p>
    <w:p w14:paraId="284A53F3" w14:textId="77777777" w:rsidR="0031708B" w:rsidRPr="0031708B" w:rsidRDefault="0031708B" w:rsidP="0031708B">
      <w:pPr>
        <w:numPr>
          <w:ilvl w:val="0"/>
          <w:numId w:val="20"/>
        </w:numPr>
      </w:pPr>
      <w:r w:rsidRPr="0031708B">
        <w:rPr>
          <w:b/>
          <w:bCs/>
        </w:rPr>
        <w:t>Visualización</w:t>
      </w:r>
      <w:r w:rsidRPr="0031708B">
        <w:t xml:space="preserve">: Mapa de calor por densidad de </w:t>
      </w:r>
      <w:proofErr w:type="spellStart"/>
      <w:r w:rsidRPr="0031708B">
        <w:t>matches</w:t>
      </w:r>
      <w:proofErr w:type="spellEnd"/>
      <w:r w:rsidRPr="0031708B">
        <w:t xml:space="preserve"> en las ciudades.</w:t>
      </w:r>
    </w:p>
    <w:p w14:paraId="468351DE" w14:textId="77777777" w:rsidR="0031708B" w:rsidRPr="0031708B" w:rsidRDefault="0031708B" w:rsidP="0031708B">
      <w:r w:rsidRPr="0031708B">
        <w:pict w14:anchorId="45F7E7A1">
          <v:rect id="_x0000_i1171" style="width:0;height:0" o:hrstd="t" o:hrnoshade="t" o:hr="t" fillcolor="#0d0d0d" stroked="f"/>
        </w:pict>
      </w:r>
    </w:p>
    <w:p w14:paraId="36E87B27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8. "Los hombres y las mujeres usan Tinder de forma diferente"</w:t>
      </w:r>
    </w:p>
    <w:p w14:paraId="0FC96847" w14:textId="77777777" w:rsidR="0031708B" w:rsidRPr="0031708B" w:rsidRDefault="0031708B" w:rsidP="0031708B">
      <w:pPr>
        <w:numPr>
          <w:ilvl w:val="0"/>
          <w:numId w:val="21"/>
        </w:numPr>
      </w:pPr>
      <w:r w:rsidRPr="0031708B">
        <w:rPr>
          <w:b/>
          <w:bCs/>
        </w:rPr>
        <w:t>Mito</w:t>
      </w:r>
      <w:r w:rsidRPr="0031708B">
        <w:t>: Hay diferencias claras en el comportamiento según el género.</w:t>
      </w:r>
    </w:p>
    <w:p w14:paraId="3CB22EDB" w14:textId="77777777" w:rsidR="0031708B" w:rsidRPr="0031708B" w:rsidRDefault="0031708B" w:rsidP="0031708B">
      <w:pPr>
        <w:numPr>
          <w:ilvl w:val="0"/>
          <w:numId w:val="21"/>
        </w:numPr>
      </w:pPr>
      <w:r w:rsidRPr="0031708B">
        <w:rPr>
          <w:b/>
          <w:bCs/>
        </w:rPr>
        <w:t>Datos</w:t>
      </w:r>
      <w:r w:rsidRPr="0031708B">
        <w:t>: gender vs. sum_app_opens, no_of_matches, nrOfConversations.</w:t>
      </w:r>
    </w:p>
    <w:p w14:paraId="1ABC50D7" w14:textId="77777777" w:rsidR="0031708B" w:rsidRPr="0031708B" w:rsidRDefault="0031708B" w:rsidP="0031708B">
      <w:pPr>
        <w:numPr>
          <w:ilvl w:val="0"/>
          <w:numId w:val="21"/>
        </w:numPr>
      </w:pPr>
      <w:r w:rsidRPr="0031708B">
        <w:rPr>
          <w:b/>
          <w:bCs/>
        </w:rPr>
        <w:lastRenderedPageBreak/>
        <w:t>Visualización</w:t>
      </w:r>
      <w:r w:rsidRPr="0031708B">
        <w:t xml:space="preserve">: Gráfico de barras comparando actividad, </w:t>
      </w:r>
      <w:proofErr w:type="spellStart"/>
      <w:r w:rsidRPr="0031708B">
        <w:t>matches</w:t>
      </w:r>
      <w:proofErr w:type="spellEnd"/>
      <w:r w:rsidRPr="0031708B">
        <w:t xml:space="preserve"> y conversaciones por género.</w:t>
      </w:r>
    </w:p>
    <w:p w14:paraId="4576144F" w14:textId="77777777" w:rsidR="0031708B" w:rsidRPr="0031708B" w:rsidRDefault="0031708B" w:rsidP="0031708B">
      <w:r w:rsidRPr="0031708B">
        <w:pict w14:anchorId="527DD30B">
          <v:rect id="_x0000_i1172" style="width:0;height:0" o:hrstd="t" o:hrnoshade="t" o:hr="t" fillcolor="#0d0d0d" stroked="f"/>
        </w:pict>
      </w:r>
    </w:p>
    <w:p w14:paraId="5DF5EA1F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 xml:space="preserve">9. "El número de </w:t>
      </w:r>
      <w:proofErr w:type="spellStart"/>
      <w:r w:rsidRPr="0031708B">
        <w:rPr>
          <w:b/>
          <w:bCs/>
        </w:rPr>
        <w:t>matches</w:t>
      </w:r>
      <w:proofErr w:type="spellEnd"/>
      <w:r w:rsidRPr="0031708B">
        <w:rPr>
          <w:b/>
          <w:bCs/>
        </w:rPr>
        <w:t xml:space="preserve"> disminuye con la edad del usuario"</w:t>
      </w:r>
    </w:p>
    <w:p w14:paraId="3E2395C8" w14:textId="77777777" w:rsidR="0031708B" w:rsidRPr="0031708B" w:rsidRDefault="0031708B" w:rsidP="0031708B">
      <w:pPr>
        <w:numPr>
          <w:ilvl w:val="0"/>
          <w:numId w:val="22"/>
        </w:numPr>
      </w:pPr>
      <w:r w:rsidRPr="0031708B">
        <w:rPr>
          <w:b/>
          <w:bCs/>
        </w:rPr>
        <w:t>Mito</w:t>
      </w:r>
      <w:r w:rsidRPr="0031708B">
        <w:t>: Los usuarios mayores tienen menos éxito en la app.</w:t>
      </w:r>
    </w:p>
    <w:p w14:paraId="7635F06C" w14:textId="77777777" w:rsidR="0031708B" w:rsidRPr="0031708B" w:rsidRDefault="0031708B" w:rsidP="0031708B">
      <w:pPr>
        <w:numPr>
          <w:ilvl w:val="0"/>
          <w:numId w:val="22"/>
        </w:numPr>
      </w:pPr>
      <w:r w:rsidRPr="0031708B">
        <w:rPr>
          <w:b/>
          <w:bCs/>
        </w:rPr>
        <w:t>Datos</w:t>
      </w:r>
      <w:r w:rsidRPr="0031708B">
        <w:t>: </w:t>
      </w:r>
      <w:proofErr w:type="spellStart"/>
      <w:r w:rsidRPr="0031708B">
        <w:t>user_age</w:t>
      </w:r>
      <w:proofErr w:type="spellEnd"/>
      <w:r w:rsidRPr="0031708B">
        <w:t> vs. </w:t>
      </w:r>
      <w:proofErr w:type="spellStart"/>
      <w:r w:rsidRPr="0031708B">
        <w:t>no_of_matches</w:t>
      </w:r>
      <w:proofErr w:type="spellEnd"/>
      <w:r w:rsidRPr="0031708B">
        <w:t>.</w:t>
      </w:r>
    </w:p>
    <w:p w14:paraId="0E55461D" w14:textId="77777777" w:rsidR="0031708B" w:rsidRPr="0031708B" w:rsidRDefault="0031708B" w:rsidP="0031708B">
      <w:pPr>
        <w:numPr>
          <w:ilvl w:val="0"/>
          <w:numId w:val="22"/>
        </w:numPr>
      </w:pPr>
      <w:r w:rsidRPr="0031708B">
        <w:rPr>
          <w:b/>
          <w:bCs/>
        </w:rPr>
        <w:t>Visualización</w:t>
      </w:r>
      <w:r w:rsidRPr="0031708B">
        <w:t>: Gráfico de líneas con grupos etarios para observar tendencias.</w:t>
      </w:r>
    </w:p>
    <w:p w14:paraId="786F8925" w14:textId="77777777" w:rsidR="0031708B" w:rsidRPr="0031708B" w:rsidRDefault="0031708B" w:rsidP="0031708B">
      <w:r w:rsidRPr="0031708B">
        <w:pict w14:anchorId="401638BE">
          <v:rect id="_x0000_i1173" style="width:0;height:0" o:hrstd="t" o:hrnoshade="t" o:hr="t" fillcolor="#0d0d0d" stroked="f"/>
        </w:pict>
      </w:r>
    </w:p>
    <w:p w14:paraId="69ED3CA3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10. "Las personas que comparten Instagram o Spotify tienen un perfil más atractivo"</w:t>
      </w:r>
    </w:p>
    <w:p w14:paraId="4D3C1E25" w14:textId="77777777" w:rsidR="0031708B" w:rsidRPr="0031708B" w:rsidRDefault="0031708B" w:rsidP="0031708B">
      <w:pPr>
        <w:numPr>
          <w:ilvl w:val="0"/>
          <w:numId w:val="23"/>
        </w:numPr>
      </w:pPr>
      <w:r w:rsidRPr="0031708B">
        <w:rPr>
          <w:b/>
          <w:bCs/>
        </w:rPr>
        <w:t>Mito</w:t>
      </w:r>
      <w:r w:rsidRPr="0031708B">
        <w:t xml:space="preserve">: Agregar redes sociales aumenta la probabilidad de </w:t>
      </w:r>
      <w:proofErr w:type="spellStart"/>
      <w:r w:rsidRPr="0031708B">
        <w:t>matches</w:t>
      </w:r>
      <w:proofErr w:type="spellEnd"/>
      <w:r w:rsidRPr="0031708B">
        <w:t xml:space="preserve"> y conversaciones más largas.</w:t>
      </w:r>
    </w:p>
    <w:p w14:paraId="165D3E9F" w14:textId="77777777" w:rsidR="0031708B" w:rsidRPr="0031708B" w:rsidRDefault="0031708B" w:rsidP="0031708B">
      <w:pPr>
        <w:numPr>
          <w:ilvl w:val="0"/>
          <w:numId w:val="23"/>
        </w:numPr>
      </w:pPr>
      <w:r w:rsidRPr="0031708B">
        <w:rPr>
          <w:b/>
          <w:bCs/>
        </w:rPr>
        <w:t>Datos</w:t>
      </w:r>
      <w:r w:rsidRPr="0031708B">
        <w:t>: Instagram, spotify vs. no_of_matches, averageConversationLength.</w:t>
      </w:r>
    </w:p>
    <w:p w14:paraId="123810B0" w14:textId="77777777" w:rsidR="0031708B" w:rsidRPr="0031708B" w:rsidRDefault="0031708B" w:rsidP="0031708B">
      <w:pPr>
        <w:numPr>
          <w:ilvl w:val="0"/>
          <w:numId w:val="23"/>
        </w:numPr>
      </w:pPr>
      <w:r w:rsidRPr="0031708B">
        <w:rPr>
          <w:b/>
          <w:bCs/>
        </w:rPr>
        <w:t>Visualización</w:t>
      </w:r>
      <w:r w:rsidRPr="0031708B">
        <w:t>: Gráfico de barras comparando usuarios con y sin redes sociales compartidas.</w:t>
      </w:r>
    </w:p>
    <w:p w14:paraId="0BE4E8E3" w14:textId="77777777" w:rsidR="0031708B" w:rsidRPr="0031708B" w:rsidRDefault="0031708B" w:rsidP="0031708B">
      <w:r w:rsidRPr="0031708B">
        <w:pict w14:anchorId="2F8BB282">
          <v:rect id="_x0000_i1174" style="width:0;height:0" o:hrstd="t" o:hrnoshade="t" o:hr="t" fillcolor="#0d0d0d" stroked="f"/>
        </w:pict>
      </w:r>
    </w:p>
    <w:p w14:paraId="67C701BD" w14:textId="77777777" w:rsidR="0031708B" w:rsidRPr="0031708B" w:rsidRDefault="0031708B" w:rsidP="0031708B">
      <w:pPr>
        <w:rPr>
          <w:b/>
          <w:bCs/>
        </w:rPr>
      </w:pPr>
      <w:r w:rsidRPr="0031708B">
        <w:rPr>
          <w:b/>
          <w:bCs/>
        </w:rPr>
        <w:t>Ideas adicionales para darle seriedad al análisis:</w:t>
      </w:r>
    </w:p>
    <w:p w14:paraId="589A8F1E" w14:textId="77777777" w:rsidR="0031708B" w:rsidRPr="0031708B" w:rsidRDefault="0031708B" w:rsidP="0031708B">
      <w:pPr>
        <w:numPr>
          <w:ilvl w:val="0"/>
          <w:numId w:val="24"/>
        </w:numPr>
      </w:pPr>
      <w:r w:rsidRPr="0031708B">
        <w:rPr>
          <w:b/>
          <w:bCs/>
        </w:rPr>
        <w:t>Desglose por categorías</w:t>
      </w:r>
      <w:r w:rsidRPr="0031708B">
        <w:t>: Analiza tendencias según el país o rango de edad.</w:t>
      </w:r>
    </w:p>
    <w:p w14:paraId="3C715B79" w14:textId="77777777" w:rsidR="0031708B" w:rsidRPr="0031708B" w:rsidRDefault="0031708B" w:rsidP="0031708B">
      <w:pPr>
        <w:numPr>
          <w:ilvl w:val="0"/>
          <w:numId w:val="24"/>
        </w:numPr>
      </w:pPr>
      <w:r w:rsidRPr="0031708B">
        <w:rPr>
          <w:b/>
          <w:bCs/>
        </w:rPr>
        <w:t>Análisis temporal</w:t>
      </w:r>
      <w:r w:rsidRPr="0031708B">
        <w:t>: Observa cómo las métricas cambian desde </w:t>
      </w:r>
      <w:proofErr w:type="spellStart"/>
      <w:r w:rsidRPr="0031708B">
        <w:t>createDate</w:t>
      </w:r>
      <w:proofErr w:type="spellEnd"/>
      <w:r w:rsidRPr="0031708B">
        <w:t> (fecha de alta).</w:t>
      </w:r>
    </w:p>
    <w:p w14:paraId="63CF082C" w14:textId="77777777" w:rsidR="0031708B" w:rsidRPr="0031708B" w:rsidRDefault="0031708B" w:rsidP="0031708B">
      <w:pPr>
        <w:numPr>
          <w:ilvl w:val="0"/>
          <w:numId w:val="24"/>
        </w:numPr>
      </w:pPr>
      <w:r w:rsidRPr="0031708B">
        <w:rPr>
          <w:b/>
          <w:bCs/>
        </w:rPr>
        <w:t xml:space="preserve">Panel de </w:t>
      </w:r>
      <w:proofErr w:type="spellStart"/>
      <w:r w:rsidRPr="0031708B">
        <w:rPr>
          <w:b/>
          <w:bCs/>
        </w:rPr>
        <w:t>insights</w:t>
      </w:r>
      <w:proofErr w:type="spellEnd"/>
      <w:r w:rsidRPr="0031708B">
        <w:t xml:space="preserve">: Resume los resultados clave en un </w:t>
      </w:r>
      <w:proofErr w:type="spellStart"/>
      <w:r w:rsidRPr="0031708B">
        <w:t>dashboard</w:t>
      </w:r>
      <w:proofErr w:type="spellEnd"/>
      <w:r w:rsidRPr="0031708B">
        <w:t xml:space="preserve"> interactivo.</w:t>
      </w:r>
    </w:p>
    <w:p w14:paraId="18796A4F" w14:textId="77777777" w:rsidR="0031708B" w:rsidRPr="0031708B" w:rsidRDefault="0031708B" w:rsidP="0031708B">
      <w:pPr>
        <w:numPr>
          <w:ilvl w:val="0"/>
          <w:numId w:val="24"/>
        </w:numPr>
      </w:pPr>
      <w:r w:rsidRPr="0031708B">
        <w:rPr>
          <w:b/>
          <w:bCs/>
        </w:rPr>
        <w:t>Correlaciones profundas</w:t>
      </w:r>
      <w:r w:rsidRPr="0031708B">
        <w:t>: Busca relaciones entre variables usando diagramas de dispersión y coeficientes.</w:t>
      </w:r>
    </w:p>
    <w:p w14:paraId="1F9EE407" w14:textId="77777777" w:rsidR="006B6C50" w:rsidRDefault="006B6C50" w:rsidP="00CF2468"/>
    <w:sectPr w:rsidR="006B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994"/>
    <w:multiLevelType w:val="multilevel"/>
    <w:tmpl w:val="23BA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14B70"/>
    <w:multiLevelType w:val="multilevel"/>
    <w:tmpl w:val="94D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42B5E"/>
    <w:multiLevelType w:val="multilevel"/>
    <w:tmpl w:val="E09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6359C"/>
    <w:multiLevelType w:val="multilevel"/>
    <w:tmpl w:val="9D9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A562F"/>
    <w:multiLevelType w:val="multilevel"/>
    <w:tmpl w:val="20D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80E06"/>
    <w:multiLevelType w:val="multilevel"/>
    <w:tmpl w:val="41F4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E00DC"/>
    <w:multiLevelType w:val="multilevel"/>
    <w:tmpl w:val="5DF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67B48"/>
    <w:multiLevelType w:val="multilevel"/>
    <w:tmpl w:val="9B2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E0E71"/>
    <w:multiLevelType w:val="multilevel"/>
    <w:tmpl w:val="73C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27BE5"/>
    <w:multiLevelType w:val="multilevel"/>
    <w:tmpl w:val="965E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D6CB4"/>
    <w:multiLevelType w:val="multilevel"/>
    <w:tmpl w:val="111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FB3B20"/>
    <w:multiLevelType w:val="multilevel"/>
    <w:tmpl w:val="FCE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1E0350"/>
    <w:multiLevelType w:val="multilevel"/>
    <w:tmpl w:val="63D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E159C"/>
    <w:multiLevelType w:val="multilevel"/>
    <w:tmpl w:val="686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20DA1"/>
    <w:multiLevelType w:val="multilevel"/>
    <w:tmpl w:val="0276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6A15FD"/>
    <w:multiLevelType w:val="multilevel"/>
    <w:tmpl w:val="63A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93558"/>
    <w:multiLevelType w:val="multilevel"/>
    <w:tmpl w:val="80D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36B7A"/>
    <w:multiLevelType w:val="multilevel"/>
    <w:tmpl w:val="D2D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694484"/>
    <w:multiLevelType w:val="multilevel"/>
    <w:tmpl w:val="97D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7B29E8"/>
    <w:multiLevelType w:val="multilevel"/>
    <w:tmpl w:val="D64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0B6BF3"/>
    <w:multiLevelType w:val="multilevel"/>
    <w:tmpl w:val="43F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44AE2"/>
    <w:multiLevelType w:val="multilevel"/>
    <w:tmpl w:val="0A2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0612AD"/>
    <w:multiLevelType w:val="multilevel"/>
    <w:tmpl w:val="66D0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664AA"/>
    <w:multiLevelType w:val="multilevel"/>
    <w:tmpl w:val="128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926829">
    <w:abstractNumId w:val="15"/>
  </w:num>
  <w:num w:numId="2" w16cid:durableId="1535267877">
    <w:abstractNumId w:val="5"/>
  </w:num>
  <w:num w:numId="3" w16cid:durableId="120730488">
    <w:abstractNumId w:val="20"/>
  </w:num>
  <w:num w:numId="4" w16cid:durableId="885605584">
    <w:abstractNumId w:val="10"/>
  </w:num>
  <w:num w:numId="5" w16cid:durableId="1556088732">
    <w:abstractNumId w:val="7"/>
  </w:num>
  <w:num w:numId="6" w16cid:durableId="1840535696">
    <w:abstractNumId w:val="2"/>
  </w:num>
  <w:num w:numId="7" w16cid:durableId="726608400">
    <w:abstractNumId w:val="14"/>
  </w:num>
  <w:num w:numId="8" w16cid:durableId="789979359">
    <w:abstractNumId w:val="17"/>
  </w:num>
  <w:num w:numId="9" w16cid:durableId="792288091">
    <w:abstractNumId w:val="11"/>
  </w:num>
  <w:num w:numId="10" w16cid:durableId="1864829165">
    <w:abstractNumId w:val="18"/>
  </w:num>
  <w:num w:numId="11" w16cid:durableId="1847594899">
    <w:abstractNumId w:val="6"/>
  </w:num>
  <w:num w:numId="12" w16cid:durableId="301883788">
    <w:abstractNumId w:val="8"/>
  </w:num>
  <w:num w:numId="13" w16cid:durableId="987785933">
    <w:abstractNumId w:val="21"/>
  </w:num>
  <w:num w:numId="14" w16cid:durableId="1673219209">
    <w:abstractNumId w:val="3"/>
  </w:num>
  <w:num w:numId="15" w16cid:durableId="2004115008">
    <w:abstractNumId w:val="16"/>
  </w:num>
  <w:num w:numId="16" w16cid:durableId="1583485807">
    <w:abstractNumId w:val="23"/>
  </w:num>
  <w:num w:numId="17" w16cid:durableId="66270621">
    <w:abstractNumId w:val="9"/>
  </w:num>
  <w:num w:numId="18" w16cid:durableId="1849251885">
    <w:abstractNumId w:val="0"/>
  </w:num>
  <w:num w:numId="19" w16cid:durableId="1870218889">
    <w:abstractNumId w:val="19"/>
  </w:num>
  <w:num w:numId="20" w16cid:durableId="725225651">
    <w:abstractNumId w:val="13"/>
  </w:num>
  <w:num w:numId="21" w16cid:durableId="803424034">
    <w:abstractNumId w:val="12"/>
  </w:num>
  <w:num w:numId="22" w16cid:durableId="40717957">
    <w:abstractNumId w:val="4"/>
  </w:num>
  <w:num w:numId="23" w16cid:durableId="1097942707">
    <w:abstractNumId w:val="1"/>
  </w:num>
  <w:num w:numId="24" w16cid:durableId="12345122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36"/>
    <w:rsid w:val="0031708B"/>
    <w:rsid w:val="005E739F"/>
    <w:rsid w:val="006B6C50"/>
    <w:rsid w:val="009C4EB9"/>
    <w:rsid w:val="00CF2468"/>
    <w:rsid w:val="00DC3A11"/>
    <w:rsid w:val="00DD3E36"/>
    <w:rsid w:val="00F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C1EF"/>
  <w15:chartTrackingRefBased/>
  <w15:docId w15:val="{8116AA3F-764F-454C-8917-F68C1DE0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D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D3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D3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E36"/>
    <w:rPr>
      <w:b/>
      <w:bCs/>
      <w:smallCaps/>
      <w:color w:val="0F4761" w:themeColor="accent1" w:themeShade="BF"/>
      <w:spacing w:val="5"/>
    </w:rPr>
  </w:style>
  <w:style w:type="paragraph" w:customStyle="1" w:styleId="conversationturnwrapperhu1v5234">
    <w:name w:val="_conversationturnwrapper_hu1v5_234"/>
    <w:basedOn w:val="Normal"/>
    <w:rsid w:val="00CF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F2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595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774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8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63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9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0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878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18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348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4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3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94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464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50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1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51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5</cp:revision>
  <dcterms:created xsi:type="dcterms:W3CDTF">2024-12-04T07:38:00Z</dcterms:created>
  <dcterms:modified xsi:type="dcterms:W3CDTF">2024-12-04T08:33:00Z</dcterms:modified>
</cp:coreProperties>
</file>