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hyperlink r:id="rId6">
        <w:r w:rsidDel="00000000" w:rsidR="00000000" w:rsidRPr="00000000">
          <w:rPr>
            <w:color w:val="1155cc"/>
            <w:sz w:val="60"/>
            <w:szCs w:val="60"/>
            <w:u w:val="single"/>
            <w:rtl w:val="0"/>
          </w:rPr>
          <w:t xml:space="preserve">https://canva.link/4jvacwrfiop46a5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4jvacwrfiop46a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