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Адаптивная и отзывчивая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 прошлой лекции мы узнали что такое блочная верстка. С помощью полученных знаний мы можем сверстать страницу фиксированной ширины из блоков фиксированного размера. Сверстанный таким образом макет называется фиксированным.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35300"/>
            <wp:effectExtent b="0" l="0" r="0" t="0"/>
            <wp:docPr descr="1_fixed-static-layout.png" id="3" name="image06.png"/>
            <a:graphic>
              <a:graphicData uri="http://schemas.openxmlformats.org/drawingml/2006/picture">
                <pic:pic>
                  <pic:nvPicPr>
                    <pic:cNvPr descr="1_fixed-static-layout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Почему бы не остановиться на этом и не верстать сайты таким способом?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r4cys0yvhdqh" w:id="0"/>
      <w:bookmarkEnd w:id="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Когда фиксированного макета недостаточно?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Благодаря развитию мобильного интернета и появлению огромного количества девайсов (смартфоны, планшеты и т.д.) мы можем просматривать веб-сайты не только с компьютера. И количество просмотров с мобильных устройств только увеличивается. [тут статистика, например с institutps.ru].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Но что будет если с мобильного устройства открыть сайт с фиксированным макетом?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76412" cy="4300538"/>
            <wp:effectExtent b="0" l="0" r="0" t="0"/>
            <wp:docPr descr="0_fixed_page_on_mobile.jpg" id="2" name="image05.jpg"/>
            <a:graphic>
              <a:graphicData uri="http://schemas.openxmlformats.org/drawingml/2006/picture">
                <pic:pic>
                  <pic:nvPicPr>
                    <pic:cNvPr descr="0_fixed_page_on_mobile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12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Как мы видим, таким сайтом неудобно пользоваться с мобильного устройства. Шрифт слишком мелкий, по кнопкам и полям для заполнения невозможно попасть.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gtkqngt33t5k" w:id="1"/>
      <w:bookmarkEnd w:id="1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Какой еще может быть блочная верстка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Следующим шагом к удобству просмотра веб-сайтов на разных устройствах стала резиновая верстка.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35300"/>
            <wp:effectExtent b="0" l="0" r="0" t="0"/>
            <wp:docPr descr="2_liquid-layout.png" id="4" name="image07.png"/>
            <a:graphic>
              <a:graphicData uri="http://schemas.openxmlformats.org/drawingml/2006/picture">
                <pic:pic>
                  <pic:nvPicPr>
                    <pic:cNvPr descr="2_liquid-layout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 отличие от фиксированных макетов - в резиновом макете мы не задаем ширину блока в пикселях. Вместо этого мы задаем ее в процентах.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Проценты для каждого блока считаются от ширины родительского блока, так что ширина блоков, которые находятся непосредственно внутри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body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высчитывается относительно ширины экрана.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Оба подхода можно объединить в рамках одной страницы - например, сделать макет так, что один столбец будет фиксированной ширины, а второй занимать все оставшееся пространство. По этой ссылке можно посмотреть примеры некоторых резиновых макетов: 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http://htmlbook.ru/samlayout/tipovye-makety/rezinovyi-trekhkolonochnyi-maket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 чистом виде резиновая верстка сейчас не используется, так как не подходит для экранов с критически маленькой или большой шириной. Но идеи резиновой верстки используются в адаптивной и отзывчивой верстке.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x3huvd3ibrwn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Готовим сайт к просмотру с любого устройства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Чтобы сделать просмотр страницы удобным с мобильных устройств, возможностей резиновой верстки нам не хватит. Блок с информацией, разбитой на 4 колонки, может хорошо смотреться с компьютера, но вряд ли он будет хорошо выглядеть на экране смартфона. Скорее всего нам придется дать каждой колонке 100% ширины и расположить их друг за другом. Тут на помощь приходит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адаптивная верстка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35300"/>
            <wp:effectExtent b="0" l="0" r="0" t="0"/>
            <wp:docPr descr="3_adaptive-layout.png" id="1" name="image04.png"/>
            <a:graphic>
              <a:graphicData uri="http://schemas.openxmlformats.org/drawingml/2006/picture">
                <pic:pic>
                  <pic:nvPicPr>
                    <pic:cNvPr descr="3_adaptive-layout.png"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 случае с адаптивным макетом у нашей веб-страницы есть несколько контрольных точек, которые мы задаем ей в зависимости от ширины экрана. Пересекая эти контрольные точки, макет страницы меняется и подстраивается под ширину.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Таким образом, у нас может быть несколько макетов страницы - например: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для ширины от 0 до 768px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для ширины от 768px до 1024px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для ширины от 1024px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 зависимости от ширины экрана стили элементов могут меняться, и колонка, которая занимала 25% ширины на разрешении 1200px будет занимать всю ширину страницы на разрешении 320px.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cc13w6d1kmox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Можно ли сделать страницу еще удобнее?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Чтобы сделать страницу удобнее для просмотра, а переход по контрольным точкам сделать более плавным - используются отзывчивые макеты.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1200" cy="3035300"/>
            <wp:effectExtent b="0" l="0" r="0" t="0"/>
            <wp:docPr descr="4_responsive-layout.png" id="5" name="image09.png"/>
            <a:graphic>
              <a:graphicData uri="http://schemas.openxmlformats.org/drawingml/2006/picture">
                <pic:pic>
                  <pic:nvPicPr>
                    <pic:cNvPr descr="4_responsive-layout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Отзывчивая верстка использует те же принципы, что и адаптивная. Она отличается тем, что в случае адаптивной верстки мы создаем несколько “макетов” страницы, в которых задаем разный, но тем не менее фиксированный размер главного контейнера с информацией. В случае с отзывчивой версткой мы не задаем фиксированный размер контейнеру с информацией, вместо этого делаем его резиновым.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Этот вариант сложнее в реализации, чем адаптивная верстка, так как в адаптивной верстке достаточно посмотреть, что на всех вариантах макета ничего не едет. Макетов в адаптивной верстке столько, сколько вы зададите контрольных точек. А в случае с отзывчивой версткой элементы подстраиваются под любую ширину экрана, поэтому макет требует более серьезной проверки.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Разницу между адаптивной и отзывчивой версткой проще понять, если проследить за поведением элементов на этих двух сайтах: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http://www.ispring.ru/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- адаптивная верстка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http://www.institutps.ru/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- отзывчивая верстка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Еще лучше поведение всех четырех типов макетов показано здесь: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http://www.liquidapsive.com/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Переключайте тип макета в шапке сайта, плавно меняйте размер окна браузера и смотрите как будут вести себя элементы на странице.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spring.ru/" TargetMode="External"/><Relationship Id="rId10" Type="http://schemas.openxmlformats.org/officeDocument/2006/relationships/image" Target="media/image09.png"/><Relationship Id="rId13" Type="http://schemas.openxmlformats.org/officeDocument/2006/relationships/hyperlink" Target="http://www.liquidapsive.com/" TargetMode="External"/><Relationship Id="rId12" Type="http://schemas.openxmlformats.org/officeDocument/2006/relationships/hyperlink" Target="http://www.institutps.ru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image" Target="media/image06.png"/><Relationship Id="rId6" Type="http://schemas.openxmlformats.org/officeDocument/2006/relationships/image" Target="media/image05.jpg"/><Relationship Id="rId7" Type="http://schemas.openxmlformats.org/officeDocument/2006/relationships/image" Target="media/image07.png"/><Relationship Id="rId8" Type="http://schemas.openxmlformats.org/officeDocument/2006/relationships/hyperlink" Target="http://htmlbook.ru/samlayout/tipovye-makety/rezinovyi-trekhkolonochnyi-maket" TargetMode="External"/></Relationships>
</file>