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DFE19C" w14:textId="45636DA3" w:rsidR="00302D7A" w:rsidRDefault="00302D7A" w:rsidP="00724F44">
      <w:pPr>
        <w:jc w:val="center"/>
      </w:pPr>
      <w:r>
        <w:rPr>
          <w:sz w:val="40"/>
          <w:szCs w:val="40"/>
        </w:rPr>
        <w:t>U</w:t>
      </w:r>
      <w:r>
        <w:t xml:space="preserve">NIVERSITÀ DEGLI </w:t>
      </w:r>
      <w:r>
        <w:rPr>
          <w:sz w:val="40"/>
          <w:szCs w:val="40"/>
        </w:rPr>
        <w:t>S</w:t>
      </w:r>
      <w:r>
        <w:t xml:space="preserve">TUDI DI </w:t>
      </w:r>
      <w:r>
        <w:rPr>
          <w:sz w:val="40"/>
          <w:szCs w:val="40"/>
        </w:rPr>
        <w:t>S</w:t>
      </w:r>
      <w:r>
        <w:t>ALERNO</w:t>
      </w:r>
    </w:p>
    <w:p w14:paraId="1271D32B" w14:textId="77777777" w:rsidR="00302D7A" w:rsidRPr="00302D7A" w:rsidRDefault="00302D7A" w:rsidP="00724F44">
      <w:pPr>
        <w:jc w:val="center"/>
        <w:rPr>
          <w:szCs w:val="24"/>
        </w:rPr>
      </w:pPr>
    </w:p>
    <w:p w14:paraId="01DEEC0D" w14:textId="7102C076" w:rsidR="00302D7A" w:rsidRPr="00302D7A" w:rsidRDefault="00302D7A" w:rsidP="00724F44">
      <w:pPr>
        <w:jc w:val="center"/>
      </w:pPr>
      <w:r w:rsidRPr="00302D7A">
        <w:t>Dipartimento di Informatica</w:t>
      </w:r>
    </w:p>
    <w:p w14:paraId="6012620C" w14:textId="2BCFA9EE" w:rsidR="00302D7A" w:rsidRPr="00302D7A" w:rsidRDefault="00302D7A" w:rsidP="00724F44">
      <w:pPr>
        <w:jc w:val="center"/>
        <w:rPr>
          <w:sz w:val="28"/>
          <w:szCs w:val="28"/>
        </w:rPr>
      </w:pPr>
      <w:r w:rsidRPr="00302D7A">
        <w:rPr>
          <w:sz w:val="28"/>
          <w:szCs w:val="28"/>
        </w:rPr>
        <w:t>CORSO DI LAUREA MAGISTRALE IN INFORMATICA</w:t>
      </w:r>
    </w:p>
    <w:p w14:paraId="17956E02" w14:textId="58B6D0CC" w:rsidR="00302D7A" w:rsidRPr="00302D7A" w:rsidRDefault="00302D7A" w:rsidP="00724F44">
      <w:pPr>
        <w:jc w:val="center"/>
      </w:pPr>
      <w:r w:rsidRPr="00302D7A">
        <w:rPr>
          <w:sz w:val="22"/>
        </w:rPr>
        <w:t>DATA SCIENCE E MACHINE LEARNING</w:t>
      </w:r>
    </w:p>
    <w:p w14:paraId="78750AEE" w14:textId="33BEE101" w:rsidR="00302D7A" w:rsidRDefault="2922046D" w:rsidP="00302D7A">
      <w:pPr>
        <w:jc w:val="center"/>
        <w:rPr>
          <w:b/>
          <w:bCs/>
        </w:rPr>
      </w:pPr>
      <w:bookmarkStart w:id="0" w:name="_Hlk43819354"/>
      <w:bookmarkEnd w:id="0"/>
      <w:r>
        <w:rPr>
          <w:noProof/>
          <w:lang w:eastAsia="it-IT"/>
        </w:rPr>
        <w:drawing>
          <wp:inline distT="0" distB="0" distL="0" distR="0" wp14:anchorId="3BED9B51" wp14:editId="441F176D">
            <wp:extent cx="1440000" cy="1440000"/>
            <wp:effectExtent l="0" t="0" r="8255" b="8255"/>
            <wp:docPr id="52" name="Immagin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5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AA8AC" w14:textId="4B50DD5A" w:rsidR="00302D7A" w:rsidRDefault="00302D7A" w:rsidP="00302D7A">
      <w:pPr>
        <w:jc w:val="center"/>
        <w:rPr>
          <w:b/>
          <w:bCs/>
        </w:rPr>
      </w:pPr>
    </w:p>
    <w:p w14:paraId="4E1EEE84" w14:textId="77777777" w:rsidR="00302D7A" w:rsidRDefault="00302D7A" w:rsidP="00302D7A">
      <w:pPr>
        <w:jc w:val="center"/>
        <w:rPr>
          <w:sz w:val="28"/>
          <w:szCs w:val="28"/>
        </w:rPr>
      </w:pPr>
      <w:r>
        <w:rPr>
          <w:sz w:val="28"/>
          <w:szCs w:val="28"/>
        </w:rPr>
        <w:t>PROGETTO DI STATISTICA E ANALISI DEI DATI</w:t>
      </w:r>
    </w:p>
    <w:p w14:paraId="2416B759" w14:textId="4610B84F" w:rsidR="00302D7A" w:rsidRPr="00302D7A" w:rsidRDefault="00E536E4" w:rsidP="00302D7A">
      <w:pPr>
        <w:jc w:val="center"/>
        <w:rPr>
          <w:b/>
          <w:bCs/>
          <w:sz w:val="32"/>
          <w:szCs w:val="32"/>
        </w:rPr>
      </w:pPr>
      <w:r>
        <w:rPr>
          <w:b/>
          <w:bCs/>
          <w:szCs w:val="24"/>
        </w:rPr>
        <w:t xml:space="preserve">Stime e verifica delle ipotesi su una popolazione esponenziale </w:t>
      </w:r>
      <w:r w:rsidR="00302D7A" w:rsidRPr="00302D7A">
        <w:rPr>
          <w:b/>
          <w:bCs/>
          <w:szCs w:val="24"/>
        </w:rPr>
        <w:t xml:space="preserve">  </w:t>
      </w:r>
    </w:p>
    <w:p w14:paraId="786EBCE0" w14:textId="77777777" w:rsidR="00302D7A" w:rsidRPr="00302D7A" w:rsidRDefault="00302D7A" w:rsidP="00302D7A">
      <w:pPr>
        <w:jc w:val="center"/>
        <w:rPr>
          <w:b/>
          <w:bCs/>
          <w:szCs w:val="24"/>
        </w:rPr>
      </w:pPr>
    </w:p>
    <w:p w14:paraId="57E3B1C8" w14:textId="7643E635" w:rsidR="00302D7A" w:rsidRDefault="00302D7A" w:rsidP="00302D7A">
      <w:pPr>
        <w:jc w:val="center"/>
        <w:rPr>
          <w:b/>
          <w:bCs/>
        </w:rPr>
      </w:pPr>
    </w:p>
    <w:p w14:paraId="25E36B74" w14:textId="209DFFB5" w:rsidR="00302D7A" w:rsidRPr="00302D7A" w:rsidRDefault="00302D7A" w:rsidP="00302D7A">
      <w:pPr>
        <w:jc w:val="center"/>
        <w:rPr>
          <w:rFonts w:asciiTheme="minorHAnsi" w:hAnsiTheme="minorHAnsi" w:cstheme="minorHAnsi"/>
          <w:b/>
          <w:bCs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967"/>
      </w:tblGrid>
      <w:tr w:rsidR="00302D7A" w:rsidRPr="00302D7A" w14:paraId="7A69C5DE" w14:textId="77777777" w:rsidTr="00302D7A">
        <w:tc>
          <w:tcPr>
            <w:tcW w:w="4247" w:type="dxa"/>
          </w:tcPr>
          <w:p w14:paraId="68097ABF" w14:textId="44A08671" w:rsidR="00302D7A" w:rsidRPr="00302D7A" w:rsidRDefault="00302D7A" w:rsidP="00724F44">
            <w:r w:rsidRPr="00302D7A">
              <w:t>DOCENTE</w:t>
            </w:r>
          </w:p>
          <w:p w14:paraId="4EB6D0B2" w14:textId="5D84B233" w:rsidR="00302D7A" w:rsidRPr="00302D7A" w:rsidRDefault="00302D7A" w:rsidP="00724F44">
            <w:r w:rsidRPr="00302D7A">
              <w:t>Prof. Amelia Giuseppina Nobile</w:t>
            </w:r>
          </w:p>
          <w:p w14:paraId="5671184D" w14:textId="3D22B668" w:rsidR="00302D7A" w:rsidRPr="00302D7A" w:rsidRDefault="00302D7A" w:rsidP="00302799">
            <w:pPr>
              <w:pStyle w:val="Nessunaspaziatura"/>
              <w:spacing w:line="360" w:lineRule="auto"/>
              <w:ind w:right="-1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4967" w:type="dxa"/>
          </w:tcPr>
          <w:p w14:paraId="4BBE216E" w14:textId="0017FB10" w:rsidR="00302D7A" w:rsidRPr="00302D7A" w:rsidRDefault="00302D7A" w:rsidP="00724F44">
            <w:pPr>
              <w:jc w:val="right"/>
            </w:pPr>
            <w:r w:rsidRPr="00302D7A">
              <w:t>STUDENTI</w:t>
            </w:r>
          </w:p>
          <w:p w14:paraId="58156289" w14:textId="3CA93BF7" w:rsidR="00302D7A" w:rsidRPr="00302D7A" w:rsidRDefault="00302D7A" w:rsidP="00724F44">
            <w:pPr>
              <w:jc w:val="right"/>
              <w:rPr>
                <w:bCs/>
                <w:szCs w:val="24"/>
              </w:rPr>
            </w:pPr>
            <w:r w:rsidRPr="00302D7A">
              <w:rPr>
                <w:bCs/>
                <w:szCs w:val="24"/>
              </w:rPr>
              <w:t>Maria Natale, m</w:t>
            </w:r>
            <w:r w:rsidRPr="00302D7A">
              <w:t>atricola: 0522500967</w:t>
            </w:r>
          </w:p>
          <w:p w14:paraId="1387A002" w14:textId="37C03422" w:rsidR="00302D7A" w:rsidRPr="00302D7A" w:rsidRDefault="00302D7A" w:rsidP="00724F44">
            <w:pPr>
              <w:jc w:val="right"/>
            </w:pPr>
            <w:r w:rsidRPr="00302D7A">
              <w:t xml:space="preserve">              Gaetano Casillo, </w:t>
            </w:r>
            <w:proofErr w:type="gramStart"/>
            <w:r w:rsidRPr="00302D7A">
              <w:t>matricola</w:t>
            </w:r>
            <w:r>
              <w:t>:</w:t>
            </w:r>
            <w:r w:rsidR="5E9E3609">
              <w:t>?????????</w:t>
            </w:r>
            <w:proofErr w:type="gramEnd"/>
          </w:p>
          <w:p w14:paraId="4771F8FC" w14:textId="46B532DB" w:rsidR="00302D7A" w:rsidRPr="00302D7A" w:rsidRDefault="00302D7A" w:rsidP="00302799">
            <w:pPr>
              <w:jc w:val="right"/>
              <w:rPr>
                <w:rFonts w:asciiTheme="minorHAnsi" w:hAnsiTheme="minorHAnsi" w:cstheme="minorHAnsi"/>
              </w:rPr>
            </w:pPr>
          </w:p>
        </w:tc>
      </w:tr>
    </w:tbl>
    <w:p w14:paraId="68678FEE" w14:textId="77777777" w:rsidR="00302D7A" w:rsidRDefault="00302D7A" w:rsidP="00302D7A">
      <w:pPr>
        <w:jc w:val="center"/>
        <w:rPr>
          <w:b/>
          <w:bCs/>
        </w:rPr>
      </w:pPr>
    </w:p>
    <w:p w14:paraId="015BCF9A" w14:textId="77777777" w:rsidR="00724F44" w:rsidRDefault="00724F44" w:rsidP="00724F44">
      <w:pPr>
        <w:rPr>
          <w:b/>
          <w:bCs/>
        </w:rPr>
      </w:pPr>
    </w:p>
    <w:p w14:paraId="118EA767" w14:textId="77777777" w:rsidR="00724F44" w:rsidRDefault="00724F44" w:rsidP="00724F44">
      <w:pPr>
        <w:rPr>
          <w:b/>
          <w:bCs/>
        </w:rPr>
      </w:pPr>
    </w:p>
    <w:p w14:paraId="532D2DF8" w14:textId="77777777" w:rsidR="00724F44" w:rsidRDefault="00724F44" w:rsidP="00724F44">
      <w:pPr>
        <w:rPr>
          <w:b/>
          <w:bCs/>
        </w:rPr>
      </w:pPr>
    </w:p>
    <w:p w14:paraId="24A74CB0" w14:textId="77777777" w:rsidR="00724F44" w:rsidRDefault="00724F44" w:rsidP="00724F44">
      <w:pPr>
        <w:rPr>
          <w:b/>
          <w:bCs/>
        </w:rPr>
      </w:pPr>
    </w:p>
    <w:p w14:paraId="7E26AF93" w14:textId="7729B259" w:rsidR="002743EC" w:rsidRPr="00DC1E08" w:rsidRDefault="00724F44" w:rsidP="00DC1E08">
      <w:pPr>
        <w:jc w:val="center"/>
        <w:rPr>
          <w:b/>
          <w:bCs/>
        </w:rPr>
      </w:pPr>
      <w:r w:rsidRPr="00B763DF">
        <w:rPr>
          <w:rFonts w:cs="Times New Roman"/>
          <w:bCs/>
          <w:szCs w:val="24"/>
        </w:rPr>
        <w:t>ANNO ACCADEMICO 2020</w:t>
      </w:r>
      <w:r>
        <w:rPr>
          <w:rFonts w:cs="Times New Roman"/>
          <w:bCs/>
          <w:szCs w:val="24"/>
        </w:rPr>
        <w:t>-2021</w:t>
      </w:r>
    </w:p>
    <w:sdt>
      <w:sdtPr>
        <w:rPr>
          <w:rFonts w:eastAsiaTheme="minorEastAsia" w:cstheme="minorBidi"/>
          <w:b w:val="0"/>
          <w:bCs w:val="0"/>
          <w:smallCaps w:val="0"/>
          <w:color w:val="auto"/>
          <w:sz w:val="24"/>
          <w:szCs w:val="22"/>
        </w:rPr>
        <w:id w:val="-1064873383"/>
        <w:docPartObj>
          <w:docPartGallery w:val="Table of Contents"/>
          <w:docPartUnique/>
        </w:docPartObj>
      </w:sdtPr>
      <w:sdtEndPr/>
      <w:sdtContent>
        <w:p w14:paraId="19594F3D" w14:textId="4653245D" w:rsidR="002743EC" w:rsidRDefault="002743EC" w:rsidP="002743EC">
          <w:pPr>
            <w:pStyle w:val="Titolosommario"/>
            <w:numPr>
              <w:ilvl w:val="0"/>
              <w:numId w:val="0"/>
            </w:numPr>
            <w:ind w:left="432" w:hanging="432"/>
          </w:pPr>
          <w:r>
            <w:t>Sommario</w:t>
          </w:r>
        </w:p>
        <w:p w14:paraId="42F4DFB8" w14:textId="15A4CD92" w:rsidR="007350CB" w:rsidRDefault="002743EC">
          <w:pPr>
            <w:pStyle w:val="Sommario1"/>
            <w:tabs>
              <w:tab w:val="left" w:pos="480"/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935105" w:history="1">
            <w:r w:rsidR="007350CB" w:rsidRPr="00DD734E">
              <w:rPr>
                <w:rStyle w:val="Collegamentoipertestuale"/>
                <w:noProof/>
              </w:rPr>
              <w:t>1</w:t>
            </w:r>
            <w:r w:rsidR="007350CB">
              <w:rPr>
                <w:rFonts w:asciiTheme="minorHAnsi" w:hAnsiTheme="minorHAnsi"/>
                <w:noProof/>
                <w:sz w:val="22"/>
                <w:lang w:eastAsia="it-IT"/>
              </w:rPr>
              <w:tab/>
            </w:r>
            <w:r w:rsidR="007350CB" w:rsidRPr="00DD734E">
              <w:rPr>
                <w:rStyle w:val="Collegamentoipertestuale"/>
                <w:noProof/>
              </w:rPr>
              <w:t>Variabile aleatoria esponenziale</w:t>
            </w:r>
            <w:r w:rsidR="007350CB">
              <w:rPr>
                <w:noProof/>
                <w:webHidden/>
              </w:rPr>
              <w:tab/>
            </w:r>
            <w:r w:rsidR="007350CB">
              <w:rPr>
                <w:noProof/>
                <w:webHidden/>
              </w:rPr>
              <w:fldChar w:fldCharType="begin"/>
            </w:r>
            <w:r w:rsidR="007350CB">
              <w:rPr>
                <w:noProof/>
                <w:webHidden/>
              </w:rPr>
              <w:instrText xml:space="preserve"> PAGEREF _Toc58935105 \h </w:instrText>
            </w:r>
            <w:r w:rsidR="007350CB">
              <w:rPr>
                <w:noProof/>
                <w:webHidden/>
              </w:rPr>
            </w:r>
            <w:r w:rsidR="007350CB">
              <w:rPr>
                <w:noProof/>
                <w:webHidden/>
              </w:rPr>
              <w:fldChar w:fldCharType="separate"/>
            </w:r>
            <w:r w:rsidR="007350CB">
              <w:rPr>
                <w:noProof/>
                <w:webHidden/>
              </w:rPr>
              <w:t>3</w:t>
            </w:r>
            <w:r w:rsidR="007350CB">
              <w:rPr>
                <w:noProof/>
                <w:webHidden/>
              </w:rPr>
              <w:fldChar w:fldCharType="end"/>
            </w:r>
          </w:hyperlink>
        </w:p>
        <w:p w14:paraId="473777DA" w14:textId="1A8BFAB7" w:rsidR="007350CB" w:rsidRDefault="003D2BB9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it-IT"/>
            </w:rPr>
          </w:pPr>
          <w:hyperlink w:anchor="_Toc58935106" w:history="1">
            <w:r w:rsidR="007350CB" w:rsidRPr="00DD734E">
              <w:rPr>
                <w:rStyle w:val="Collegamentoipertestuale"/>
                <w:rFonts w:cstheme="majorHAnsi"/>
                <w:noProof/>
              </w:rPr>
              <w:t>1.1</w:t>
            </w:r>
            <w:r w:rsidR="007350CB">
              <w:rPr>
                <w:rFonts w:asciiTheme="minorHAnsi" w:hAnsiTheme="minorHAnsi"/>
                <w:noProof/>
                <w:sz w:val="22"/>
                <w:lang w:eastAsia="it-IT"/>
              </w:rPr>
              <w:tab/>
            </w:r>
            <w:r w:rsidR="007350CB" w:rsidRPr="00DD734E">
              <w:rPr>
                <w:rStyle w:val="Collegamentoipertestuale"/>
                <w:noProof/>
              </w:rPr>
              <w:t>Stima del parametro non noto</w:t>
            </w:r>
            <w:r w:rsidR="007350CB">
              <w:rPr>
                <w:noProof/>
                <w:webHidden/>
              </w:rPr>
              <w:tab/>
            </w:r>
            <w:r w:rsidR="007350CB">
              <w:rPr>
                <w:noProof/>
                <w:webHidden/>
              </w:rPr>
              <w:fldChar w:fldCharType="begin"/>
            </w:r>
            <w:r w:rsidR="007350CB">
              <w:rPr>
                <w:noProof/>
                <w:webHidden/>
              </w:rPr>
              <w:instrText xml:space="preserve"> PAGEREF _Toc58935106 \h </w:instrText>
            </w:r>
            <w:r w:rsidR="007350CB">
              <w:rPr>
                <w:noProof/>
                <w:webHidden/>
              </w:rPr>
            </w:r>
            <w:r w:rsidR="007350CB">
              <w:rPr>
                <w:noProof/>
                <w:webHidden/>
              </w:rPr>
              <w:fldChar w:fldCharType="separate"/>
            </w:r>
            <w:r w:rsidR="007350CB">
              <w:rPr>
                <w:noProof/>
                <w:webHidden/>
              </w:rPr>
              <w:t>6</w:t>
            </w:r>
            <w:r w:rsidR="007350CB">
              <w:rPr>
                <w:noProof/>
                <w:webHidden/>
              </w:rPr>
              <w:fldChar w:fldCharType="end"/>
            </w:r>
          </w:hyperlink>
        </w:p>
        <w:p w14:paraId="35FDB027" w14:textId="53D709BF" w:rsidR="007350CB" w:rsidRDefault="003D2BB9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it-IT"/>
            </w:rPr>
          </w:pPr>
          <w:hyperlink w:anchor="_Toc58935107" w:history="1">
            <w:r w:rsidR="007350CB" w:rsidRPr="00DD734E">
              <w:rPr>
                <w:rStyle w:val="Collegamentoipertestuale"/>
                <w:noProof/>
              </w:rPr>
              <w:t>1.1.1</w:t>
            </w:r>
            <w:r w:rsidR="007350CB">
              <w:rPr>
                <w:rFonts w:asciiTheme="minorHAnsi" w:hAnsiTheme="minorHAnsi"/>
                <w:noProof/>
                <w:sz w:val="22"/>
                <w:lang w:eastAsia="it-IT"/>
              </w:rPr>
              <w:tab/>
            </w:r>
            <w:r w:rsidR="007350CB" w:rsidRPr="00DD734E">
              <w:rPr>
                <w:rStyle w:val="Collegamentoipertestuale"/>
                <w:noProof/>
              </w:rPr>
              <w:t>Stima puntuale</w:t>
            </w:r>
            <w:r w:rsidR="007350CB">
              <w:rPr>
                <w:noProof/>
                <w:webHidden/>
              </w:rPr>
              <w:tab/>
            </w:r>
            <w:r w:rsidR="007350CB">
              <w:rPr>
                <w:noProof/>
                <w:webHidden/>
              </w:rPr>
              <w:fldChar w:fldCharType="begin"/>
            </w:r>
            <w:r w:rsidR="007350CB">
              <w:rPr>
                <w:noProof/>
                <w:webHidden/>
              </w:rPr>
              <w:instrText xml:space="preserve"> PAGEREF _Toc58935107 \h </w:instrText>
            </w:r>
            <w:r w:rsidR="007350CB">
              <w:rPr>
                <w:noProof/>
                <w:webHidden/>
              </w:rPr>
            </w:r>
            <w:r w:rsidR="007350CB">
              <w:rPr>
                <w:noProof/>
                <w:webHidden/>
              </w:rPr>
              <w:fldChar w:fldCharType="separate"/>
            </w:r>
            <w:r w:rsidR="007350CB">
              <w:rPr>
                <w:noProof/>
                <w:webHidden/>
              </w:rPr>
              <w:t>7</w:t>
            </w:r>
            <w:r w:rsidR="007350CB">
              <w:rPr>
                <w:noProof/>
                <w:webHidden/>
              </w:rPr>
              <w:fldChar w:fldCharType="end"/>
            </w:r>
          </w:hyperlink>
        </w:p>
        <w:p w14:paraId="605B865B" w14:textId="764D43FD" w:rsidR="007350CB" w:rsidRDefault="003D2BB9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it-IT"/>
            </w:rPr>
          </w:pPr>
          <w:hyperlink w:anchor="_Toc58935108" w:history="1">
            <w:r w:rsidR="007350CB" w:rsidRPr="00DD734E">
              <w:rPr>
                <w:rStyle w:val="Collegamentoipertestuale"/>
                <w:noProof/>
              </w:rPr>
              <w:t>1.1.2</w:t>
            </w:r>
            <w:r w:rsidR="007350CB">
              <w:rPr>
                <w:rFonts w:asciiTheme="minorHAnsi" w:hAnsiTheme="minorHAnsi"/>
                <w:noProof/>
                <w:sz w:val="22"/>
                <w:lang w:eastAsia="it-IT"/>
              </w:rPr>
              <w:tab/>
            </w:r>
            <w:r w:rsidR="007350CB" w:rsidRPr="00DD734E">
              <w:rPr>
                <w:rStyle w:val="Collegamentoipertestuale"/>
                <w:noProof/>
              </w:rPr>
              <w:t>Stima intervallare</w:t>
            </w:r>
            <w:r w:rsidR="007350CB">
              <w:rPr>
                <w:noProof/>
                <w:webHidden/>
              </w:rPr>
              <w:tab/>
            </w:r>
            <w:r w:rsidR="007350CB">
              <w:rPr>
                <w:noProof/>
                <w:webHidden/>
              </w:rPr>
              <w:fldChar w:fldCharType="begin"/>
            </w:r>
            <w:r w:rsidR="007350CB">
              <w:rPr>
                <w:noProof/>
                <w:webHidden/>
              </w:rPr>
              <w:instrText xml:space="preserve"> PAGEREF _Toc58935108 \h </w:instrText>
            </w:r>
            <w:r w:rsidR="007350CB">
              <w:rPr>
                <w:noProof/>
                <w:webHidden/>
              </w:rPr>
            </w:r>
            <w:r w:rsidR="007350CB">
              <w:rPr>
                <w:noProof/>
                <w:webHidden/>
              </w:rPr>
              <w:fldChar w:fldCharType="separate"/>
            </w:r>
            <w:r w:rsidR="007350CB">
              <w:rPr>
                <w:noProof/>
                <w:webHidden/>
              </w:rPr>
              <w:t>9</w:t>
            </w:r>
            <w:r w:rsidR="007350CB">
              <w:rPr>
                <w:noProof/>
                <w:webHidden/>
              </w:rPr>
              <w:fldChar w:fldCharType="end"/>
            </w:r>
          </w:hyperlink>
        </w:p>
        <w:p w14:paraId="323E481F" w14:textId="505EBA61" w:rsidR="007350CB" w:rsidRDefault="003D2BB9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it-IT"/>
            </w:rPr>
          </w:pPr>
          <w:hyperlink w:anchor="_Toc58935109" w:history="1">
            <w:r w:rsidR="007350CB" w:rsidRPr="00DD734E">
              <w:rPr>
                <w:rStyle w:val="Collegamentoipertestuale"/>
                <w:noProof/>
              </w:rPr>
              <w:t>1.1.3</w:t>
            </w:r>
            <w:r w:rsidR="007350CB">
              <w:rPr>
                <w:rFonts w:asciiTheme="minorHAnsi" w:hAnsiTheme="minorHAnsi"/>
                <w:noProof/>
                <w:sz w:val="22"/>
                <w:lang w:eastAsia="it-IT"/>
              </w:rPr>
              <w:tab/>
            </w:r>
            <w:r w:rsidR="007350CB" w:rsidRPr="00DD734E">
              <w:rPr>
                <w:rStyle w:val="Collegamentoipertestuale"/>
                <w:noProof/>
              </w:rPr>
              <w:t>Confronto tra due popolazioni esponenziali</w:t>
            </w:r>
            <w:r w:rsidR="007350CB">
              <w:rPr>
                <w:noProof/>
                <w:webHidden/>
              </w:rPr>
              <w:tab/>
            </w:r>
            <w:r w:rsidR="007350CB">
              <w:rPr>
                <w:noProof/>
                <w:webHidden/>
              </w:rPr>
              <w:fldChar w:fldCharType="begin"/>
            </w:r>
            <w:r w:rsidR="007350CB">
              <w:rPr>
                <w:noProof/>
                <w:webHidden/>
              </w:rPr>
              <w:instrText xml:space="preserve"> PAGEREF _Toc58935109 \h </w:instrText>
            </w:r>
            <w:r w:rsidR="007350CB">
              <w:rPr>
                <w:noProof/>
                <w:webHidden/>
              </w:rPr>
            </w:r>
            <w:r w:rsidR="007350CB">
              <w:rPr>
                <w:noProof/>
                <w:webHidden/>
              </w:rPr>
              <w:fldChar w:fldCharType="separate"/>
            </w:r>
            <w:r w:rsidR="007350CB">
              <w:rPr>
                <w:noProof/>
                <w:webHidden/>
              </w:rPr>
              <w:t>13</w:t>
            </w:r>
            <w:r w:rsidR="007350CB">
              <w:rPr>
                <w:noProof/>
                <w:webHidden/>
              </w:rPr>
              <w:fldChar w:fldCharType="end"/>
            </w:r>
          </w:hyperlink>
        </w:p>
        <w:p w14:paraId="1A6198CB" w14:textId="1FFE130C" w:rsidR="007350CB" w:rsidRDefault="003D2BB9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it-IT"/>
            </w:rPr>
          </w:pPr>
          <w:hyperlink w:anchor="_Toc58935110" w:history="1">
            <w:r w:rsidR="007350CB" w:rsidRPr="00DD734E">
              <w:rPr>
                <w:rStyle w:val="Collegamentoipertestuale"/>
                <w:noProof/>
              </w:rPr>
              <w:t>1.2</w:t>
            </w:r>
            <w:r w:rsidR="007350CB">
              <w:rPr>
                <w:rFonts w:asciiTheme="minorHAnsi" w:hAnsiTheme="minorHAnsi"/>
                <w:noProof/>
                <w:sz w:val="22"/>
                <w:lang w:eastAsia="it-IT"/>
              </w:rPr>
              <w:tab/>
            </w:r>
            <w:r w:rsidR="007350CB" w:rsidRPr="00DD734E">
              <w:rPr>
                <w:rStyle w:val="Collegamentoipertestuale"/>
                <w:noProof/>
              </w:rPr>
              <w:t>Verifica delle ipotesi</w:t>
            </w:r>
            <w:r w:rsidR="007350CB">
              <w:rPr>
                <w:noProof/>
                <w:webHidden/>
              </w:rPr>
              <w:tab/>
            </w:r>
            <w:r w:rsidR="007350CB">
              <w:rPr>
                <w:noProof/>
                <w:webHidden/>
              </w:rPr>
              <w:fldChar w:fldCharType="begin"/>
            </w:r>
            <w:r w:rsidR="007350CB">
              <w:rPr>
                <w:noProof/>
                <w:webHidden/>
              </w:rPr>
              <w:instrText xml:space="preserve"> PAGEREF _Toc58935110 \h </w:instrText>
            </w:r>
            <w:r w:rsidR="007350CB">
              <w:rPr>
                <w:noProof/>
                <w:webHidden/>
              </w:rPr>
            </w:r>
            <w:r w:rsidR="007350CB">
              <w:rPr>
                <w:noProof/>
                <w:webHidden/>
              </w:rPr>
              <w:fldChar w:fldCharType="separate"/>
            </w:r>
            <w:r w:rsidR="007350CB">
              <w:rPr>
                <w:noProof/>
                <w:webHidden/>
              </w:rPr>
              <w:t>16</w:t>
            </w:r>
            <w:r w:rsidR="007350CB">
              <w:rPr>
                <w:noProof/>
                <w:webHidden/>
              </w:rPr>
              <w:fldChar w:fldCharType="end"/>
            </w:r>
          </w:hyperlink>
        </w:p>
        <w:p w14:paraId="2D2F5AD2" w14:textId="089E9B35" w:rsidR="007350CB" w:rsidRDefault="003D2BB9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it-IT"/>
            </w:rPr>
          </w:pPr>
          <w:hyperlink w:anchor="_Toc58935111" w:history="1">
            <w:r w:rsidR="007350CB" w:rsidRPr="00DD734E">
              <w:rPr>
                <w:rStyle w:val="Collegamentoipertestuale"/>
                <w:rFonts w:asciiTheme="majorHAnsi" w:hAnsiTheme="majorHAnsi"/>
                <w:smallCaps/>
                <w:noProof/>
              </w:rPr>
              <w:t>1.2.1</w:t>
            </w:r>
            <w:r w:rsidR="007350CB">
              <w:rPr>
                <w:rFonts w:asciiTheme="minorHAnsi" w:hAnsiTheme="minorHAnsi"/>
                <w:noProof/>
                <w:sz w:val="22"/>
                <w:lang w:eastAsia="it-IT"/>
              </w:rPr>
              <w:tab/>
            </w:r>
            <w:r w:rsidR="007350CB" w:rsidRPr="00DD734E">
              <w:rPr>
                <w:rStyle w:val="Collegamentoipertestuale"/>
                <w:noProof/>
              </w:rPr>
              <w:t>Test statistici su grandi campioni</w:t>
            </w:r>
            <w:r w:rsidR="007350CB">
              <w:rPr>
                <w:noProof/>
                <w:webHidden/>
              </w:rPr>
              <w:tab/>
            </w:r>
            <w:r w:rsidR="007350CB">
              <w:rPr>
                <w:noProof/>
                <w:webHidden/>
              </w:rPr>
              <w:fldChar w:fldCharType="begin"/>
            </w:r>
            <w:r w:rsidR="007350CB">
              <w:rPr>
                <w:noProof/>
                <w:webHidden/>
              </w:rPr>
              <w:instrText xml:space="preserve"> PAGEREF _Toc58935111 \h </w:instrText>
            </w:r>
            <w:r w:rsidR="007350CB">
              <w:rPr>
                <w:noProof/>
                <w:webHidden/>
              </w:rPr>
            </w:r>
            <w:r w:rsidR="007350CB">
              <w:rPr>
                <w:noProof/>
                <w:webHidden/>
              </w:rPr>
              <w:fldChar w:fldCharType="separate"/>
            </w:r>
            <w:r w:rsidR="007350CB">
              <w:rPr>
                <w:noProof/>
                <w:webHidden/>
              </w:rPr>
              <w:t>16</w:t>
            </w:r>
            <w:r w:rsidR="007350CB">
              <w:rPr>
                <w:noProof/>
                <w:webHidden/>
              </w:rPr>
              <w:fldChar w:fldCharType="end"/>
            </w:r>
          </w:hyperlink>
        </w:p>
        <w:p w14:paraId="0CBBF12D" w14:textId="5A1F8F58" w:rsidR="007350CB" w:rsidRDefault="003D2BB9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it-IT"/>
            </w:rPr>
          </w:pPr>
          <w:hyperlink w:anchor="_Toc58935112" w:history="1">
            <w:r w:rsidR="007350CB" w:rsidRPr="00DD734E">
              <w:rPr>
                <w:rStyle w:val="Collegamentoipertestuale"/>
                <w:noProof/>
              </w:rPr>
              <w:t>1.2.2</w:t>
            </w:r>
            <w:r w:rsidR="007350CB">
              <w:rPr>
                <w:rFonts w:asciiTheme="minorHAnsi" w:hAnsiTheme="minorHAnsi"/>
                <w:noProof/>
                <w:sz w:val="22"/>
                <w:lang w:eastAsia="it-IT"/>
              </w:rPr>
              <w:tab/>
            </w:r>
            <w:r w:rsidR="007350CB" w:rsidRPr="00DD734E">
              <w:rPr>
                <w:rStyle w:val="Collegamentoipertestuale"/>
                <w:noProof/>
              </w:rPr>
              <w:t>Criterio del chi-quadrato</w:t>
            </w:r>
            <w:r w:rsidR="007350CB">
              <w:rPr>
                <w:noProof/>
                <w:webHidden/>
              </w:rPr>
              <w:tab/>
            </w:r>
            <w:r w:rsidR="007350CB">
              <w:rPr>
                <w:noProof/>
                <w:webHidden/>
              </w:rPr>
              <w:fldChar w:fldCharType="begin"/>
            </w:r>
            <w:r w:rsidR="007350CB">
              <w:rPr>
                <w:noProof/>
                <w:webHidden/>
              </w:rPr>
              <w:instrText xml:space="preserve"> PAGEREF _Toc58935112 \h </w:instrText>
            </w:r>
            <w:r w:rsidR="007350CB">
              <w:rPr>
                <w:noProof/>
                <w:webHidden/>
              </w:rPr>
            </w:r>
            <w:r w:rsidR="007350CB">
              <w:rPr>
                <w:noProof/>
                <w:webHidden/>
              </w:rPr>
              <w:fldChar w:fldCharType="separate"/>
            </w:r>
            <w:r w:rsidR="007350CB">
              <w:rPr>
                <w:noProof/>
                <w:webHidden/>
              </w:rPr>
              <w:t>17</w:t>
            </w:r>
            <w:r w:rsidR="007350CB">
              <w:rPr>
                <w:noProof/>
                <w:webHidden/>
              </w:rPr>
              <w:fldChar w:fldCharType="end"/>
            </w:r>
          </w:hyperlink>
        </w:p>
        <w:p w14:paraId="211FF862" w14:textId="37D904EB" w:rsidR="007350CB" w:rsidRDefault="003D2BB9">
          <w:pPr>
            <w:pStyle w:val="Sommario1"/>
            <w:tabs>
              <w:tab w:val="left" w:pos="480"/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it-IT"/>
            </w:rPr>
          </w:pPr>
          <w:hyperlink w:anchor="_Toc58935113" w:history="1">
            <w:r w:rsidR="007350CB" w:rsidRPr="00DD734E">
              <w:rPr>
                <w:rStyle w:val="Collegamentoipertestuale"/>
                <w:noProof/>
              </w:rPr>
              <w:t>2</w:t>
            </w:r>
            <w:r w:rsidR="007350CB">
              <w:rPr>
                <w:rFonts w:asciiTheme="minorHAnsi" w:hAnsiTheme="minorHAnsi"/>
                <w:noProof/>
                <w:sz w:val="22"/>
                <w:lang w:eastAsia="it-IT"/>
              </w:rPr>
              <w:tab/>
            </w:r>
            <w:r w:rsidR="007350CB" w:rsidRPr="00DD734E">
              <w:rPr>
                <w:rStyle w:val="Collegamentoipertestuale"/>
                <w:noProof/>
              </w:rPr>
              <w:t>Bibliografia</w:t>
            </w:r>
            <w:r w:rsidR="007350CB">
              <w:rPr>
                <w:noProof/>
                <w:webHidden/>
              </w:rPr>
              <w:tab/>
            </w:r>
            <w:r w:rsidR="007350CB">
              <w:rPr>
                <w:noProof/>
                <w:webHidden/>
              </w:rPr>
              <w:fldChar w:fldCharType="begin"/>
            </w:r>
            <w:r w:rsidR="007350CB">
              <w:rPr>
                <w:noProof/>
                <w:webHidden/>
              </w:rPr>
              <w:instrText xml:space="preserve"> PAGEREF _Toc58935113 \h </w:instrText>
            </w:r>
            <w:r w:rsidR="007350CB">
              <w:rPr>
                <w:noProof/>
                <w:webHidden/>
              </w:rPr>
            </w:r>
            <w:r w:rsidR="007350CB">
              <w:rPr>
                <w:noProof/>
                <w:webHidden/>
              </w:rPr>
              <w:fldChar w:fldCharType="separate"/>
            </w:r>
            <w:r w:rsidR="007350CB">
              <w:rPr>
                <w:noProof/>
                <w:webHidden/>
              </w:rPr>
              <w:t>18</w:t>
            </w:r>
            <w:r w:rsidR="007350CB">
              <w:rPr>
                <w:noProof/>
                <w:webHidden/>
              </w:rPr>
              <w:fldChar w:fldCharType="end"/>
            </w:r>
          </w:hyperlink>
        </w:p>
        <w:p w14:paraId="124191E8" w14:textId="62888172" w:rsidR="002743EC" w:rsidRDefault="002743EC">
          <w:r>
            <w:rPr>
              <w:b/>
              <w:bCs/>
            </w:rPr>
            <w:fldChar w:fldCharType="end"/>
          </w:r>
        </w:p>
      </w:sdtContent>
    </w:sdt>
    <w:p w14:paraId="45375BFC" w14:textId="77777777" w:rsidR="002743EC" w:rsidRDefault="002743EC">
      <w:pPr>
        <w:spacing w:line="300" w:lineRule="auto"/>
        <w:rPr>
          <w:rFonts w:eastAsiaTheme="majorEastAsia" w:cstheme="majorBidi"/>
          <w:b/>
          <w:bCs/>
          <w:color w:val="B43412" w:themeColor="accent1" w:themeShade="BF"/>
          <w:sz w:val="40"/>
          <w:szCs w:val="40"/>
        </w:rPr>
      </w:pPr>
      <w:r>
        <w:rPr>
          <w:b/>
          <w:bCs/>
        </w:rPr>
        <w:br w:type="page"/>
      </w:r>
    </w:p>
    <w:p w14:paraId="226F3504" w14:textId="6CCA1EE1" w:rsidR="002743EC" w:rsidRDefault="0575AF22" w:rsidP="00D31E9C">
      <w:pPr>
        <w:pStyle w:val="Titolo1"/>
      </w:pPr>
      <w:r>
        <w:lastRenderedPageBreak/>
        <w:t xml:space="preserve"> </w:t>
      </w:r>
      <w:bookmarkStart w:id="1" w:name="_Toc58935105"/>
      <w:r w:rsidR="002743EC">
        <w:t>Variabile aleatoria esponenziale</w:t>
      </w:r>
      <w:bookmarkEnd w:id="1"/>
    </w:p>
    <w:p w14:paraId="1199F536" w14:textId="187B12B8" w:rsidR="0011064B" w:rsidRPr="00F5559F" w:rsidRDefault="0011064B" w:rsidP="0011064B">
      <w:r w:rsidRPr="00F5559F">
        <w:rPr>
          <w:shd w:val="clear" w:color="auto" w:fill="FFFFFF"/>
        </w:rPr>
        <w:t>La </w:t>
      </w:r>
      <w:r w:rsidRPr="00F5559F">
        <w:rPr>
          <w:b/>
          <w:bCs/>
          <w:shd w:val="clear" w:color="auto" w:fill="FFFFFF"/>
        </w:rPr>
        <w:t>distribuzione esponenziale</w:t>
      </w:r>
      <w:r w:rsidRPr="00F5559F">
        <w:rPr>
          <w:shd w:val="clear" w:color="auto" w:fill="FFFFFF"/>
        </w:rPr>
        <w:t> è una </w:t>
      </w:r>
      <w:r w:rsidRPr="00F5559F">
        <w:t>distribuzione di probabilità continua</w:t>
      </w:r>
      <w:r w:rsidRPr="00F5559F">
        <w:rPr>
          <w:shd w:val="clear" w:color="auto" w:fill="FFFFFF"/>
        </w:rPr>
        <w:t xml:space="preserve"> che descrive la "durata di vita" di un fenomeno che </w:t>
      </w:r>
      <w:r w:rsidRPr="00F5559F">
        <w:rPr>
          <w:i/>
          <w:iCs/>
          <w:shd w:val="clear" w:color="auto" w:fill="FFFFFF"/>
        </w:rPr>
        <w:t>non invecchia</w:t>
      </w:r>
      <w:r w:rsidRPr="00F5559F">
        <w:rPr>
          <w:shd w:val="clear" w:color="auto" w:fill="FFFFFF"/>
        </w:rPr>
        <w:t>. Un esempio è la </w:t>
      </w:r>
      <w:r w:rsidRPr="00F5559F">
        <w:rPr>
          <w:i/>
          <w:iCs/>
          <w:shd w:val="clear" w:color="auto" w:fill="FFFFFF"/>
        </w:rPr>
        <w:t>durata di vita</w:t>
      </w:r>
      <w:r w:rsidRPr="00F5559F">
        <w:rPr>
          <w:shd w:val="clear" w:color="auto" w:fill="FFFFFF"/>
        </w:rPr>
        <w:t xml:space="preserve"> di una particella radioattiva prima decadere oppure la durata della richiesta di un servizio. </w:t>
      </w:r>
      <w:r w:rsidRPr="00F5559F">
        <w:t>Si dice che X ha distribuzione esponenziale di parametro λ&gt;0 e si indica con X</w:t>
      </w:r>
      <w:r w:rsidRPr="00F5559F">
        <w:rPr>
          <w:rFonts w:ascii="Cambria Math" w:hAnsi="Cambria Math" w:cs="Cambria Math"/>
        </w:rPr>
        <w:t>∼</w:t>
      </w:r>
      <w:r w:rsidRPr="00F5559F">
        <w:t xml:space="preserve">EXP(λ), se la sua funzione di </w:t>
      </w:r>
      <w:r w:rsidR="00BC18AB">
        <w:t xml:space="preserve">distribuzione </w:t>
      </w:r>
      <w:r w:rsidRPr="00F5559F">
        <w:t>è:</w:t>
      </w:r>
    </w:p>
    <w:p w14:paraId="5A60DED3" w14:textId="77777777" w:rsidR="0011064B" w:rsidRDefault="0011064B" w:rsidP="0011064B">
      <w:pPr>
        <w:shd w:val="clear" w:color="auto" w:fill="FFFFFF"/>
        <w:spacing w:after="0" w:line="240" w:lineRule="auto"/>
      </w:pPr>
    </w:p>
    <w:p w14:paraId="5151260F" w14:textId="77777777" w:rsidR="0011064B" w:rsidRPr="00A80366" w:rsidRDefault="003D2BB9" w:rsidP="0011064B">
      <w:pPr>
        <w:shd w:val="clear" w:color="auto" w:fill="FFFFFF"/>
        <w:spacing w:after="0" w:line="24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X≤x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0,  x&lt;0</m:t>
                  </m:r>
                </m:e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-λx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  &amp;x≥0</m:t>
                  </m:r>
                </m:e>
              </m:eqArr>
            </m:e>
          </m:d>
        </m:oMath>
      </m:oMathPara>
    </w:p>
    <w:p w14:paraId="312DEC62" w14:textId="77777777" w:rsidR="0011064B" w:rsidRPr="00A80366" w:rsidRDefault="0011064B" w:rsidP="0011064B">
      <w:pPr>
        <w:spacing w:line="240" w:lineRule="auto"/>
        <w:rPr>
          <w:rFonts w:eastAsia="Times New Roman" w:cs="Times New Roman"/>
          <w:szCs w:val="24"/>
          <w:lang w:eastAsia="it-IT"/>
        </w:rPr>
      </w:pPr>
    </w:p>
    <w:p w14:paraId="49D24AC3" w14:textId="15859F08" w:rsidR="0011064B" w:rsidRDefault="000A369D" w:rsidP="0011064B">
      <w:r>
        <w:t>e</w:t>
      </w:r>
      <w:r w:rsidR="0011064B">
        <w:t xml:space="preserve"> corrispondente</w:t>
      </w:r>
      <w:r w:rsidR="00BC18AB">
        <w:t xml:space="preserve"> densità di probabilità</w:t>
      </w:r>
      <w:r w:rsidR="0011064B">
        <w:t>:</w:t>
      </w:r>
    </w:p>
    <w:p w14:paraId="238AE88B" w14:textId="77777777" w:rsidR="0011064B" w:rsidRPr="00F5559F" w:rsidRDefault="003D2BB9" w:rsidP="0011064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λ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-λx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  x&gt;0</m:t>
                  </m:r>
                </m:e>
                <m:e>
                  <m:r>
                    <w:rPr>
                      <w:rFonts w:ascii="Cambria Math" w:hAnsi="Cambria Math"/>
                    </w:rPr>
                    <m:t>0,  altrimenti</m:t>
                  </m:r>
                </m:e>
              </m:eqArr>
            </m:e>
          </m:d>
        </m:oMath>
      </m:oMathPara>
    </w:p>
    <w:p w14:paraId="2307DDD6" w14:textId="77777777" w:rsidR="0011064B" w:rsidRDefault="0011064B" w:rsidP="0011064B">
      <w:r>
        <w:t>Per una variabile esponenziale si ha che:</w:t>
      </w:r>
    </w:p>
    <w:p w14:paraId="7FD61D33" w14:textId="4232BBE4" w:rsidR="0011064B" w:rsidRPr="00F5559F" w:rsidRDefault="0011064B" w:rsidP="000A369D">
      <w:pPr>
        <w:jc w:val="center"/>
      </w:pP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λ</m:t>
            </m:r>
          </m:den>
        </m:f>
      </m:oMath>
      <w:r>
        <w:rPr>
          <w:iCs/>
        </w:rPr>
        <w:t xml:space="preserve">    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λ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542B3226" w14:textId="77777777" w:rsidR="0011064B" w:rsidRPr="00F5559F" w:rsidRDefault="0011064B" w:rsidP="0011064B">
      <w:r>
        <w:t xml:space="preserve">Osservando che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λ</m:t>
            </m:r>
          </m:den>
        </m:f>
      </m:oMath>
      <w:r>
        <w:rPr>
          <w:iCs/>
        </w:rPr>
        <w:t xml:space="preserve"> , se X rappresenta un tempo allora </w:t>
      </w:r>
      <w:r>
        <w:rPr>
          <w:rFonts w:cstheme="minorHAnsi"/>
          <w:iCs/>
        </w:rPr>
        <w:t>λ</w:t>
      </w:r>
      <w:r>
        <w:rPr>
          <w:iCs/>
        </w:rPr>
        <w:t xml:space="preserve"> rappresenta una frequenza. Quindi se la variabile aleatoria descrive, ad esempio, la durata di vita di un componente elettronico si intuisce che i tempi di vita maggiori corrispondono ai parametri </w:t>
      </w:r>
      <w:r>
        <w:rPr>
          <w:rFonts w:cstheme="minorHAnsi"/>
          <w:iCs/>
        </w:rPr>
        <w:t xml:space="preserve">λ più piccoli. </w:t>
      </w:r>
      <w:r>
        <w:t>Infatti, la funzione densità, al diminuire di λ, si schiaccia sull’asse delle ascisse. Di conseguenza la media si sposta verso valori più elevati e il componente si guasta mediamente più tardi. Pertanto, λ risulta essere inversamente proporzionale al tempo di vita medio del componente.</w:t>
      </w:r>
    </w:p>
    <w:p w14:paraId="182FC921" w14:textId="77777777" w:rsidR="0011064B" w:rsidRDefault="0011064B" w:rsidP="0011064B">
      <w:r>
        <w:t>Come specificato precedentemente, tale variabile aleatoria descrive un fenomeno che non invecchia, ciò significa che è privo di memoria. Gode infatti della seguente proprietà di “assenza di memoria”, per ogni s, t reali positivi risulta:</w:t>
      </w:r>
    </w:p>
    <w:p w14:paraId="7C43AAFC" w14:textId="77777777" w:rsidR="0011064B" w:rsidRPr="00F5559F" w:rsidRDefault="0011064B" w:rsidP="0011064B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&gt;</m:t>
              </m:r>
              <m:r>
                <w:rPr>
                  <w:rFonts w:ascii="Cambria Math" w:hAnsi="Cambria Math"/>
                </w:rPr>
                <m:t>s+t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| 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&gt;</m:t>
              </m:r>
              <m:r>
                <w:rPr>
                  <w:rFonts w:ascii="Cambria Math" w:hAnsi="Cambria Math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&gt;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4B0387FF" w14:textId="77777777" w:rsidR="0011064B" w:rsidRDefault="0011064B" w:rsidP="0011064B">
      <w:pPr>
        <w:rPr>
          <w:rFonts w:ascii="CMMI10" w:eastAsia="CMMI10" w:cs="CMMI10"/>
        </w:rPr>
      </w:pPr>
      <w:r>
        <w:t>Se si interpreta X</w:t>
      </w:r>
      <w:r>
        <w:rPr>
          <w:rFonts w:ascii="CMMI10" w:eastAsia="CMMI10" w:cs="CMMI10"/>
        </w:rPr>
        <w:t xml:space="preserve"> </w:t>
      </w:r>
      <w:r>
        <w:t>come un tempo di attesa, la precedente equazione mostra che la probabilità condizionata che il tempo di attesa X</w:t>
      </w:r>
      <w:r>
        <w:rPr>
          <w:rFonts w:ascii="CMMI10" w:eastAsia="CMMI10" w:cs="CMMI10"/>
        </w:rPr>
        <w:t xml:space="preserve"> </w:t>
      </w:r>
      <w:r>
        <w:t xml:space="preserve">sia maggiore di </w:t>
      </w:r>
      <w:proofErr w:type="spellStart"/>
      <w:r>
        <w:t>t+s</w:t>
      </w:r>
      <w:proofErr w:type="spellEnd"/>
      <w:r>
        <w:t xml:space="preserve"> dato che essa è maggiore di s</w:t>
      </w:r>
      <w:r>
        <w:rPr>
          <w:rFonts w:ascii="CMMI10" w:eastAsia="CMMI10" w:cs="CMMI10"/>
        </w:rPr>
        <w:t xml:space="preserve"> </w:t>
      </w:r>
      <w:r>
        <w:t>non dipende da quanto si è già atteso, ossia da s</w:t>
      </w:r>
      <w:r>
        <w:rPr>
          <w:rFonts w:ascii="CMMI10" w:eastAsia="CMMI10" w:cs="CMMI10"/>
        </w:rPr>
        <w:t>.</w:t>
      </w:r>
    </w:p>
    <w:p w14:paraId="6185249E" w14:textId="77777777" w:rsidR="0011064B" w:rsidRDefault="0011064B" w:rsidP="0011064B">
      <w:r>
        <w:t xml:space="preserve">Nel seguente grafico è rappresentata la densità di probabilità e la funzione di distribuzione di una variabile aleatoria con distribuzione esponenziale e parametro </w:t>
      </w:r>
      <w:r>
        <w:rPr>
          <w:rFonts w:cstheme="minorHAnsi"/>
        </w:rPr>
        <w:t>λ</w:t>
      </w:r>
      <w:r>
        <w:t>=3.</w:t>
      </w:r>
    </w:p>
    <w:p w14:paraId="4BDA9937" w14:textId="77777777" w:rsidR="0011064B" w:rsidRDefault="0011064B" w:rsidP="0011064B">
      <w:pPr>
        <w:rPr>
          <w:rFonts w:ascii="CMMI10" w:eastAsia="CMMI10" w:cs="CMMI10"/>
        </w:rPr>
      </w:pPr>
      <w:r>
        <w:rPr>
          <w:noProof/>
          <w:lang w:eastAsia="it-IT"/>
        </w:rPr>
        <w:lastRenderedPageBreak/>
        <w:drawing>
          <wp:inline distT="0" distB="0" distL="0" distR="0" wp14:anchorId="46C87C47" wp14:editId="762BFE8D">
            <wp:extent cx="3614468" cy="3614468"/>
            <wp:effectExtent l="0" t="0" r="5080" b="5080"/>
            <wp:docPr id="37" name="Immagin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3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4468" cy="3614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4A854" w14:textId="21E129C3" w:rsidR="0011064B" w:rsidRDefault="0011064B" w:rsidP="0011064B">
      <w:r>
        <w:rPr>
          <w:rFonts w:eastAsia="CMMI10"/>
        </w:rPr>
        <w:t xml:space="preserve">La probabilità che la variabile aleatoria esponenziale con </w:t>
      </w:r>
      <w:r>
        <w:rPr>
          <w:rFonts w:cstheme="minorHAnsi"/>
        </w:rPr>
        <w:t>λ</w:t>
      </w:r>
      <w:r>
        <w:t>=3 assuma valori nell’intervallo (0.5, 1.5)</w:t>
      </w:r>
      <w:r w:rsidR="00BB48C4">
        <w:t xml:space="preserve"> corrisponde all’area sottesa dalla densità esponenziale ottenuta tramite il seguente codice:</w:t>
      </w:r>
    </w:p>
    <w:p w14:paraId="24E1DD27" w14:textId="21D2E40B" w:rsidR="00BB48C4" w:rsidRDefault="00BB48C4" w:rsidP="00BB48C4">
      <w:pPr>
        <w:pStyle w:val="Nessunaspaziatura"/>
      </w:pPr>
      <w:r>
        <w:t xml:space="preserve">curve </w:t>
      </w:r>
      <w:proofErr w:type="gramStart"/>
      <w:r>
        <w:t xml:space="preserve">( </w:t>
      </w:r>
      <w:proofErr w:type="spellStart"/>
      <w:r>
        <w:t>dexp</w:t>
      </w:r>
      <w:proofErr w:type="spellEnd"/>
      <w:proofErr w:type="gramEnd"/>
      <w:r>
        <w:t xml:space="preserve">(x, rate=3) ,from =0, to =2.5 , </w:t>
      </w:r>
      <w:proofErr w:type="spellStart"/>
      <w:r>
        <w:t>xlab</w:t>
      </w:r>
      <w:proofErr w:type="spellEnd"/>
      <w:r>
        <w:t>="x",</w:t>
      </w:r>
      <w:proofErr w:type="spellStart"/>
      <w:r>
        <w:t>ylab</w:t>
      </w:r>
      <w:proofErr w:type="spellEnd"/>
      <w:r>
        <w:t>="f(x)")</w:t>
      </w:r>
    </w:p>
    <w:p w14:paraId="07EDF5C4" w14:textId="1CED42B4" w:rsidR="00BB48C4" w:rsidRDefault="00BB48C4" w:rsidP="00BB48C4">
      <w:pPr>
        <w:pStyle w:val="Nessunaspaziatura"/>
      </w:pPr>
      <w:r>
        <w:t>x&lt;-</w:t>
      </w:r>
      <w:proofErr w:type="spellStart"/>
      <w:r>
        <w:t>seq</w:t>
      </w:r>
      <w:proofErr w:type="spellEnd"/>
      <w:r>
        <w:t xml:space="preserve"> (0.5 ,1.5 ,0.01)</w:t>
      </w:r>
    </w:p>
    <w:p w14:paraId="4EFA21F4" w14:textId="505BBF4F" w:rsidR="00BB48C4" w:rsidRDefault="00BB48C4" w:rsidP="00BB48C4">
      <w:pPr>
        <w:pStyle w:val="Nessunaspaziatura"/>
      </w:pPr>
      <w:r>
        <w:t xml:space="preserve">lines (x, </w:t>
      </w:r>
      <w:proofErr w:type="spellStart"/>
      <w:proofErr w:type="gramStart"/>
      <w:r>
        <w:t>dexp</w:t>
      </w:r>
      <w:proofErr w:type="spellEnd"/>
      <w:r>
        <w:t>(</w:t>
      </w:r>
      <w:proofErr w:type="gramEnd"/>
      <w:r>
        <w:t>x, rate=3) ,</w:t>
      </w:r>
      <w:proofErr w:type="spellStart"/>
      <w:r>
        <w:t>type</w:t>
      </w:r>
      <w:proofErr w:type="spellEnd"/>
      <w:r>
        <w:t>="</w:t>
      </w:r>
      <w:proofErr w:type="spellStart"/>
      <w:r>
        <w:t>h",col</w:t>
      </w:r>
      <w:proofErr w:type="spellEnd"/>
      <w:r>
        <w:t xml:space="preserve"> =" </w:t>
      </w:r>
      <w:proofErr w:type="spellStart"/>
      <w:r>
        <w:t>grey</w:t>
      </w:r>
      <w:proofErr w:type="spellEnd"/>
      <w:r>
        <w:t>")</w:t>
      </w:r>
    </w:p>
    <w:p w14:paraId="67DE29C5" w14:textId="32835004" w:rsidR="00BB48C4" w:rsidRDefault="00BB48C4" w:rsidP="00BB48C4">
      <w:pPr>
        <w:pStyle w:val="Nessunaspaziatura"/>
      </w:pPr>
      <w:r>
        <w:t>text (1.1 ,0.</w:t>
      </w:r>
      <w:proofErr w:type="gramStart"/>
      <w:r>
        <w:t>5 ,</w:t>
      </w:r>
      <w:proofErr w:type="gramEnd"/>
      <w:r>
        <w:t xml:space="preserve"> "P(0.5 &lt;X &lt;1.5)")</w:t>
      </w:r>
    </w:p>
    <w:p w14:paraId="2B2A4DB9" w14:textId="72A17102" w:rsidR="0011064B" w:rsidRDefault="0011064B" w:rsidP="0011064B">
      <w:pPr>
        <w:rPr>
          <w:rFonts w:eastAsia="CMMI10"/>
        </w:rPr>
      </w:pPr>
      <w:r>
        <w:rPr>
          <w:noProof/>
          <w:lang w:eastAsia="it-IT"/>
        </w:rPr>
        <w:drawing>
          <wp:inline distT="0" distB="0" distL="0" distR="0" wp14:anchorId="0B3671C2" wp14:editId="44703A84">
            <wp:extent cx="3053751" cy="3053751"/>
            <wp:effectExtent l="0" t="0" r="0" b="0"/>
            <wp:docPr id="40" name="Immagin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4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3751" cy="305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54AB8" w14:textId="77777777" w:rsidR="00BB48C4" w:rsidRDefault="00BB48C4" w:rsidP="0011064B">
      <w:pPr>
        <w:rPr>
          <w:rFonts w:eastAsia="CMMI10"/>
        </w:rPr>
      </w:pPr>
    </w:p>
    <w:p w14:paraId="2E5E0931" w14:textId="77777777" w:rsidR="00BB48C4" w:rsidRDefault="00BB48C4" w:rsidP="0011064B">
      <w:pPr>
        <w:rPr>
          <w:rFonts w:eastAsia="CMMI10"/>
        </w:rPr>
      </w:pPr>
    </w:p>
    <w:p w14:paraId="36794579" w14:textId="64305C9E" w:rsidR="00BB48C4" w:rsidRDefault="00BB48C4" w:rsidP="0011064B">
      <w:pPr>
        <w:rPr>
          <w:rFonts w:eastAsia="CMMI10"/>
        </w:rPr>
      </w:pPr>
      <w:r>
        <w:rPr>
          <w:rFonts w:eastAsia="CMMI10"/>
        </w:rPr>
        <w:lastRenderedPageBreak/>
        <w:t>Questa probabilità può essere così valutata in R:</w:t>
      </w:r>
    </w:p>
    <w:p w14:paraId="6410B615" w14:textId="689376F0" w:rsidR="00BB48C4" w:rsidRDefault="00BB48C4" w:rsidP="0011064B">
      <w:pPr>
        <w:rPr>
          <w:rFonts w:eastAsia="CMMI10"/>
        </w:rPr>
      </w:pPr>
      <w:r>
        <w:rPr>
          <w:noProof/>
        </w:rPr>
        <w:drawing>
          <wp:inline distT="0" distB="0" distL="0" distR="0" wp14:anchorId="4A391DC7" wp14:editId="0C384997">
            <wp:extent cx="2924175" cy="457200"/>
            <wp:effectExtent l="0" t="0" r="952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6C2BB" w14:textId="77777777" w:rsidR="00BB48C4" w:rsidRDefault="00BB48C4" w:rsidP="0011064B">
      <w:pPr>
        <w:rPr>
          <w:rFonts w:eastAsia="CMMI10"/>
        </w:rPr>
      </w:pPr>
    </w:p>
    <w:p w14:paraId="0AF982FC" w14:textId="34A5353B" w:rsidR="00063C02" w:rsidRDefault="00063C02" w:rsidP="0011064B">
      <w:pPr>
        <w:rPr>
          <w:rFonts w:eastAsia="CMMI10"/>
        </w:rPr>
      </w:pPr>
      <w:r>
        <w:rPr>
          <w:rFonts w:eastAsia="CMMI10"/>
        </w:rPr>
        <w:t xml:space="preserve">La funzione </w:t>
      </w:r>
      <w:proofErr w:type="spellStart"/>
      <w:proofErr w:type="gramStart"/>
      <w:r>
        <w:rPr>
          <w:rFonts w:eastAsia="CMMI10"/>
        </w:rPr>
        <w:t>qexp</w:t>
      </w:r>
      <w:proofErr w:type="spellEnd"/>
      <w:r>
        <w:rPr>
          <w:rFonts w:eastAsia="CMMI10"/>
        </w:rPr>
        <w:t>(</w:t>
      </w:r>
      <w:proofErr w:type="gramEnd"/>
      <w:r>
        <w:rPr>
          <w:rFonts w:eastAsia="CMMI10"/>
        </w:rPr>
        <w:t>z, rate) permette di calcolare i quantili:</w:t>
      </w:r>
    </w:p>
    <w:p w14:paraId="40F7E60F" w14:textId="65186274" w:rsidR="00063C02" w:rsidRPr="00063C02" w:rsidRDefault="00063C02" w:rsidP="00063C02">
      <w:pPr>
        <w:pStyle w:val="Paragrafoelenco"/>
        <w:numPr>
          <w:ilvl w:val="0"/>
          <w:numId w:val="34"/>
        </w:numPr>
        <w:rPr>
          <w:rFonts w:eastAsia="CMMI10"/>
        </w:rPr>
      </w:pPr>
      <w:r>
        <w:rPr>
          <w:rFonts w:eastAsia="CMMI10"/>
        </w:rPr>
        <w:t xml:space="preserve">Z è il valore assunto (o i valori assunti) dalle probabilità relative al </w:t>
      </w:r>
      <w:r w:rsidRPr="00063C02">
        <w:t>percentile z</w:t>
      </w:r>
      <w:r w:rsidRPr="00063C02">
        <w:rPr>
          <w:rFonts w:hint="eastAsia"/>
        </w:rPr>
        <w:t>·</w:t>
      </w:r>
      <w:r w:rsidRPr="00063C02">
        <w:rPr>
          <w:rFonts w:hint="eastAsia"/>
        </w:rPr>
        <w:t>1</w:t>
      </w:r>
      <w:r w:rsidRPr="00063C02">
        <w:t>00-esimo.</w:t>
      </w:r>
    </w:p>
    <w:p w14:paraId="3EE02D01" w14:textId="77777777" w:rsidR="00063C02" w:rsidRDefault="00063C02" w:rsidP="00063C02">
      <w:pPr>
        <w:pStyle w:val="Paragrafoelenco"/>
        <w:numPr>
          <w:ilvl w:val="0"/>
          <w:numId w:val="34"/>
        </w:numPr>
        <w:rPr>
          <w:rFonts w:eastAsia="CMMI10"/>
        </w:rPr>
      </w:pPr>
      <w:r>
        <w:rPr>
          <w:rFonts w:eastAsia="CMMI10"/>
        </w:rPr>
        <w:t xml:space="preserve">Rate è il valore del parametro </w:t>
      </w:r>
      <w:r>
        <w:rPr>
          <w:rFonts w:eastAsia="CMMI10" w:cs="Times New Roman"/>
        </w:rPr>
        <w:t>λ</w:t>
      </w:r>
      <w:r>
        <w:rPr>
          <w:rFonts w:eastAsia="CMMI10"/>
        </w:rPr>
        <w:t>.</w:t>
      </w:r>
    </w:p>
    <w:p w14:paraId="01E45F5C" w14:textId="63C2D643" w:rsidR="00063C02" w:rsidRDefault="00063C02" w:rsidP="00063C02">
      <w:r w:rsidRPr="00063C02">
        <w:t xml:space="preserve">Il risultato della funzione </w:t>
      </w:r>
      <w:r>
        <w:t xml:space="preserve">è </w:t>
      </w:r>
      <w:r w:rsidRPr="00063C02">
        <w:t xml:space="preserve">il percentile </w:t>
      </w:r>
      <w:r w:rsidRPr="000A369D">
        <w:t xml:space="preserve">z </w:t>
      </w:r>
      <w:r w:rsidRPr="000A369D">
        <w:rPr>
          <w:rFonts w:hint="eastAsia"/>
        </w:rPr>
        <w:t>·</w:t>
      </w:r>
      <w:r w:rsidRPr="00063C02">
        <w:t>100–esimo, ossia il pi</w:t>
      </w:r>
      <w:r>
        <w:t>ù</w:t>
      </w:r>
      <w:r w:rsidRPr="00063C02">
        <w:t xml:space="preserve"> piccolo numero</w:t>
      </w:r>
      <w:r>
        <w:t xml:space="preserve"> </w:t>
      </w:r>
      <w:r w:rsidRPr="00063C02">
        <w:t>x</w:t>
      </w:r>
      <w:r w:rsidRPr="00063C02">
        <w:rPr>
          <w:rFonts w:ascii="CMMI10" w:eastAsia="CMMI10" w:cs="CMMI10"/>
        </w:rPr>
        <w:t xml:space="preserve"> </w:t>
      </w:r>
      <w:r w:rsidRPr="00063C02">
        <w:t xml:space="preserve">assunto dalla variabile aleatoria </w:t>
      </w:r>
      <w:r>
        <w:t>esponenziale</w:t>
      </w:r>
      <w:r w:rsidRPr="00063C02">
        <w:t xml:space="preserve"> X</w:t>
      </w:r>
      <w:r w:rsidRPr="00063C02">
        <w:rPr>
          <w:rFonts w:ascii="CMMI10" w:eastAsia="CMMI10" w:cs="CMMI10"/>
        </w:rPr>
        <w:t xml:space="preserve"> </w:t>
      </w:r>
      <w:r w:rsidRPr="00063C02">
        <w:t>tale che</w:t>
      </w:r>
    </w:p>
    <w:p w14:paraId="44A2C133" w14:textId="52303E07" w:rsidR="00063C02" w:rsidRPr="00063C02" w:rsidRDefault="003D2BB9" w:rsidP="00063C02">
      <w:pPr>
        <w:rPr>
          <w:rFonts w:eastAsia="CMMI1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X≤x</m:t>
              </m:r>
            </m:e>
          </m:d>
          <m:r>
            <w:rPr>
              <w:rFonts w:ascii="Cambria Math" w:hAnsi="Cambria Math"/>
            </w:rPr>
            <m:t>≥z</m:t>
          </m:r>
        </m:oMath>
      </m:oMathPara>
    </w:p>
    <w:p w14:paraId="1FC86FC2" w14:textId="69C6139C" w:rsidR="00063C02" w:rsidRPr="00063C02" w:rsidRDefault="00063C02" w:rsidP="00063C02">
      <w:pPr>
        <w:rPr>
          <w:rFonts w:eastAsia="CMMI10"/>
        </w:rPr>
      </w:pPr>
      <w:r>
        <w:rPr>
          <w:rFonts w:eastAsia="CMMI10"/>
        </w:rPr>
        <w:t xml:space="preserve">Le seguenti linee di codice permettono di calcolare i quantili di una variabile aleatoria esponenziale con frequenza </w:t>
      </w:r>
      <w:r>
        <w:rPr>
          <w:rFonts w:eastAsia="CMMI10" w:cs="Times New Roman"/>
        </w:rPr>
        <w:t>λ=3.</w:t>
      </w:r>
    </w:p>
    <w:p w14:paraId="0D6BDF8A" w14:textId="77777777" w:rsidR="0011064B" w:rsidRDefault="0011064B" w:rsidP="0011064B">
      <w:pPr>
        <w:rPr>
          <w:rFonts w:eastAsia="CMMI10"/>
        </w:rPr>
      </w:pPr>
      <w:r>
        <w:rPr>
          <w:noProof/>
          <w:lang w:eastAsia="it-IT"/>
        </w:rPr>
        <w:drawing>
          <wp:inline distT="0" distB="0" distL="0" distR="0" wp14:anchorId="7C00FE36" wp14:editId="278C23A5">
            <wp:extent cx="4610098" cy="495300"/>
            <wp:effectExtent l="0" t="0" r="0" b="0"/>
            <wp:docPr id="41" name="Immagin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4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098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B6A00" w14:textId="77777777" w:rsidR="0011064B" w:rsidRDefault="0011064B" w:rsidP="0011064B">
      <w:pPr>
        <w:rPr>
          <w:rFonts w:eastAsia="CMMI10"/>
        </w:rPr>
      </w:pPr>
    </w:p>
    <w:p w14:paraId="1C9BA3CC" w14:textId="1E63BAD9" w:rsidR="00BB48C4" w:rsidRDefault="00B925E0" w:rsidP="0011064B">
      <w:pPr>
        <w:rPr>
          <w:rFonts w:eastAsia="CMMI10"/>
        </w:rPr>
      </w:pPr>
      <w:r>
        <w:rPr>
          <w:rFonts w:eastAsia="CMMI10"/>
        </w:rPr>
        <w:t xml:space="preserve">In R è possibile generare dei campioni casuali utilizzando la funzione </w:t>
      </w:r>
      <w:proofErr w:type="spellStart"/>
      <w:proofErr w:type="gramStart"/>
      <w:r>
        <w:rPr>
          <w:rFonts w:eastAsia="CMMI10"/>
        </w:rPr>
        <w:t>rexp</w:t>
      </w:r>
      <w:proofErr w:type="spellEnd"/>
      <w:r w:rsidR="00BB48C4">
        <w:rPr>
          <w:rFonts w:eastAsia="CMMI10"/>
        </w:rPr>
        <w:t>(</w:t>
      </w:r>
      <w:proofErr w:type="gramEnd"/>
      <w:r w:rsidR="00BB48C4">
        <w:rPr>
          <w:rFonts w:eastAsia="CMMI10"/>
        </w:rPr>
        <w:t>N, rate=lambda) dove:</w:t>
      </w:r>
    </w:p>
    <w:p w14:paraId="5B1C6353" w14:textId="5E9AE328" w:rsidR="00BB48C4" w:rsidRPr="00063C02" w:rsidRDefault="00BB48C4" w:rsidP="00BB48C4">
      <w:pPr>
        <w:pStyle w:val="Paragrafoelenco"/>
        <w:numPr>
          <w:ilvl w:val="0"/>
          <w:numId w:val="34"/>
        </w:numPr>
        <w:rPr>
          <w:rFonts w:eastAsia="CMMI10"/>
        </w:rPr>
      </w:pPr>
      <w:r>
        <w:rPr>
          <w:rFonts w:eastAsia="CMMI10"/>
        </w:rPr>
        <w:t>N corrisponde all’ampiezza del campione da generare</w:t>
      </w:r>
      <w:r w:rsidRPr="00063C02">
        <w:t>.</w:t>
      </w:r>
    </w:p>
    <w:p w14:paraId="7303CA61" w14:textId="41B034E0" w:rsidR="00BB48C4" w:rsidRPr="00BB48C4" w:rsidRDefault="00BB48C4" w:rsidP="0011064B">
      <w:pPr>
        <w:pStyle w:val="Paragrafoelenco"/>
        <w:numPr>
          <w:ilvl w:val="0"/>
          <w:numId w:val="34"/>
        </w:numPr>
        <w:rPr>
          <w:rFonts w:eastAsia="CMMI10"/>
        </w:rPr>
      </w:pPr>
      <w:r>
        <w:rPr>
          <w:rFonts w:eastAsia="CMMI10"/>
        </w:rPr>
        <w:t xml:space="preserve">Rate è il valore del parametro </w:t>
      </w:r>
      <w:r>
        <w:rPr>
          <w:rFonts w:eastAsia="CMMI10" w:cs="Times New Roman"/>
        </w:rPr>
        <w:t>λ</w:t>
      </w:r>
      <w:r>
        <w:rPr>
          <w:rFonts w:eastAsia="CMMI10"/>
        </w:rPr>
        <w:t>.</w:t>
      </w:r>
    </w:p>
    <w:p w14:paraId="1C2951A5" w14:textId="6349B9A4" w:rsidR="00B925E0" w:rsidRDefault="00B925E0" w:rsidP="0011064B">
      <w:pPr>
        <w:rPr>
          <w:rFonts w:eastAsia="CMMI10"/>
        </w:rPr>
      </w:pPr>
      <w:r>
        <w:rPr>
          <w:rFonts w:eastAsia="CMMI10"/>
        </w:rPr>
        <w:t xml:space="preserve">Il seguente codice permette di confrontare la densità teorica esponenziale di parametro </w:t>
      </w:r>
      <w:r>
        <w:rPr>
          <w:rFonts w:eastAsia="CMMI10" w:cs="Times New Roman"/>
        </w:rPr>
        <w:t>λ</w:t>
      </w:r>
      <w:r>
        <w:rPr>
          <w:rFonts w:eastAsia="CMMI10"/>
        </w:rPr>
        <w:t>=3 con la densità simulata generando tre campioni di ampiezza, rispettivamente, 50, 500 e 5000.</w:t>
      </w:r>
    </w:p>
    <w:p w14:paraId="1B852412" w14:textId="77777777" w:rsidR="00B925E0" w:rsidRPr="00B925E0" w:rsidRDefault="00B925E0" w:rsidP="00B925E0">
      <w:pPr>
        <w:pStyle w:val="Nessunaspaziatura"/>
      </w:pPr>
      <w:r w:rsidRPr="00B925E0">
        <w:t xml:space="preserve">par </w:t>
      </w:r>
      <w:proofErr w:type="gramStart"/>
      <w:r w:rsidRPr="00B925E0">
        <w:t xml:space="preserve">( </w:t>
      </w:r>
      <w:proofErr w:type="spellStart"/>
      <w:r w:rsidRPr="00B925E0">
        <w:t>mfrow</w:t>
      </w:r>
      <w:proofErr w:type="spellEnd"/>
      <w:proofErr w:type="gramEnd"/>
      <w:r w:rsidRPr="00B925E0">
        <w:t xml:space="preserve"> =c(2 ,2))</w:t>
      </w:r>
    </w:p>
    <w:p w14:paraId="5DC59117" w14:textId="77777777" w:rsidR="00B925E0" w:rsidRPr="00B925E0" w:rsidRDefault="00B925E0" w:rsidP="00B925E0">
      <w:pPr>
        <w:pStyle w:val="Nessunaspaziatura"/>
      </w:pPr>
      <w:r w:rsidRPr="00B925E0">
        <w:t xml:space="preserve">curve </w:t>
      </w:r>
      <w:proofErr w:type="gramStart"/>
      <w:r w:rsidRPr="00B925E0">
        <w:t xml:space="preserve">( </w:t>
      </w:r>
      <w:proofErr w:type="spellStart"/>
      <w:r w:rsidRPr="00B925E0">
        <w:t>dexp</w:t>
      </w:r>
      <w:proofErr w:type="spellEnd"/>
      <w:proofErr w:type="gramEnd"/>
      <w:r w:rsidRPr="00B925E0">
        <w:t>(</w:t>
      </w:r>
      <w:proofErr w:type="spellStart"/>
      <w:r w:rsidRPr="00B925E0">
        <w:t>x,rate</w:t>
      </w:r>
      <w:proofErr w:type="spellEnd"/>
      <w:r w:rsidRPr="00B925E0">
        <w:t xml:space="preserve">=3) ,from =0, to=10, </w:t>
      </w:r>
      <w:proofErr w:type="spellStart"/>
      <w:r w:rsidRPr="00B925E0">
        <w:t>xlab</w:t>
      </w:r>
      <w:proofErr w:type="spellEnd"/>
      <w:r w:rsidRPr="00B925E0">
        <w:t xml:space="preserve">="x", </w:t>
      </w:r>
      <w:proofErr w:type="spellStart"/>
      <w:r w:rsidRPr="00B925E0">
        <w:t>ylab</w:t>
      </w:r>
      <w:proofErr w:type="spellEnd"/>
      <w:r w:rsidRPr="00B925E0">
        <w:t>="f(x)",</w:t>
      </w:r>
      <w:proofErr w:type="spellStart"/>
      <w:r w:rsidRPr="00B925E0">
        <w:t>main</w:t>
      </w:r>
      <w:proofErr w:type="spellEnd"/>
      <w:r w:rsidRPr="00B925E0">
        <w:t>="Densità di probabilità geometrica")</w:t>
      </w:r>
    </w:p>
    <w:p w14:paraId="7F5C154A" w14:textId="77777777" w:rsidR="00B925E0" w:rsidRPr="00B925E0" w:rsidRDefault="00B925E0" w:rsidP="00B925E0">
      <w:pPr>
        <w:pStyle w:val="Nessunaspaziatura"/>
      </w:pPr>
      <w:proofErr w:type="spellStart"/>
      <w:r w:rsidRPr="00B925E0">
        <w:t>sim</w:t>
      </w:r>
      <w:proofErr w:type="spellEnd"/>
      <w:r w:rsidRPr="00B925E0">
        <w:t>&lt;-</w:t>
      </w:r>
      <w:proofErr w:type="spellStart"/>
      <w:proofErr w:type="gramStart"/>
      <w:r w:rsidRPr="00B925E0">
        <w:t>rexp</w:t>
      </w:r>
      <w:proofErr w:type="spellEnd"/>
      <w:r w:rsidRPr="00B925E0">
        <w:t>(</w:t>
      </w:r>
      <w:proofErr w:type="gramEnd"/>
      <w:r w:rsidRPr="00B925E0">
        <w:t>50, rate =3)</w:t>
      </w:r>
    </w:p>
    <w:p w14:paraId="0AA9B458" w14:textId="77777777" w:rsidR="00B925E0" w:rsidRPr="00B925E0" w:rsidRDefault="00B925E0" w:rsidP="00B925E0">
      <w:pPr>
        <w:pStyle w:val="Nessunaspaziatura"/>
      </w:pPr>
      <w:proofErr w:type="spellStart"/>
      <w:proofErr w:type="gramStart"/>
      <w:r w:rsidRPr="00B925E0">
        <w:t>hist</w:t>
      </w:r>
      <w:proofErr w:type="spellEnd"/>
      <w:r w:rsidRPr="00B925E0">
        <w:t>(</w:t>
      </w:r>
      <w:proofErr w:type="spellStart"/>
      <w:proofErr w:type="gramEnd"/>
      <w:r w:rsidRPr="00B925E0">
        <w:t>sim,freq</w:t>
      </w:r>
      <w:proofErr w:type="spellEnd"/>
      <w:r w:rsidRPr="00B925E0">
        <w:t>=</w:t>
      </w:r>
      <w:proofErr w:type="spellStart"/>
      <w:r w:rsidRPr="00B925E0">
        <w:t>F,xlim</w:t>
      </w:r>
      <w:proofErr w:type="spellEnd"/>
      <w:r w:rsidRPr="00B925E0">
        <w:t xml:space="preserve"> =c(0 ,8) ,</w:t>
      </w:r>
      <w:proofErr w:type="spellStart"/>
      <w:r w:rsidRPr="00B925E0">
        <w:t>ylim</w:t>
      </w:r>
      <w:proofErr w:type="spellEnd"/>
      <w:r w:rsidRPr="00B925E0">
        <w:t xml:space="preserve"> =c(0 ,2) ,breaks =100 , </w:t>
      </w:r>
      <w:proofErr w:type="spellStart"/>
      <w:r w:rsidRPr="00B925E0">
        <w:t>xlab</w:t>
      </w:r>
      <w:proofErr w:type="spellEnd"/>
      <w:r w:rsidRPr="00B925E0">
        <w:t xml:space="preserve"> ="x", </w:t>
      </w:r>
      <w:proofErr w:type="spellStart"/>
      <w:r w:rsidRPr="00B925E0">
        <w:t>ylab</w:t>
      </w:r>
      <w:proofErr w:type="spellEnd"/>
      <w:r w:rsidRPr="00B925E0">
        <w:t>=" Istogramma ",</w:t>
      </w:r>
      <w:proofErr w:type="spellStart"/>
      <w:r w:rsidRPr="00B925E0">
        <w:t>main</w:t>
      </w:r>
      <w:proofErr w:type="spellEnd"/>
      <w:r w:rsidRPr="00B925E0">
        <w:t xml:space="preserve">=" </w:t>
      </w:r>
      <w:proofErr w:type="spellStart"/>
      <w:r w:rsidRPr="00B925E0">
        <w:t>Densita</w:t>
      </w:r>
      <w:proofErr w:type="spellEnd"/>
      <w:r w:rsidRPr="00B925E0">
        <w:t xml:space="preserve"> simulata ,N =50 ")</w:t>
      </w:r>
    </w:p>
    <w:p w14:paraId="2B783C35" w14:textId="77777777" w:rsidR="00B925E0" w:rsidRPr="00B925E0" w:rsidRDefault="00B925E0" w:rsidP="00B925E0">
      <w:pPr>
        <w:pStyle w:val="Nessunaspaziatura"/>
      </w:pPr>
      <w:proofErr w:type="spellStart"/>
      <w:r w:rsidRPr="00B925E0">
        <w:t>sim</w:t>
      </w:r>
      <w:proofErr w:type="spellEnd"/>
      <w:r w:rsidRPr="00B925E0">
        <w:t>&lt;-</w:t>
      </w:r>
      <w:proofErr w:type="spellStart"/>
      <w:proofErr w:type="gramStart"/>
      <w:r w:rsidRPr="00B925E0">
        <w:t>rexp</w:t>
      </w:r>
      <w:proofErr w:type="spellEnd"/>
      <w:r w:rsidRPr="00B925E0">
        <w:t>(</w:t>
      </w:r>
      <w:proofErr w:type="gramEnd"/>
      <w:r w:rsidRPr="00B925E0">
        <w:t>500, rate =3)</w:t>
      </w:r>
    </w:p>
    <w:p w14:paraId="3EAA857C" w14:textId="77777777" w:rsidR="00B925E0" w:rsidRPr="00B925E0" w:rsidRDefault="00B925E0" w:rsidP="00B925E0">
      <w:pPr>
        <w:pStyle w:val="Nessunaspaziatura"/>
      </w:pPr>
      <w:proofErr w:type="spellStart"/>
      <w:proofErr w:type="gramStart"/>
      <w:r w:rsidRPr="00B925E0">
        <w:t>hist</w:t>
      </w:r>
      <w:proofErr w:type="spellEnd"/>
      <w:r w:rsidRPr="00B925E0">
        <w:t>(</w:t>
      </w:r>
      <w:proofErr w:type="spellStart"/>
      <w:proofErr w:type="gramEnd"/>
      <w:r w:rsidRPr="00B925E0">
        <w:t>sim,freq</w:t>
      </w:r>
      <w:proofErr w:type="spellEnd"/>
      <w:r w:rsidRPr="00B925E0">
        <w:t>=</w:t>
      </w:r>
      <w:proofErr w:type="spellStart"/>
      <w:r w:rsidRPr="00B925E0">
        <w:t>F,xlim</w:t>
      </w:r>
      <w:proofErr w:type="spellEnd"/>
      <w:r w:rsidRPr="00B925E0">
        <w:t xml:space="preserve"> =c(0 ,8) ,</w:t>
      </w:r>
      <w:proofErr w:type="spellStart"/>
      <w:r w:rsidRPr="00B925E0">
        <w:t>ylim</w:t>
      </w:r>
      <w:proofErr w:type="spellEnd"/>
      <w:r w:rsidRPr="00B925E0">
        <w:t xml:space="preserve"> =c(0 ,2) ,breaks =100 , </w:t>
      </w:r>
      <w:proofErr w:type="spellStart"/>
      <w:r w:rsidRPr="00B925E0">
        <w:t>xlab</w:t>
      </w:r>
      <w:proofErr w:type="spellEnd"/>
      <w:r w:rsidRPr="00B925E0">
        <w:t xml:space="preserve"> ="x", </w:t>
      </w:r>
      <w:proofErr w:type="spellStart"/>
      <w:r w:rsidRPr="00B925E0">
        <w:t>ylab</w:t>
      </w:r>
      <w:proofErr w:type="spellEnd"/>
      <w:r w:rsidRPr="00B925E0">
        <w:t>=" Istogramma ",</w:t>
      </w:r>
      <w:proofErr w:type="spellStart"/>
      <w:r w:rsidRPr="00B925E0">
        <w:t>main</w:t>
      </w:r>
      <w:proofErr w:type="spellEnd"/>
      <w:r w:rsidRPr="00B925E0">
        <w:t xml:space="preserve">=" </w:t>
      </w:r>
      <w:proofErr w:type="spellStart"/>
      <w:r w:rsidRPr="00B925E0">
        <w:t>Densita</w:t>
      </w:r>
      <w:proofErr w:type="spellEnd"/>
      <w:r w:rsidRPr="00B925E0">
        <w:t xml:space="preserve"> simulata ,N =500 ")</w:t>
      </w:r>
    </w:p>
    <w:p w14:paraId="2ECFC3C9" w14:textId="77777777" w:rsidR="00B925E0" w:rsidRPr="00B925E0" w:rsidRDefault="00B925E0" w:rsidP="00B925E0">
      <w:pPr>
        <w:pStyle w:val="Nessunaspaziatura"/>
      </w:pPr>
      <w:proofErr w:type="spellStart"/>
      <w:r w:rsidRPr="00B925E0">
        <w:t>sim</w:t>
      </w:r>
      <w:proofErr w:type="spellEnd"/>
      <w:r w:rsidRPr="00B925E0">
        <w:t>&lt;-</w:t>
      </w:r>
      <w:proofErr w:type="spellStart"/>
      <w:proofErr w:type="gramStart"/>
      <w:r w:rsidRPr="00B925E0">
        <w:t>rexp</w:t>
      </w:r>
      <w:proofErr w:type="spellEnd"/>
      <w:r w:rsidRPr="00B925E0">
        <w:t>(</w:t>
      </w:r>
      <w:proofErr w:type="gramEnd"/>
      <w:r w:rsidRPr="00B925E0">
        <w:t>5000, rate =3)</w:t>
      </w:r>
    </w:p>
    <w:p w14:paraId="7396B269" w14:textId="77777777" w:rsidR="00B925E0" w:rsidRPr="00B925E0" w:rsidRDefault="00B925E0" w:rsidP="00B925E0">
      <w:pPr>
        <w:pStyle w:val="Nessunaspaziatura"/>
      </w:pPr>
      <w:proofErr w:type="spellStart"/>
      <w:proofErr w:type="gramStart"/>
      <w:r w:rsidRPr="00B925E0">
        <w:t>hist</w:t>
      </w:r>
      <w:proofErr w:type="spellEnd"/>
      <w:r w:rsidRPr="00B925E0">
        <w:t>(</w:t>
      </w:r>
      <w:proofErr w:type="spellStart"/>
      <w:proofErr w:type="gramEnd"/>
      <w:r w:rsidRPr="00B925E0">
        <w:t>sim,freq</w:t>
      </w:r>
      <w:proofErr w:type="spellEnd"/>
      <w:r w:rsidRPr="00B925E0">
        <w:t>=</w:t>
      </w:r>
      <w:proofErr w:type="spellStart"/>
      <w:r w:rsidRPr="00B925E0">
        <w:t>F,xlim</w:t>
      </w:r>
      <w:proofErr w:type="spellEnd"/>
      <w:r w:rsidRPr="00B925E0">
        <w:t xml:space="preserve"> =c(0 ,8) ,</w:t>
      </w:r>
      <w:proofErr w:type="spellStart"/>
      <w:r w:rsidRPr="00B925E0">
        <w:t>ylim</w:t>
      </w:r>
      <w:proofErr w:type="spellEnd"/>
      <w:r w:rsidRPr="00B925E0">
        <w:t xml:space="preserve"> =c(0 ,2) ,breaks =100 , </w:t>
      </w:r>
      <w:proofErr w:type="spellStart"/>
      <w:r w:rsidRPr="00B925E0">
        <w:t>xlab</w:t>
      </w:r>
      <w:proofErr w:type="spellEnd"/>
      <w:r w:rsidRPr="00B925E0">
        <w:t xml:space="preserve"> ="x", </w:t>
      </w:r>
      <w:proofErr w:type="spellStart"/>
      <w:r w:rsidRPr="00B925E0">
        <w:t>ylab</w:t>
      </w:r>
      <w:proofErr w:type="spellEnd"/>
      <w:r w:rsidRPr="00B925E0">
        <w:t>=" Istogramma ",</w:t>
      </w:r>
      <w:proofErr w:type="spellStart"/>
      <w:r w:rsidRPr="00B925E0">
        <w:t>main</w:t>
      </w:r>
      <w:proofErr w:type="spellEnd"/>
      <w:r w:rsidRPr="00B925E0">
        <w:t xml:space="preserve">=" </w:t>
      </w:r>
      <w:proofErr w:type="spellStart"/>
      <w:r w:rsidRPr="00B925E0">
        <w:t>Densita</w:t>
      </w:r>
      <w:proofErr w:type="spellEnd"/>
      <w:r w:rsidRPr="00B925E0">
        <w:t xml:space="preserve"> simulata ,N =5000 ")</w:t>
      </w:r>
    </w:p>
    <w:p w14:paraId="318E2C2B" w14:textId="0661768C" w:rsidR="00B925E0" w:rsidRDefault="00B925E0" w:rsidP="00B925E0">
      <w:pPr>
        <w:pStyle w:val="Nessunaspaziatura"/>
      </w:pPr>
    </w:p>
    <w:p w14:paraId="10BDF78B" w14:textId="77777777" w:rsidR="00B925E0" w:rsidRDefault="00B925E0" w:rsidP="00B925E0">
      <w:pPr>
        <w:pStyle w:val="Nessunaspaziatura"/>
      </w:pPr>
    </w:p>
    <w:p w14:paraId="019F7FA4" w14:textId="77777777" w:rsidR="0011064B" w:rsidRDefault="0011064B" w:rsidP="0011064B">
      <w:pPr>
        <w:rPr>
          <w:rFonts w:eastAsia="CMMI10"/>
        </w:rPr>
      </w:pPr>
      <w:r>
        <w:rPr>
          <w:noProof/>
          <w:lang w:eastAsia="it-IT"/>
        </w:rPr>
        <w:drawing>
          <wp:inline distT="0" distB="0" distL="0" distR="0" wp14:anchorId="2F28209E" wp14:editId="06463EF1">
            <wp:extent cx="3700732" cy="3700732"/>
            <wp:effectExtent l="0" t="0" r="0" b="0"/>
            <wp:docPr id="47" name="Immagin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4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0732" cy="3700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4498B" w14:textId="77777777" w:rsidR="00B925E0" w:rsidRDefault="00B925E0" w:rsidP="00B925E0">
      <w:pPr>
        <w:rPr>
          <w:rFonts w:eastAsia="CMMI10"/>
        </w:rPr>
      </w:pPr>
      <w:r>
        <w:rPr>
          <w:rFonts w:eastAsia="CMMI10"/>
        </w:rPr>
        <w:t>Si può notare che all’aumentare dell’ampiezza del campione, l’istogramma delle frequenze relative si avvicina alla densità esponenziale teorica.</w:t>
      </w:r>
    </w:p>
    <w:p w14:paraId="5EF06110" w14:textId="77777777" w:rsidR="0011064B" w:rsidRPr="006B7214" w:rsidRDefault="0011064B" w:rsidP="0011064B">
      <w:pPr>
        <w:rPr>
          <w:rFonts w:eastAsia="CMMI10"/>
        </w:rPr>
      </w:pPr>
    </w:p>
    <w:p w14:paraId="79F04527" w14:textId="77777777" w:rsidR="0011064B" w:rsidRDefault="0011064B" w:rsidP="0011064B"/>
    <w:p w14:paraId="1BA4DD6A" w14:textId="39C09A9F" w:rsidR="0079196A" w:rsidRDefault="002743EC" w:rsidP="0079196A">
      <w:pPr>
        <w:pStyle w:val="Titolo2"/>
        <w:rPr>
          <w:rFonts w:cstheme="majorHAnsi"/>
        </w:rPr>
      </w:pPr>
      <w:bookmarkStart w:id="2" w:name="_Toc58935106"/>
      <w:bookmarkStart w:id="3" w:name="_Hlk58587553"/>
      <w:r>
        <w:t>Stima del parametro non noto</w:t>
      </w:r>
      <w:bookmarkEnd w:id="2"/>
      <w:r>
        <w:t xml:space="preserve"> </w:t>
      </w:r>
    </w:p>
    <w:p w14:paraId="6FD0E803" w14:textId="77777777" w:rsidR="00E1194C" w:rsidRPr="0079196A" w:rsidRDefault="00E1194C" w:rsidP="00E1194C">
      <w:r>
        <w:t xml:space="preserve">Uno dei principali problemi dell’inferenza statistica consiste nello studiare una popolazione descritta da una variabile aleatoria osservabile X di cui si conosce la forma della funzione di distribuzione ma che contiene il valore di un parametro non noto </w:t>
      </w:r>
      <m:oMath>
        <m:r>
          <w:rPr>
            <w:rFonts w:ascii="Cambria Math" w:hAnsi="Cambria Math"/>
          </w:rPr>
          <m:t>ϑ</m:t>
        </m:r>
      </m:oMath>
      <w:r>
        <w:t xml:space="preserve">. Per ottenere informazioni sui parametri non noti, si considera un campione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di ampiezza n estratto dalla popolazione e si fa uso di alcune variabili aleatorie che sono funzioni misurabili del campione, dette statistiche o stimatori.</w:t>
      </w:r>
    </w:p>
    <w:p w14:paraId="3C61B214" w14:textId="77777777" w:rsidR="00E1194C" w:rsidRDefault="00E1194C" w:rsidP="00E1194C">
      <w:r>
        <w:t xml:space="preserve">Una </w:t>
      </w:r>
      <w:r w:rsidRPr="00BC18AB">
        <w:rPr>
          <w:b/>
          <w:bCs/>
        </w:rPr>
        <w:t>statistica</w:t>
      </w:r>
      <w:r>
        <w:t xml:space="preserve">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t xml:space="preserve"> è una funzione misurabile e osservabile del campione casuale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. Essendo la statistica osservabile, i valori da essa assunti dipendono soltanto dal campione osservato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t xml:space="preserve"> estratto dalla popolazione e i parametri non noti sono presenti soltanto nella funzione di distribuzione della statistica. </w:t>
      </w:r>
    </w:p>
    <w:p w14:paraId="0AF97C37" w14:textId="77777777" w:rsidR="00E1194C" w:rsidRDefault="00E1194C" w:rsidP="00E1194C">
      <w:r>
        <w:lastRenderedPageBreak/>
        <w:t xml:space="preserve">Uno </w:t>
      </w:r>
      <w:r w:rsidRPr="00BC18AB">
        <w:rPr>
          <w:b/>
          <w:bCs/>
        </w:rPr>
        <w:t>stimatore</w:t>
      </w:r>
      <w:r>
        <w:t xml:space="preserve"> </w:t>
      </w:r>
      <m:oMath>
        <m:r>
          <w:rPr>
            <w:rFonts w:ascii="Cambria Math" w:hAnsi="Cambria Math"/>
          </w:rPr>
          <m:t>θ=t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t xml:space="preserve"> è una funzione misurabile e osservabile del campione casuale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i cui valori possono essere usati per stimare un parametro non noto </w:t>
      </w:r>
      <m:oMath>
        <m:r>
          <w:rPr>
            <w:rFonts w:ascii="Cambria Math" w:hAnsi="Cambria Math"/>
          </w:rPr>
          <m:t>ϑ</m:t>
        </m:r>
      </m:oMath>
      <w:r>
        <w:t xml:space="preserve"> della popolazione. I valori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ϑ</m:t>
            </m:r>
          </m:e>
        </m:acc>
      </m:oMath>
      <w:r>
        <w:t xml:space="preserve"> assunti da tale stimatore sono detti stime del parametro non noto </w:t>
      </w:r>
      <m:oMath>
        <m:r>
          <w:rPr>
            <w:rFonts w:ascii="Cambria Math" w:hAnsi="Cambria Math"/>
          </w:rPr>
          <m:t>ϑ</m:t>
        </m:r>
      </m:oMath>
      <w:r>
        <w:t xml:space="preserve">. Statistiche tipiche sono la media campionaria e la varianza campionaria. </w:t>
      </w:r>
    </w:p>
    <w:p w14:paraId="00203D00" w14:textId="77777777" w:rsidR="00E1194C" w:rsidRPr="00E1194C" w:rsidRDefault="00E1194C" w:rsidP="00E1194C"/>
    <w:p w14:paraId="42B9D741" w14:textId="33E75726" w:rsidR="00802A1C" w:rsidRPr="00802A1C" w:rsidRDefault="00802A1C" w:rsidP="00802A1C">
      <w:pPr>
        <w:pStyle w:val="Titolo3"/>
      </w:pPr>
      <w:bookmarkStart w:id="4" w:name="_Toc58935107"/>
      <w:r>
        <w:t>Stima puntuale</w:t>
      </w:r>
      <w:bookmarkEnd w:id="4"/>
    </w:p>
    <w:p w14:paraId="6BDF314C" w14:textId="2F35D531" w:rsidR="0079196A" w:rsidRDefault="0079196A" w:rsidP="0011064B">
      <w:r>
        <w:t xml:space="preserve">I principali metodi per la stima puntuale sono il metodo dei momenti e il metodo della massima verosimiglianza. Se si hanno k parametri da stimare, il </w:t>
      </w:r>
      <w:r w:rsidRPr="00BC18AB">
        <w:rPr>
          <w:b/>
          <w:bCs/>
        </w:rPr>
        <w:t>metodo dei momenti</w:t>
      </w:r>
      <w:r>
        <w:t xml:space="preserve"> consiste nell’uguagliare i primi k momenti della popolazione in esame </w:t>
      </w:r>
      <w:r w:rsidR="00050DE2">
        <w:t>con i corrispondenti momenti del campione casuale. Si tratta quindi di risolvere un sistema di k equazioni in cui i termini a sinistra dipendono dalla legge di probabilità considerata e contengono i parametri non noti, mentre quelli a destra possono essere calcolati a partire dal campione casuale considerato. In particolare, il momento campionario 1-esimo corrisponde alla media campionaria. Il metodo dei momenti fornisce come stimatore del parametro non noto</w:t>
      </w:r>
      <w:r w:rsidR="00802A1C">
        <w:t xml:space="preserve"> in una variabile esponenziale</w:t>
      </w:r>
      <w:r w:rsidR="00050DE2">
        <w:t xml:space="preserve"> la media campionaria. Quindi risulta, </w:t>
      </w:r>
      <m:oMath>
        <m:r>
          <w:rPr>
            <w:rFonts w:ascii="Cambria Math" w:hAnsi="Cambria Math"/>
          </w:rPr>
          <m:t>λ=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den>
        </m:f>
      </m:oMath>
      <w:r w:rsidR="00050DE2">
        <w:t>.</w:t>
      </w:r>
    </w:p>
    <w:p w14:paraId="005783FA" w14:textId="08B16B18" w:rsidR="00050DE2" w:rsidRDefault="00050DE2" w:rsidP="00050DE2">
      <w:r w:rsidRPr="00050DE2">
        <w:t xml:space="preserve">Sia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050DE2">
        <w:rPr>
          <w:sz w:val="16"/>
          <w:szCs w:val="16"/>
        </w:rPr>
        <w:t xml:space="preserve"> </w:t>
      </w:r>
      <w:r w:rsidRPr="00050DE2">
        <w:t>un campione casuale di ampiezza n estratto dalla popolazione. La funzione di verosimiglianza L(</w:t>
      </w:r>
      <w:r w:rsidRPr="00050DE2">
        <w:rPr>
          <w:rFonts w:ascii="Cambria Math" w:hAnsi="Cambria Math" w:cs="Cambria Math"/>
        </w:rPr>
        <w:t>𝜗</w:t>
      </w:r>
      <w:r w:rsidRPr="00050DE2">
        <w:rPr>
          <w:sz w:val="16"/>
          <w:szCs w:val="16"/>
        </w:rPr>
        <w:t>1</w:t>
      </w:r>
      <w:r w:rsidRPr="00050DE2">
        <w:t xml:space="preserve">, </w:t>
      </w:r>
      <w:r w:rsidRPr="00050DE2">
        <w:rPr>
          <w:rFonts w:ascii="Cambria Math" w:hAnsi="Cambria Math" w:cs="Cambria Math"/>
        </w:rPr>
        <w:t>𝜗</w:t>
      </w:r>
      <w:r w:rsidRPr="00050DE2">
        <w:rPr>
          <w:sz w:val="16"/>
          <w:szCs w:val="16"/>
        </w:rPr>
        <w:t>2</w:t>
      </w:r>
      <w:r w:rsidRPr="00050DE2">
        <w:t xml:space="preserve">, ..., </w:t>
      </w:r>
      <w:r w:rsidRPr="00050DE2">
        <w:rPr>
          <w:rFonts w:ascii="Cambria Math" w:hAnsi="Cambria Math" w:cs="Cambria Math"/>
        </w:rPr>
        <w:t>𝜗</w:t>
      </w:r>
      <w:r w:rsidRPr="00050DE2">
        <w:rPr>
          <w:sz w:val="16"/>
          <w:szCs w:val="16"/>
        </w:rPr>
        <w:t>k</w:t>
      </w:r>
      <w:r w:rsidRPr="00050DE2">
        <w:t>) = L(</w:t>
      </w:r>
      <w:r w:rsidRPr="00050DE2">
        <w:rPr>
          <w:rFonts w:ascii="Cambria Math" w:hAnsi="Cambria Math" w:cs="Cambria Math"/>
        </w:rPr>
        <w:t>𝜗</w:t>
      </w:r>
      <w:r w:rsidRPr="00050DE2">
        <w:rPr>
          <w:sz w:val="16"/>
          <w:szCs w:val="16"/>
        </w:rPr>
        <w:t>1</w:t>
      </w:r>
      <w:r w:rsidRPr="00050DE2">
        <w:t>,</w:t>
      </w:r>
      <w:r w:rsidRPr="00050DE2">
        <w:rPr>
          <w:rFonts w:ascii="Cambria Math" w:hAnsi="Cambria Math" w:cs="Cambria Math"/>
        </w:rPr>
        <w:t>𝜗</w:t>
      </w:r>
      <w:r w:rsidRPr="00050DE2">
        <w:rPr>
          <w:sz w:val="16"/>
          <w:szCs w:val="16"/>
        </w:rPr>
        <w:t>2</w:t>
      </w:r>
      <w:r w:rsidRPr="00050DE2">
        <w:t xml:space="preserve">, ..., </w:t>
      </w:r>
      <w:r w:rsidRPr="00050DE2">
        <w:rPr>
          <w:rFonts w:ascii="Cambria Math" w:hAnsi="Cambria Math" w:cs="Cambria Math"/>
        </w:rPr>
        <w:t xml:space="preserve">𝜗 </w:t>
      </w:r>
      <w:r w:rsidRPr="00050DE2">
        <w:rPr>
          <w:sz w:val="16"/>
          <w:szCs w:val="16"/>
        </w:rPr>
        <w:t>k</w:t>
      </w:r>
      <w:r w:rsidRPr="00050DE2">
        <w:t xml:space="preserve">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050DE2">
        <w:t>) del campione osservato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C064C4">
        <w:t>)</w:t>
      </w:r>
      <w:r w:rsidRPr="00050DE2">
        <w:t xml:space="preserve"> è la funzione di probabilità congiunta (nel caso di popolazione discreta) oppure la funzione densità di probabilità congiunta (nel caso di popolazione assolutamente continua) del campione casuale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050DE2">
        <w:t>, ossia</w:t>
      </w:r>
      <w:r w:rsidR="00802A1C">
        <w:t>:</w:t>
      </w:r>
    </w:p>
    <w:p w14:paraId="32105CC1" w14:textId="1550D12E" w:rsidR="00802A1C" w:rsidRDefault="00802A1C" w:rsidP="00050DE2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ϑ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ϑ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, ..., 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ϑ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 xml:space="preserve"> L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ϑ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ϑ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, ..., 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 xml:space="preserve">ϑ 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;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; 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ϑ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ϑ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, ..., 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 xml:space="preserve">ϑ 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k</m:t>
              </m:r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 ; 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ϑ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ϑ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, ..., 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 xml:space="preserve">ϑ 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k</m:t>
              </m:r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>…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 xml:space="preserve"> ; 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ϑ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ϑ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, ..., 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 xml:space="preserve">ϑ 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k</m:t>
              </m:r>
              <m:r>
                <w:rPr>
                  <w:rFonts w:ascii="Cambria Math" w:hAnsi="Cambria Math"/>
                </w:rPr>
                <m:t xml:space="preserve"> </m:t>
              </m:r>
            </m:e>
          </m:d>
        </m:oMath>
      </m:oMathPara>
    </w:p>
    <w:p w14:paraId="64DF7F76" w14:textId="6D29C5EE" w:rsidR="00E6733E" w:rsidRDefault="00802A1C" w:rsidP="00802A1C">
      <w:r>
        <w:t xml:space="preserve">Il metodo della </w:t>
      </w:r>
      <w:r w:rsidRPr="00BC18AB">
        <w:rPr>
          <w:b/>
          <w:bCs/>
        </w:rPr>
        <w:t>massima verosimiglianza</w:t>
      </w:r>
      <w:r>
        <w:t xml:space="preserve"> consiste nel massimizzare la funzione di verosimiglianza rispetto ai parametri </w:t>
      </w:r>
      <w:r>
        <w:rPr>
          <w:rFonts w:ascii="Cambria Math" w:hAnsi="Cambria Math" w:cs="Cambria Math"/>
        </w:rPr>
        <w:t>𝜗</w:t>
      </w:r>
      <w:proofErr w:type="gramStart"/>
      <w:r>
        <w:rPr>
          <w:sz w:val="16"/>
          <w:szCs w:val="16"/>
        </w:rPr>
        <w:t>1</w:t>
      </w:r>
      <w:r>
        <w:t>,</w:t>
      </w:r>
      <w:r>
        <w:rPr>
          <w:rFonts w:ascii="Cambria Math" w:hAnsi="Cambria Math" w:cs="Cambria Math"/>
        </w:rPr>
        <w:t>𝜗</w:t>
      </w:r>
      <w:proofErr w:type="gramEnd"/>
      <w:r>
        <w:rPr>
          <w:sz w:val="16"/>
          <w:szCs w:val="16"/>
        </w:rPr>
        <w:t>2</w:t>
      </w:r>
      <w:r>
        <w:t>, ...,</w:t>
      </w:r>
      <w:r>
        <w:rPr>
          <w:rFonts w:ascii="Cambria Math" w:hAnsi="Cambria Math" w:cs="Cambria Math"/>
        </w:rPr>
        <w:t>𝜗</w:t>
      </w:r>
      <w:r>
        <w:rPr>
          <w:sz w:val="16"/>
          <w:szCs w:val="16"/>
        </w:rPr>
        <w:t>k</w:t>
      </w:r>
      <w:r>
        <w:t xml:space="preserve">. Anche il metodo della massima verosimiglianza, applicato ad una popolazione esponenziale,  fornisce come stimatore del parametro </w:t>
      </w:r>
      <m:oMath>
        <m:r>
          <w:rPr>
            <w:rFonts w:ascii="Cambria Math" w:hAnsi="Cambria Math"/>
          </w:rPr>
          <m:t>λ</m:t>
        </m:r>
      </m:oMath>
      <w:r>
        <w:t xml:space="preserve"> la media campionaria.</w:t>
      </w:r>
    </w:p>
    <w:p w14:paraId="26388314" w14:textId="098826AF" w:rsidR="00E6733E" w:rsidRDefault="00E6733E" w:rsidP="00E6733E">
      <w:r>
        <w:t>Per una popolazione esponenziale la media campionaria è uno stimatore corretto con varianza minima e consistente per 1/</w:t>
      </w:r>
      <w:r w:rsidRPr="006B7214">
        <w:rPr>
          <w:rFonts w:cstheme="minorHAnsi"/>
        </w:rPr>
        <w:t xml:space="preserve"> </w:t>
      </w:r>
      <w:r>
        <w:rPr>
          <w:rFonts w:cstheme="minorHAnsi"/>
        </w:rPr>
        <w:t>λ</w:t>
      </w:r>
      <w:r>
        <w:rPr>
          <w:rFonts w:hint="eastAsia"/>
        </w:rPr>
        <w:t>.</w:t>
      </w:r>
    </w:p>
    <w:p w14:paraId="2CBE93CA" w14:textId="38157777" w:rsidR="00E6733E" w:rsidRDefault="00E6733E" w:rsidP="00802A1C">
      <w:r>
        <w:t xml:space="preserve">Uno </w:t>
      </w:r>
      <w:r w:rsidRPr="00E6733E">
        <w:t>stimatore</w:t>
      </w:r>
      <w:r>
        <w:t xml:space="preserve">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=t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t xml:space="preserve"> del parametro non noto </w:t>
      </w:r>
      <m:oMath>
        <m:r>
          <m:rPr>
            <m:sty m:val="p"/>
          </m:rPr>
          <w:rPr>
            <w:rFonts w:ascii="Cambria Math" w:hAnsi="Cambria Math" w:cs="Cambria Math"/>
          </w:rPr>
          <m:t>ϑ</m:t>
        </m:r>
      </m:oMath>
      <w:r>
        <w:t xml:space="preserve"> della popolazione è detto </w:t>
      </w:r>
      <w:r w:rsidRPr="00E6733E">
        <w:rPr>
          <w:b/>
          <w:bCs/>
        </w:rPr>
        <w:t>corretto</w:t>
      </w:r>
      <w:r>
        <w:t xml:space="preserve"> se e solo se per ogni </w:t>
      </w:r>
      <m:oMath>
        <m:r>
          <m:rPr>
            <m:sty m:val="p"/>
          </m:rPr>
          <w:rPr>
            <w:rFonts w:ascii="Cambria Math" w:hAnsi="Cambria Math" w:cs="Cambria Math"/>
          </w:rPr>
          <m:t>ϑ∈</m:t>
        </m:r>
        <m:r>
          <w:rPr>
            <w:rFonts w:ascii="Cambria Math" w:hAnsi="Cambria Math"/>
          </w:rPr>
          <m:t xml:space="preserve"> θ</m:t>
        </m:r>
      </m:oMath>
      <w:r>
        <w:t xml:space="preserve"> si ha</w:t>
      </w:r>
    </w:p>
    <w:p w14:paraId="057F1CCF" w14:textId="563AD519" w:rsidR="00E6733E" w:rsidRPr="00E6733E" w:rsidRDefault="00E6733E" w:rsidP="00802A1C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cs="Cambria Math"/>
            </w:rPr>
            <m:t>ϑ,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2A0E0310" w14:textId="0D6CFF24" w:rsidR="00E6733E" w:rsidRDefault="00E6733E" w:rsidP="00802A1C">
      <w:r>
        <w:lastRenderedPageBreak/>
        <w:t xml:space="preserve">ossia se il valore medio dello stimatore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>
        <w:t xml:space="preserve"> è uguale al corrispondente parametro non noto della popolazione. </w:t>
      </w:r>
    </w:p>
    <w:p w14:paraId="7108BC5F" w14:textId="2A94F310" w:rsidR="00C064C4" w:rsidRDefault="00E6733E" w:rsidP="00050DE2">
      <w:r>
        <w:t xml:space="preserve">Uno </w:t>
      </w:r>
      <w:r w:rsidRPr="00E6733E">
        <w:t>stimatore</w:t>
      </w:r>
      <w:r>
        <w:t xml:space="preserve">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>
        <w:t xml:space="preserve"> si dice corretto e con </w:t>
      </w:r>
      <w:r w:rsidRPr="00E7154E">
        <w:rPr>
          <w:b/>
          <w:bCs/>
        </w:rPr>
        <w:t>varianza uniformemente minima</w:t>
      </w:r>
      <w:r>
        <w:t xml:space="preserve"> per il parametro non noto </w:t>
      </w:r>
      <m:oMath>
        <m:r>
          <m:rPr>
            <m:sty m:val="p"/>
          </m:rPr>
          <w:rPr>
            <w:rFonts w:ascii="Cambria Math" w:hAnsi="Cambria Math" w:cs="Cambria Math"/>
          </w:rPr>
          <m:t>ϑ</m:t>
        </m:r>
      </m:oMath>
      <w:r w:rsidRPr="00E6733E">
        <w:t xml:space="preserve"> </w:t>
      </w:r>
      <w:r>
        <w:t xml:space="preserve">se e solo se per ogni </w:t>
      </w:r>
      <m:oMath>
        <m:r>
          <m:rPr>
            <m:sty m:val="p"/>
          </m:rPr>
          <w:rPr>
            <w:rFonts w:ascii="Cambria Math" w:hAnsi="Cambria Math" w:cs="Cambria Math"/>
          </w:rPr>
          <m:t>ϑ∈</m:t>
        </m:r>
        <m:r>
          <w:rPr>
            <w:rFonts w:ascii="Cambria Math" w:hAnsi="Cambria Math"/>
          </w:rPr>
          <m:t xml:space="preserve"> θ</m:t>
        </m:r>
      </m:oMath>
      <w:r>
        <w:t xml:space="preserve"> risulta</w:t>
      </w:r>
    </w:p>
    <w:p w14:paraId="67A83A38" w14:textId="77777777" w:rsidR="00E6733E" w:rsidRPr="00E6733E" w:rsidRDefault="00E6733E" w:rsidP="00E6733E">
      <w:pPr>
        <w:pStyle w:val="Paragrafoelenco"/>
        <w:numPr>
          <w:ilvl w:val="0"/>
          <w:numId w:val="31"/>
        </w:numPr>
      </w:pP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 w:cs="Cambria Math"/>
          </w:rPr>
          <m:t>ϑ,</m:t>
        </m:r>
        <m:r>
          <w:rPr>
            <w:rFonts w:ascii="Cambria Math" w:hAnsi="Cambria Math"/>
          </w:rPr>
          <m:t xml:space="preserve"> </m:t>
        </m:r>
      </m:oMath>
    </w:p>
    <w:p w14:paraId="2F3D76B1" w14:textId="525E8236" w:rsidR="00E6733E" w:rsidRDefault="00E6733E" w:rsidP="00E6733E">
      <w:pPr>
        <w:pStyle w:val="Paragrafoelenco"/>
        <w:numPr>
          <w:ilvl w:val="0"/>
          <w:numId w:val="31"/>
        </w:numPr>
      </w:pP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</m:d>
        <m:r>
          <w:rPr>
            <w:rFonts w:ascii="Cambria Math" w:hAnsi="Cambria Math"/>
          </w:rPr>
          <m:t>≤Var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 xml:space="preserve"> per ogni altro stimatore corretto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 xml:space="preserve"> del parametro </m:t>
        </m:r>
        <m:r>
          <m:rPr>
            <m:sty m:val="p"/>
          </m:rPr>
          <w:rPr>
            <w:rFonts w:ascii="Cambria Math" w:hAnsi="Cambria Math" w:cs="Cambria Math"/>
          </w:rPr>
          <m:t>ϑ</m:t>
        </m:r>
        <m:r>
          <w:rPr>
            <w:rFonts w:ascii="Cambria Math" w:hAnsi="Cambria Math"/>
          </w:rPr>
          <m:t xml:space="preserve"> </m:t>
        </m:r>
      </m:oMath>
    </w:p>
    <w:p w14:paraId="686A8BA4" w14:textId="7C703AC3" w:rsidR="00E6733E" w:rsidRDefault="00E7154E" w:rsidP="00050DE2">
      <w:r>
        <w:t xml:space="preserve">Uno </w:t>
      </w:r>
      <w:r w:rsidRPr="00E6733E">
        <w:t>stimatore</w:t>
      </w:r>
      <w:r>
        <w:t xml:space="preserve">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  <m:r>
          <w:rPr>
            <w:rFonts w:ascii="Cambria Math" w:hAnsi="Cambria Math"/>
          </w:rPr>
          <m:t>=t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t xml:space="preserve"> del parametro non noto </w:t>
      </w:r>
      <m:oMath>
        <m:r>
          <m:rPr>
            <m:sty m:val="p"/>
          </m:rPr>
          <w:rPr>
            <w:rFonts w:ascii="Cambria Math" w:hAnsi="Cambria Math" w:cs="Cambria Math"/>
          </w:rPr>
          <m:t>ϑ</m:t>
        </m:r>
      </m:oMath>
      <w:r>
        <w:t xml:space="preserve"> della popolazione è </w:t>
      </w:r>
      <w:r w:rsidRPr="00E7154E">
        <w:rPr>
          <w:b/>
          <w:bCs/>
        </w:rPr>
        <w:t xml:space="preserve">consistente </w:t>
      </w:r>
      <w:r>
        <w:t>se</w:t>
      </w:r>
    </w:p>
    <w:p w14:paraId="788B5827" w14:textId="79B24D8E" w:rsidR="00E7154E" w:rsidRDefault="003D2BB9" w:rsidP="00E7154E">
      <w:pPr>
        <w:pStyle w:val="Paragrafoelenco"/>
        <w:numPr>
          <w:ilvl w:val="0"/>
          <w:numId w:val="33"/>
        </w:num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acc>
              </m:e>
            </m:d>
            <m:r>
              <w:rPr>
                <w:rFonts w:ascii="Cambria Math" w:hAnsi="Cambria Math"/>
              </w:rPr>
              <m:t>=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ϑ,</m:t>
            </m:r>
          </m:e>
        </m:func>
      </m:oMath>
    </w:p>
    <w:p w14:paraId="48563805" w14:textId="48FF8A64" w:rsidR="00E7154E" w:rsidRDefault="003D2BB9" w:rsidP="00E7154E">
      <w:pPr>
        <w:pStyle w:val="Paragrafoelenco"/>
        <w:numPr>
          <w:ilvl w:val="0"/>
          <w:numId w:val="33"/>
        </w:num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r>
              <w:rPr>
                <w:rFonts w:ascii="Cambria Math" w:hAnsi="Cambria Math"/>
              </w:rPr>
              <m:t>Var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acc>
              </m:e>
            </m:d>
            <m:r>
              <w:rPr>
                <w:rFonts w:ascii="Cambria Math" w:hAnsi="Cambria Math"/>
              </w:rPr>
              <m:t>=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0,</m:t>
            </m:r>
          </m:e>
        </m:func>
      </m:oMath>
    </w:p>
    <w:p w14:paraId="71CCA30F" w14:textId="77777777" w:rsidR="00E7154E" w:rsidRDefault="00E7154E" w:rsidP="00050DE2"/>
    <w:p w14:paraId="55DE3451" w14:textId="5D12BF36" w:rsidR="003355A3" w:rsidRDefault="00D90843" w:rsidP="0011064B">
      <w:r>
        <w:rPr>
          <w:b/>
          <w:bCs/>
        </w:rPr>
        <w:t>Esempio</w:t>
      </w:r>
      <w:r w:rsidR="0079196A">
        <w:t>: Si desidera studiare una popolazione descritta da una variabile aleatoria X con funzione di distribuzione esponenziale. In particolare, il campione ha ampiezza 50 e denota i tempi di gestione in minuti di una richiesta da parte di un servizio A. Si vuole stimare il parametro non noto</w:t>
      </w:r>
      <w:r w:rsidR="0079196A" w:rsidRPr="00966452">
        <w:t xml:space="preserve"> </w:t>
      </w:r>
      <w:r w:rsidR="0079196A">
        <w:rPr>
          <w:rFonts w:cstheme="minorHAnsi"/>
        </w:rPr>
        <w:t>λ</w:t>
      </w:r>
      <w:r w:rsidR="0079196A">
        <w:rPr>
          <w:rFonts w:hint="eastAsia"/>
        </w:rPr>
        <w:t>.</w:t>
      </w:r>
    </w:p>
    <w:p w14:paraId="04EE07E7" w14:textId="2C65BBB1" w:rsidR="00094F7E" w:rsidRDefault="00094F7E" w:rsidP="0011064B">
      <w:r>
        <w:t xml:space="preserve">Il campione generato con la funzione </w:t>
      </w:r>
      <w:proofErr w:type="spellStart"/>
      <w:r>
        <w:t>rexp</w:t>
      </w:r>
      <w:proofErr w:type="spellEnd"/>
      <w:r>
        <w:t xml:space="preserve"> risulta:</w:t>
      </w:r>
    </w:p>
    <w:p w14:paraId="44B37C32" w14:textId="77777777" w:rsidR="003355A3" w:rsidRDefault="00B646CD" w:rsidP="003355A3">
      <w:pPr>
        <w:pStyle w:val="Nessunaspaziatura"/>
      </w:pPr>
      <w:r>
        <w:t>12,55257077</w:t>
      </w:r>
      <w:r>
        <w:tab/>
      </w:r>
      <w:r w:rsidR="003355A3">
        <w:tab/>
      </w:r>
      <w:r>
        <w:t>3,557898565</w:t>
      </w:r>
      <w:r w:rsidR="003355A3">
        <w:tab/>
      </w:r>
      <w:r>
        <w:tab/>
        <w:t>0,066850691</w:t>
      </w:r>
      <w:r>
        <w:tab/>
      </w:r>
      <w:r w:rsidR="003355A3">
        <w:tab/>
      </w:r>
      <w:r>
        <w:t>2,412892317</w:t>
      </w:r>
      <w:r>
        <w:tab/>
      </w:r>
    </w:p>
    <w:p w14:paraId="3E640B79" w14:textId="77777777" w:rsidR="003355A3" w:rsidRDefault="00B646CD" w:rsidP="003355A3">
      <w:pPr>
        <w:pStyle w:val="Nessunaspaziatura"/>
      </w:pPr>
      <w:r>
        <w:t>5,634602257</w:t>
      </w:r>
      <w:r>
        <w:tab/>
      </w:r>
      <w:r w:rsidR="003355A3">
        <w:tab/>
      </w:r>
      <w:r>
        <w:t>1,380391889</w:t>
      </w:r>
      <w:r w:rsidR="003355A3">
        <w:tab/>
      </w:r>
      <w:r w:rsidR="003355A3">
        <w:tab/>
      </w:r>
      <w:r>
        <w:t>1,946266899</w:t>
      </w:r>
      <w:r>
        <w:tab/>
      </w:r>
      <w:r w:rsidR="003355A3">
        <w:tab/>
      </w:r>
      <w:r>
        <w:t>11,42878354</w:t>
      </w:r>
      <w:r>
        <w:tab/>
      </w:r>
    </w:p>
    <w:p w14:paraId="62280C59" w14:textId="67C4CC1D" w:rsidR="00B646CD" w:rsidRDefault="00B646CD" w:rsidP="003355A3">
      <w:pPr>
        <w:pStyle w:val="Nessunaspaziatura"/>
      </w:pPr>
      <w:r>
        <w:t>0,480258011</w:t>
      </w:r>
      <w:r>
        <w:tab/>
      </w:r>
      <w:r w:rsidR="003355A3">
        <w:tab/>
      </w:r>
      <w:r>
        <w:t>11,3162152</w:t>
      </w:r>
      <w:r>
        <w:tab/>
      </w:r>
      <w:r w:rsidR="003355A3">
        <w:tab/>
      </w:r>
      <w:r>
        <w:t>13,66522758</w:t>
      </w:r>
      <w:r>
        <w:tab/>
      </w:r>
      <w:r w:rsidR="003355A3">
        <w:tab/>
      </w:r>
      <w:r>
        <w:t>2,618328119</w:t>
      </w:r>
    </w:p>
    <w:p w14:paraId="50790D3C" w14:textId="77777777" w:rsidR="003355A3" w:rsidRDefault="00B646CD" w:rsidP="003355A3">
      <w:pPr>
        <w:pStyle w:val="Nessunaspaziatura"/>
      </w:pPr>
      <w:r>
        <w:t>2,881713209</w:t>
      </w:r>
      <w:r>
        <w:tab/>
      </w:r>
      <w:r w:rsidR="003355A3">
        <w:tab/>
      </w:r>
      <w:r>
        <w:t>3,709615855</w:t>
      </w:r>
      <w:r>
        <w:tab/>
      </w:r>
      <w:r w:rsidR="003355A3">
        <w:tab/>
      </w:r>
      <w:r>
        <w:t>13,45168029</w:t>
      </w:r>
      <w:r>
        <w:tab/>
      </w:r>
      <w:r w:rsidR="003355A3">
        <w:tab/>
      </w:r>
      <w:r>
        <w:t>2,040098796</w:t>
      </w:r>
      <w:r>
        <w:tab/>
      </w:r>
    </w:p>
    <w:p w14:paraId="263E0AF7" w14:textId="77777777" w:rsidR="003355A3" w:rsidRDefault="00B646CD" w:rsidP="003355A3">
      <w:pPr>
        <w:pStyle w:val="Nessunaspaziatura"/>
      </w:pPr>
      <w:r>
        <w:t>1,843199623</w:t>
      </w:r>
      <w:r>
        <w:tab/>
      </w:r>
      <w:r w:rsidR="003355A3">
        <w:tab/>
      </w:r>
      <w:r>
        <w:t>8,041389435</w:t>
      </w:r>
      <w:r w:rsidR="003355A3">
        <w:tab/>
      </w:r>
      <w:r w:rsidR="003355A3">
        <w:tab/>
      </w:r>
      <w:r>
        <w:t>0,675733802</w:t>
      </w:r>
      <w:r>
        <w:tab/>
      </w:r>
      <w:r w:rsidR="003355A3">
        <w:tab/>
      </w:r>
      <w:r>
        <w:t>17,35395769</w:t>
      </w:r>
      <w:r>
        <w:tab/>
      </w:r>
    </w:p>
    <w:p w14:paraId="158F631E" w14:textId="257766EA" w:rsidR="00B646CD" w:rsidRDefault="00B646CD" w:rsidP="003355A3">
      <w:pPr>
        <w:pStyle w:val="Nessunaspaziatura"/>
      </w:pPr>
      <w:r>
        <w:t>11,3476636</w:t>
      </w:r>
      <w:r>
        <w:tab/>
      </w:r>
      <w:r w:rsidR="003355A3">
        <w:tab/>
      </w:r>
      <w:r>
        <w:t>2,758856067</w:t>
      </w:r>
      <w:r>
        <w:tab/>
      </w:r>
      <w:r w:rsidR="003355A3">
        <w:tab/>
      </w:r>
      <w:r>
        <w:t>5,484402969</w:t>
      </w:r>
      <w:r>
        <w:tab/>
      </w:r>
      <w:r w:rsidR="003355A3">
        <w:tab/>
      </w:r>
      <w:r>
        <w:t>0,625407379</w:t>
      </w:r>
    </w:p>
    <w:p w14:paraId="7DC93FF6" w14:textId="77777777" w:rsidR="003355A3" w:rsidRDefault="00B646CD" w:rsidP="003355A3">
      <w:pPr>
        <w:pStyle w:val="Nessunaspaziatura"/>
      </w:pPr>
      <w:r>
        <w:t>5,265434207</w:t>
      </w:r>
      <w:r>
        <w:tab/>
      </w:r>
      <w:r w:rsidR="003355A3">
        <w:tab/>
      </w:r>
      <w:r>
        <w:t>2,992770325</w:t>
      </w:r>
      <w:r>
        <w:tab/>
      </w:r>
      <w:r w:rsidR="003355A3">
        <w:tab/>
      </w:r>
      <w:r>
        <w:t>2,284765127</w:t>
      </w:r>
      <w:r>
        <w:tab/>
      </w:r>
      <w:r w:rsidR="003355A3">
        <w:tab/>
      </w:r>
      <w:r>
        <w:t>7,652301611</w:t>
      </w:r>
      <w:r>
        <w:tab/>
      </w:r>
    </w:p>
    <w:p w14:paraId="724EF4B4" w14:textId="77777777" w:rsidR="003355A3" w:rsidRDefault="00B646CD" w:rsidP="003355A3">
      <w:pPr>
        <w:pStyle w:val="Nessunaspaziatura"/>
      </w:pPr>
      <w:r>
        <w:t>7,803344977</w:t>
      </w:r>
      <w:r>
        <w:tab/>
      </w:r>
      <w:r w:rsidR="003355A3">
        <w:tab/>
      </w:r>
      <w:r>
        <w:t>1,518178883</w:t>
      </w:r>
      <w:r w:rsidR="003355A3">
        <w:tab/>
      </w:r>
      <w:r w:rsidR="003355A3">
        <w:tab/>
      </w:r>
      <w:r>
        <w:t>4,278282546</w:t>
      </w:r>
      <w:r>
        <w:tab/>
      </w:r>
      <w:r w:rsidR="003355A3">
        <w:tab/>
      </w:r>
      <w:r>
        <w:t>21,26650536</w:t>
      </w:r>
      <w:r>
        <w:tab/>
      </w:r>
    </w:p>
    <w:p w14:paraId="18CD2F35" w14:textId="314EF86C" w:rsidR="00B646CD" w:rsidRDefault="00B646CD" w:rsidP="003355A3">
      <w:pPr>
        <w:pStyle w:val="Nessunaspaziatura"/>
      </w:pPr>
      <w:r>
        <w:t>1,026306043</w:t>
      </w:r>
      <w:r>
        <w:tab/>
      </w:r>
      <w:r w:rsidR="003355A3">
        <w:tab/>
      </w:r>
      <w:r>
        <w:t>4,415230164</w:t>
      </w:r>
      <w:r>
        <w:tab/>
      </w:r>
      <w:r w:rsidR="003355A3">
        <w:tab/>
      </w:r>
      <w:r>
        <w:t>0,762105291</w:t>
      </w:r>
      <w:r>
        <w:tab/>
      </w:r>
      <w:r w:rsidR="003355A3">
        <w:tab/>
      </w:r>
      <w:r>
        <w:t>8,245327286</w:t>
      </w:r>
    </w:p>
    <w:p w14:paraId="118AE442" w14:textId="77777777" w:rsidR="003355A3" w:rsidRDefault="00B646CD" w:rsidP="003355A3">
      <w:pPr>
        <w:pStyle w:val="Nessunaspaziatura"/>
      </w:pPr>
      <w:r>
        <w:t>4,940576004</w:t>
      </w:r>
      <w:r>
        <w:tab/>
      </w:r>
      <w:r w:rsidR="003355A3">
        <w:tab/>
      </w:r>
      <w:r>
        <w:t>2,101264785</w:t>
      </w:r>
      <w:r>
        <w:tab/>
      </w:r>
      <w:r w:rsidR="003355A3">
        <w:tab/>
      </w:r>
      <w:r>
        <w:t>6,98473455</w:t>
      </w:r>
      <w:r>
        <w:tab/>
      </w:r>
      <w:r w:rsidR="003355A3">
        <w:tab/>
      </w:r>
      <w:r>
        <w:t>11,59716966</w:t>
      </w:r>
      <w:r>
        <w:tab/>
      </w:r>
    </w:p>
    <w:p w14:paraId="67215026" w14:textId="77777777" w:rsidR="003355A3" w:rsidRDefault="00B646CD" w:rsidP="003355A3">
      <w:pPr>
        <w:pStyle w:val="Nessunaspaziatura"/>
      </w:pPr>
      <w:r>
        <w:t>0,070772843</w:t>
      </w:r>
      <w:r>
        <w:tab/>
      </w:r>
      <w:r w:rsidR="003355A3">
        <w:tab/>
      </w:r>
      <w:r>
        <w:t>6,792073343</w:t>
      </w:r>
      <w:r w:rsidR="003355A3">
        <w:tab/>
      </w:r>
      <w:r w:rsidR="003355A3">
        <w:tab/>
      </w:r>
      <w:r>
        <w:t>5,675955373</w:t>
      </w:r>
      <w:r>
        <w:tab/>
      </w:r>
      <w:r w:rsidR="003355A3">
        <w:tab/>
      </w:r>
      <w:r>
        <w:t>3,50324823</w:t>
      </w:r>
      <w:r>
        <w:tab/>
      </w:r>
    </w:p>
    <w:p w14:paraId="78C8299B" w14:textId="44F49BAF" w:rsidR="00B646CD" w:rsidRDefault="00B646CD" w:rsidP="003355A3">
      <w:pPr>
        <w:pStyle w:val="Nessunaspaziatura"/>
      </w:pPr>
      <w:r>
        <w:t>5,427746911</w:t>
      </w:r>
      <w:r>
        <w:tab/>
      </w:r>
      <w:r w:rsidR="003355A3">
        <w:tab/>
      </w:r>
      <w:r>
        <w:t>5,56008216</w:t>
      </w:r>
      <w:r>
        <w:tab/>
      </w:r>
      <w:r w:rsidR="003355A3">
        <w:tab/>
      </w:r>
      <w:r>
        <w:t>2,798289899</w:t>
      </w:r>
      <w:r>
        <w:tab/>
      </w:r>
      <w:r w:rsidR="003355A3">
        <w:tab/>
      </w:r>
      <w:r>
        <w:t>3,364845295</w:t>
      </w:r>
    </w:p>
    <w:p w14:paraId="07497E7E" w14:textId="2310A007" w:rsidR="00094F7E" w:rsidRDefault="00B646CD" w:rsidP="003355A3">
      <w:pPr>
        <w:pStyle w:val="Nessunaspaziatura"/>
      </w:pPr>
      <w:r>
        <w:t>2,041921504</w:t>
      </w:r>
      <w:r>
        <w:tab/>
      </w:r>
      <w:r w:rsidR="003355A3">
        <w:tab/>
      </w:r>
      <w:r>
        <w:t>0,87780955</w:t>
      </w:r>
    </w:p>
    <w:p w14:paraId="4FD7FF30" w14:textId="77777777" w:rsidR="003355A3" w:rsidRDefault="003355A3" w:rsidP="003355A3">
      <w:pPr>
        <w:pStyle w:val="Nessunaspaziatura"/>
      </w:pPr>
    </w:p>
    <w:p w14:paraId="1B4A5C2B" w14:textId="77777777" w:rsidR="00606389" w:rsidRDefault="00606389" w:rsidP="00606389">
      <w:r>
        <w:t xml:space="preserve">La </w:t>
      </w:r>
      <w:r w:rsidRPr="00117418">
        <w:rPr>
          <w:b/>
          <w:bCs/>
        </w:rPr>
        <w:t>stima puntuale</w:t>
      </w:r>
      <w:r>
        <w:t xml:space="preserve"> del parametro non noto con il metodo dei momenti e della massima verosimiglianza forniscono come stimatore la media campionaria. </w:t>
      </w:r>
    </w:p>
    <w:p w14:paraId="4A44F1FC" w14:textId="63A38A3B" w:rsidR="00606389" w:rsidRDefault="00606389" w:rsidP="00606389">
      <w:pPr>
        <w:pStyle w:val="Nessunaspaziatura"/>
      </w:pPr>
      <w:proofErr w:type="spellStart"/>
      <w:r w:rsidRPr="00606389">
        <w:t>stimatheta</w:t>
      </w:r>
      <w:proofErr w:type="spellEnd"/>
      <w:r w:rsidRPr="00606389">
        <w:t xml:space="preserve"> &lt;-1.0 /</w:t>
      </w:r>
      <w:proofErr w:type="spellStart"/>
      <w:r w:rsidRPr="00606389">
        <w:t>mean</w:t>
      </w:r>
      <w:proofErr w:type="spellEnd"/>
      <w:r w:rsidRPr="00606389">
        <w:t xml:space="preserve"> (camp)</w:t>
      </w:r>
    </w:p>
    <w:p w14:paraId="13FAEA34" w14:textId="77777777" w:rsidR="00606389" w:rsidRDefault="00606389" w:rsidP="00606389">
      <w:pPr>
        <w:pStyle w:val="Nessunaspaziatura"/>
      </w:pPr>
    </w:p>
    <w:p w14:paraId="5D9CFABA" w14:textId="1BF78E88" w:rsidR="00606389" w:rsidRDefault="00606389" w:rsidP="00606389">
      <w:pPr>
        <w:pStyle w:val="Nessunaspaziatura"/>
      </w:pPr>
      <w:r>
        <w:rPr>
          <w:noProof/>
        </w:rPr>
        <w:drawing>
          <wp:inline distT="0" distB="0" distL="0" distR="0" wp14:anchorId="3BE961EE" wp14:editId="035EB71D">
            <wp:extent cx="1143000" cy="333375"/>
            <wp:effectExtent l="0" t="0" r="0" b="9525"/>
            <wp:docPr id="54" name="Immagin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3AF62" w14:textId="77777777" w:rsidR="00606389" w:rsidRDefault="00606389" w:rsidP="00606389">
      <w:pPr>
        <w:pStyle w:val="Nessunaspaziatura"/>
      </w:pPr>
    </w:p>
    <w:p w14:paraId="664561DF" w14:textId="30B26DCB" w:rsidR="0011064B" w:rsidRDefault="0011064B" w:rsidP="0011064B">
      <w:r>
        <w:t xml:space="preserve">Risulta quindi </w:t>
      </w:r>
      <w:r>
        <w:rPr>
          <w:rFonts w:cstheme="minorHAnsi"/>
        </w:rPr>
        <w:t>λ</w:t>
      </w:r>
      <w:r>
        <w:t xml:space="preserve"> = </w:t>
      </w:r>
      <w:r w:rsidRPr="00966452">
        <w:t>0.1876024</w:t>
      </w:r>
      <w:r>
        <w:t xml:space="preserve">. </w:t>
      </w:r>
    </w:p>
    <w:p w14:paraId="4DAFBE14" w14:textId="77777777" w:rsidR="00802A1C" w:rsidRDefault="00802A1C" w:rsidP="0011064B"/>
    <w:p w14:paraId="2AC85AAC" w14:textId="634B412A" w:rsidR="00802A1C" w:rsidRDefault="00802A1C" w:rsidP="00802A1C">
      <w:pPr>
        <w:pStyle w:val="Titolo3"/>
      </w:pPr>
      <w:bookmarkStart w:id="5" w:name="_Toc58935108"/>
      <w:r>
        <w:t>Stima intervallare</w:t>
      </w:r>
      <w:bookmarkEnd w:id="5"/>
    </w:p>
    <w:p w14:paraId="52C9B2B4" w14:textId="6A4A3AF5" w:rsidR="00063C02" w:rsidRDefault="00063C02" w:rsidP="003155FD">
      <w:pPr>
        <w:rPr>
          <w:b/>
          <w:bCs/>
        </w:rPr>
      </w:pPr>
      <w:r w:rsidRPr="00063C02">
        <w:rPr>
          <w:b/>
          <w:bCs/>
        </w:rPr>
        <w:t>Teorema centrale di convergenza</w:t>
      </w:r>
    </w:p>
    <w:p w14:paraId="3CC4AFF5" w14:textId="43FD0C61" w:rsidR="0024697C" w:rsidRDefault="0024697C" w:rsidP="003155FD">
      <w:pPr>
        <w:rPr>
          <w:rFonts w:cs="Times New Roman"/>
        </w:rPr>
      </w:pPr>
      <w:r>
        <w:t xml:space="preserve">Sia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</m:t>
        </m:r>
      </m:oMath>
      <w:r>
        <w:t xml:space="preserve"> una successione di variabili aleatorie, definite nello stesso spazio di probabilità, indipendenti </w:t>
      </w:r>
      <w:proofErr w:type="gramStart"/>
      <w:r>
        <w:t>ed</w:t>
      </w:r>
      <w:proofErr w:type="gramEnd"/>
      <w:r>
        <w:t xml:space="preserve"> identicamente distribuite con valore medio </w:t>
      </w:r>
      <w:r>
        <w:rPr>
          <w:rFonts w:cs="Times New Roman"/>
        </w:rPr>
        <w:t>µ</w:t>
      </w:r>
      <w:r>
        <w:t xml:space="preserve"> e varianza </w:t>
      </w:r>
      <w:r>
        <w:rPr>
          <w:rFonts w:cs="Times New Roman"/>
        </w:rPr>
        <w:t>σ</w:t>
      </w:r>
      <w:r>
        <w:rPr>
          <w:rFonts w:cs="Times New Roman"/>
          <w:vertAlign w:val="superscript"/>
        </w:rPr>
        <w:t>2</w:t>
      </w:r>
      <w:r>
        <w:rPr>
          <w:rFonts w:cs="Times New Roman"/>
        </w:rPr>
        <w:t xml:space="preserve"> finita e positiva. Posto per ogni intero n positivo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=X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+X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cs="Times New Roman"/>
        </w:rPr>
        <w:t xml:space="preserve">, per ogni </w:t>
      </w:r>
      <m:oMath>
        <m:r>
          <w:rPr>
            <w:rFonts w:ascii="Cambria Math" w:hAnsi="Cambria Math"/>
          </w:rPr>
          <m:t>x∈R</m:t>
        </m:r>
      </m:oMath>
      <w:r>
        <w:rPr>
          <w:rFonts w:cs="Times New Roman"/>
        </w:rPr>
        <w:t xml:space="preserve"> risulta:</w:t>
      </w:r>
    </w:p>
    <w:p w14:paraId="5DD0B2CA" w14:textId="57831445" w:rsidR="0024697C" w:rsidRPr="002A1EC9" w:rsidRDefault="003D2BB9" w:rsidP="002A1EC9">
      <w:pPr>
        <w:pStyle w:val="Paragrafoelenco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 xml:space="preserve">P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-nµ 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σ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</m:rad>
                    </m:den>
                  </m:f>
                  <m:r>
                    <w:rPr>
                      <w:rFonts w:ascii="Cambria Math" w:hAnsi="Cambria Math"/>
                    </w:rPr>
                    <m:t>≤x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/2</m:t>
                      </m:r>
                    </m:sup>
                  </m:sSup>
                </m:e>
              </m:nary>
            </m:e>
          </m:func>
          <m:r>
            <w:rPr>
              <w:rFonts w:ascii="Cambria Math" w:hAnsi="Cambria Math"/>
            </w:rPr>
            <m:t xml:space="preserve"> dy= 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6A9C8182" w14:textId="3671F48E" w:rsidR="0024697C" w:rsidRDefault="0024697C" w:rsidP="003155FD">
      <w:pPr>
        <w:rPr>
          <w:rFonts w:cs="Times New Roman"/>
        </w:rPr>
      </w:pPr>
      <w:r>
        <w:rPr>
          <w:rFonts w:cs="Times New Roman"/>
        </w:rPr>
        <w:t>ossia la successione delle variabili aleatorie standardizzate</w:t>
      </w:r>
    </w:p>
    <w:p w14:paraId="4CBFC6FF" w14:textId="60B9F1B2" w:rsidR="0024697C" w:rsidRDefault="003D2BB9" w:rsidP="003155FD">
      <w:pPr>
        <w:rPr>
          <w:rFonts w:cs="Times New Roman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 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Var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</m:ra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 xml:space="preserve">-nµ 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/>
            </w:rPr>
            <m:t xml:space="preserve"> →Z</m:t>
          </m:r>
        </m:oMath>
      </m:oMathPara>
    </w:p>
    <w:p w14:paraId="2641B829" w14:textId="46116D76" w:rsidR="0024697C" w:rsidRPr="0024697C" w:rsidRDefault="0024697C" w:rsidP="003155FD">
      <w:r>
        <w:rPr>
          <w:rFonts w:cs="Times New Roman"/>
        </w:rPr>
        <w:t>converge in distribuzione alla variabile aleatoria normale standard.</w:t>
      </w:r>
    </w:p>
    <w:p w14:paraId="4D0347AA" w14:textId="355777B2" w:rsidR="00063C02" w:rsidRDefault="002A1EC9" w:rsidP="003155FD">
      <w:r>
        <w:t xml:space="preserve">Il teorema mostra inoltre che sottraendo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+X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la sua media </w:t>
      </w:r>
      <m:oMath>
        <m:r>
          <w:rPr>
            <w:rFonts w:ascii="Cambria Math" w:hAnsi="Cambria Math"/>
          </w:rPr>
          <m:t>nµ</m:t>
        </m:r>
      </m:oMath>
      <w:r>
        <w:t xml:space="preserve"> e dividendo la differenza per la deviazione standard di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, si ottiene una variabile aleatoria standardizzata la cui funzione di distribuzione è per n sufficientemente grande approssimativamente normale standard. Quindi, per n grande la distribuzione della somma</w:t>
      </w:r>
    </w:p>
    <w:p w14:paraId="7797B55D" w14:textId="15966D8B" w:rsidR="002A1EC9" w:rsidRPr="002A1EC9" w:rsidRDefault="003D2BB9" w:rsidP="003155F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+…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+X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46F518F4" w14:textId="0AB2130A" w:rsidR="002A1EC9" w:rsidRDefault="002A1EC9" w:rsidP="003155FD">
      <w:r>
        <w:t xml:space="preserve">È approssimativamente normale con valore medio </w:t>
      </w:r>
      <m:oMath>
        <m:r>
          <w:rPr>
            <w:rFonts w:ascii="Cambria Math" w:hAnsi="Cambria Math"/>
          </w:rPr>
          <m:t>nµ</m:t>
        </m:r>
      </m:oMath>
      <w:r>
        <w:t xml:space="preserve"> e varianza </w:t>
      </w:r>
      <m:oMath>
        <m:r>
          <w:rPr>
            <w:rFonts w:ascii="Cambria Math" w:hAnsi="Cambria Math"/>
          </w:rPr>
          <m:t>n</m:t>
        </m:r>
      </m:oMath>
      <w:r>
        <w:rPr>
          <w:rFonts w:cs="Times New Roman"/>
        </w:rPr>
        <w:t>σ</w:t>
      </w:r>
      <w:r>
        <w:rPr>
          <w:rFonts w:cs="Times New Roman"/>
          <w:vertAlign w:val="superscript"/>
        </w:rPr>
        <w:t>2</w:t>
      </w:r>
      <w:r>
        <w:t>, ossia</w:t>
      </w:r>
    </w:p>
    <w:p w14:paraId="6C912D96" w14:textId="4EB01B21" w:rsidR="002A1EC9" w:rsidRPr="002A1EC9" w:rsidRDefault="003D2BB9" w:rsidP="003155F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≅ nµ+</m:t>
          </m:r>
          <m:r>
            <m:rPr>
              <m:sty m:val="p"/>
            </m:rPr>
            <w:rPr>
              <w:rFonts w:ascii="Cambria Math" w:hAnsi="Cambria Math" w:cs="Times New Roman"/>
            </w:rPr>
            <m:t>σ</m:t>
          </m:r>
          <m:rad>
            <m:radPr>
              <m:degHide m:val="1"/>
              <m:ctrlPr>
                <w:rPr>
                  <w:rFonts w:ascii="Cambria Math" w:hAnsi="Cambria Math" w:cs="Times New Roman"/>
                </w:rPr>
              </m:ctrlPr>
            </m:radPr>
            <m:deg/>
            <m:e>
              <m:r>
                <w:rPr>
                  <w:rFonts w:ascii="Cambria Math" w:hAnsi="Cambria Math" w:cs="Times New Roman"/>
                </w:rPr>
                <m:t>n</m:t>
              </m:r>
            </m:e>
          </m:rad>
          <m:r>
            <w:rPr>
              <w:rFonts w:ascii="Cambria Math" w:hAnsi="Cambria Math"/>
            </w:rPr>
            <m:t xml:space="preserve">Z </m:t>
          </m:r>
        </m:oMath>
      </m:oMathPara>
    </w:p>
    <w:p w14:paraId="550DA41E" w14:textId="3CE48E46" w:rsidR="002A1EC9" w:rsidRDefault="002A1EC9" w:rsidP="003155FD">
      <w:r>
        <w:t xml:space="preserve">Inoltre, se denotiamo con </w:t>
      </w:r>
    </w:p>
    <w:p w14:paraId="76DB2105" w14:textId="6AE57B73" w:rsidR="002A1EC9" w:rsidRPr="002A1EC9" w:rsidRDefault="003D2BB9" w:rsidP="002A1EC9"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acc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+X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00BDCFA3" w14:textId="48E67776" w:rsidR="002A1EC9" w:rsidRDefault="002A1EC9" w:rsidP="002A1EC9">
      <w:r>
        <w:t xml:space="preserve">la media campionaria, allora </w:t>
      </w:r>
    </w:p>
    <w:p w14:paraId="63DF1B26" w14:textId="4221724C" w:rsidR="002A1EC9" w:rsidRPr="002A1EC9" w:rsidRDefault="003D2BB9" w:rsidP="002A1EC9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-µ 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σ/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/>
            </w:rPr>
            <m:t xml:space="preserve"> →Z</m:t>
          </m:r>
        </m:oMath>
      </m:oMathPara>
    </w:p>
    <w:p w14:paraId="182A9252" w14:textId="37E1C9FF" w:rsidR="002A1EC9" w:rsidRDefault="002A1EC9" w:rsidP="002A1EC9">
      <w:r>
        <w:t>converge in distribuzione alla</w:t>
      </w:r>
      <w:r w:rsidR="008B45DD">
        <w:t xml:space="preserve"> variabile aleatoria normale standard. Quindi per n grande la distribuzione della media campionaria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</m:oMath>
      <w:r w:rsidR="008B45DD">
        <w:t xml:space="preserve"> è approssimativamente normale con valore medio </w:t>
      </w:r>
      <m:oMath>
        <m:r>
          <w:rPr>
            <w:rFonts w:ascii="Cambria Math" w:hAnsi="Cambria Math"/>
          </w:rPr>
          <m:t xml:space="preserve">µ </m:t>
        </m:r>
      </m:oMath>
      <w:r w:rsidR="008B45DD">
        <w:t xml:space="preserve">e varianza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σ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/n</m:t>
        </m:r>
      </m:oMath>
      <w:r w:rsidR="008B45DD">
        <w:t>, ossia</w:t>
      </w:r>
    </w:p>
    <w:p w14:paraId="6C0F05E3" w14:textId="5A3E6750" w:rsidR="008B45DD" w:rsidRPr="002A1EC9" w:rsidRDefault="003D2BB9" w:rsidP="002A1EC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≅ µ+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σ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/>
            </w:rPr>
            <m:t xml:space="preserve"> Z</m:t>
          </m:r>
        </m:oMath>
      </m:oMathPara>
    </w:p>
    <w:p w14:paraId="2732D704" w14:textId="0046D1DA" w:rsidR="002A1EC9" w:rsidRDefault="008B45DD" w:rsidP="003155FD">
      <w:r>
        <w:t xml:space="preserve">L’approssimazione migliora al crescere di n, nelle applicazioni spesso è già soddisfacente </w:t>
      </w:r>
      <m:oMath>
        <m:r>
          <w:rPr>
            <w:rFonts w:ascii="Cambria Math" w:hAnsi="Cambria Math" w:cs="Times New Roman"/>
          </w:rPr>
          <m:t>n≥30</m:t>
        </m:r>
      </m:oMath>
    </w:p>
    <w:p w14:paraId="37ED4A9F" w14:textId="255498F8" w:rsidR="000A369D" w:rsidRDefault="000A369D" w:rsidP="003155FD"/>
    <w:p w14:paraId="397D36D7" w14:textId="776900B8" w:rsidR="000A369D" w:rsidRPr="000A369D" w:rsidRDefault="000A369D" w:rsidP="003155FD">
      <w:pPr>
        <w:rPr>
          <w:b/>
          <w:bCs/>
        </w:rPr>
      </w:pPr>
      <w:r w:rsidRPr="000A369D">
        <w:rPr>
          <w:b/>
          <w:bCs/>
        </w:rPr>
        <w:t>Stima intervallare e metodo pivotale</w:t>
      </w:r>
    </w:p>
    <w:p w14:paraId="17E67C9A" w14:textId="45763F26" w:rsidR="000A369D" w:rsidRDefault="000A369D" w:rsidP="000A369D">
      <w:r>
        <w:t xml:space="preserve">La </w:t>
      </w:r>
      <w:r w:rsidRPr="00117418">
        <w:rPr>
          <w:b/>
          <w:bCs/>
        </w:rPr>
        <w:t>stima intervallare</w:t>
      </w:r>
      <w:r>
        <w:t xml:space="preserve"> si propone, a differenza della stima puntuale, di determinare in base ai dati del campione un limite superiore e un limite inferiore entro il quale sia compreso il parametro non noto </w:t>
      </w:r>
      <m:oMath>
        <m:r>
          <m:rPr>
            <m:sty m:val="p"/>
          </m:rPr>
          <w:rPr>
            <w:rFonts w:ascii="Cambria Math" w:hAnsi="Cambria Math" w:cs="Cambria Math"/>
          </w:rPr>
          <m:t>ϑ</m:t>
        </m:r>
      </m:oMath>
      <w:r>
        <w:rPr>
          <w:rFonts w:hint="eastAsia"/>
        </w:rPr>
        <w:t xml:space="preserve"> </w:t>
      </w:r>
      <w:r>
        <w:t>con un certo coefficiente di confidenza (o grado di fiducia) 1-</w:t>
      </w:r>
      <w:r>
        <w:rPr>
          <w:rFonts w:cs="Times New Roman"/>
        </w:rPr>
        <w:t>α</w:t>
      </w:r>
      <w:r>
        <w:t xml:space="preserve">. </w:t>
      </w:r>
    </w:p>
    <w:p w14:paraId="43E4128E" w14:textId="776EF9F5" w:rsidR="000A369D" w:rsidRDefault="000A369D" w:rsidP="000A369D">
      <w:r>
        <w:t xml:space="preserve">Un metodo per la costruzione degli intervalli di confidenza è il </w:t>
      </w:r>
      <w:r w:rsidRPr="004D48A1">
        <w:rPr>
          <w:b/>
          <w:bCs/>
        </w:rPr>
        <w:t>metodo pivotale</w:t>
      </w:r>
      <w:r>
        <w:t xml:space="preserve"> che consiste nel determinare una variabile aleatoria di pivot </w:t>
      </w:r>
      <m:oMath>
        <m:r>
          <w:rPr>
            <w:rFonts w:ascii="Cambria Math" w:hAnsi="Cambria Math"/>
          </w:rPr>
          <m:t>γ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+X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;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ϑ</m:t>
            </m:r>
          </m:e>
        </m:d>
        <m:r>
          <w:rPr>
            <w:rFonts w:ascii="Cambria Math" w:hAnsi="Cambria Math"/>
          </w:rPr>
          <m:t xml:space="preserve"> </m:t>
        </m:r>
      </m:oMath>
      <w:r w:rsidR="004D48A1">
        <w:t>che:</w:t>
      </w:r>
    </w:p>
    <w:p w14:paraId="77783139" w14:textId="3541B1C6" w:rsidR="004D48A1" w:rsidRDefault="004D48A1" w:rsidP="004D48A1">
      <w:pPr>
        <w:pStyle w:val="Paragrafoelenco"/>
        <w:numPr>
          <w:ilvl w:val="0"/>
          <w:numId w:val="36"/>
        </w:numPr>
      </w:pPr>
      <w:r>
        <w:t xml:space="preserve">Dipende dal campione casuale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+X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;</w:t>
      </w:r>
    </w:p>
    <w:p w14:paraId="344DD5B1" w14:textId="7F6F2145" w:rsidR="004D48A1" w:rsidRDefault="004D48A1" w:rsidP="004D48A1">
      <w:pPr>
        <w:pStyle w:val="Paragrafoelenco"/>
        <w:numPr>
          <w:ilvl w:val="0"/>
          <w:numId w:val="36"/>
        </w:numPr>
      </w:pPr>
      <w:r>
        <w:t xml:space="preserve">Dipende dal parametro non noto </w:t>
      </w:r>
      <m:oMath>
        <m:r>
          <m:rPr>
            <m:sty m:val="p"/>
          </m:rPr>
          <w:rPr>
            <w:rFonts w:ascii="Cambria Math" w:hAnsi="Cambria Math" w:cs="Cambria Math"/>
          </w:rPr>
          <m:t>ϑ</m:t>
        </m:r>
      </m:oMath>
      <w:r>
        <w:t>;</w:t>
      </w:r>
    </w:p>
    <w:p w14:paraId="655C4522" w14:textId="1455713D" w:rsidR="004D48A1" w:rsidRDefault="004D48A1" w:rsidP="004D48A1">
      <w:pPr>
        <w:pStyle w:val="Paragrafoelenco"/>
        <w:numPr>
          <w:ilvl w:val="0"/>
          <w:numId w:val="36"/>
        </w:numPr>
      </w:pPr>
      <w:r>
        <w:t xml:space="preserve">La sua funzione di distribuzione non contiene il parametro non noto </w:t>
      </w:r>
      <m:oMath>
        <m:r>
          <m:rPr>
            <m:sty m:val="p"/>
          </m:rPr>
          <w:rPr>
            <w:rFonts w:ascii="Cambria Math" w:hAnsi="Cambria Math" w:cs="Cambria Math"/>
          </w:rPr>
          <m:t>ϑ</m:t>
        </m:r>
      </m:oMath>
      <w:r>
        <w:t>.</w:t>
      </w:r>
    </w:p>
    <w:p w14:paraId="2CE5E35D" w14:textId="6A88DC95" w:rsidR="004D48A1" w:rsidRDefault="004D48A1" w:rsidP="004D48A1">
      <w:pPr>
        <w:rPr>
          <w:rFonts w:cs="Times New Roman"/>
        </w:rPr>
      </w:pPr>
      <w:r>
        <w:t xml:space="preserve">Per ogni fissato coefficiente </w:t>
      </w:r>
      <w:r>
        <w:rPr>
          <w:rFonts w:cs="Times New Roman"/>
        </w:rPr>
        <w:t>α (0 &lt; α &lt; 1) siano α</w:t>
      </w:r>
      <w:r>
        <w:rPr>
          <w:rFonts w:cs="Times New Roman"/>
          <w:vertAlign w:val="subscript"/>
        </w:rPr>
        <w:t>1</w:t>
      </w:r>
      <w:r>
        <w:rPr>
          <w:rFonts w:cs="Times New Roman"/>
        </w:rPr>
        <w:t xml:space="preserve"> e α</w:t>
      </w:r>
      <w:r>
        <w:rPr>
          <w:rFonts w:cs="Times New Roman"/>
          <w:vertAlign w:val="subscript"/>
        </w:rPr>
        <w:t xml:space="preserve">2 </w:t>
      </w:r>
      <w:r>
        <w:rPr>
          <w:rFonts w:cs="Times New Roman"/>
        </w:rPr>
        <w:t>(α</w:t>
      </w:r>
      <w:r>
        <w:rPr>
          <w:rFonts w:cs="Times New Roman"/>
          <w:vertAlign w:val="subscript"/>
        </w:rPr>
        <w:t xml:space="preserve">1 </w:t>
      </w:r>
      <w:r>
        <w:rPr>
          <w:rFonts w:cs="Times New Roman"/>
        </w:rPr>
        <w:t>&lt; α</w:t>
      </w:r>
      <w:r>
        <w:rPr>
          <w:rFonts w:cs="Times New Roman"/>
          <w:vertAlign w:val="subscript"/>
        </w:rPr>
        <w:t>2</w:t>
      </w:r>
      <w:r>
        <w:rPr>
          <w:rFonts w:cs="Times New Roman"/>
        </w:rPr>
        <w:t>) due valori dipendenti soltanto dal coefficiente fissato</w:t>
      </w:r>
      <w:r w:rsidRPr="004D48A1">
        <w:rPr>
          <w:rFonts w:cs="Times New Roman"/>
        </w:rPr>
        <w:t xml:space="preserve"> </w:t>
      </w:r>
      <w:r>
        <w:rPr>
          <w:rFonts w:cs="Times New Roman"/>
        </w:rPr>
        <w:t xml:space="preserve">α e tali che per ogni </w:t>
      </w:r>
      <m:oMath>
        <m:r>
          <m:rPr>
            <m:sty m:val="p"/>
          </m:rPr>
          <w:rPr>
            <w:rFonts w:ascii="Cambria Math" w:hAnsi="Cambria Math" w:cs="Cambria Math"/>
          </w:rPr>
          <m:t>ϑ∈</m:t>
        </m:r>
        <m:r>
          <w:rPr>
            <w:rFonts w:ascii="Cambria Math" w:hAnsi="Cambria Math"/>
          </w:rPr>
          <m:t xml:space="preserve"> θ</m:t>
        </m:r>
      </m:oMath>
      <w:r>
        <w:rPr>
          <w:rFonts w:cs="Times New Roman"/>
        </w:rPr>
        <w:t xml:space="preserve"> si abbia:</w:t>
      </w:r>
    </w:p>
    <w:p w14:paraId="1F8333F8" w14:textId="157FDF5D" w:rsidR="004D48A1" w:rsidRDefault="004D48A1" w:rsidP="004D48A1">
      <w:pPr>
        <w:rPr>
          <w:rFonts w:cs="Times New Roman"/>
        </w:rPr>
      </w:pPr>
      <m:oMathPara>
        <m:oMath>
          <m:r>
            <w:rPr>
              <w:rFonts w:ascii="Cambria Math" w:hAnsi="Cambria Math"/>
            </w:rPr>
            <m:t xml:space="preserve">P 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cs="Times New Roman"/>
                  <w:vertAlign w:val="subscript"/>
                </w:rPr>
                <m:t>&lt;</m:t>
              </m:r>
              <m:r>
                <w:rPr>
                  <w:rFonts w:ascii="Cambria Math" w:hAnsi="Cambria Math"/>
                </w:rPr>
                <m:t xml:space="preserve"> 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+X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;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ϑ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&lt; 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1-</m:t>
          </m:r>
          <m:r>
            <m:rPr>
              <m:sty m:val="p"/>
            </m:rPr>
            <w:rPr>
              <w:rFonts w:ascii="Cambria Math" w:hAnsi="Cambria Math" w:cs="Times New Roman"/>
            </w:rPr>
            <m:t>α</m:t>
          </m:r>
        </m:oMath>
      </m:oMathPara>
    </w:p>
    <w:p w14:paraId="0F6990A8" w14:textId="1E5A8F38" w:rsidR="004D48A1" w:rsidRPr="004D48A1" w:rsidRDefault="004D48A1" w:rsidP="004D48A1">
      <w:r>
        <w:rPr>
          <w:rFonts w:cs="Times New Roman"/>
        </w:rPr>
        <w:t xml:space="preserve">Se per ogni possibile campione osservato </w:t>
      </w:r>
      <m:oMath>
        <m:r>
          <w:rPr>
            <w:rFonts w:ascii="Cambria Math" w:hAnsi="Cambria Math" w:cs="Times New Roman"/>
          </w:rPr>
          <m:t>x=(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+x</m:t>
            </m:r>
          </m:e>
          <m:sub>
            <m:r>
              <w:rPr>
                <w:rFonts w:ascii="Cambria Math" w:hAnsi="Cambria Math"/>
              </w:rPr>
              <m:t xml:space="preserve">n 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cs="Times New Roman"/>
        </w:rPr>
        <w:t xml:space="preserve"> e per ogni </w:t>
      </w:r>
      <m:oMath>
        <m:r>
          <m:rPr>
            <m:sty m:val="p"/>
          </m:rPr>
          <w:rPr>
            <w:rFonts w:ascii="Cambria Math" w:hAnsi="Cambria Math" w:cs="Cambria Math"/>
          </w:rPr>
          <m:t>ϑ∈</m:t>
        </m:r>
        <m:r>
          <w:rPr>
            <w:rFonts w:ascii="Cambria Math" w:hAnsi="Cambria Math"/>
          </w:rPr>
          <m:t xml:space="preserve"> θ</m:t>
        </m:r>
      </m:oMath>
      <w:r>
        <w:rPr>
          <w:rFonts w:cs="Times New Roman"/>
        </w:rPr>
        <w:t xml:space="preserve"> si riesce a dimostrare: </w:t>
      </w:r>
    </w:p>
    <w:p w14:paraId="2C1DFA76" w14:textId="33DABC03" w:rsidR="00063C02" w:rsidRPr="004D48A1" w:rsidRDefault="003D2BB9" w:rsidP="003155FD"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m:rPr>
              <m:sty m:val="p"/>
            </m:rPr>
            <w:rPr>
              <w:rFonts w:ascii="Cambria Math" w:cs="Times New Roman"/>
              <w:vertAlign w:val="subscript"/>
            </w:rPr>
            <m:t>&lt;</m:t>
          </m:r>
          <m:r>
            <w:rPr>
              <w:rFonts w:ascii="Cambria Math" w:hAnsi="Cambria Math"/>
            </w:rPr>
            <m:t xml:space="preserve"> γ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x;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ϑ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</w:rPr>
            <m:t xml:space="preserve">&lt; 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 xml:space="preserve">2  </m:t>
              </m:r>
            </m:sub>
          </m:sSub>
          <m:box>
            <m:boxPr>
              <m:opEmu m:val="1"/>
              <m:ctrlPr>
                <w:rPr>
                  <w:rFonts w:ascii="Cambria Math" w:hAnsi="Cambria Math" w:cs="Times New Roman"/>
                  <w:i/>
                </w:rPr>
              </m:ctrlPr>
            </m:boxPr>
            <m:e>
              <m:groupChr>
                <m:groupChrPr>
                  <m:chr m:val="⇔"/>
                  <m:pos m:val="top"/>
                  <m:ctrlPr>
                    <w:rPr>
                      <w:rFonts w:ascii="Cambria Math" w:hAnsi="Cambria Math" w:cs="Times New Roman"/>
                      <w:i/>
                    </w:rPr>
                  </m:ctrlPr>
                </m:groupChrPr>
                <m:e/>
              </m:groupCh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</w:rPr>
                <m:t>&lt;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 xml:space="preserve">ϑ </m:t>
              </m:r>
            </m:e>
          </m:box>
          <m:r>
            <w:rPr>
              <w:rFonts w:ascii="Cambria Math" w:hAnsi="Cambria Math" w:cs="Times New Roman"/>
            </w:rPr>
            <m:t xml:space="preserve">&lt;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g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(x)</m:t>
          </m:r>
        </m:oMath>
      </m:oMathPara>
    </w:p>
    <w:p w14:paraId="347330F6" w14:textId="62FE92A7" w:rsidR="004D48A1" w:rsidRDefault="004D48A1" w:rsidP="004D48A1">
      <w:pPr>
        <w:rPr>
          <w:rFonts w:cs="Times New Roman"/>
        </w:rPr>
      </w:pPr>
      <w:r>
        <w:t xml:space="preserve">con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</m:oMath>
      <w:r>
        <w:t xml:space="preserve"> 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</m:oMath>
      <w:r>
        <w:t xml:space="preserve"> dipendenti soltanto dal campione osservato allora la relazione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 xml:space="preserve">P 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cs="Times New Roman"/>
                  <w:vertAlign w:val="subscript"/>
                </w:rPr>
                <m:t>&lt;</m:t>
              </m:r>
              <m:r>
                <w:rPr>
                  <w:rFonts w:ascii="Cambria Math" w:hAnsi="Cambria Math"/>
                </w:rPr>
                <m:t xml:space="preserve"> 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+X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;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ϑ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&lt; 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1-</m:t>
          </m:r>
          <m:r>
            <m:rPr>
              <m:sty m:val="p"/>
            </m:rPr>
            <w:rPr>
              <w:rFonts w:ascii="Cambria Math" w:hAnsi="Cambria Math" w:cs="Times New Roman"/>
            </w:rPr>
            <m:t>α</m:t>
          </m:r>
        </m:oMath>
      </m:oMathPara>
    </w:p>
    <w:p w14:paraId="55D08B87" w14:textId="005FB0DE" w:rsidR="004D48A1" w:rsidRDefault="004D48A1" w:rsidP="003155FD">
      <w:r>
        <w:t>è equivalente a:</w:t>
      </w:r>
    </w:p>
    <w:p w14:paraId="7210D756" w14:textId="3F12073F" w:rsidR="004D48A1" w:rsidRPr="004D48A1" w:rsidRDefault="004D48A1" w:rsidP="003155FD">
      <m:oMathPara>
        <m:oMath>
          <m:r>
            <w:rPr>
              <w:rFonts w:ascii="Cambria Math" w:hAnsi="Cambria Math"/>
            </w:rPr>
            <m:t xml:space="preserve">P 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cs="Times New Roman"/>
                  <w:vertAlign w:val="subscript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+X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cs="Times New Roman"/>
                  <w:vertAlign w:val="subscript"/>
                </w:rPr>
                <m:t>)&lt;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ϑ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&lt;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cs="Times New Roman"/>
                  <w:vertAlign w:val="subscript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+X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cs="Times New Roman"/>
                  <w:vertAlign w:val="subscript"/>
                </w:rPr>
                <m:t>)</m:t>
              </m:r>
            </m:e>
          </m:d>
          <m: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1-</m:t>
          </m:r>
          <m:r>
            <m:rPr>
              <m:sty m:val="p"/>
            </m:rPr>
            <w:rPr>
              <w:rFonts w:ascii="Cambria Math" w:hAnsi="Cambria Math" w:cs="Times New Roman"/>
            </w:rPr>
            <m:t>α</m:t>
          </m:r>
        </m:oMath>
      </m:oMathPara>
    </w:p>
    <w:p w14:paraId="31ACC817" w14:textId="2E04043E" w:rsidR="004D48A1" w:rsidRDefault="004D48A1" w:rsidP="003155FD">
      <w:r>
        <w:t xml:space="preserve">Denotando con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bar>
              <m:barPr>
                <m:ctrlPr>
                  <w:rPr>
                    <w:rFonts w:ascii="Cambria Math" w:hAnsi="Cambria Math" w:cs="Times New Roman"/>
                    <w:i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</m:e>
            </m:bar>
            <m:r>
              <w:rPr>
                <w:rFonts w:ascii="Cambria Math" w:hAnsi="Cambria Math" w:cs="Times New Roman"/>
              </w:rPr>
              <m:t>=g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cs="Times New Roman"/>
            <w:vertAlign w:val="subscript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+X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cs="Times New Roman"/>
            <w:vertAlign w:val="subscript"/>
          </w:rPr>
          <m:t>)</m:t>
        </m:r>
      </m:oMath>
      <w:r>
        <w:rPr>
          <w:vertAlign w:val="subscript"/>
        </w:rPr>
        <w:t xml:space="preserve"> </w:t>
      </w:r>
      <w:r>
        <w:t xml:space="preserve">e con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</m:e>
            </m:acc>
            <m:r>
              <w:rPr>
                <w:rFonts w:ascii="Cambria Math" w:hAnsi="Cambria Math" w:cs="Times New Roman"/>
              </w:rPr>
              <m:t>=g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m:rPr>
            <m:sty m:val="p"/>
          </m:rPr>
          <w:rPr>
            <w:rFonts w:ascii="Cambria Math" w:cs="Times New Roman"/>
            <w:vertAlign w:val="subscript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+X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cs="Times New Roman"/>
            <w:vertAlign w:val="subscript"/>
          </w:rPr>
          <m:t>)</m:t>
        </m:r>
      </m:oMath>
      <w:r w:rsidR="00F67E7A">
        <w:rPr>
          <w:vertAlign w:val="subscript"/>
        </w:rPr>
        <w:t xml:space="preserve"> </w:t>
      </w:r>
      <w:r w:rsidR="00F67E7A">
        <w:t xml:space="preserve">segue che </w:t>
      </w:r>
      <m:oMath>
        <m:r>
          <w:rPr>
            <w:rFonts w:ascii="Cambria Math" w:hAnsi="Cambria Math"/>
          </w:rPr>
          <m:t>(</m:t>
        </m:r>
        <m:bar>
          <m:barPr>
            <m:ctrlPr>
              <w:rPr>
                <w:rFonts w:ascii="Cambria Math" w:hAnsi="Cambria Math" w:cs="Times New Roman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</m:e>
        </m:bar>
        <m:r>
          <w:rPr>
            <w:rFonts w:ascii="Cambria Math" w:hAnsi="Cambria Math" w:cs="Times New Roman"/>
          </w:rPr>
          <m:t xml:space="preserve">; </m:t>
        </m:r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</m:e>
        </m:acc>
        <m:r>
          <w:rPr>
            <w:rFonts w:ascii="Cambria Math" w:hAnsi="Cambria Math" w:cs="Times New Roman"/>
          </w:rPr>
          <m:t>)</m:t>
        </m:r>
      </m:oMath>
      <w:r w:rsidR="00F67E7A">
        <w:t xml:space="preserve"> è un intervallo di confidenza di grado </w:t>
      </w:r>
      <m:oMath>
        <m:r>
          <m:rPr>
            <m:sty m:val="p"/>
          </m:rPr>
          <w:rPr>
            <w:rFonts w:ascii="Cambria Math" w:hAnsi="Cambria Math"/>
          </w:rPr>
          <m:t>1-</m:t>
        </m:r>
        <m:r>
          <m:rPr>
            <m:sty m:val="p"/>
          </m:rPr>
          <w:rPr>
            <w:rFonts w:ascii="Cambria Math" w:hAnsi="Cambria Math" w:cs="Times New Roman"/>
          </w:rPr>
          <m:t>α</m:t>
        </m:r>
      </m:oMath>
      <w:r w:rsidR="00F67E7A">
        <w:t xml:space="preserve"> per il parametro non noto </w:t>
      </w:r>
      <m:oMath>
        <m:r>
          <m:rPr>
            <m:sty m:val="p"/>
          </m:rPr>
          <w:rPr>
            <w:rFonts w:ascii="Cambria Math" w:hAnsi="Cambria Math" w:cs="Cambria Math"/>
          </w:rPr>
          <m:t>ϑ</m:t>
        </m:r>
      </m:oMath>
      <w:r w:rsidR="00F67E7A">
        <w:t xml:space="preserve"> della popolazione.</w:t>
      </w:r>
    </w:p>
    <w:p w14:paraId="6B238D45" w14:textId="77777777" w:rsidR="00F67E7A" w:rsidRPr="00F67E7A" w:rsidRDefault="00F67E7A" w:rsidP="003155FD"/>
    <w:p w14:paraId="2C9FAC53" w14:textId="77777777" w:rsidR="007350CB" w:rsidRDefault="007350CB" w:rsidP="003155FD">
      <w:pPr>
        <w:rPr>
          <w:b/>
          <w:bCs/>
        </w:rPr>
      </w:pPr>
    </w:p>
    <w:p w14:paraId="49035DFE" w14:textId="1B9E8D4E" w:rsidR="00063C02" w:rsidRDefault="00063C02" w:rsidP="003155FD">
      <w:pPr>
        <w:rPr>
          <w:b/>
          <w:bCs/>
        </w:rPr>
      </w:pPr>
      <w:r w:rsidRPr="00063C02">
        <w:rPr>
          <w:b/>
          <w:bCs/>
        </w:rPr>
        <w:lastRenderedPageBreak/>
        <w:t>Stima approssimata del parametro non noto di una popolazione esponenziale</w:t>
      </w:r>
    </w:p>
    <w:p w14:paraId="5C893CB6" w14:textId="13776BD6" w:rsidR="00F67E7A" w:rsidRPr="002A1EC9" w:rsidRDefault="00F67E7A" w:rsidP="00F67E7A">
      <w:r>
        <w:t>Per effettuare la stima intervallare su un campione con distribuzione esponenziale viene utilizzato il teorema centrale di convergenza</w:t>
      </w:r>
      <w:r w:rsidRPr="001B1E2C">
        <w:t>.</w:t>
      </w:r>
      <w:r>
        <w:t xml:space="preserve"> Se X denota la variabile aleatoria che descrive la popolazione con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 µ</m:t>
        </m:r>
      </m:oMath>
      <w:r>
        <w:t xml:space="preserve"> e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σ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/>
          </w:rPr>
          <m:t xml:space="preserve"> </m:t>
        </m:r>
      </m:oMath>
      <w:r>
        <w:t xml:space="preserve">e con </w:t>
      </w:r>
      <m:oMath>
        <m:r>
          <m:rPr>
            <m:sty m:val="p"/>
          </m:rPr>
          <w:rPr>
            <w:rFonts w:ascii="Cambria Math" w:cs="Times New Roman"/>
            <w:vertAlign w:val="subscript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+X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cs="Times New Roman"/>
            <w:vertAlign w:val="subscript"/>
          </w:rPr>
          <m:t>)</m:t>
        </m:r>
      </m:oMath>
      <w:r>
        <w:rPr>
          <w:vertAlign w:val="subscript"/>
        </w:rPr>
        <w:t xml:space="preserve"> </w:t>
      </w:r>
      <w:r>
        <w:t>il campione casuale, il teorema centrale di convergenza afferma che la variabile aleatoria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-µ 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σ/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/>
            </w:rPr>
            <m:t xml:space="preserve"> →Z</m:t>
          </m:r>
        </m:oMath>
      </m:oMathPara>
    </w:p>
    <w:p w14:paraId="08EA011A" w14:textId="57AD3FF1" w:rsidR="00F67E7A" w:rsidRDefault="00F67E7A" w:rsidP="003155FD">
      <w:r>
        <w:t>converge in distribuzione ad una variabile aleatoria normale standard. Tale variabile può essere interpretata come una variabile aleatoria di pivot. Pertanto, per campioni di ampiezza elevata è possibile applicare il metodo pivotale in forma approssimata, cioè:</w:t>
      </w:r>
    </w:p>
    <w:p w14:paraId="24D56B12" w14:textId="15A42162" w:rsidR="00F67E7A" w:rsidRDefault="00F67E7A" w:rsidP="003155FD">
      <m:oMathPara>
        <m:oMath>
          <m:r>
            <w:rPr>
              <w:rFonts w:ascii="Cambria Math" w:hAnsi="Cambria Math"/>
            </w:rPr>
            <m:t xml:space="preserve">P 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α/2</m:t>
                  </m:r>
                </m:sub>
              </m:sSub>
              <m:r>
                <m:rPr>
                  <m:sty m:val="p"/>
                </m:rPr>
                <w:rPr>
                  <w:rFonts w:ascii="Cambria Math" w:cs="Times New Roman"/>
                  <w:vertAlign w:val="subscript"/>
                </w:rPr>
                <m:t>&lt;</m:t>
              </m:r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 xml:space="preserve">-µ 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σ/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&lt; 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α/2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≅</m:t>
          </m:r>
          <m:r>
            <m:rPr>
              <m:sty m:val="p"/>
            </m:rPr>
            <w:rPr>
              <w:rFonts w:ascii="Cambria Math" w:hAnsi="Cambria Math"/>
            </w:rPr>
            <m:t>1-</m:t>
          </m:r>
          <m:r>
            <m:rPr>
              <m:sty m:val="p"/>
            </m:rPr>
            <w:rPr>
              <w:rFonts w:ascii="Cambria Math" w:hAnsi="Cambria Math" w:cs="Times New Roman"/>
            </w:rPr>
            <m:t>α</m:t>
          </m:r>
        </m:oMath>
      </m:oMathPara>
    </w:p>
    <w:p w14:paraId="1F07B057" w14:textId="77777777" w:rsidR="00D24D87" w:rsidRDefault="00D24D87" w:rsidP="00D24D87">
      <w:pPr>
        <w:jc w:val="center"/>
        <w:rPr>
          <w:noProof/>
        </w:rPr>
      </w:pPr>
    </w:p>
    <w:p w14:paraId="6DF4B0B9" w14:textId="43B37D9F" w:rsidR="00F67E7A" w:rsidRDefault="00D24D87" w:rsidP="00D24D87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B203A37" wp14:editId="56A210DD">
            <wp:extent cx="3237936" cy="2933700"/>
            <wp:effectExtent l="0" t="0" r="63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41426" cy="293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72450" w14:textId="4388C2BF" w:rsidR="00392C04" w:rsidRPr="00392C04" w:rsidRDefault="00392C04" w:rsidP="00392C04">
      <w:r>
        <w:t xml:space="preserve">Il valore corrispondente a </w:t>
      </w:r>
      <m:oMath>
        <m:r>
          <m:rPr>
            <m:sty m:val="p"/>
          </m:rP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α/2</m:t>
            </m:r>
          </m:sub>
        </m:sSub>
      </m:oMath>
      <w:r>
        <w:t xml:space="preserve"> viene ottenuto come il valore numerico più piccolo </w:t>
      </w:r>
      <m:oMath>
        <m:r>
          <m:rPr>
            <m:sty m:val="p"/>
          </m:rP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α/2</m:t>
            </m:r>
          </m:sub>
        </m:sSub>
      </m:oMath>
      <w:r>
        <w:t xml:space="preserve"> tale che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X≤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α/2</m:t>
                </m:r>
              </m:sub>
            </m:sSub>
            <m:ctrlPr>
              <w:rPr>
                <w:rFonts w:ascii="Cambria Math" w:hAnsi="Cambria Math" w:cs="Times New Roman"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</w:rPr>
          <m:t>≥</m:t>
        </m:r>
        <m:r>
          <m:rPr>
            <m:sty m:val="p"/>
          </m:rPr>
          <w:rPr>
            <w:rFonts w:ascii="Cambria Math" w:hAnsi="Cambria Math"/>
          </w:rPr>
          <m:t>1-</m:t>
        </m:r>
        <m:r>
          <m:rPr>
            <m:sty m:val="p"/>
          </m:rPr>
          <w:rPr>
            <w:rFonts w:ascii="Cambria Math" w:hAnsi="Cambria Math" w:cs="Times New Roman"/>
          </w:rPr>
          <m:t xml:space="preserve"> α/2</m:t>
        </m:r>
      </m:oMath>
      <w:r>
        <w:t xml:space="preserve">, quindi in R si utilizza </w:t>
      </w:r>
      <w:proofErr w:type="gramStart"/>
      <w:r w:rsidRPr="003D2BB9">
        <w:rPr>
          <w:rFonts w:ascii="Consolas" w:hAnsi="Consolas"/>
        </w:rPr>
        <w:t>qnorm(</w:t>
      </w:r>
      <w:proofErr w:type="gramEnd"/>
      <w:r w:rsidRPr="003D2BB9">
        <w:rPr>
          <w:rFonts w:ascii="Consolas" w:hAnsi="Consolas"/>
        </w:rPr>
        <w:t>1-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α/2</m:t>
        </m:r>
      </m:oMath>
      <w:r w:rsidRPr="003D2BB9">
        <w:rPr>
          <w:rFonts w:ascii="Consolas" w:hAnsi="Consolas"/>
        </w:rPr>
        <w:t>, mean=0, var=1)</w:t>
      </w:r>
      <w:r>
        <w:t xml:space="preserve">. Discorso analogo viene fatto per calcolare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α/2</m:t>
            </m:r>
          </m:sub>
        </m:sSub>
      </m:oMath>
      <w:r>
        <w:t>.</w:t>
      </w:r>
    </w:p>
    <w:p w14:paraId="4FD6560B" w14:textId="4E1FAF13" w:rsidR="00D24D87" w:rsidRDefault="00D24D87" w:rsidP="00D24D87">
      <w:r>
        <w:t xml:space="preserve">Consideriamo una popolazione esponenziale descritta da una variabile aleatoria </w:t>
      </w:r>
      <w:r w:rsidRPr="00F5559F">
        <w:t>X</w:t>
      </w:r>
      <w:r w:rsidRPr="00F5559F">
        <w:rPr>
          <w:rFonts w:ascii="Cambria Math" w:hAnsi="Cambria Math" w:cs="Cambria Math"/>
        </w:rPr>
        <w:t>∼</w:t>
      </w:r>
      <w:r w:rsidRPr="00F5559F">
        <w:t>EXP(λ)</w:t>
      </w:r>
      <w:r>
        <w:t xml:space="preserve"> con funzione densità di probabilità:</w:t>
      </w:r>
    </w:p>
    <w:p w14:paraId="308C564D" w14:textId="50025AF0" w:rsidR="00D24D87" w:rsidRPr="00D24D87" w:rsidRDefault="003D2BB9" w:rsidP="00D24D8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=λ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-λx</m:t>
              </m:r>
            </m:sup>
          </m:sSup>
          <m:r>
            <w:rPr>
              <w:rFonts w:ascii="Cambria Math" w:hAnsi="Cambria Math"/>
            </w:rPr>
            <m:t>,  x&gt;0    (λ&gt;0)</m:t>
          </m:r>
        </m:oMath>
      </m:oMathPara>
    </w:p>
    <w:p w14:paraId="1B278375" w14:textId="0061A893" w:rsidR="00D24D87" w:rsidRDefault="00D24D87" w:rsidP="00D24D87">
      <w:pPr>
        <w:rPr>
          <w:iCs/>
        </w:rPr>
      </w:pPr>
      <w:r>
        <w:lastRenderedPageBreak/>
        <w:t xml:space="preserve">Il valore medio e la varianza sono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λ</m:t>
            </m:r>
          </m:den>
        </m:f>
      </m:oMath>
      <w:r>
        <w:rPr>
          <w:iCs/>
        </w:rPr>
        <w:t xml:space="preserve">  , 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λ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iCs/>
        </w:rPr>
        <w:t xml:space="preserve"> e dipendono entrambe dal parametro non noto </w:t>
      </w:r>
      <m:oMath>
        <m:r>
          <w:rPr>
            <w:rFonts w:ascii="Cambria Math" w:hAnsi="Cambria Math"/>
          </w:rPr>
          <m:t>λ</m:t>
        </m:r>
      </m:oMath>
      <w:r>
        <w:rPr>
          <w:iCs/>
        </w:rPr>
        <w:t>. Si può ricavare che:</w:t>
      </w:r>
    </w:p>
    <w:p w14:paraId="3D8CC3A1" w14:textId="44E1EEA4" w:rsidR="00D24D87" w:rsidRPr="00D24D87" w:rsidRDefault="00D24D87" w:rsidP="00D24D87">
      <w:pPr>
        <w:rPr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 ,  </m:t>
          </m:r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2A8CD720" w14:textId="0514B760" w:rsidR="00D24D87" w:rsidRDefault="00D24D87" w:rsidP="00D24D87">
      <w:pPr>
        <w:rPr>
          <w:iCs/>
        </w:rPr>
      </w:pPr>
      <w:r>
        <w:rPr>
          <w:iCs/>
        </w:rPr>
        <w:t xml:space="preserve">Applicando il teorema centrale di convergenza si ha che </w:t>
      </w:r>
    </w:p>
    <w:p w14:paraId="68A53983" w14:textId="49DF7C23" w:rsidR="00D24D87" w:rsidRPr="00F5559F" w:rsidRDefault="003D2BB9" w:rsidP="00D24D87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λ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 xml:space="preserve">  </m:t>
              </m:r>
              <m:r>
                <w:rPr>
                  <w:rFonts w:ascii="Cambria Math" w:hAnsi="Cambria Math"/>
                </w:rPr>
                <m:t xml:space="preserve"> 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1/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</w:rPr>
                        <m:t>λ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</m:rad>
                    </m:den>
                  </m:f>
                </m:e>
              </m:d>
            </m:den>
          </m:f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n</m:t>
              </m:r>
            </m:e>
          </m:rad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λ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λ</m:t>
                  </m:r>
                </m:den>
              </m:f>
            </m:den>
          </m:f>
          <m:r>
            <w:rPr>
              <w:rFonts w:ascii="Cambria Math" w:hAnsi="Cambria Math"/>
            </w:rPr>
            <m:t xml:space="preserve"> 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n</m:t>
              </m:r>
            </m:e>
          </m:rad>
          <m:r>
            <w:rPr>
              <w:rFonts w:ascii="Cambria Math" w:hAnsi="Cambria Math"/>
            </w:rPr>
            <m:t xml:space="preserve"> (λ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acc>
          <m:r>
            <w:rPr>
              <w:rFonts w:ascii="Cambria Math" w:hAnsi="Cambria Math"/>
            </w:rPr>
            <m:t>-1)</m:t>
          </m:r>
        </m:oMath>
      </m:oMathPara>
    </w:p>
    <w:p w14:paraId="05677FF5" w14:textId="6AD35437" w:rsidR="00D24D87" w:rsidRDefault="00D24D87" w:rsidP="00D24D87">
      <w:pPr>
        <w:rPr>
          <w:iCs/>
        </w:rPr>
      </w:pPr>
      <w:r>
        <w:t>converge in distribuzione ad una variabile aleatoria normale standard.  Per campioni sufficientemente grandi l’intervallo di confidenza di grado 1-</w:t>
      </w:r>
      <w:r>
        <w:rPr>
          <w:rFonts w:cs="Times New Roman"/>
        </w:rPr>
        <w:t>α</w:t>
      </w:r>
      <w:r>
        <w:t xml:space="preserve"> per il parametro  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λ</m:t>
            </m:r>
          </m:den>
        </m:f>
      </m:oMath>
      <w:r>
        <w:rPr>
          <w:iCs/>
        </w:rPr>
        <w:t xml:space="preserve"> corrisponde a:</w:t>
      </w:r>
    </w:p>
    <w:p w14:paraId="5330B6DD" w14:textId="6E8FF803" w:rsidR="00D24D87" w:rsidRPr="00D24D87" w:rsidRDefault="00D24D87" w:rsidP="00D24D87">
      <m:oMathPara>
        <m:oMath>
          <m:r>
            <w:rPr>
              <w:rFonts w:ascii="Cambria Math" w:hAnsi="Cambria Math"/>
            </w:rPr>
            <m:t xml:space="preserve">P 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α/2</m:t>
                  </m:r>
                </m:sub>
              </m:sSub>
              <m:r>
                <m:rPr>
                  <m:sty m:val="p"/>
                </m:rPr>
                <w:rPr>
                  <w:rFonts w:ascii="Cambria Math" w:cs="Times New Roman"/>
                  <w:vertAlign w:val="subscript"/>
                </w:rPr>
                <m:t>&lt;</m:t>
              </m:r>
              <m:r>
                <w:rPr>
                  <w:rFonts w:ascii="Cambria Math" w:hAnsi="Cambria Math"/>
                </w:rPr>
                <m:t xml:space="preserve"> 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  <m:r>
                <w:rPr>
                  <w:rFonts w:ascii="Cambria Math" w:hAnsi="Cambria Math"/>
                </w:rPr>
                <m:t xml:space="preserve"> (λ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-1)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&lt; 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α/2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≅</m:t>
          </m:r>
          <m:r>
            <m:rPr>
              <m:sty m:val="p"/>
            </m:rPr>
            <w:rPr>
              <w:rFonts w:ascii="Cambria Math" w:hAnsi="Cambria Math"/>
            </w:rPr>
            <m:t>1-</m:t>
          </m:r>
          <m:r>
            <m:rPr>
              <m:sty m:val="p"/>
            </m:rPr>
            <w:rPr>
              <w:rFonts w:ascii="Cambria Math" w:hAnsi="Cambria Math" w:cs="Times New Roman"/>
            </w:rPr>
            <m:t>α</m:t>
          </m:r>
        </m:oMath>
      </m:oMathPara>
    </w:p>
    <w:p w14:paraId="242A73EB" w14:textId="258D91C5" w:rsidR="00D24D87" w:rsidRDefault="00D24D87" w:rsidP="00D24D87">
      <w:r>
        <w:t>Ossia:</w:t>
      </w:r>
    </w:p>
    <w:p w14:paraId="05C1E80E" w14:textId="3B42CC83" w:rsidR="00D24D87" w:rsidRPr="00D24D87" w:rsidRDefault="00D24D87" w:rsidP="00D24D87">
      <m:oMathPara>
        <m:oMath>
          <m:r>
            <w:rPr>
              <w:rFonts w:ascii="Cambria Math" w:hAnsi="Cambria Math"/>
            </w:rPr>
            <m:t xml:space="preserve">P 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α/2</m:t>
                              </m:r>
                            </m:sub>
                          </m:sSub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rad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m:rPr>
                  <m:sty m:val="p"/>
                </m:rPr>
                <w:rPr>
                  <w:rFonts w:ascii="Cambria Math" w:cs="Times New Roman"/>
                  <w:vertAlign w:val="subscript"/>
                </w:rPr>
                <m:t>&lt;</m:t>
              </m:r>
              <m:r>
                <w:rPr>
                  <w:rFonts w:ascii="Cambria Math" w:hAnsi="Cambria Math"/>
                </w:rPr>
                <m:t xml:space="preserve">  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 xml:space="preserve">1 </m:t>
                  </m:r>
                </m:num>
                <m:den>
                  <m:r>
                    <w:rPr>
                      <w:rFonts w:ascii="Cambria Math" w:hAnsi="Cambria Math"/>
                    </w:rPr>
                    <m:t>λ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&lt;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α/2</m:t>
                              </m:r>
                            </m:sub>
                          </m:sSub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rad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 w:cs="Times New Roman"/>
            </w:rPr>
            <m:t>≅</m:t>
          </m:r>
          <m:r>
            <m:rPr>
              <m:sty m:val="p"/>
            </m:rPr>
            <w:rPr>
              <w:rFonts w:ascii="Cambria Math" w:hAnsi="Cambria Math"/>
            </w:rPr>
            <m:t>1-</m:t>
          </m:r>
          <m:r>
            <m:rPr>
              <m:sty m:val="p"/>
            </m:rPr>
            <w:rPr>
              <w:rFonts w:ascii="Cambria Math" w:hAnsi="Cambria Math" w:cs="Times New Roman"/>
            </w:rPr>
            <m:t>α</m:t>
          </m:r>
        </m:oMath>
      </m:oMathPara>
    </w:p>
    <w:p w14:paraId="4852A2DD" w14:textId="1D82610D" w:rsidR="00D24D87" w:rsidRPr="00F67E7A" w:rsidRDefault="00D24D87" w:rsidP="00D24D87">
      <w:r>
        <w:t xml:space="preserve">Sussiste quindi la proposizione: </w:t>
      </w:r>
    </w:p>
    <w:p w14:paraId="1E72E5AC" w14:textId="1E36DEAF" w:rsidR="007C70DC" w:rsidRDefault="007C70DC" w:rsidP="007C70DC">
      <w:pPr>
        <w:rPr>
          <w:i/>
          <w:iCs/>
        </w:rPr>
      </w:pPr>
      <w:r w:rsidRPr="007C70DC">
        <w:rPr>
          <w:rFonts w:cs="Times New Roman"/>
          <w:i/>
          <w:iCs/>
        </w:rPr>
        <w:t xml:space="preserve">Sia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(x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7C70DC">
        <w:rPr>
          <w:i/>
          <w:iCs/>
        </w:rPr>
        <w:t xml:space="preserve">) un campione osservato di ampiezza n estratto da una popolazione esponenziale di parametro </w:t>
      </w:r>
      <w:r w:rsidRPr="007C70DC">
        <w:rPr>
          <w:rFonts w:cs="Times New Roman"/>
          <w:i/>
          <w:iCs/>
        </w:rPr>
        <w:t>λ</w:t>
      </w:r>
      <w:r w:rsidRPr="007C70DC">
        <w:rPr>
          <w:i/>
          <w:iCs/>
        </w:rPr>
        <w:t>. Se la dimensione del campione è elevata, una stima approssimata dell’intervallo di confidenza di grado 1-</w:t>
      </w:r>
      <w:r w:rsidRPr="007C70DC">
        <w:rPr>
          <w:rFonts w:cs="Times New Roman"/>
          <w:i/>
          <w:iCs/>
        </w:rPr>
        <w:t>α</w:t>
      </w:r>
      <w:r w:rsidRPr="007C70DC">
        <w:rPr>
          <w:i/>
          <w:iCs/>
        </w:rPr>
        <w:t xml:space="preserve"> per 1/</w:t>
      </w:r>
      <w:r w:rsidRPr="007C70DC">
        <w:rPr>
          <w:rFonts w:cs="Times New Roman"/>
          <w:i/>
          <w:iCs/>
        </w:rPr>
        <w:t>λ</w:t>
      </w:r>
      <w:r w:rsidRPr="007C70DC">
        <w:rPr>
          <w:i/>
          <w:iCs/>
        </w:rPr>
        <w:t xml:space="preserve"> è:</w:t>
      </w:r>
    </w:p>
    <w:p w14:paraId="3A09A615" w14:textId="501AD3D7" w:rsidR="007C70DC" w:rsidRDefault="003D2BB9" w:rsidP="007C70DC">
      <w:pPr>
        <w:rPr>
          <w:i/>
          <w:iCs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acc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α/2</m:t>
                          </m:r>
                        </m:sub>
                      </m:sSub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rad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&lt;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1 </m:t>
              </m:r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  <m:r>
            <w:rPr>
              <w:rFonts w:ascii="Cambria Math" w:hAnsi="Cambria Math"/>
            </w:rPr>
            <m:t>&lt;</m:t>
          </m:r>
          <m:acc>
            <m:accPr>
              <m:chr m:val="̅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acc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α/2</m:t>
                          </m:r>
                        </m:sub>
                      </m:sSub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rad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, dove </m:t>
          </m:r>
          <m:acc>
            <m:accPr>
              <m:chr m:val="̅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acc>
          <m:r>
            <w:rPr>
              <w:rFonts w:ascii="Cambria Math" w:hAnsi="Cambria Math"/>
            </w:rPr>
            <m:t xml:space="preserve"> denota la media campionaria </m:t>
          </m:r>
        </m:oMath>
      </m:oMathPara>
    </w:p>
    <w:p w14:paraId="106F71F1" w14:textId="77777777" w:rsidR="007C70DC" w:rsidRDefault="007C70DC" w:rsidP="003155FD"/>
    <w:p w14:paraId="78F124DF" w14:textId="0E6CF626" w:rsidR="007C70DC" w:rsidRDefault="005C5453" w:rsidP="0011064B">
      <w:pPr>
        <w:rPr>
          <w:rFonts w:cs="Times New Roman"/>
        </w:rPr>
      </w:pPr>
      <w:r w:rsidRPr="005C5453">
        <w:rPr>
          <w:b/>
          <w:bCs/>
        </w:rPr>
        <w:t>Esempio:</w:t>
      </w:r>
      <w:r>
        <w:t xml:space="preserve"> </w:t>
      </w:r>
      <w:r w:rsidR="007C70DC">
        <w:t>Si supponga che il tempo di gestione di una richiesta ad un servizio A sia distribuito esponenzialmente con valore medio non noto 1/</w:t>
      </w:r>
      <w:r w:rsidR="007C70DC">
        <w:rPr>
          <w:rFonts w:cs="Times New Roman"/>
        </w:rPr>
        <w:t>λ</w:t>
      </w:r>
      <w:r w:rsidR="00EC41FA">
        <w:t>. Se in 50 osservazioni si riscontra che i tempi medi di gestione della richiesta in minuti sono di 5.330421, determinare una stima dell’intervallo di confidenza di grad</w:t>
      </w:r>
      <w:r w:rsidR="00254090">
        <w:t>o</w:t>
      </w:r>
      <w:r w:rsidR="00EC41FA">
        <w:t xml:space="preserve"> </w:t>
      </w:r>
      <w:r w:rsidR="00F42FD0">
        <w:t>1-</w:t>
      </w:r>
      <w:r w:rsidR="00F42FD0">
        <w:rPr>
          <w:rFonts w:cs="Times New Roman"/>
        </w:rPr>
        <w:t xml:space="preserve">α = 0.99 e </w:t>
      </w:r>
      <w:r w:rsidR="00254090">
        <w:rPr>
          <w:rFonts w:cs="Times New Roman"/>
        </w:rPr>
        <w:t xml:space="preserve">una stima dell’intervallo di confidenza di grado </w:t>
      </w:r>
      <w:r w:rsidR="00F42FD0">
        <w:t>1-</w:t>
      </w:r>
      <w:r w:rsidR="00F42FD0">
        <w:rPr>
          <w:rFonts w:cs="Times New Roman"/>
        </w:rPr>
        <w:t>α = 0.95</w:t>
      </w:r>
      <w:r w:rsidR="00EC41FA">
        <w:rPr>
          <w:rFonts w:cs="Times New Roman"/>
        </w:rPr>
        <w:t xml:space="preserve"> per i tempi medi di gestione di una richiesta. </w:t>
      </w:r>
    </w:p>
    <w:p w14:paraId="052BBECA" w14:textId="77777777" w:rsidR="00E7154E" w:rsidRPr="007C70DC" w:rsidRDefault="00E7154E" w:rsidP="0011064B">
      <w:pPr>
        <w:rPr>
          <w:rFonts w:cs="Times New Roman"/>
        </w:rPr>
      </w:pPr>
    </w:p>
    <w:p w14:paraId="6D825603" w14:textId="77777777" w:rsidR="007F7BF2" w:rsidRDefault="007F7BF2" w:rsidP="0011064B">
      <w:pPr>
        <w:rPr>
          <w:b/>
          <w:bCs/>
        </w:rPr>
      </w:pPr>
    </w:p>
    <w:p w14:paraId="7591BCB9" w14:textId="3470FC0D" w:rsidR="004B3E3C" w:rsidRDefault="0011064B" w:rsidP="0011064B">
      <w:r w:rsidRPr="00344FBD">
        <w:rPr>
          <w:b/>
          <w:bCs/>
        </w:rPr>
        <w:lastRenderedPageBreak/>
        <w:t xml:space="preserve">Stima dell’intervallo di confidenza di grado 1 </w:t>
      </w:r>
      <w:r w:rsidRPr="00344FBD">
        <w:rPr>
          <w:rFonts w:hint="eastAsia"/>
          <w:b/>
          <w:bCs/>
        </w:rPr>
        <w:t>−</w:t>
      </w:r>
      <w:r w:rsidRPr="00344FBD">
        <w:rPr>
          <w:b/>
          <w:bCs/>
        </w:rPr>
        <w:t xml:space="preserve"> </w:t>
      </w:r>
      <w:r w:rsidRPr="00344FBD">
        <w:rPr>
          <w:rFonts w:ascii="Calibri" w:hAnsi="Calibri" w:cs="Calibri"/>
          <w:b/>
          <w:bCs/>
        </w:rPr>
        <w:t>α</w:t>
      </w:r>
      <w:r w:rsidRPr="00344FBD">
        <w:rPr>
          <w:b/>
          <w:bCs/>
        </w:rPr>
        <w:t xml:space="preserve"> = 0.99</w:t>
      </w:r>
      <w:r>
        <w:t xml:space="preserve">. </w:t>
      </w:r>
    </w:p>
    <w:p w14:paraId="11BFF69C" w14:textId="77777777" w:rsidR="004B3E3C" w:rsidRDefault="004B3E3C" w:rsidP="004B3E3C">
      <w:pPr>
        <w:pStyle w:val="Nessunaspaziatura"/>
      </w:pPr>
      <w:r>
        <w:t>alpha &lt;-1 -0.99</w:t>
      </w:r>
    </w:p>
    <w:p w14:paraId="0C647513" w14:textId="77905C8B" w:rsidR="004B3E3C" w:rsidRDefault="004B3E3C" w:rsidP="004B3E3C">
      <w:pPr>
        <w:pStyle w:val="Nessunaspaziatura"/>
      </w:pPr>
      <w:r>
        <w:t>n&lt;-</w:t>
      </w:r>
      <w:r w:rsidR="00C658F8">
        <w:t>50</w:t>
      </w:r>
    </w:p>
    <w:p w14:paraId="0770C59B" w14:textId="7E28C05D" w:rsidR="00FA4F37" w:rsidRDefault="00FA4F37" w:rsidP="004B3E3C">
      <w:pPr>
        <w:pStyle w:val="Nessunaspaziatura"/>
      </w:pPr>
      <w:r>
        <w:t>m&lt;-</w:t>
      </w:r>
      <w:r w:rsidR="00C658F8" w:rsidRPr="00C658F8">
        <w:t>5.330421</w:t>
      </w:r>
    </w:p>
    <w:p w14:paraId="04EC0870" w14:textId="48893682" w:rsidR="004B3E3C" w:rsidRDefault="004B3E3C" w:rsidP="004B3E3C">
      <w:pPr>
        <w:pStyle w:val="Nessunaspaziatura"/>
      </w:pPr>
      <w:proofErr w:type="spellStart"/>
      <w:r>
        <w:t>cb</w:t>
      </w:r>
      <w:proofErr w:type="spellEnd"/>
      <w:r>
        <w:t>&lt;-</w:t>
      </w:r>
      <w:r w:rsidR="00FA4F37">
        <w:t>m</w:t>
      </w:r>
      <w:proofErr w:type="gramStart"/>
      <w:r>
        <w:t>/(</w:t>
      </w:r>
      <w:proofErr w:type="gramEnd"/>
      <w:r>
        <w:t xml:space="preserve">1+ </w:t>
      </w:r>
      <w:proofErr w:type="spellStart"/>
      <w:r>
        <w:t>qnorm</w:t>
      </w:r>
      <w:proofErr w:type="spellEnd"/>
      <w:r>
        <w:t xml:space="preserve"> (1- alpha/2,mean=0, </w:t>
      </w:r>
      <w:proofErr w:type="spellStart"/>
      <w:r>
        <w:t>sd</w:t>
      </w:r>
      <w:proofErr w:type="spellEnd"/>
      <w:r>
        <w:t xml:space="preserve"> =1) / </w:t>
      </w:r>
      <w:proofErr w:type="spellStart"/>
      <w:r>
        <w:t>sqrt</w:t>
      </w:r>
      <w:proofErr w:type="spellEnd"/>
      <w:r>
        <w:t>(n))</w:t>
      </w:r>
    </w:p>
    <w:p w14:paraId="6E0C5C71" w14:textId="52FD0785" w:rsidR="004B3E3C" w:rsidRDefault="004B3E3C" w:rsidP="004B3E3C">
      <w:pPr>
        <w:pStyle w:val="Nessunaspaziatura"/>
      </w:pPr>
      <w:r>
        <w:t>ca&lt;-</w:t>
      </w:r>
      <w:r w:rsidR="00FA4F37">
        <w:t>m</w:t>
      </w:r>
      <w:proofErr w:type="gramStart"/>
      <w:r>
        <w:t>/(</w:t>
      </w:r>
      <w:proofErr w:type="gramEnd"/>
      <w:r>
        <w:t xml:space="preserve">1-qnorm (1- alpha/2,mean=0, </w:t>
      </w:r>
      <w:proofErr w:type="spellStart"/>
      <w:r>
        <w:t>sd</w:t>
      </w:r>
      <w:proofErr w:type="spellEnd"/>
      <w:r>
        <w:t xml:space="preserve"> =1) / </w:t>
      </w:r>
      <w:proofErr w:type="spellStart"/>
      <w:r>
        <w:t>sqrt</w:t>
      </w:r>
      <w:proofErr w:type="spellEnd"/>
      <w:r>
        <w:t>(n))</w:t>
      </w:r>
    </w:p>
    <w:p w14:paraId="6B435E3F" w14:textId="77777777" w:rsidR="004B3E3C" w:rsidRDefault="004B3E3C" w:rsidP="004B3E3C">
      <w:pPr>
        <w:pStyle w:val="Nessunaspaziatura"/>
      </w:pPr>
    </w:p>
    <w:p w14:paraId="3F7D5F19" w14:textId="336A28CA" w:rsidR="0011064B" w:rsidRDefault="0011064B" w:rsidP="0011064B">
      <w:r>
        <w:t xml:space="preserve">Il limite inferiore risulta </w:t>
      </w:r>
      <w:proofErr w:type="spellStart"/>
      <w:r>
        <w:t>cb</w:t>
      </w:r>
      <w:proofErr w:type="spellEnd"/>
      <w:r>
        <w:t>=</w:t>
      </w:r>
      <w:r w:rsidR="00F42FD0">
        <w:t>3.907139</w:t>
      </w:r>
      <w:r>
        <w:t>, mentre il limite superiore risulta ca=</w:t>
      </w:r>
      <w:r w:rsidR="00F42FD0">
        <w:t>8.384482</w:t>
      </w:r>
      <w:r>
        <w:t xml:space="preserve">. </w:t>
      </w:r>
    </w:p>
    <w:p w14:paraId="47B61268" w14:textId="3C423126" w:rsidR="0011064B" w:rsidRDefault="00FA4F37" w:rsidP="0011064B">
      <w:r>
        <w:rPr>
          <w:noProof/>
        </w:rPr>
        <w:drawing>
          <wp:inline distT="0" distB="0" distL="0" distR="0" wp14:anchorId="5264416A" wp14:editId="6B2E6BB4">
            <wp:extent cx="1200150" cy="628650"/>
            <wp:effectExtent l="0" t="0" r="0" b="0"/>
            <wp:docPr id="1292535573" name="Immagine 12925355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CEED5" w14:textId="77777777" w:rsidR="0011064B" w:rsidRDefault="0011064B" w:rsidP="0011064B"/>
    <w:p w14:paraId="52932D0E" w14:textId="77777777" w:rsidR="0011064B" w:rsidRDefault="0011064B" w:rsidP="0011064B">
      <w:r>
        <w:t>Risulta quindi:</w:t>
      </w:r>
    </w:p>
    <w:p w14:paraId="73345D75" w14:textId="66699EEA" w:rsidR="0011064B" w:rsidRPr="004B3E3C" w:rsidRDefault="0011064B" w:rsidP="0011064B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3.907139</m:t>
              </m:r>
              <m:r>
                <m:rPr>
                  <m:sty m:val="p"/>
                </m:rPr>
                <w:rPr>
                  <w:rFonts w:ascii="Cambria Math"/>
                </w:rPr>
                <m:t>&lt;1/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  <m:r>
                <m:rPr>
                  <m:sty m:val="p"/>
                </m:rPr>
                <w:rPr>
                  <w:rFonts w:ascii="Cambria Math"/>
                </w:rPr>
                <m:t>&lt;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8.384482 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=0.99</m:t>
          </m:r>
        </m:oMath>
      </m:oMathPara>
    </w:p>
    <w:p w14:paraId="6CAA23DF" w14:textId="77777777" w:rsidR="004B3E3C" w:rsidRDefault="004B3E3C" w:rsidP="0011064B"/>
    <w:p w14:paraId="62F27972" w14:textId="0B2A0274" w:rsidR="004B3E3C" w:rsidRDefault="0011064B" w:rsidP="0011064B">
      <w:r w:rsidRPr="00344FBD">
        <w:rPr>
          <w:b/>
          <w:bCs/>
        </w:rPr>
        <w:t xml:space="preserve">Stima dell’intervallo di confidenza di grado 1 </w:t>
      </w:r>
      <w:r w:rsidRPr="00344FBD">
        <w:rPr>
          <w:rFonts w:hint="eastAsia"/>
          <w:b/>
          <w:bCs/>
        </w:rPr>
        <w:t>−</w:t>
      </w:r>
      <w:r w:rsidRPr="00344FBD">
        <w:rPr>
          <w:b/>
          <w:bCs/>
        </w:rPr>
        <w:t xml:space="preserve"> </w:t>
      </w:r>
      <w:r w:rsidRPr="00344FBD">
        <w:rPr>
          <w:rFonts w:ascii="Calibri" w:hAnsi="Calibri" w:cs="Calibri"/>
          <w:b/>
          <w:bCs/>
        </w:rPr>
        <w:t>α</w:t>
      </w:r>
      <w:r w:rsidRPr="00344FBD">
        <w:rPr>
          <w:b/>
          <w:bCs/>
        </w:rPr>
        <w:t xml:space="preserve"> = 0.95.</w:t>
      </w:r>
      <w:r w:rsidRPr="00B53EF0">
        <w:t xml:space="preserve"> </w:t>
      </w:r>
    </w:p>
    <w:p w14:paraId="319472D9" w14:textId="5886F03A" w:rsidR="004B3E3C" w:rsidRDefault="004B3E3C" w:rsidP="004B3E3C">
      <w:pPr>
        <w:pStyle w:val="Nessunaspaziatura"/>
      </w:pPr>
      <w:r>
        <w:t>alpha &lt;-1 -0.95</w:t>
      </w:r>
    </w:p>
    <w:p w14:paraId="56FD1EAB" w14:textId="20046ED8" w:rsidR="00FA4F37" w:rsidRDefault="00FA4F37" w:rsidP="00FA4F37">
      <w:pPr>
        <w:pStyle w:val="Nessunaspaziatura"/>
      </w:pPr>
      <w:r>
        <w:t>n&lt;-</w:t>
      </w:r>
      <w:r w:rsidR="00C658F8">
        <w:t>50</w:t>
      </w:r>
    </w:p>
    <w:p w14:paraId="4BBAC3FA" w14:textId="56F51903" w:rsidR="00FA4F37" w:rsidRDefault="00FA4F37" w:rsidP="004B3E3C">
      <w:pPr>
        <w:pStyle w:val="Nessunaspaziatura"/>
      </w:pPr>
      <w:r>
        <w:t>m&lt;-</w:t>
      </w:r>
      <w:r w:rsidR="00C658F8" w:rsidRPr="00C658F8">
        <w:t>5.330421</w:t>
      </w:r>
    </w:p>
    <w:p w14:paraId="2706BA96" w14:textId="5016618A" w:rsidR="004B3E3C" w:rsidRDefault="004B3E3C" w:rsidP="004B3E3C">
      <w:pPr>
        <w:pStyle w:val="Nessunaspaziatura"/>
      </w:pPr>
      <w:proofErr w:type="spellStart"/>
      <w:r>
        <w:t>cb</w:t>
      </w:r>
      <w:proofErr w:type="spellEnd"/>
      <w:r>
        <w:t>&lt;-</w:t>
      </w:r>
      <w:r w:rsidR="00FA4F37">
        <w:t>m</w:t>
      </w:r>
      <w:proofErr w:type="gramStart"/>
      <w:r>
        <w:t>/(</w:t>
      </w:r>
      <w:proofErr w:type="gramEnd"/>
      <w:r>
        <w:t xml:space="preserve">1+ </w:t>
      </w:r>
      <w:proofErr w:type="spellStart"/>
      <w:r>
        <w:t>qnorm</w:t>
      </w:r>
      <w:proofErr w:type="spellEnd"/>
      <w:r>
        <w:t xml:space="preserve"> (1- alpha/2,mean=0, </w:t>
      </w:r>
      <w:proofErr w:type="spellStart"/>
      <w:r>
        <w:t>sd</w:t>
      </w:r>
      <w:proofErr w:type="spellEnd"/>
      <w:r>
        <w:t xml:space="preserve"> =1) / </w:t>
      </w:r>
      <w:proofErr w:type="spellStart"/>
      <w:r>
        <w:t>sqrt</w:t>
      </w:r>
      <w:proofErr w:type="spellEnd"/>
      <w:r>
        <w:t>(n))</w:t>
      </w:r>
    </w:p>
    <w:p w14:paraId="65ACCF2A" w14:textId="05A8DE60" w:rsidR="004B3E3C" w:rsidRDefault="004B3E3C" w:rsidP="004B3E3C">
      <w:pPr>
        <w:pStyle w:val="Nessunaspaziatura"/>
      </w:pPr>
      <w:r>
        <w:t>ca&lt;-</w:t>
      </w:r>
      <w:r w:rsidR="00FA4F37">
        <w:t>m</w:t>
      </w:r>
      <w:proofErr w:type="gramStart"/>
      <w:r>
        <w:t>/(</w:t>
      </w:r>
      <w:proofErr w:type="gramEnd"/>
      <w:r>
        <w:t xml:space="preserve">1-qnorm (1- alpha/2,mean=0, </w:t>
      </w:r>
      <w:proofErr w:type="spellStart"/>
      <w:r>
        <w:t>sd</w:t>
      </w:r>
      <w:proofErr w:type="spellEnd"/>
      <w:r>
        <w:t xml:space="preserve"> =1) / </w:t>
      </w:r>
      <w:proofErr w:type="spellStart"/>
      <w:r>
        <w:t>sqrt</w:t>
      </w:r>
      <w:proofErr w:type="spellEnd"/>
      <w:r>
        <w:t>(n))</w:t>
      </w:r>
    </w:p>
    <w:p w14:paraId="64FD2DBF" w14:textId="77777777" w:rsidR="004B3E3C" w:rsidRDefault="004B3E3C" w:rsidP="004B3E3C">
      <w:pPr>
        <w:pStyle w:val="Nessunaspaziatura"/>
      </w:pPr>
    </w:p>
    <w:p w14:paraId="3AF23682" w14:textId="383EC3B0" w:rsidR="0011064B" w:rsidRDefault="0011064B" w:rsidP="0011064B">
      <w:r>
        <w:t xml:space="preserve">Il limite inferiore risulta </w:t>
      </w:r>
      <w:proofErr w:type="spellStart"/>
      <w:r>
        <w:t>cb</w:t>
      </w:r>
      <w:proofErr w:type="spellEnd"/>
      <w:r>
        <w:t>=</w:t>
      </w:r>
      <w:r w:rsidR="00F42FD0">
        <w:t>4.173584</w:t>
      </w:r>
      <w:r>
        <w:t>, mentre il limite superiore risulta ca=</w:t>
      </w:r>
      <w:r w:rsidR="00F42FD0">
        <w:t>7.374487</w:t>
      </w:r>
      <w:r>
        <w:t>.</w:t>
      </w:r>
    </w:p>
    <w:p w14:paraId="7921ED5E" w14:textId="4DC4871C" w:rsidR="0011064B" w:rsidRDefault="00F42FD0" w:rsidP="0011064B">
      <w:r>
        <w:rPr>
          <w:noProof/>
        </w:rPr>
        <w:drawing>
          <wp:inline distT="0" distB="0" distL="0" distR="0" wp14:anchorId="0780142B" wp14:editId="579264AD">
            <wp:extent cx="1181100" cy="619125"/>
            <wp:effectExtent l="0" t="0" r="0" b="9525"/>
            <wp:docPr id="1292535574" name="Immagine 12925355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C2EAE" w14:textId="77777777" w:rsidR="0011064B" w:rsidRDefault="0011064B" w:rsidP="0011064B">
      <w:r>
        <w:t>Risulta quindi:</w:t>
      </w:r>
    </w:p>
    <w:p w14:paraId="73B782AE" w14:textId="099A1C83" w:rsidR="0011064B" w:rsidRPr="00067395" w:rsidRDefault="0011064B" w:rsidP="0011064B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4.173584</m:t>
              </m:r>
              <m:r>
                <m:rPr>
                  <m:sty m:val="p"/>
                </m:rPr>
                <w:rPr>
                  <w:rFonts w:ascii="Cambria Math"/>
                </w:rPr>
                <m:t>&lt;1/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  <m:r>
                <m:rPr>
                  <m:sty m:val="p"/>
                </m:rPr>
                <w:rPr>
                  <w:rFonts w:ascii="Cambria Math"/>
                </w:rPr>
                <m:t>&lt;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7.374487 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=0.95</m:t>
          </m:r>
        </m:oMath>
      </m:oMathPara>
    </w:p>
    <w:p w14:paraId="621D3343" w14:textId="77777777" w:rsidR="0011064B" w:rsidRDefault="0011064B" w:rsidP="0011064B">
      <w:r>
        <w:t xml:space="preserve">Si nota che all’aumentare del grado </w:t>
      </w:r>
      <w:r w:rsidRPr="004F17EB">
        <w:t>di confidenza 1 – α l’intervallo diventa più grande.</w:t>
      </w:r>
    </w:p>
    <w:p w14:paraId="46FD267F" w14:textId="2AE784FA" w:rsidR="002743EC" w:rsidRDefault="002743EC" w:rsidP="002743EC"/>
    <w:p w14:paraId="0EE5390C" w14:textId="7F44C7E8" w:rsidR="0011064B" w:rsidRDefault="0011064B" w:rsidP="0011064B">
      <w:pPr>
        <w:pStyle w:val="Titolo3"/>
      </w:pPr>
      <w:bookmarkStart w:id="6" w:name="_Toc58935109"/>
      <w:r>
        <w:t>Confronto tra due popolazioni esponenziali</w:t>
      </w:r>
      <w:bookmarkEnd w:id="6"/>
    </w:p>
    <w:p w14:paraId="0CB6036C" w14:textId="25E12443" w:rsidR="000F3B73" w:rsidRDefault="000F3B73" w:rsidP="000F3B73">
      <w:r>
        <w:t xml:space="preserve">Consideriamo una prima popolazione esponenziale descritta da una variabile </w:t>
      </w:r>
      <w:r w:rsidRPr="00F5559F">
        <w:t>X</w:t>
      </w:r>
      <w:r w:rsidRPr="00F5559F">
        <w:rPr>
          <w:rFonts w:ascii="Cambria Math" w:hAnsi="Cambria Math" w:cs="Cambria Math"/>
        </w:rPr>
        <w:t>∼</w:t>
      </w:r>
      <w:r w:rsidRPr="00F5559F">
        <w:t>EXP(λ</w:t>
      </w:r>
      <w:r>
        <w:rPr>
          <w:vertAlign w:val="subscript"/>
        </w:rPr>
        <w:t>1</w:t>
      </w:r>
      <w:r w:rsidRPr="00F5559F">
        <w:t>)</w:t>
      </w:r>
      <w:r>
        <w:t xml:space="preserve"> con densità di probabilità:</w:t>
      </w:r>
    </w:p>
    <w:p w14:paraId="29546CC6" w14:textId="4980D790" w:rsidR="000F3B73" w:rsidRDefault="003D2BB9" w:rsidP="000F3B7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  x&gt;0</m:t>
                  </m:r>
                </m:e>
                <m:e>
                  <m:r>
                    <w:rPr>
                      <w:rFonts w:ascii="Cambria Math" w:hAnsi="Cambria Math"/>
                    </w:rPr>
                    <m:t>0,  altrimenti</m:t>
                  </m:r>
                </m:e>
              </m:eqArr>
            </m:e>
          </m:d>
        </m:oMath>
      </m:oMathPara>
    </w:p>
    <w:p w14:paraId="20CA7D7F" w14:textId="7D920042" w:rsidR="000F3B73" w:rsidRDefault="000F3B73" w:rsidP="000F3B73">
      <w:r>
        <w:t>ed una seconda popolazione esponenziale descritta da una variabile Y</w:t>
      </w:r>
      <w:r w:rsidRPr="00F5559F">
        <w:rPr>
          <w:rFonts w:ascii="Cambria Math" w:hAnsi="Cambria Math" w:cs="Cambria Math"/>
        </w:rPr>
        <w:t>∼</w:t>
      </w:r>
      <w:r w:rsidRPr="00F5559F">
        <w:t>EXP(λ</w:t>
      </w:r>
      <w:r>
        <w:rPr>
          <w:vertAlign w:val="subscript"/>
        </w:rPr>
        <w:t>2</w:t>
      </w:r>
      <w:r w:rsidRPr="00F5559F">
        <w:t>)</w:t>
      </w:r>
      <w:r>
        <w:t xml:space="preserve"> con densità di probabilità:</w:t>
      </w:r>
    </w:p>
    <w:p w14:paraId="5011973F" w14:textId="28A615EF" w:rsidR="00BC18AB" w:rsidRDefault="003D2BB9" w:rsidP="00BC18A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y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  y&gt;0</m:t>
                  </m:r>
                </m:e>
                <m:e>
                  <m:r>
                    <w:rPr>
                      <w:rFonts w:ascii="Cambria Math" w:hAnsi="Cambria Math"/>
                    </w:rPr>
                    <m:t>0,  altrimenti</m:t>
                  </m:r>
                </m:e>
              </m:eqArr>
            </m:e>
          </m:d>
        </m:oMath>
      </m:oMathPara>
    </w:p>
    <w:p w14:paraId="07C908C5" w14:textId="77777777" w:rsidR="000F3B73" w:rsidRPr="00A80366" w:rsidRDefault="000F3B73" w:rsidP="000F3B73">
      <w:pPr>
        <w:shd w:val="clear" w:color="auto" w:fill="FFFFFF"/>
        <w:spacing w:after="0" w:line="240" w:lineRule="auto"/>
      </w:pPr>
    </w:p>
    <w:p w14:paraId="189CE0E3" w14:textId="4DD6DB47" w:rsidR="000F3B73" w:rsidRDefault="000F3B73" w:rsidP="000F3B73">
      <w:r>
        <w:t xml:space="preserve">E siano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due campioni casuali di ampiezza n</w:t>
      </w:r>
      <w:r>
        <w:rPr>
          <w:vertAlign w:val="subscript"/>
        </w:rPr>
        <w:t xml:space="preserve">1 </w:t>
      </w:r>
      <w:r>
        <w:t>e n</w:t>
      </w:r>
      <w:r>
        <w:rPr>
          <w:vertAlign w:val="subscript"/>
        </w:rPr>
        <w:t xml:space="preserve">2 </w:t>
      </w:r>
      <w:r>
        <w:t>estratti dalle popolazioni esponenziali. Si vuole determinare un intervallo di confidenza di grado 1-</w:t>
      </w:r>
      <w:r>
        <w:rPr>
          <w:rFonts w:cs="Times New Roman"/>
        </w:rPr>
        <w:t>α</w:t>
      </w:r>
      <w:r>
        <w:t xml:space="preserve"> per la differenza 1/</w:t>
      </w:r>
      <w:r w:rsidRPr="006B7214">
        <w:rPr>
          <w:rFonts w:cstheme="minorHAnsi"/>
        </w:rPr>
        <w:t xml:space="preserve"> </w:t>
      </w:r>
      <w:r>
        <w:rPr>
          <w:rFonts w:cstheme="minorHAnsi"/>
        </w:rPr>
        <w:t>λ</w:t>
      </w:r>
      <w:r>
        <w:rPr>
          <w:vertAlign w:val="subscript"/>
        </w:rPr>
        <w:t xml:space="preserve"> 1</w:t>
      </w:r>
      <w:r w:rsidRPr="00142A59">
        <w:rPr>
          <w:rFonts w:hint="eastAsia"/>
        </w:rPr>
        <w:t>−</w:t>
      </w:r>
      <w:r w:rsidRPr="00142A59">
        <w:t xml:space="preserve"> </w:t>
      </w:r>
      <w:r>
        <w:t>1/</w:t>
      </w:r>
      <w:r w:rsidRPr="006B7214">
        <w:rPr>
          <w:rFonts w:cstheme="minorHAnsi"/>
        </w:rPr>
        <w:t xml:space="preserve"> </w:t>
      </w:r>
      <w:r>
        <w:rPr>
          <w:rFonts w:cstheme="minorHAnsi"/>
        </w:rPr>
        <w:t>λ</w:t>
      </w:r>
      <w:r w:rsidRPr="00F15CD8">
        <w:rPr>
          <w:rFonts w:hint="eastAsia"/>
          <w:vertAlign w:val="subscript"/>
        </w:rPr>
        <w:t xml:space="preserve"> </w:t>
      </w:r>
      <w:r w:rsidR="00BB6BD8">
        <w:rPr>
          <w:vertAlign w:val="subscript"/>
        </w:rPr>
        <w:t xml:space="preserve">2 </w:t>
      </w:r>
      <w:r>
        <w:t>per grandi valori di n</w:t>
      </w:r>
      <w:r>
        <w:rPr>
          <w:vertAlign w:val="subscript"/>
        </w:rPr>
        <w:t xml:space="preserve">1 </w:t>
      </w:r>
      <w:r>
        <w:t>e n</w:t>
      </w:r>
      <w:r>
        <w:rPr>
          <w:vertAlign w:val="subscript"/>
        </w:rPr>
        <w:t>2</w:t>
      </w:r>
      <w:r>
        <w:t>. Dal teorema centrale di convergenza segue che la variabile aleatoria:</w:t>
      </w:r>
    </w:p>
    <w:p w14:paraId="41A66DAC" w14:textId="51AFE713" w:rsidR="000F3B73" w:rsidRPr="00BB6BD8" w:rsidRDefault="003D2BB9" w:rsidP="000F3B73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-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λ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vertAlign w:val="subscript"/>
                            </w:rPr>
                            <m:t xml:space="preserve"> 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λ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vertAlign w:val="subscript"/>
                            </w:rPr>
                            <m:t xml:space="preserve"> 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</w:rPr>
                    <m:t xml:space="preserve">+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rad>
            </m:den>
          </m:f>
          <m:r>
            <w:rPr>
              <w:rFonts w:ascii="Cambria Math" w:hAnsi="Cambria Math"/>
            </w:rPr>
            <m:t xml:space="preserve"> →Z </m:t>
          </m:r>
        </m:oMath>
      </m:oMathPara>
    </w:p>
    <w:p w14:paraId="084E8578" w14:textId="78C5B836" w:rsidR="00BB6BD8" w:rsidRDefault="00BB6BD8" w:rsidP="000F3B73">
      <w:r>
        <w:t xml:space="preserve">Converge in distribuzione ad una variabile aleatoria normale standard, quindi le medie campionarie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n1</m:t>
                </m:r>
              </m:sub>
            </m:sSub>
          </m:e>
        </m:acc>
      </m:oMath>
      <w:r>
        <w:t xml:space="preserve"> e 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n2</m:t>
                </m:r>
              </m:sub>
            </m:sSub>
          </m:e>
        </m:acc>
      </m:oMath>
      <w:r>
        <w:t xml:space="preserve"> sono stimatori corretti e consistenti di 1/</w:t>
      </w:r>
      <w:r w:rsidRPr="006B7214">
        <w:rPr>
          <w:rFonts w:cstheme="minorHAnsi"/>
        </w:rPr>
        <w:t xml:space="preserve"> </w:t>
      </w:r>
      <w:r>
        <w:rPr>
          <w:rFonts w:cstheme="minorHAnsi"/>
        </w:rPr>
        <w:t>λ</w:t>
      </w:r>
      <w:r>
        <w:rPr>
          <w:vertAlign w:val="subscript"/>
        </w:rPr>
        <w:t xml:space="preserve"> 1 </w:t>
      </w:r>
      <w:r>
        <w:t>e 1/</w:t>
      </w:r>
      <w:r w:rsidRPr="006B7214">
        <w:rPr>
          <w:rFonts w:cstheme="minorHAnsi"/>
        </w:rPr>
        <w:t xml:space="preserve"> </w:t>
      </w:r>
      <w:r>
        <w:rPr>
          <w:rFonts w:cstheme="minorHAnsi"/>
        </w:rPr>
        <w:t>λ</w:t>
      </w:r>
      <w:r w:rsidRPr="00F15CD8">
        <w:rPr>
          <w:rFonts w:hint="eastAsia"/>
          <w:vertAlign w:val="subscript"/>
        </w:rPr>
        <w:t xml:space="preserve"> </w:t>
      </w:r>
      <w:r>
        <w:rPr>
          <w:vertAlign w:val="subscript"/>
        </w:rPr>
        <w:t>2</w:t>
      </w:r>
      <w:r>
        <w:t xml:space="preserve">, per campioni sufficientemente numerosi l’intervallo di confidenza di grado </w:t>
      </w:r>
      <w:r w:rsidRPr="00142A59">
        <w:t xml:space="preserve">1 </w:t>
      </w:r>
      <w:r>
        <w:t>–</w:t>
      </w:r>
      <w:r w:rsidRPr="00142A59">
        <w:t xml:space="preserve"> </w:t>
      </w:r>
      <w:r w:rsidRPr="00BB6BD8">
        <w:t xml:space="preserve">α per la differenza 1/ λ </w:t>
      </w:r>
      <w:r w:rsidRPr="00BB6BD8">
        <w:rPr>
          <w:vertAlign w:val="subscript"/>
        </w:rPr>
        <w:t>1</w:t>
      </w:r>
      <w:r w:rsidRPr="00BB6BD8">
        <w:t xml:space="preserve"> e 1/ λ</w:t>
      </w:r>
      <w:r w:rsidRPr="00BB6BD8">
        <w:rPr>
          <w:rFonts w:hint="eastAsia"/>
        </w:rPr>
        <w:t xml:space="preserve"> </w:t>
      </w:r>
      <w:r w:rsidRPr="00BB6BD8">
        <w:rPr>
          <w:vertAlign w:val="subscript"/>
        </w:rPr>
        <w:t>2</w:t>
      </w:r>
      <w:r>
        <w:t xml:space="preserve"> può essere determinato supponendo che: </w:t>
      </w:r>
    </w:p>
    <w:p w14:paraId="5438DC7D" w14:textId="76718422" w:rsidR="00BB6BD8" w:rsidRPr="00BB6BD8" w:rsidRDefault="00AB4E59" w:rsidP="000F3B73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-z</m:t>
                  </m:r>
                </m:e>
                <m:sub>
                  <m:r>
                    <w:rPr>
                      <w:rFonts w:ascii="Cambria Math" w:hAnsi="Cambria Math"/>
                    </w:rPr>
                    <m:t>α/2</m:t>
                  </m:r>
                </m:sub>
              </m:sSub>
              <m:r>
                <w:rPr>
                  <w:rFonts w:ascii="Cambria Math" w:hAnsi="Cambria Math"/>
                </w:rPr>
                <m:t xml:space="preserve">&lt;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n2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 xml:space="preserve"> -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</w:rPr>
                                <m:t>λ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vertAlign w:val="subscript"/>
                                </w:rPr>
                                <m:t xml:space="preserve"> 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-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</w:rPr>
                                <m:t>λ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vertAlign w:val="subscript"/>
                                </w:rPr>
                                <m:t xml:space="preserve"> 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+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rad>
                </m:den>
              </m:f>
              <m:r>
                <w:rPr>
                  <w:rFonts w:ascii="Cambria Math" w:hAnsi="Cambria Math"/>
                </w:rPr>
                <m:t xml:space="preserve"> &lt;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α/2</m:t>
                  </m:r>
                </m:sub>
              </m:sSub>
            </m:e>
          </m:d>
          <m:r>
            <w:rPr>
              <w:rFonts w:ascii="Cambria Math" w:hAnsi="Cambria Math"/>
            </w:rPr>
            <m:t>≅</m:t>
          </m:r>
          <m:r>
            <m:rPr>
              <m:sty m:val="p"/>
            </m:rPr>
            <w:rPr>
              <w:rFonts w:ascii="Cambria Math" w:hAnsi="Cambria Math"/>
            </w:rPr>
            <m:t xml:space="preserve">1 – α </m:t>
          </m:r>
        </m:oMath>
      </m:oMathPara>
    </w:p>
    <w:p w14:paraId="7B7769CF" w14:textId="047A87A9" w:rsidR="00AB4E59" w:rsidRDefault="00AB4E59" w:rsidP="000F3B73">
      <w:r>
        <w:t>Da cui:</w:t>
      </w:r>
    </w:p>
    <w:p w14:paraId="6BB3147E" w14:textId="1D401049" w:rsidR="00AB4E59" w:rsidRPr="00D90843" w:rsidRDefault="003D2BB9" w:rsidP="000F3B73"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n1</m:t>
                  </m:r>
                </m:sub>
              </m:sSub>
            </m:e>
          </m:acc>
          <m:r>
            <w:rPr>
              <w:rFonts w:ascii="Cambria Math" w:hAnsi="Cambria Math"/>
            </w:rPr>
            <m:t>-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n2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- z</m:t>
              </m:r>
            </m:e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n1</m:t>
                              </m:r>
                            </m:sub>
                          </m:sSub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n2</m:t>
                              </m:r>
                            </m:sub>
                          </m:sSub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λ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λ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&lt;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n1</m:t>
                  </m:r>
                </m:sub>
              </m:sSub>
            </m:e>
          </m:acc>
          <m:r>
            <w:rPr>
              <w:rFonts w:ascii="Cambria Math" w:hAnsi="Cambria Math"/>
            </w:rPr>
            <m:t>-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n2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+  z</m:t>
              </m:r>
            </m:e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n1</m:t>
                              </m:r>
                            </m:sub>
                          </m:sSub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n2</m:t>
                              </m:r>
                            </m:sub>
                          </m:sSub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</w:rPr>
            <m:t xml:space="preserve">  </m:t>
          </m:r>
        </m:oMath>
      </m:oMathPara>
    </w:p>
    <w:p w14:paraId="3DBD7652" w14:textId="77777777" w:rsidR="00D90843" w:rsidRDefault="00D90843" w:rsidP="000F3B73"/>
    <w:p w14:paraId="430316E0" w14:textId="1D57E35A" w:rsidR="0011064B" w:rsidRDefault="005C5453" w:rsidP="0011064B">
      <w:bookmarkStart w:id="7" w:name="_Hlk58587668"/>
      <w:r w:rsidRPr="005C5453">
        <w:rPr>
          <w:b/>
          <w:bCs/>
        </w:rPr>
        <w:t>Esempio:</w:t>
      </w:r>
      <w:r>
        <w:t xml:space="preserve"> </w:t>
      </w:r>
      <w:bookmarkEnd w:id="7"/>
      <w:r w:rsidR="0011064B">
        <w:t xml:space="preserve">Si desidera confrontare i tempi per gestire una richiesta da parte di due servizi A e B. </w:t>
      </w:r>
      <w:r w:rsidR="00D90843">
        <w:t>Si supponga che i</w:t>
      </w:r>
      <w:r w:rsidR="0011064B">
        <w:t xml:space="preserve"> tempi sono distribuiti come una variabile esponenziale. Il servizio A</w:t>
      </w:r>
      <w:r w:rsidR="00AB4E59">
        <w:t xml:space="preserve"> </w:t>
      </w:r>
      <w:r w:rsidR="00D90843">
        <w:t xml:space="preserve">è </w:t>
      </w:r>
      <w:r w:rsidR="00AB4E59">
        <w:t xml:space="preserve">descritto da una variabile esponenziale </w:t>
      </w:r>
      <w:r w:rsidR="0011064B">
        <w:t xml:space="preserve">gestisce </w:t>
      </w:r>
      <w:r w:rsidR="00AB4E59" w:rsidRPr="00F5559F">
        <w:t>X</w:t>
      </w:r>
      <w:r w:rsidR="00AB4E59" w:rsidRPr="00F5559F">
        <w:rPr>
          <w:rFonts w:ascii="Cambria Math" w:hAnsi="Cambria Math" w:cs="Cambria Math"/>
        </w:rPr>
        <w:t>∼</w:t>
      </w:r>
      <w:r w:rsidR="00AB4E59" w:rsidRPr="00F5559F">
        <w:t>EXP(</w:t>
      </w:r>
      <w:proofErr w:type="spellStart"/>
      <w:r w:rsidR="00AB4E59" w:rsidRPr="00F5559F">
        <w:t>λ</w:t>
      </w:r>
      <w:r w:rsidR="00AB4E59">
        <w:rPr>
          <w:vertAlign w:val="subscript"/>
        </w:rPr>
        <w:t>A</w:t>
      </w:r>
      <w:proofErr w:type="spellEnd"/>
      <w:r w:rsidR="00AB4E59" w:rsidRPr="00F5559F">
        <w:t>)</w:t>
      </w:r>
      <w:r w:rsidR="00AB4E59">
        <w:t xml:space="preserve"> </w:t>
      </w:r>
      <w:r w:rsidR="0011064B">
        <w:t>50 richieste, mentre il servizio B</w:t>
      </w:r>
      <w:r w:rsidR="00D90843">
        <w:t xml:space="preserve"> è</w:t>
      </w:r>
      <w:r w:rsidR="0011064B">
        <w:t xml:space="preserve"> </w:t>
      </w:r>
      <w:r w:rsidR="00AB4E59">
        <w:t xml:space="preserve">descritto da una </w:t>
      </w:r>
      <w:r w:rsidR="00AB4E59">
        <w:lastRenderedPageBreak/>
        <w:t xml:space="preserve">variabile esponenziale gestisce </w:t>
      </w:r>
      <w:r w:rsidR="00645362">
        <w:t>Y</w:t>
      </w:r>
      <w:r w:rsidR="00AB4E59" w:rsidRPr="00F5559F">
        <w:rPr>
          <w:rFonts w:ascii="Cambria Math" w:hAnsi="Cambria Math" w:cs="Cambria Math"/>
        </w:rPr>
        <w:t>∼</w:t>
      </w:r>
      <w:r w:rsidR="00AB4E59" w:rsidRPr="00F5559F">
        <w:t>EXP(</w:t>
      </w:r>
      <w:proofErr w:type="spellStart"/>
      <w:r w:rsidR="00AB4E59" w:rsidRPr="00F5559F">
        <w:t>λ</w:t>
      </w:r>
      <w:r w:rsidR="00AB4E59">
        <w:rPr>
          <w:vertAlign w:val="subscript"/>
        </w:rPr>
        <w:t>B</w:t>
      </w:r>
      <w:proofErr w:type="spellEnd"/>
      <w:r w:rsidR="00AB4E59" w:rsidRPr="00F5559F">
        <w:t>)</w:t>
      </w:r>
      <w:r w:rsidR="00AB4E59">
        <w:t xml:space="preserve"> </w:t>
      </w:r>
      <w:r w:rsidR="00D90843">
        <w:t>e</w:t>
      </w:r>
      <w:r w:rsidR="0011064B">
        <w:t xml:space="preserve"> gestisce 80</w:t>
      </w:r>
      <w:r w:rsidR="00D90843">
        <w:t xml:space="preserve"> richieste</w:t>
      </w:r>
      <w:r w:rsidR="0011064B">
        <w:t xml:space="preserve"> con i seguenti risultati sulle medie e sulle deviazioni standard dei tempi</w:t>
      </w:r>
      <w:r w:rsidR="00D90843">
        <w:t xml:space="preserve"> impiegati per ciascuna richiesta</w:t>
      </w:r>
      <w:r w:rsidR="0011064B">
        <w:t xml:space="preserve">: </w:t>
      </w:r>
      <w:proofErr w:type="spellStart"/>
      <w:r w:rsidR="0011064B">
        <w:t>media</w:t>
      </w:r>
      <w:r w:rsidR="0011064B" w:rsidRPr="00F15CD8">
        <w:rPr>
          <w:vertAlign w:val="subscript"/>
        </w:rPr>
        <w:t>A</w:t>
      </w:r>
      <w:proofErr w:type="spellEnd"/>
      <w:r w:rsidR="0011064B">
        <w:t>=</w:t>
      </w:r>
      <w:r w:rsidR="0011064B" w:rsidRPr="00142A59">
        <w:t>5.330421</w:t>
      </w:r>
      <w:r w:rsidR="0011064B">
        <w:t xml:space="preserve">, </w:t>
      </w:r>
      <w:proofErr w:type="spellStart"/>
      <w:r w:rsidR="0011064B">
        <w:t>sd</w:t>
      </w:r>
      <w:r w:rsidR="0011064B" w:rsidRPr="00F15CD8">
        <w:rPr>
          <w:vertAlign w:val="subscript"/>
        </w:rPr>
        <w:t>A</w:t>
      </w:r>
      <w:proofErr w:type="spellEnd"/>
      <w:r w:rsidR="0011064B">
        <w:t>=</w:t>
      </w:r>
      <w:r w:rsidR="0011064B" w:rsidRPr="00142A59">
        <w:t>4.737098</w:t>
      </w:r>
      <w:r w:rsidR="0011064B">
        <w:t xml:space="preserve">, </w:t>
      </w:r>
      <w:proofErr w:type="spellStart"/>
      <w:r w:rsidR="0011064B">
        <w:t>media</w:t>
      </w:r>
      <w:r w:rsidR="0011064B" w:rsidRPr="00F15CD8">
        <w:rPr>
          <w:vertAlign w:val="subscript"/>
        </w:rPr>
        <w:t>B</w:t>
      </w:r>
      <w:proofErr w:type="spellEnd"/>
      <w:r w:rsidR="0011064B">
        <w:t>=</w:t>
      </w:r>
      <w:r w:rsidR="0011064B" w:rsidRPr="00142A59">
        <w:t xml:space="preserve">10.11495, </w:t>
      </w:r>
      <w:proofErr w:type="spellStart"/>
      <w:r w:rsidR="0011064B" w:rsidRPr="00142A59">
        <w:t>sd</w:t>
      </w:r>
      <w:r w:rsidR="0011064B" w:rsidRPr="00F15CD8">
        <w:rPr>
          <w:vertAlign w:val="subscript"/>
        </w:rPr>
        <w:t>B</w:t>
      </w:r>
      <w:proofErr w:type="spellEnd"/>
      <w:r w:rsidR="0011064B" w:rsidRPr="00142A59">
        <w:t xml:space="preserve">=10.82139. Si vuole determinare una stima dell’intervallo di confidenza di grado </w:t>
      </w:r>
      <w:r w:rsidR="0011064B" w:rsidRPr="00BB6BD8">
        <w:t xml:space="preserve">1 </w:t>
      </w:r>
      <w:r w:rsidR="0011064B" w:rsidRPr="00BB6BD8">
        <w:rPr>
          <w:rFonts w:hint="eastAsia"/>
        </w:rPr>
        <w:t>−</w:t>
      </w:r>
      <w:r w:rsidR="0011064B" w:rsidRPr="00BB6BD8">
        <w:t xml:space="preserve"> α = 0.99 per</w:t>
      </w:r>
      <w:r w:rsidR="0011064B" w:rsidRPr="00142A59">
        <w:t xml:space="preserve"> la differenza</w:t>
      </w:r>
      <w:r w:rsidR="0011064B">
        <w:t xml:space="preserve"> 1/</w:t>
      </w:r>
      <w:r w:rsidR="0011064B" w:rsidRPr="006B7214">
        <w:rPr>
          <w:rFonts w:cstheme="minorHAnsi"/>
        </w:rPr>
        <w:t xml:space="preserve"> </w:t>
      </w:r>
      <w:r w:rsidR="0011064B">
        <w:rPr>
          <w:rFonts w:cstheme="minorHAnsi"/>
        </w:rPr>
        <w:t>λ</w:t>
      </w:r>
      <w:r w:rsidR="0011064B">
        <w:rPr>
          <w:vertAlign w:val="subscript"/>
        </w:rPr>
        <w:t xml:space="preserve"> A</w:t>
      </w:r>
      <w:r w:rsidR="0011064B" w:rsidRPr="00142A59">
        <w:rPr>
          <w:rFonts w:hint="eastAsia"/>
        </w:rPr>
        <w:t>−</w:t>
      </w:r>
      <w:r w:rsidR="0011064B" w:rsidRPr="00142A59">
        <w:t xml:space="preserve"> </w:t>
      </w:r>
      <w:r w:rsidR="0011064B">
        <w:t>1/</w:t>
      </w:r>
      <w:r w:rsidR="0011064B" w:rsidRPr="006B7214">
        <w:rPr>
          <w:rFonts w:cstheme="minorHAnsi"/>
        </w:rPr>
        <w:t xml:space="preserve"> </w:t>
      </w:r>
      <w:r w:rsidR="0011064B">
        <w:rPr>
          <w:rFonts w:cstheme="minorHAnsi"/>
        </w:rPr>
        <w:t>λ</w:t>
      </w:r>
      <w:r w:rsidR="0011064B" w:rsidRPr="00F15CD8">
        <w:rPr>
          <w:rFonts w:hint="eastAsia"/>
          <w:vertAlign w:val="subscript"/>
        </w:rPr>
        <w:t xml:space="preserve"> B</w:t>
      </w:r>
      <w:r w:rsidR="0011064B">
        <w:t xml:space="preserve"> tra i tempi medi impiegati per gestire una richiesta da parte dei due servizi.</w:t>
      </w:r>
    </w:p>
    <w:p w14:paraId="606836D9" w14:textId="3C783A6F" w:rsidR="003155FD" w:rsidRDefault="003155FD" w:rsidP="0011064B">
      <w:r>
        <w:t>I valori del campione del servizio A sono quelli elencati precedentemente</w:t>
      </w:r>
      <w:r w:rsidR="00D90843">
        <w:t xml:space="preserve"> nel paragrafo 5.1.2</w:t>
      </w:r>
      <w:r>
        <w:t>. I valori del campione del servizio B sono i seguenti:</w:t>
      </w:r>
    </w:p>
    <w:p w14:paraId="74501740" w14:textId="41111A16" w:rsidR="003155FD" w:rsidRDefault="003155FD" w:rsidP="003155FD">
      <w:pPr>
        <w:pStyle w:val="Nessunaspaziatura"/>
      </w:pPr>
      <w:r>
        <w:t>12,00437877</w:t>
      </w:r>
      <w:r>
        <w:tab/>
      </w:r>
      <w:r>
        <w:tab/>
        <w:t>30,11981651</w:t>
      </w:r>
      <w:r>
        <w:tab/>
      </w:r>
      <w:r>
        <w:tab/>
        <w:t>36,</w:t>
      </w:r>
      <w:r w:rsidRPr="003155FD">
        <w:rPr>
          <w:sz w:val="20"/>
          <w:szCs w:val="20"/>
        </w:rPr>
        <w:t>2732764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3155FD">
        <w:rPr>
          <w:sz w:val="20"/>
          <w:szCs w:val="20"/>
        </w:rPr>
        <w:t>5</w:t>
      </w:r>
      <w:r>
        <w:t>,511409827</w:t>
      </w:r>
    </w:p>
    <w:p w14:paraId="0F9CC75D" w14:textId="3B94DACF" w:rsidR="003155FD" w:rsidRDefault="003155FD" w:rsidP="003155FD">
      <w:pPr>
        <w:pStyle w:val="Nessunaspaziatura"/>
      </w:pPr>
      <w:r>
        <w:t>3,860684957</w:t>
      </w:r>
      <w:r>
        <w:tab/>
      </w:r>
      <w:r>
        <w:tab/>
        <w:t>33,77324015</w:t>
      </w:r>
      <w:r>
        <w:tab/>
      </w:r>
      <w:r>
        <w:tab/>
        <w:t>40,53770995</w:t>
      </w:r>
      <w:r>
        <w:tab/>
      </w:r>
      <w:r>
        <w:tab/>
        <w:t>6,012060968</w:t>
      </w:r>
    </w:p>
    <w:p w14:paraId="1BC0133A" w14:textId="1F6D7823" w:rsidR="003155FD" w:rsidRDefault="003155FD" w:rsidP="003155FD">
      <w:pPr>
        <w:pStyle w:val="Nessunaspaziatura"/>
      </w:pPr>
      <w:r>
        <w:t>1,11152689</w:t>
      </w:r>
      <w:r>
        <w:tab/>
      </w:r>
      <w:r>
        <w:tab/>
        <w:t>0,045442674</w:t>
      </w:r>
      <w:r>
        <w:tab/>
      </w:r>
      <w:r>
        <w:tab/>
        <w:t>3,465351928</w:t>
      </w:r>
      <w:r>
        <w:tab/>
      </w:r>
      <w:r>
        <w:tab/>
        <w:t>0,739132319</w:t>
      </w:r>
    </w:p>
    <w:p w14:paraId="760517BF" w14:textId="0EBC49EC" w:rsidR="003155FD" w:rsidRDefault="003155FD" w:rsidP="003155FD">
      <w:pPr>
        <w:pStyle w:val="Nessunaspaziatura"/>
      </w:pPr>
      <w:r>
        <w:t>36,4652101</w:t>
      </w:r>
      <w:r>
        <w:tab/>
      </w:r>
      <w:r>
        <w:tab/>
        <w:t>53,50107478</w:t>
      </w:r>
      <w:r>
        <w:tab/>
      </w:r>
      <w:r>
        <w:tab/>
        <w:t>4,896664666</w:t>
      </w:r>
      <w:r>
        <w:tab/>
      </w:r>
      <w:r>
        <w:tab/>
        <w:t>3,213116731</w:t>
      </w:r>
    </w:p>
    <w:p w14:paraId="5872520B" w14:textId="031DE83E" w:rsidR="003155FD" w:rsidRDefault="003155FD" w:rsidP="003155FD">
      <w:pPr>
        <w:pStyle w:val="Nessunaspaziatura"/>
      </w:pPr>
      <w:r>
        <w:t>7,286642122</w:t>
      </w:r>
      <w:r>
        <w:tab/>
      </w:r>
      <w:r>
        <w:tab/>
        <w:t>4,149451354</w:t>
      </w:r>
      <w:r>
        <w:tab/>
      </w:r>
      <w:r>
        <w:tab/>
        <w:t>11,69270193</w:t>
      </w:r>
      <w:r>
        <w:tab/>
      </w:r>
      <w:r>
        <w:tab/>
        <w:t>3,110677744</w:t>
      </w:r>
    </w:p>
    <w:p w14:paraId="5EE95A54" w14:textId="786071EE" w:rsidR="003155FD" w:rsidRDefault="003155FD" w:rsidP="003155FD">
      <w:pPr>
        <w:pStyle w:val="Nessunaspaziatura"/>
      </w:pPr>
      <w:r>
        <w:t>15,70766203</w:t>
      </w:r>
      <w:r>
        <w:tab/>
      </w:r>
      <w:r>
        <w:tab/>
        <w:t>23,99411746</w:t>
      </w:r>
      <w:r>
        <w:tab/>
      </w:r>
      <w:r>
        <w:tab/>
        <w:t>1,737911697</w:t>
      </w:r>
      <w:r>
        <w:tab/>
      </w:r>
      <w:r>
        <w:tab/>
        <w:t>6,630810588</w:t>
      </w:r>
    </w:p>
    <w:p w14:paraId="4A18DD81" w14:textId="77777777" w:rsidR="003155FD" w:rsidRDefault="003155FD" w:rsidP="003155FD">
      <w:pPr>
        <w:pStyle w:val="Nessunaspaziatura"/>
      </w:pPr>
      <w:r>
        <w:t>10,60050974</w:t>
      </w:r>
      <w:r>
        <w:tab/>
      </w:r>
      <w:r>
        <w:tab/>
        <w:t>3,982419469</w:t>
      </w:r>
      <w:r>
        <w:tab/>
      </w:r>
      <w:r>
        <w:tab/>
        <w:t>1,119041913</w:t>
      </w:r>
      <w:r>
        <w:tab/>
      </w:r>
      <w:r>
        <w:tab/>
        <w:t>6,42280757</w:t>
      </w:r>
      <w:r>
        <w:tab/>
      </w:r>
    </w:p>
    <w:p w14:paraId="7E793947" w14:textId="058229A6" w:rsidR="003155FD" w:rsidRDefault="003155FD" w:rsidP="003155FD">
      <w:pPr>
        <w:pStyle w:val="Nessunaspaziatura"/>
      </w:pPr>
      <w:r>
        <w:t>14,14385622</w:t>
      </w:r>
      <w:r>
        <w:tab/>
      </w:r>
      <w:r>
        <w:tab/>
        <w:t>3,677816126</w:t>
      </w:r>
      <w:r>
        <w:tab/>
      </w:r>
      <w:r>
        <w:tab/>
        <w:t>2,293871073</w:t>
      </w:r>
      <w:r>
        <w:tab/>
      </w:r>
      <w:r>
        <w:tab/>
        <w:t>7,575114443</w:t>
      </w:r>
    </w:p>
    <w:p w14:paraId="48518F14" w14:textId="1E21703C" w:rsidR="003155FD" w:rsidRDefault="003155FD" w:rsidP="003155FD">
      <w:pPr>
        <w:pStyle w:val="Nessunaspaziatura"/>
      </w:pPr>
      <w:r>
        <w:t>2,942939568</w:t>
      </w:r>
      <w:r>
        <w:tab/>
      </w:r>
      <w:r>
        <w:tab/>
        <w:t>9,037694252</w:t>
      </w:r>
      <w:r>
        <w:tab/>
      </w:r>
      <w:r>
        <w:tab/>
        <w:t>27,28819171</w:t>
      </w:r>
      <w:r>
        <w:tab/>
      </w:r>
      <w:r>
        <w:tab/>
        <w:t>0,170129152</w:t>
      </w:r>
    </w:p>
    <w:p w14:paraId="144E3DE2" w14:textId="735ED89E" w:rsidR="003155FD" w:rsidRDefault="003155FD" w:rsidP="003155FD">
      <w:pPr>
        <w:pStyle w:val="Nessunaspaziatura"/>
      </w:pPr>
      <w:r>
        <w:t>5,498995329</w:t>
      </w:r>
      <w:r>
        <w:tab/>
      </w:r>
      <w:r>
        <w:tab/>
        <w:t>7,949043484</w:t>
      </w:r>
      <w:r>
        <w:tab/>
      </w:r>
      <w:r>
        <w:tab/>
        <w:t>9,314060925</w:t>
      </w:r>
      <w:r>
        <w:tab/>
      </w:r>
      <w:r>
        <w:tab/>
        <w:t>1,885408817</w:t>
      </w:r>
    </w:p>
    <w:p w14:paraId="42B6A698" w14:textId="09B00AB8" w:rsidR="003155FD" w:rsidRDefault="003155FD" w:rsidP="003155FD">
      <w:pPr>
        <w:pStyle w:val="Nessunaspaziatura"/>
      </w:pPr>
      <w:r>
        <w:t>4,429491172</w:t>
      </w:r>
      <w:r>
        <w:tab/>
      </w:r>
      <w:r>
        <w:tab/>
        <w:t>2,104222441</w:t>
      </w:r>
      <w:r>
        <w:tab/>
      </w:r>
      <w:r>
        <w:tab/>
        <w:t>20,31249123</w:t>
      </w:r>
      <w:r>
        <w:tab/>
      </w:r>
      <w:r>
        <w:tab/>
        <w:t>28,00607553</w:t>
      </w:r>
    </w:p>
    <w:p w14:paraId="650AA809" w14:textId="14B7B0D6" w:rsidR="003155FD" w:rsidRDefault="003155FD" w:rsidP="003155FD">
      <w:pPr>
        <w:pStyle w:val="Nessunaspaziatura"/>
      </w:pPr>
      <w:r>
        <w:t>5,180053495</w:t>
      </w:r>
      <w:r>
        <w:tab/>
      </w:r>
      <w:r>
        <w:tab/>
        <w:t>3,657424515</w:t>
      </w:r>
      <w:r>
        <w:tab/>
      </w:r>
      <w:r>
        <w:tab/>
        <w:t>7,43016744</w:t>
      </w:r>
      <w:r>
        <w:tab/>
      </w:r>
      <w:r>
        <w:tab/>
        <w:t>14,07186251</w:t>
      </w:r>
    </w:p>
    <w:p w14:paraId="164B49A3" w14:textId="26AEC403" w:rsidR="003155FD" w:rsidRDefault="003155FD" w:rsidP="003155FD">
      <w:pPr>
        <w:pStyle w:val="Nessunaspaziatura"/>
      </w:pPr>
      <w:r>
        <w:t>1,69316378</w:t>
      </w:r>
      <w:r>
        <w:tab/>
      </w:r>
      <w:r>
        <w:tab/>
        <w:t>1,527658809</w:t>
      </w:r>
      <w:r>
        <w:tab/>
      </w:r>
      <w:r>
        <w:tab/>
        <w:t>3,890972747</w:t>
      </w:r>
      <w:r>
        <w:tab/>
      </w:r>
      <w:r>
        <w:tab/>
        <w:t>4,580235416</w:t>
      </w:r>
    </w:p>
    <w:p w14:paraId="5149483E" w14:textId="0838E55A" w:rsidR="003155FD" w:rsidRDefault="003155FD" w:rsidP="003155FD">
      <w:pPr>
        <w:pStyle w:val="Nessunaspaziatura"/>
      </w:pPr>
      <w:r>
        <w:t>4,194758954</w:t>
      </w:r>
      <w:r>
        <w:tab/>
      </w:r>
      <w:r>
        <w:tab/>
        <w:t>9,573003519</w:t>
      </w:r>
      <w:r>
        <w:tab/>
      </w:r>
      <w:r>
        <w:tab/>
        <w:t>3,245679485</w:t>
      </w:r>
      <w:r>
        <w:tab/>
      </w:r>
      <w:r>
        <w:tab/>
        <w:t>13,81225596</w:t>
      </w:r>
    </w:p>
    <w:p w14:paraId="084FDC8E" w14:textId="7A506217" w:rsidR="003155FD" w:rsidRDefault="003155FD" w:rsidP="003155FD">
      <w:pPr>
        <w:pStyle w:val="Nessunaspaziatura"/>
      </w:pPr>
      <w:r>
        <w:t>1,343266426</w:t>
      </w:r>
      <w:r>
        <w:tab/>
      </w:r>
      <w:r>
        <w:tab/>
        <w:t>1,502164239</w:t>
      </w:r>
      <w:r>
        <w:tab/>
      </w:r>
      <w:r>
        <w:tab/>
        <w:t>6,506694076</w:t>
      </w:r>
      <w:r>
        <w:tab/>
      </w:r>
      <w:r>
        <w:tab/>
        <w:t>1,146984082</w:t>
      </w:r>
    </w:p>
    <w:p w14:paraId="6DDDAD9E" w14:textId="645AE598" w:rsidR="003155FD" w:rsidRDefault="003155FD" w:rsidP="003155FD">
      <w:pPr>
        <w:pStyle w:val="Nessunaspaziatura"/>
      </w:pPr>
      <w:r>
        <w:t>13,21266153</w:t>
      </w:r>
      <w:r>
        <w:tab/>
      </w:r>
      <w:r>
        <w:tab/>
        <w:t>13,7555</w:t>
      </w:r>
      <w:r>
        <w:tab/>
      </w:r>
      <w:r>
        <w:tab/>
        <w:t>8,740801522</w:t>
      </w:r>
      <w:r>
        <w:tab/>
      </w:r>
      <w:r>
        <w:tab/>
        <w:t>15,38673783</w:t>
      </w:r>
    </w:p>
    <w:p w14:paraId="1DFE23C1" w14:textId="18A295F5" w:rsidR="003155FD" w:rsidRDefault="003155FD" w:rsidP="003155FD">
      <w:pPr>
        <w:pStyle w:val="Nessunaspaziatura"/>
      </w:pPr>
      <w:r>
        <w:t>10,20344139</w:t>
      </w:r>
      <w:r>
        <w:tab/>
      </w:r>
      <w:r>
        <w:tab/>
        <w:t>29,81519982</w:t>
      </w:r>
      <w:r>
        <w:tab/>
      </w:r>
      <w:r>
        <w:tab/>
        <w:t>1,831024233</w:t>
      </w:r>
      <w:r>
        <w:tab/>
      </w:r>
      <w:r>
        <w:tab/>
        <w:t>1,185700023</w:t>
      </w:r>
    </w:p>
    <w:p w14:paraId="416C5619" w14:textId="53BF945C" w:rsidR="003155FD" w:rsidRDefault="003155FD" w:rsidP="003155FD">
      <w:pPr>
        <w:pStyle w:val="Nessunaspaziatura"/>
      </w:pPr>
      <w:r>
        <w:t>5,20923879</w:t>
      </w:r>
      <w:r>
        <w:tab/>
      </w:r>
      <w:r>
        <w:tab/>
        <w:t>8,535682289</w:t>
      </w:r>
      <w:r>
        <w:tab/>
      </w:r>
      <w:r>
        <w:tab/>
        <w:t>29,34136988</w:t>
      </w:r>
      <w:r>
        <w:tab/>
      </w:r>
      <w:r>
        <w:tab/>
        <w:t>0,383451576</w:t>
      </w:r>
    </w:p>
    <w:p w14:paraId="7153D9AC" w14:textId="73D53606" w:rsidR="003155FD" w:rsidRDefault="003155FD" w:rsidP="003155FD">
      <w:pPr>
        <w:pStyle w:val="Nessunaspaziatura"/>
      </w:pPr>
      <w:r>
        <w:t>13,77708594</w:t>
      </w:r>
      <w:r>
        <w:tab/>
      </w:r>
      <w:r>
        <w:tab/>
        <w:t>17,08908137</w:t>
      </w:r>
      <w:r>
        <w:tab/>
      </w:r>
      <w:r>
        <w:tab/>
        <w:t>3,193944894</w:t>
      </w:r>
      <w:r>
        <w:tab/>
      </w:r>
      <w:r>
        <w:tab/>
        <w:t>6,79066407</w:t>
      </w:r>
    </w:p>
    <w:p w14:paraId="5B530172" w14:textId="4340E1D3" w:rsidR="003155FD" w:rsidRDefault="003155FD" w:rsidP="003155FD">
      <w:pPr>
        <w:pStyle w:val="Nessunaspaziatura"/>
      </w:pPr>
      <w:r>
        <w:t>2,387433276</w:t>
      </w:r>
      <w:r>
        <w:tab/>
      </w:r>
      <w:r>
        <w:tab/>
        <w:t>12,63221709</w:t>
      </w:r>
      <w:r>
        <w:tab/>
      </w:r>
      <w:r>
        <w:tab/>
        <w:t>9,347000354</w:t>
      </w:r>
      <w:r>
        <w:tab/>
      </w:r>
      <w:r>
        <w:tab/>
        <w:t>8,427319665</w:t>
      </w:r>
    </w:p>
    <w:p w14:paraId="32A968D1" w14:textId="77B78AFB" w:rsidR="003155FD" w:rsidRDefault="003155FD" w:rsidP="0011064B"/>
    <w:p w14:paraId="575BBBF0" w14:textId="57B4735B" w:rsidR="005410B4" w:rsidRDefault="005410B4" w:rsidP="0011064B">
      <w:r>
        <w:t>Il seguente codice permette di calcolare la differenza 1/</w:t>
      </w:r>
      <w:r w:rsidRPr="006B7214">
        <w:rPr>
          <w:rFonts w:cstheme="minorHAnsi"/>
        </w:rPr>
        <w:t xml:space="preserve"> </w:t>
      </w:r>
      <w:r>
        <w:rPr>
          <w:rFonts w:cstheme="minorHAnsi"/>
        </w:rPr>
        <w:t>λ</w:t>
      </w:r>
      <w:r>
        <w:rPr>
          <w:vertAlign w:val="subscript"/>
        </w:rPr>
        <w:t xml:space="preserve"> A</w:t>
      </w:r>
      <w:r w:rsidRPr="00142A59">
        <w:rPr>
          <w:rFonts w:hint="eastAsia"/>
        </w:rPr>
        <w:t>−</w:t>
      </w:r>
      <w:r w:rsidRPr="00142A59">
        <w:t xml:space="preserve"> </w:t>
      </w:r>
      <w:r>
        <w:t>1/</w:t>
      </w:r>
      <w:r w:rsidRPr="006B7214">
        <w:rPr>
          <w:rFonts w:cstheme="minorHAnsi"/>
        </w:rPr>
        <w:t xml:space="preserve"> </w:t>
      </w:r>
      <w:r>
        <w:rPr>
          <w:rFonts w:cstheme="minorHAnsi"/>
        </w:rPr>
        <w:t>λ</w:t>
      </w:r>
      <w:r w:rsidRPr="00F15CD8">
        <w:rPr>
          <w:rFonts w:hint="eastAsia"/>
          <w:vertAlign w:val="subscript"/>
        </w:rPr>
        <w:t xml:space="preserve"> B</w:t>
      </w:r>
      <w:r>
        <w:t xml:space="preserve"> tra i tempi medi impiegati per gestire una richiesta da parte dei due servizi.</w:t>
      </w:r>
    </w:p>
    <w:p w14:paraId="6886C764" w14:textId="77777777" w:rsidR="003155FD" w:rsidRDefault="003155FD" w:rsidP="003155FD">
      <w:pPr>
        <w:pStyle w:val="Nessunaspaziatura"/>
      </w:pPr>
      <w:r>
        <w:t>alpha &lt;-1 -0.99</w:t>
      </w:r>
    </w:p>
    <w:p w14:paraId="159C3CF8" w14:textId="5F9AB847" w:rsidR="003155FD" w:rsidRDefault="003155FD" w:rsidP="003155FD">
      <w:pPr>
        <w:pStyle w:val="Nessunaspaziatura"/>
      </w:pPr>
      <w:r>
        <w:t>n2&lt;-</w:t>
      </w:r>
      <w:r w:rsidR="00C658F8">
        <w:t>80</w:t>
      </w:r>
    </w:p>
    <w:p w14:paraId="25DBB051" w14:textId="4A987FBE" w:rsidR="003155FD" w:rsidRDefault="003155FD" w:rsidP="003155FD">
      <w:pPr>
        <w:pStyle w:val="Nessunaspaziatura"/>
      </w:pPr>
      <w:r>
        <w:t>n&lt;-</w:t>
      </w:r>
      <w:r w:rsidR="00C658F8">
        <w:t>50</w:t>
      </w:r>
    </w:p>
    <w:p w14:paraId="7807CC12" w14:textId="18F2F6C7" w:rsidR="003155FD" w:rsidRDefault="003155FD" w:rsidP="003155FD">
      <w:pPr>
        <w:pStyle w:val="Nessunaspaziatura"/>
      </w:pPr>
      <w:r>
        <w:t>media1&lt;-</w:t>
      </w:r>
      <w:r w:rsidR="00C658F8" w:rsidRPr="00142A59">
        <w:t>5.330421</w:t>
      </w:r>
    </w:p>
    <w:p w14:paraId="5E2CB4AA" w14:textId="03D9949A" w:rsidR="003155FD" w:rsidRDefault="003155FD" w:rsidP="003155FD">
      <w:pPr>
        <w:pStyle w:val="Nessunaspaziatura"/>
      </w:pPr>
      <w:r>
        <w:t>media2&lt;-</w:t>
      </w:r>
      <w:r w:rsidR="00C658F8" w:rsidRPr="00142A59">
        <w:t>10.11495</w:t>
      </w:r>
    </w:p>
    <w:p w14:paraId="51D2A2CE" w14:textId="77777777" w:rsidR="008B3B48" w:rsidRDefault="008B3B48" w:rsidP="003155FD">
      <w:pPr>
        <w:pStyle w:val="Nessunaspaziatura"/>
      </w:pPr>
      <w:proofErr w:type="spellStart"/>
      <w:r w:rsidRPr="008B3B48">
        <w:t>rad</w:t>
      </w:r>
      <w:proofErr w:type="spellEnd"/>
      <w:r w:rsidRPr="008B3B48">
        <w:t>&lt;-</w:t>
      </w:r>
      <w:proofErr w:type="spellStart"/>
      <w:r w:rsidRPr="008B3B48">
        <w:t>sqrt</w:t>
      </w:r>
      <w:proofErr w:type="spellEnd"/>
      <w:r w:rsidRPr="008B3B48">
        <w:t>(media1^2*(1/</w:t>
      </w:r>
      <w:proofErr w:type="gramStart"/>
      <w:r w:rsidRPr="008B3B48">
        <w:t>n)+</w:t>
      </w:r>
      <w:proofErr w:type="gramEnd"/>
      <w:r w:rsidRPr="008B3B48">
        <w:t>media2^2*(1/n2))</w:t>
      </w:r>
    </w:p>
    <w:p w14:paraId="69B213F9" w14:textId="3A67CA4A" w:rsidR="003155FD" w:rsidRDefault="003155FD" w:rsidP="003155FD">
      <w:pPr>
        <w:pStyle w:val="Nessunaspaziatura"/>
      </w:pPr>
      <w:proofErr w:type="spellStart"/>
      <w:r>
        <w:t>cb</w:t>
      </w:r>
      <w:proofErr w:type="spellEnd"/>
      <w:r>
        <w:t xml:space="preserve">&lt;-media1-media2-qnorm (1-alpha/2, </w:t>
      </w:r>
      <w:proofErr w:type="spellStart"/>
      <w:r>
        <w:t>mean</w:t>
      </w:r>
      <w:proofErr w:type="spellEnd"/>
      <w:r>
        <w:t xml:space="preserve">=0, </w:t>
      </w:r>
      <w:proofErr w:type="spellStart"/>
      <w:r>
        <w:t>sd</w:t>
      </w:r>
      <w:proofErr w:type="spellEnd"/>
      <w:r>
        <w:t>=</w:t>
      </w:r>
      <w:proofErr w:type="gramStart"/>
      <w:r>
        <w:t>1)*</w:t>
      </w:r>
      <w:proofErr w:type="spellStart"/>
      <w:proofErr w:type="gramEnd"/>
      <w:r>
        <w:t>rad</w:t>
      </w:r>
      <w:proofErr w:type="spellEnd"/>
    </w:p>
    <w:p w14:paraId="14AB187E" w14:textId="3AC84250" w:rsidR="003155FD" w:rsidRDefault="003155FD" w:rsidP="003155FD">
      <w:pPr>
        <w:pStyle w:val="Nessunaspaziatura"/>
      </w:pPr>
      <w:r>
        <w:t xml:space="preserve">ca&lt;-media1-media2+qnorm (1-alpha/2, </w:t>
      </w:r>
      <w:proofErr w:type="spellStart"/>
      <w:r>
        <w:t>mean</w:t>
      </w:r>
      <w:proofErr w:type="spellEnd"/>
      <w:r>
        <w:t xml:space="preserve">=0, </w:t>
      </w:r>
      <w:proofErr w:type="spellStart"/>
      <w:r>
        <w:t>sd</w:t>
      </w:r>
      <w:proofErr w:type="spellEnd"/>
      <w:r>
        <w:t>=</w:t>
      </w:r>
      <w:proofErr w:type="gramStart"/>
      <w:r>
        <w:t>1)*</w:t>
      </w:r>
      <w:proofErr w:type="spellStart"/>
      <w:proofErr w:type="gramEnd"/>
      <w:r>
        <w:t>rad</w:t>
      </w:r>
      <w:proofErr w:type="spellEnd"/>
    </w:p>
    <w:p w14:paraId="0FFDF66E" w14:textId="77777777" w:rsidR="003155FD" w:rsidRDefault="003155FD" w:rsidP="003155FD">
      <w:pPr>
        <w:pStyle w:val="Nessunaspaziatura"/>
      </w:pPr>
    </w:p>
    <w:p w14:paraId="68917799" w14:textId="347500C2" w:rsidR="0011064B" w:rsidRDefault="008B3B48" w:rsidP="0011064B">
      <w:r>
        <w:rPr>
          <w:noProof/>
        </w:rPr>
        <w:drawing>
          <wp:inline distT="0" distB="0" distL="0" distR="0" wp14:anchorId="09ADFEC0" wp14:editId="7312D4A7">
            <wp:extent cx="1181100" cy="628650"/>
            <wp:effectExtent l="0" t="0" r="0" b="0"/>
            <wp:docPr id="1292535575" name="Immagine 12925355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A7F12" w14:textId="77777777" w:rsidR="003D2BB9" w:rsidRDefault="003D2BB9" w:rsidP="0011064B"/>
    <w:p w14:paraId="2FA61BD3" w14:textId="2FA4D134" w:rsidR="0011064B" w:rsidRDefault="0011064B" w:rsidP="0011064B">
      <w:r>
        <w:lastRenderedPageBreak/>
        <w:t>Risulta quindi:</w:t>
      </w:r>
    </w:p>
    <w:p w14:paraId="12862F11" w14:textId="2C4518E0" w:rsidR="0011064B" w:rsidRDefault="0011064B" w:rsidP="0011064B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-8.285358</m:t>
              </m:r>
              <m:r>
                <m:rPr>
                  <m:sty m:val="p"/>
                </m:rPr>
                <w:rPr>
                  <w:rFonts w:ascii="Cambria Math"/>
                </w:rPr>
                <m:t>&lt;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/>
                </w:rPr>
                <m:t>&lt;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-1.283704 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=0.99</m:t>
          </m:r>
        </m:oMath>
      </m:oMathPara>
    </w:p>
    <w:p w14:paraId="5CCF4CE0" w14:textId="04E9C4D0" w:rsidR="0011064B" w:rsidRDefault="0011064B" w:rsidP="0011064B">
      <w:r>
        <w:t xml:space="preserve">Siccome ca e </w:t>
      </w:r>
      <w:proofErr w:type="spellStart"/>
      <w:r>
        <w:t>cb</w:t>
      </w:r>
      <w:proofErr w:type="spellEnd"/>
      <w:r>
        <w:t xml:space="preserve"> sono entrambi negativi, la differenza 1/</w:t>
      </w:r>
      <w:r w:rsidRPr="006B7214">
        <w:rPr>
          <w:rFonts w:cstheme="minorHAnsi"/>
        </w:rPr>
        <w:t xml:space="preserve"> </w:t>
      </w:r>
      <w:r>
        <w:rPr>
          <w:rFonts w:cstheme="minorHAnsi"/>
        </w:rPr>
        <w:t>λ</w:t>
      </w:r>
      <w:r>
        <w:rPr>
          <w:vertAlign w:val="subscript"/>
        </w:rPr>
        <w:t xml:space="preserve"> A </w:t>
      </w:r>
      <w:r w:rsidRPr="00142A59">
        <w:rPr>
          <w:rFonts w:hint="eastAsia"/>
        </w:rPr>
        <w:t>−</w:t>
      </w:r>
      <w:r>
        <w:t xml:space="preserve"> 1/</w:t>
      </w:r>
      <w:r w:rsidRPr="006B7214">
        <w:rPr>
          <w:rFonts w:cstheme="minorHAnsi"/>
        </w:rPr>
        <w:t xml:space="preserve"> </w:t>
      </w:r>
      <w:r>
        <w:rPr>
          <w:rFonts w:cstheme="minorHAnsi"/>
        </w:rPr>
        <w:t>λ</w:t>
      </w:r>
      <w:r w:rsidRPr="00F15CD8">
        <w:rPr>
          <w:rFonts w:hint="eastAsia"/>
          <w:vertAlign w:val="subscript"/>
        </w:rPr>
        <w:t xml:space="preserve"> B</w:t>
      </w:r>
      <w:r>
        <w:t xml:space="preserve"> risulta essere negativa, pertanto </w:t>
      </w:r>
      <w:r>
        <w:rPr>
          <w:rFonts w:cstheme="minorHAnsi"/>
        </w:rPr>
        <w:t>λ</w:t>
      </w:r>
      <w:r>
        <w:rPr>
          <w:vertAlign w:val="subscript"/>
        </w:rPr>
        <w:t xml:space="preserve"> A </w:t>
      </w:r>
      <w:r>
        <w:rPr>
          <w:rFonts w:hint="eastAsia"/>
        </w:rPr>
        <w:t>&gt;</w:t>
      </w:r>
      <w:r w:rsidRPr="00142A59">
        <w:t xml:space="preserve"> </w:t>
      </w:r>
      <w:r>
        <w:rPr>
          <w:rFonts w:cstheme="minorHAnsi"/>
        </w:rPr>
        <w:t>λ</w:t>
      </w:r>
      <w:r w:rsidRPr="00F15CD8">
        <w:rPr>
          <w:rFonts w:hint="eastAsia"/>
          <w:vertAlign w:val="subscript"/>
        </w:rPr>
        <w:t xml:space="preserve"> </w:t>
      </w:r>
      <w:proofErr w:type="gramStart"/>
      <w:r w:rsidRPr="00F15CD8">
        <w:rPr>
          <w:rFonts w:hint="eastAsia"/>
          <w:vertAlign w:val="subscript"/>
        </w:rPr>
        <w:t>B</w:t>
      </w:r>
      <w:r>
        <w:rPr>
          <w:vertAlign w:val="subscript"/>
        </w:rPr>
        <w:t xml:space="preserve"> </w:t>
      </w:r>
      <w:r>
        <w:t>.</w:t>
      </w:r>
      <w:proofErr w:type="gramEnd"/>
      <w:r>
        <w:t xml:space="preserve"> Siccome in una variabile aleatoria esponenziale </w:t>
      </w:r>
      <w:r>
        <w:rPr>
          <w:rFonts w:cstheme="minorHAnsi"/>
        </w:rPr>
        <w:t>λ</w:t>
      </w:r>
      <w:r>
        <w:rPr>
          <w:vertAlign w:val="subscript"/>
        </w:rPr>
        <w:t xml:space="preserve"> </w:t>
      </w:r>
      <w:r>
        <w:t xml:space="preserve">può essere visto come una frequenza, il servizio A è in grado di servire più richieste per minuto rispetto al servizio B. </w:t>
      </w:r>
      <w:bookmarkEnd w:id="3"/>
    </w:p>
    <w:p w14:paraId="173008ED" w14:textId="77777777" w:rsidR="003D2BB9" w:rsidRPr="0011064B" w:rsidRDefault="003D2BB9" w:rsidP="0011064B"/>
    <w:p w14:paraId="46D3661D" w14:textId="77777777" w:rsidR="00384D56" w:rsidRDefault="002743EC" w:rsidP="00384D56">
      <w:pPr>
        <w:pStyle w:val="Titolo2"/>
      </w:pPr>
      <w:bookmarkStart w:id="8" w:name="_Toc58935110"/>
      <w:r>
        <w:t>Verifica delle ipotesi</w:t>
      </w:r>
      <w:bookmarkEnd w:id="8"/>
    </w:p>
    <w:p w14:paraId="5C0F60B4" w14:textId="2E246F6D" w:rsidR="00384D56" w:rsidRDefault="00384D56" w:rsidP="00384D56">
      <w:r>
        <w:t xml:space="preserve"> introduzione su ipotesi nulle ecc.</w:t>
      </w:r>
    </w:p>
    <w:p w14:paraId="275567A1" w14:textId="77777777" w:rsidR="00384D56" w:rsidRDefault="00384D56">
      <w:pPr>
        <w:spacing w:line="259" w:lineRule="auto"/>
      </w:pPr>
    </w:p>
    <w:p w14:paraId="6ED018DE" w14:textId="77777777" w:rsidR="00384D56" w:rsidRPr="00384D56" w:rsidRDefault="00384D56" w:rsidP="00384D56">
      <w:pPr>
        <w:pStyle w:val="Titolo3"/>
        <w:rPr>
          <w:rFonts w:asciiTheme="majorHAnsi" w:hAnsiTheme="majorHAnsi"/>
          <w:smallCaps/>
          <w:sz w:val="28"/>
          <w:szCs w:val="28"/>
        </w:rPr>
      </w:pPr>
      <w:bookmarkStart w:id="9" w:name="_Toc58935111"/>
      <w:r>
        <w:t>Test statistici su grandi campioni</w:t>
      </w:r>
      <w:bookmarkEnd w:id="9"/>
    </w:p>
    <w:p w14:paraId="5354D672" w14:textId="2140DA52" w:rsidR="00384D56" w:rsidRDefault="00384D56" w:rsidP="00384D56">
      <w:r>
        <w:t>Teoria</w:t>
      </w:r>
    </w:p>
    <w:p w14:paraId="4DD4FB82" w14:textId="77777777" w:rsidR="00384D56" w:rsidRDefault="00384D56" w:rsidP="00384D56"/>
    <w:p w14:paraId="3362038D" w14:textId="042FF18D" w:rsidR="00384D56" w:rsidRDefault="00384D56" w:rsidP="00384D56">
      <w:r>
        <w:t xml:space="preserve">Esempi sui </w:t>
      </w:r>
      <w:proofErr w:type="gramStart"/>
      <w:r>
        <w:t>3</w:t>
      </w:r>
      <w:proofErr w:type="gramEnd"/>
      <w:r>
        <w:t xml:space="preserve"> tipi di test</w:t>
      </w:r>
    </w:p>
    <w:p w14:paraId="3E5258EF" w14:textId="6A571ACF" w:rsidR="00384D56" w:rsidRDefault="00227EAC" w:rsidP="00384D56">
      <w:pPr>
        <w:rPr>
          <w:rFonts w:cs="Times New Roman"/>
        </w:rPr>
      </w:pPr>
      <w:r w:rsidRPr="00227EAC">
        <w:rPr>
          <w:b/>
          <w:bCs/>
        </w:rPr>
        <w:t>Esempio</w:t>
      </w:r>
      <w:r>
        <w:t xml:space="preserve">: </w:t>
      </w:r>
      <w:r w:rsidR="00384D56">
        <w:t>Si supponga che il tempo di gestione di una richiesta ad un servizio A sia distribuito esponenzialmente con valore medio non noto 1/</w:t>
      </w:r>
      <w:r w:rsidR="00384D56">
        <w:rPr>
          <w:rFonts w:cs="Times New Roman"/>
        </w:rPr>
        <w:t>λ</w:t>
      </w:r>
      <w:r w:rsidR="00384D56">
        <w:t>. Se in 50 osservazioni si riscontra che i tempi medi di gestione della richiesta in minuti sono di 5.330421, è stato mostrato che una stima dell’intervallo di confidenza di grado 1-</w:t>
      </w:r>
      <w:r w:rsidR="00384D56">
        <w:rPr>
          <w:rFonts w:cs="Times New Roman"/>
        </w:rPr>
        <w:t xml:space="preserve">α = 0.99 per il parametro </w:t>
      </w:r>
      <w:r w:rsidR="00384D56">
        <w:t>1/</w:t>
      </w:r>
      <w:r w:rsidR="00384D56">
        <w:rPr>
          <w:rFonts w:cs="Times New Roman"/>
        </w:rPr>
        <w:t xml:space="preserve">λ è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3.907139, 8.384482 </m:t>
            </m:r>
          </m:e>
        </m:d>
      </m:oMath>
      <w:r w:rsidR="00384D56">
        <w:rPr>
          <w:rFonts w:cs="Times New Roman"/>
        </w:rPr>
        <w:t xml:space="preserve">. Si si propone di verificare l’ipotesi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: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 w:cs="Times New Roman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λ</m:t>
            </m:r>
          </m:den>
        </m:f>
        <m:r>
          <m:rPr>
            <m:sty m:val="p"/>
          </m:rPr>
          <w:rPr>
            <w:rFonts w:ascii="Cambria Math" w:cs="Times New Roman"/>
          </w:rPr>
          <m:t>=5</m:t>
        </m:r>
      </m:oMath>
      <w:r w:rsidR="00384D56">
        <w:rPr>
          <w:rFonts w:cs="Times New Roman"/>
        </w:rPr>
        <w:t xml:space="preserve"> in alternativa a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: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 w:cs="Times New Roman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λ</m:t>
            </m:r>
          </m:den>
        </m:f>
        <m:r>
          <m:rPr>
            <m:sty m:val="p"/>
          </m:rPr>
          <w:rPr>
            <w:rFonts w:ascii="Cambria Math" w:hAnsi="Cambria Math" w:cs="Times New Roman"/>
          </w:rPr>
          <m:t>≠</m:t>
        </m:r>
        <m:r>
          <m:rPr>
            <m:sty m:val="p"/>
          </m:rPr>
          <w:rPr>
            <w:rFonts w:ascii="Cambria Math" w:cs="Times New Roman"/>
          </w:rPr>
          <m:t>5</m:t>
        </m:r>
      </m:oMath>
      <w:r w:rsidR="00384D56">
        <w:rPr>
          <w:rFonts w:cs="Times New Roman"/>
        </w:rPr>
        <w:t>.</w:t>
      </w:r>
    </w:p>
    <w:p w14:paraId="46AB2B67" w14:textId="2FACE842" w:rsidR="00384D56" w:rsidRDefault="00384D56" w:rsidP="00384D56">
      <w:pPr>
        <w:rPr>
          <w:rFonts w:cs="Times New Roman"/>
        </w:rPr>
      </w:pPr>
    </w:p>
    <w:p w14:paraId="1756FDA7" w14:textId="77777777" w:rsidR="00384D56" w:rsidRPr="00384D56" w:rsidRDefault="00384D56" w:rsidP="00384D56"/>
    <w:p w14:paraId="77307A94" w14:textId="31378C97" w:rsidR="00384D56" w:rsidRDefault="00227EAC" w:rsidP="00384D56">
      <w:pPr>
        <w:rPr>
          <w:rFonts w:cs="Times New Roman"/>
        </w:rPr>
      </w:pPr>
      <w:r w:rsidRPr="00227EAC">
        <w:rPr>
          <w:b/>
          <w:bCs/>
        </w:rPr>
        <w:t>Esempio</w:t>
      </w:r>
      <w:r>
        <w:t xml:space="preserve">: </w:t>
      </w:r>
      <w:r w:rsidR="00384D56">
        <w:t>Si supponga che il tempo di gestione di una richiesta ad un servizio A sia distribuito esponenzialmente con valore medio non noto 1/</w:t>
      </w:r>
      <w:r w:rsidR="00384D56">
        <w:rPr>
          <w:rFonts w:cs="Times New Roman"/>
        </w:rPr>
        <w:t>λ</w:t>
      </w:r>
      <w:r w:rsidR="00384D56">
        <w:t>. Se in 50 osservazioni si riscontra che i tempi medi di gestione della richiesta in minuti sono di 5.330421, è stato mostrato che una stima dell’intervallo di confidenza di grado 1-</w:t>
      </w:r>
      <w:r w:rsidR="00384D56">
        <w:rPr>
          <w:rFonts w:cs="Times New Roman"/>
        </w:rPr>
        <w:t xml:space="preserve">α = 0.99 per il parametro </w:t>
      </w:r>
      <w:r w:rsidR="00384D56">
        <w:t>1/</w:t>
      </w:r>
      <w:r w:rsidR="00384D56">
        <w:rPr>
          <w:rFonts w:cs="Times New Roman"/>
        </w:rPr>
        <w:t xml:space="preserve">λ è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3.907139, 8.384482 </m:t>
            </m:r>
          </m:e>
        </m:d>
      </m:oMath>
      <w:r w:rsidR="00384D56">
        <w:rPr>
          <w:rFonts w:cs="Times New Roman"/>
        </w:rPr>
        <w:t xml:space="preserve">. Si si propone di verificare l’ipotesi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: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 w:cs="Times New Roman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λ</m:t>
            </m:r>
          </m:den>
        </m:f>
        <m:r>
          <m:rPr>
            <m:sty m:val="p"/>
          </m:rPr>
          <w:rPr>
            <w:rFonts w:ascii="Cambria Math" w:hAnsi="Cambria Math" w:cs="Times New Roman"/>
          </w:rPr>
          <m:t>≤</m:t>
        </m:r>
        <m:r>
          <m:rPr>
            <m:sty m:val="p"/>
          </m:rPr>
          <w:rPr>
            <w:rFonts w:ascii="Cambria Math" w:cs="Times New Roman"/>
          </w:rPr>
          <m:t>3.5</m:t>
        </m:r>
      </m:oMath>
      <w:r w:rsidR="00384D56">
        <w:rPr>
          <w:rFonts w:cs="Times New Roman"/>
        </w:rPr>
        <w:t xml:space="preserve"> in alternativa a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: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 w:cs="Times New Roman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λ</m:t>
            </m:r>
          </m:den>
        </m:f>
        <m:r>
          <m:rPr>
            <m:sty m:val="p"/>
          </m:rPr>
          <w:rPr>
            <w:rFonts w:ascii="Cambria Math" w:hAnsi="Cambria Math" w:cs="Times New Roman"/>
          </w:rPr>
          <m:t>&gt;</m:t>
        </m:r>
        <m:r>
          <m:rPr>
            <m:sty m:val="p"/>
          </m:rPr>
          <w:rPr>
            <w:rFonts w:ascii="Cambria Math" w:cs="Times New Roman"/>
          </w:rPr>
          <m:t>3.5</m:t>
        </m:r>
      </m:oMath>
      <w:r w:rsidR="00384D56">
        <w:rPr>
          <w:rFonts w:cs="Times New Roman"/>
        </w:rPr>
        <w:t>.</w:t>
      </w:r>
    </w:p>
    <w:p w14:paraId="4C2BCD27" w14:textId="476A3FFD" w:rsidR="00384D56" w:rsidRDefault="00384D56" w:rsidP="00384D56">
      <w:pPr>
        <w:rPr>
          <w:rFonts w:cs="Times New Roman"/>
        </w:rPr>
      </w:pPr>
    </w:p>
    <w:p w14:paraId="52259930" w14:textId="07729CD5" w:rsidR="00384D56" w:rsidRDefault="00384D56" w:rsidP="00384D56">
      <w:pPr>
        <w:rPr>
          <w:rFonts w:cs="Times New Roman"/>
        </w:rPr>
      </w:pPr>
    </w:p>
    <w:p w14:paraId="52F75B6A" w14:textId="767AC8A5" w:rsidR="00384D56" w:rsidRDefault="00384D56" w:rsidP="00384D56">
      <w:pPr>
        <w:rPr>
          <w:rFonts w:cs="Times New Roman"/>
        </w:rPr>
      </w:pPr>
    </w:p>
    <w:p w14:paraId="76DF06D6" w14:textId="3B193ABF" w:rsidR="00384D56" w:rsidRDefault="00227EAC" w:rsidP="00384D56">
      <w:pPr>
        <w:rPr>
          <w:rFonts w:cs="Times New Roman"/>
        </w:rPr>
      </w:pPr>
      <w:r w:rsidRPr="00227EAC">
        <w:rPr>
          <w:b/>
          <w:bCs/>
        </w:rPr>
        <w:t>Esempio</w:t>
      </w:r>
      <w:r>
        <w:t xml:space="preserve">: </w:t>
      </w:r>
      <w:r w:rsidR="00384D56">
        <w:t>Si supponga che il tempo di gestione di una richiesta ad un servizio A sia distribuito esponenzialmente con valore medio non noto 1/</w:t>
      </w:r>
      <w:r w:rsidR="00384D56">
        <w:rPr>
          <w:rFonts w:cs="Times New Roman"/>
        </w:rPr>
        <w:t>λ</w:t>
      </w:r>
      <w:r w:rsidR="00384D56">
        <w:t>. Se in 50 osservazioni si riscontra che i tempi medi di gestione della richiesta in minuti sono di 5.330421, è stato mostrato che una stima dell’intervallo di confidenza di grado 1-</w:t>
      </w:r>
      <w:r w:rsidR="00384D56">
        <w:rPr>
          <w:rFonts w:cs="Times New Roman"/>
        </w:rPr>
        <w:t xml:space="preserve">α = 0.99 per il parametro </w:t>
      </w:r>
      <w:r w:rsidR="00384D56">
        <w:t>1/</w:t>
      </w:r>
      <w:r w:rsidR="00384D56">
        <w:rPr>
          <w:rFonts w:cs="Times New Roman"/>
        </w:rPr>
        <w:t xml:space="preserve">λ è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3.907139, 8.384482 </m:t>
            </m:r>
          </m:e>
        </m:d>
      </m:oMath>
      <w:r w:rsidR="00384D56">
        <w:rPr>
          <w:rFonts w:cs="Times New Roman"/>
        </w:rPr>
        <w:t xml:space="preserve">. Si si propone di verificare l’ipotesi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: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 w:cs="Times New Roman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λ</m:t>
            </m:r>
          </m:den>
        </m:f>
        <m:r>
          <m:rPr>
            <m:sty m:val="p"/>
          </m:rPr>
          <w:rPr>
            <w:rFonts w:ascii="Cambria Math" w:hAnsi="Cambria Math" w:cs="Times New Roman"/>
          </w:rPr>
          <m:t>≥</m:t>
        </m:r>
        <m:r>
          <m:rPr>
            <m:sty m:val="p"/>
          </m:rPr>
          <w:rPr>
            <w:rFonts w:ascii="Cambria Math" w:cs="Times New Roman"/>
          </w:rPr>
          <m:t>3.5</m:t>
        </m:r>
      </m:oMath>
      <w:r w:rsidR="00384D56">
        <w:rPr>
          <w:rFonts w:cs="Times New Roman"/>
        </w:rPr>
        <w:t xml:space="preserve"> in alternativa a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: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 w:cs="Times New Roman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λ</m:t>
            </m:r>
          </m:den>
        </m:f>
        <m:r>
          <m:rPr>
            <m:sty m:val="p"/>
          </m:rPr>
          <w:rPr>
            <w:rFonts w:ascii="Cambria Math" w:hAnsi="Cambria Math" w:cs="Times New Roman"/>
          </w:rPr>
          <m:t>&lt;</m:t>
        </m:r>
        <m:r>
          <m:rPr>
            <m:sty m:val="p"/>
          </m:rPr>
          <w:rPr>
            <w:rFonts w:ascii="Cambria Math" w:cs="Times New Roman"/>
          </w:rPr>
          <m:t>3.5</m:t>
        </m:r>
      </m:oMath>
      <w:r w:rsidR="00384D56">
        <w:rPr>
          <w:rFonts w:cs="Times New Roman"/>
        </w:rPr>
        <w:t>.</w:t>
      </w:r>
    </w:p>
    <w:p w14:paraId="1B9B79F9" w14:textId="36A2FB8E" w:rsidR="00384D56" w:rsidRDefault="00384D56" w:rsidP="00384D56">
      <w:pPr>
        <w:rPr>
          <w:rFonts w:cs="Times New Roman"/>
        </w:rPr>
      </w:pPr>
    </w:p>
    <w:p w14:paraId="259955F9" w14:textId="52CF6768" w:rsidR="00384D56" w:rsidRDefault="00384D56" w:rsidP="00384D56">
      <w:pPr>
        <w:pStyle w:val="Titolo3"/>
      </w:pPr>
      <w:bookmarkStart w:id="10" w:name="_Toc58935112"/>
      <w:r>
        <w:t>Criterio del chi-quadrato</w:t>
      </w:r>
      <w:bookmarkEnd w:id="10"/>
    </w:p>
    <w:p w14:paraId="79BED0F4" w14:textId="58C2CBD5" w:rsidR="00384D56" w:rsidRDefault="00384D56" w:rsidP="00384D56">
      <w:pPr>
        <w:rPr>
          <w:rFonts w:cs="Times New Roman"/>
        </w:rPr>
      </w:pPr>
      <w:r>
        <w:rPr>
          <w:rFonts w:cs="Times New Roman"/>
        </w:rPr>
        <w:t>Teoria</w:t>
      </w:r>
    </w:p>
    <w:p w14:paraId="77BF7125" w14:textId="4412936E" w:rsidR="00384D56" w:rsidRDefault="00384D56" w:rsidP="00384D56">
      <w:pPr>
        <w:rPr>
          <w:rFonts w:cs="Times New Roman"/>
        </w:rPr>
      </w:pPr>
    </w:p>
    <w:p w14:paraId="7059B2B8" w14:textId="573E58A3" w:rsidR="00384D56" w:rsidRDefault="00384D56" w:rsidP="00384D56">
      <w:pPr>
        <w:rPr>
          <w:rFonts w:cs="Times New Roman"/>
        </w:rPr>
      </w:pPr>
      <w:r w:rsidRPr="00227EAC">
        <w:rPr>
          <w:rFonts w:cs="Times New Roman"/>
          <w:b/>
          <w:bCs/>
        </w:rPr>
        <w:t>Esempio</w:t>
      </w:r>
      <w:r>
        <w:rPr>
          <w:rFonts w:cs="Times New Roman"/>
        </w:rPr>
        <w:t xml:space="preserve">: </w:t>
      </w:r>
      <w:r w:rsidR="00227EAC">
        <w:rPr>
          <w:rFonts w:cs="Times New Roman"/>
        </w:rPr>
        <w:t>In 50 osservazioni</w:t>
      </w:r>
      <w:r w:rsidR="00227EAC">
        <w:t xml:space="preserve"> si riscontra che i tempi medi di gestione della richiesta, da parte di un servizio, espressi in minuti sono di 5.330421. Si desidera verificare utilizzando il test del chi-quadrato se il tempo medio per gestire una richiesta da parte del servizio sia esprimibile con una variabile aleatoria X esponenziale di parametro </w:t>
      </w:r>
      <w:r w:rsidR="00227EAC">
        <w:rPr>
          <w:rFonts w:cs="Times New Roman"/>
        </w:rPr>
        <w:t>λ, ossia:</w:t>
      </w:r>
    </w:p>
    <w:p w14:paraId="7CEA32BC" w14:textId="77777777" w:rsidR="00227EAC" w:rsidRPr="00F5559F" w:rsidRDefault="003D2BB9" w:rsidP="00227EA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λ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-λx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  x&gt;0</m:t>
                  </m:r>
                </m:e>
                <m:e>
                  <m:r>
                    <w:rPr>
                      <w:rFonts w:ascii="Cambria Math" w:hAnsi="Cambria Math"/>
                    </w:rPr>
                    <m:t>0,  altrimenti</m:t>
                  </m:r>
                </m:e>
              </m:eqArr>
            </m:e>
          </m:d>
        </m:oMath>
      </m:oMathPara>
    </w:p>
    <w:p w14:paraId="4D1C7196" w14:textId="77777777" w:rsidR="00227EAC" w:rsidRDefault="00227EAC" w:rsidP="00384D56">
      <w:pPr>
        <w:rPr>
          <w:rFonts w:cs="Times New Roman"/>
        </w:rPr>
      </w:pPr>
    </w:p>
    <w:p w14:paraId="5F706BA8" w14:textId="77777777" w:rsidR="00384D56" w:rsidRDefault="00384D56" w:rsidP="00384D56">
      <w:pPr>
        <w:rPr>
          <w:rFonts w:cs="Times New Roman"/>
        </w:rPr>
      </w:pPr>
    </w:p>
    <w:p w14:paraId="667F2BF6" w14:textId="5EE5DD27" w:rsidR="00E356E8" w:rsidRDefault="00E356E8" w:rsidP="00384D56">
      <w:pPr>
        <w:rPr>
          <w:rFonts w:asciiTheme="majorHAnsi" w:hAnsiTheme="majorHAnsi"/>
          <w:sz w:val="28"/>
          <w:szCs w:val="28"/>
        </w:rPr>
      </w:pPr>
      <w:r>
        <w:br w:type="page"/>
      </w:r>
    </w:p>
    <w:bookmarkStart w:id="11" w:name="_Toc58935113" w:displacedByCustomXml="next"/>
    <w:sdt>
      <w:sdtPr>
        <w:rPr>
          <w:rFonts w:eastAsiaTheme="minorEastAsia" w:cstheme="minorBidi"/>
          <w:b w:val="0"/>
          <w:bCs w:val="0"/>
          <w:smallCaps w:val="0"/>
          <w:color w:val="auto"/>
          <w:sz w:val="24"/>
          <w:szCs w:val="22"/>
        </w:rPr>
        <w:id w:val="-1756037065"/>
        <w:docPartObj>
          <w:docPartGallery w:val="Bibliographies"/>
          <w:docPartUnique/>
        </w:docPartObj>
      </w:sdtPr>
      <w:sdtEndPr/>
      <w:sdtContent>
        <w:p w14:paraId="7DCA55EB" w14:textId="197F8201" w:rsidR="00E356E8" w:rsidRDefault="00E356E8">
          <w:pPr>
            <w:pStyle w:val="Titolo1"/>
          </w:pPr>
          <w:r>
            <w:t>Bibliografia</w:t>
          </w:r>
          <w:bookmarkEnd w:id="11"/>
        </w:p>
        <w:sdt>
          <w:sdtPr>
            <w:id w:val="111145805"/>
            <w:bibliography/>
          </w:sdtPr>
          <w:sdtEndPr/>
          <w:sdtContent>
            <w:p w14:paraId="4720876B" w14:textId="77777777" w:rsidR="00E356E8" w:rsidRDefault="00E356E8">
              <w:pPr>
                <w:rPr>
                  <w:rFonts w:asciiTheme="minorHAnsi" w:hAnsiTheme="minorHAnsi"/>
                  <w:noProof/>
                  <w:sz w:val="22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32"/>
                <w:gridCol w:w="9396"/>
              </w:tblGrid>
              <w:tr w:rsidR="00E356E8" w14:paraId="0D517D5F" w14:textId="77777777">
                <w:trPr>
                  <w:divId w:val="173469711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1F1F792" w14:textId="10CA9771" w:rsidR="00E356E8" w:rsidRDefault="00E356E8">
                    <w:pPr>
                      <w:pStyle w:val="Bibliografia"/>
                      <w:rPr>
                        <w:noProof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AB3585B" w14:textId="77777777" w:rsidR="00E356E8" w:rsidRDefault="00E356E8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«Che cos'è la violenza di genere,» [Online]. Available: https://www.comune.venezia.it/it/content/cos%C3%A8-la-violenza-di-genere#:~:text=Le%20Nazioni%20Unite%20in%20occasione,minaccia%20di%20tali%20atti%2C%20la.</w:t>
                    </w:r>
                  </w:p>
                </w:tc>
              </w:tr>
            </w:tbl>
            <w:p w14:paraId="0A43559F" w14:textId="77777777" w:rsidR="00E356E8" w:rsidRDefault="00E356E8">
              <w:pPr>
                <w:divId w:val="1734697113"/>
                <w:rPr>
                  <w:rFonts w:eastAsia="Times New Roman"/>
                  <w:noProof/>
                </w:rPr>
              </w:pPr>
            </w:p>
            <w:p w14:paraId="564F070A" w14:textId="520B6070" w:rsidR="00E356E8" w:rsidRDefault="00E356E8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44500B75" w14:textId="77777777" w:rsidR="002743EC" w:rsidRPr="002743EC" w:rsidRDefault="002743EC" w:rsidP="00E356E8">
      <w:pPr>
        <w:pStyle w:val="Titolo2"/>
        <w:numPr>
          <w:ilvl w:val="0"/>
          <w:numId w:val="0"/>
        </w:numPr>
        <w:ind w:left="576" w:hanging="576"/>
      </w:pPr>
    </w:p>
    <w:sectPr w:rsidR="002743EC" w:rsidRPr="002743E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MS Gothic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MI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4540D"/>
    <w:multiLevelType w:val="hybridMultilevel"/>
    <w:tmpl w:val="81EE1B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414FC3"/>
    <w:multiLevelType w:val="hybridMultilevel"/>
    <w:tmpl w:val="5CCC61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A30175"/>
    <w:multiLevelType w:val="hybridMultilevel"/>
    <w:tmpl w:val="4C34B4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2775B"/>
    <w:multiLevelType w:val="multilevel"/>
    <w:tmpl w:val="0EBA3C40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A7244B9"/>
    <w:multiLevelType w:val="hybridMultilevel"/>
    <w:tmpl w:val="85D229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17512D"/>
    <w:multiLevelType w:val="hybridMultilevel"/>
    <w:tmpl w:val="C394A1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E77719"/>
    <w:multiLevelType w:val="hybridMultilevel"/>
    <w:tmpl w:val="FFFFFFFF"/>
    <w:lvl w:ilvl="0" w:tplc="B3147BEC">
      <w:start w:val="1"/>
      <w:numFmt w:val="decimal"/>
      <w:lvlText w:val="%1.."/>
      <w:lvlJc w:val="left"/>
      <w:pPr>
        <w:ind w:left="720" w:hanging="360"/>
      </w:pPr>
    </w:lvl>
    <w:lvl w:ilvl="1" w:tplc="8A08011A">
      <w:start w:val="1"/>
      <w:numFmt w:val="lowerLetter"/>
      <w:lvlText w:val="%2."/>
      <w:lvlJc w:val="left"/>
      <w:pPr>
        <w:ind w:left="1440" w:hanging="360"/>
      </w:pPr>
    </w:lvl>
    <w:lvl w:ilvl="2" w:tplc="7F24E9D8">
      <w:start w:val="1"/>
      <w:numFmt w:val="lowerRoman"/>
      <w:lvlText w:val="%3."/>
      <w:lvlJc w:val="right"/>
      <w:pPr>
        <w:ind w:left="2160" w:hanging="180"/>
      </w:pPr>
    </w:lvl>
    <w:lvl w:ilvl="3" w:tplc="C102EE4E">
      <w:start w:val="1"/>
      <w:numFmt w:val="decimal"/>
      <w:lvlText w:val="%4."/>
      <w:lvlJc w:val="left"/>
      <w:pPr>
        <w:ind w:left="2880" w:hanging="360"/>
      </w:pPr>
    </w:lvl>
    <w:lvl w:ilvl="4" w:tplc="CEF655EA">
      <w:start w:val="1"/>
      <w:numFmt w:val="lowerLetter"/>
      <w:lvlText w:val="%5."/>
      <w:lvlJc w:val="left"/>
      <w:pPr>
        <w:ind w:left="3600" w:hanging="360"/>
      </w:pPr>
    </w:lvl>
    <w:lvl w:ilvl="5" w:tplc="495E1070">
      <w:start w:val="1"/>
      <w:numFmt w:val="lowerRoman"/>
      <w:lvlText w:val="%6."/>
      <w:lvlJc w:val="right"/>
      <w:pPr>
        <w:ind w:left="4320" w:hanging="180"/>
      </w:pPr>
    </w:lvl>
    <w:lvl w:ilvl="6" w:tplc="08A881AC">
      <w:start w:val="1"/>
      <w:numFmt w:val="decimal"/>
      <w:lvlText w:val="%7."/>
      <w:lvlJc w:val="left"/>
      <w:pPr>
        <w:ind w:left="5040" w:hanging="360"/>
      </w:pPr>
    </w:lvl>
    <w:lvl w:ilvl="7" w:tplc="18003D8A">
      <w:start w:val="1"/>
      <w:numFmt w:val="lowerLetter"/>
      <w:lvlText w:val="%8."/>
      <w:lvlJc w:val="left"/>
      <w:pPr>
        <w:ind w:left="5760" w:hanging="360"/>
      </w:pPr>
    </w:lvl>
    <w:lvl w:ilvl="8" w:tplc="319EE05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8A427A"/>
    <w:multiLevelType w:val="hybridMultilevel"/>
    <w:tmpl w:val="2B0826C4"/>
    <w:lvl w:ilvl="0" w:tplc="0410001B">
      <w:start w:val="1"/>
      <w:numFmt w:val="lowerRoman"/>
      <w:lvlText w:val="%1."/>
      <w:lvlJc w:val="righ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F573FD"/>
    <w:multiLevelType w:val="hybridMultilevel"/>
    <w:tmpl w:val="F90627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4A687A"/>
    <w:multiLevelType w:val="hybridMultilevel"/>
    <w:tmpl w:val="CA26B0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B92C50"/>
    <w:multiLevelType w:val="hybridMultilevel"/>
    <w:tmpl w:val="7332A1CA"/>
    <w:lvl w:ilvl="0" w:tplc="0410001B">
      <w:start w:val="1"/>
      <w:numFmt w:val="lowerRoman"/>
      <w:lvlText w:val="%1."/>
      <w:lvlJc w:val="righ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2540C5"/>
    <w:multiLevelType w:val="hybridMultilevel"/>
    <w:tmpl w:val="25CEBE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043CD0"/>
    <w:multiLevelType w:val="hybridMultilevel"/>
    <w:tmpl w:val="668C9A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1E71B6"/>
    <w:multiLevelType w:val="hybridMultilevel"/>
    <w:tmpl w:val="686C6100"/>
    <w:lvl w:ilvl="0" w:tplc="0410001B">
      <w:start w:val="1"/>
      <w:numFmt w:val="lowerRoman"/>
      <w:lvlText w:val="%1."/>
      <w:lvlJc w:val="righ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FE528E"/>
    <w:multiLevelType w:val="hybridMultilevel"/>
    <w:tmpl w:val="C9707E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9E15CE"/>
    <w:multiLevelType w:val="hybridMultilevel"/>
    <w:tmpl w:val="2B0826C4"/>
    <w:lvl w:ilvl="0" w:tplc="0410001B">
      <w:start w:val="1"/>
      <w:numFmt w:val="lowerRoman"/>
      <w:lvlText w:val="%1."/>
      <w:lvlJc w:val="righ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45314D"/>
    <w:multiLevelType w:val="hybridMultilevel"/>
    <w:tmpl w:val="2A24263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6"/>
  </w:num>
  <w:num w:numId="22">
    <w:abstractNumId w:val="2"/>
  </w:num>
  <w:num w:numId="23">
    <w:abstractNumId w:val="4"/>
  </w:num>
  <w:num w:numId="24">
    <w:abstractNumId w:val="16"/>
  </w:num>
  <w:num w:numId="25">
    <w:abstractNumId w:val="11"/>
  </w:num>
  <w:num w:numId="26">
    <w:abstractNumId w:val="5"/>
  </w:num>
  <w:num w:numId="27">
    <w:abstractNumId w:val="0"/>
  </w:num>
  <w:num w:numId="28">
    <w:abstractNumId w:val="9"/>
  </w:num>
  <w:num w:numId="29">
    <w:abstractNumId w:val="8"/>
  </w:num>
  <w:num w:numId="30">
    <w:abstractNumId w:val="14"/>
  </w:num>
  <w:num w:numId="31">
    <w:abstractNumId w:val="13"/>
  </w:num>
  <w:num w:numId="32">
    <w:abstractNumId w:val="10"/>
  </w:num>
  <w:num w:numId="33">
    <w:abstractNumId w:val="7"/>
  </w:num>
  <w:num w:numId="34">
    <w:abstractNumId w:val="1"/>
  </w:num>
  <w:num w:numId="35">
    <w:abstractNumId w:val="15"/>
  </w:num>
  <w:num w:numId="3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85305"/>
    <w:rsid w:val="000162BD"/>
    <w:rsid w:val="000359FF"/>
    <w:rsid w:val="0003682F"/>
    <w:rsid w:val="000443B4"/>
    <w:rsid w:val="00050DE2"/>
    <w:rsid w:val="00063C02"/>
    <w:rsid w:val="00086FE2"/>
    <w:rsid w:val="00094F7E"/>
    <w:rsid w:val="000A369D"/>
    <w:rsid w:val="000C1C44"/>
    <w:rsid w:val="000C7A1E"/>
    <w:rsid w:val="000D469A"/>
    <w:rsid w:val="000D5D69"/>
    <w:rsid w:val="000E249F"/>
    <w:rsid w:val="000E4FAD"/>
    <w:rsid w:val="000F3B73"/>
    <w:rsid w:val="00105E64"/>
    <w:rsid w:val="0011064B"/>
    <w:rsid w:val="00111D86"/>
    <w:rsid w:val="001215E7"/>
    <w:rsid w:val="00125D7E"/>
    <w:rsid w:val="00142706"/>
    <w:rsid w:val="00146C79"/>
    <w:rsid w:val="00173AD9"/>
    <w:rsid w:val="00197AF5"/>
    <w:rsid w:val="001ACE51"/>
    <w:rsid w:val="001B0730"/>
    <w:rsid w:val="001C16FA"/>
    <w:rsid w:val="001D66C3"/>
    <w:rsid w:val="001F37CB"/>
    <w:rsid w:val="00201A5F"/>
    <w:rsid w:val="0022632A"/>
    <w:rsid w:val="00227EAC"/>
    <w:rsid w:val="00231B96"/>
    <w:rsid w:val="00235B17"/>
    <w:rsid w:val="0024697C"/>
    <w:rsid w:val="00250618"/>
    <w:rsid w:val="00250F50"/>
    <w:rsid w:val="00254090"/>
    <w:rsid w:val="00266069"/>
    <w:rsid w:val="002743EC"/>
    <w:rsid w:val="00294B2B"/>
    <w:rsid w:val="002A1EC9"/>
    <w:rsid w:val="002A7471"/>
    <w:rsid w:val="002B10F4"/>
    <w:rsid w:val="002C0471"/>
    <w:rsid w:val="002F41A9"/>
    <w:rsid w:val="002F461B"/>
    <w:rsid w:val="00300F73"/>
    <w:rsid w:val="00302799"/>
    <w:rsid w:val="00302D7A"/>
    <w:rsid w:val="003153D2"/>
    <w:rsid w:val="003155FD"/>
    <w:rsid w:val="003355A3"/>
    <w:rsid w:val="00345DD7"/>
    <w:rsid w:val="00354DB7"/>
    <w:rsid w:val="00362727"/>
    <w:rsid w:val="0038240C"/>
    <w:rsid w:val="00384D56"/>
    <w:rsid w:val="00392C04"/>
    <w:rsid w:val="003A4166"/>
    <w:rsid w:val="003A660C"/>
    <w:rsid w:val="003A6711"/>
    <w:rsid w:val="003D2BB9"/>
    <w:rsid w:val="003D6F8B"/>
    <w:rsid w:val="003E0796"/>
    <w:rsid w:val="0040557D"/>
    <w:rsid w:val="004245AE"/>
    <w:rsid w:val="00436115"/>
    <w:rsid w:val="00467F93"/>
    <w:rsid w:val="004A49FD"/>
    <w:rsid w:val="004A51A8"/>
    <w:rsid w:val="004B3E3C"/>
    <w:rsid w:val="004D3FF9"/>
    <w:rsid w:val="004D48A1"/>
    <w:rsid w:val="004E5582"/>
    <w:rsid w:val="004F17EB"/>
    <w:rsid w:val="004F5E1A"/>
    <w:rsid w:val="0050242C"/>
    <w:rsid w:val="00502C91"/>
    <w:rsid w:val="00506236"/>
    <w:rsid w:val="0052139E"/>
    <w:rsid w:val="00522E7B"/>
    <w:rsid w:val="005270B6"/>
    <w:rsid w:val="00531E55"/>
    <w:rsid w:val="005410B4"/>
    <w:rsid w:val="00555101"/>
    <w:rsid w:val="00572AD8"/>
    <w:rsid w:val="00577E05"/>
    <w:rsid w:val="005872CC"/>
    <w:rsid w:val="005A2225"/>
    <w:rsid w:val="005B6F9E"/>
    <w:rsid w:val="005C0FC8"/>
    <w:rsid w:val="005C5453"/>
    <w:rsid w:val="005F50C6"/>
    <w:rsid w:val="005F58B0"/>
    <w:rsid w:val="00606389"/>
    <w:rsid w:val="00624257"/>
    <w:rsid w:val="006444A8"/>
    <w:rsid w:val="00645362"/>
    <w:rsid w:val="006506A8"/>
    <w:rsid w:val="00662206"/>
    <w:rsid w:val="00663161"/>
    <w:rsid w:val="00670E6E"/>
    <w:rsid w:val="00695EC9"/>
    <w:rsid w:val="006C675A"/>
    <w:rsid w:val="006D0B7F"/>
    <w:rsid w:val="006F5863"/>
    <w:rsid w:val="00717292"/>
    <w:rsid w:val="00721023"/>
    <w:rsid w:val="00724F44"/>
    <w:rsid w:val="00732790"/>
    <w:rsid w:val="007350CB"/>
    <w:rsid w:val="00746534"/>
    <w:rsid w:val="007627BA"/>
    <w:rsid w:val="007763E4"/>
    <w:rsid w:val="007834AB"/>
    <w:rsid w:val="00783CEC"/>
    <w:rsid w:val="00786D0C"/>
    <w:rsid w:val="00790A1E"/>
    <w:rsid w:val="0079196A"/>
    <w:rsid w:val="00796BD8"/>
    <w:rsid w:val="007A6B61"/>
    <w:rsid w:val="007C70DC"/>
    <w:rsid w:val="007E33CA"/>
    <w:rsid w:val="007F7BF2"/>
    <w:rsid w:val="00801B6F"/>
    <w:rsid w:val="00802A1C"/>
    <w:rsid w:val="008039E6"/>
    <w:rsid w:val="00806904"/>
    <w:rsid w:val="00822073"/>
    <w:rsid w:val="00825AC7"/>
    <w:rsid w:val="008425A0"/>
    <w:rsid w:val="00872E3F"/>
    <w:rsid w:val="00877116"/>
    <w:rsid w:val="00881928"/>
    <w:rsid w:val="008848AA"/>
    <w:rsid w:val="00892EB0"/>
    <w:rsid w:val="008A0435"/>
    <w:rsid w:val="008A5D6B"/>
    <w:rsid w:val="008B3B48"/>
    <w:rsid w:val="008B45DD"/>
    <w:rsid w:val="008C55FD"/>
    <w:rsid w:val="008D19BC"/>
    <w:rsid w:val="008D6F64"/>
    <w:rsid w:val="008F0595"/>
    <w:rsid w:val="008F4FF3"/>
    <w:rsid w:val="00910DBE"/>
    <w:rsid w:val="0091398E"/>
    <w:rsid w:val="00913D15"/>
    <w:rsid w:val="009163E1"/>
    <w:rsid w:val="00923E26"/>
    <w:rsid w:val="009519C9"/>
    <w:rsid w:val="00953EE4"/>
    <w:rsid w:val="00965305"/>
    <w:rsid w:val="00972BB1"/>
    <w:rsid w:val="00974571"/>
    <w:rsid w:val="00976668"/>
    <w:rsid w:val="0098355E"/>
    <w:rsid w:val="0099350A"/>
    <w:rsid w:val="009A0FE8"/>
    <w:rsid w:val="009B03A0"/>
    <w:rsid w:val="009C4EC1"/>
    <w:rsid w:val="009D2E59"/>
    <w:rsid w:val="009D64E8"/>
    <w:rsid w:val="009D7511"/>
    <w:rsid w:val="009F559C"/>
    <w:rsid w:val="009F65FB"/>
    <w:rsid w:val="009F7E4B"/>
    <w:rsid w:val="00A12960"/>
    <w:rsid w:val="00A63AA1"/>
    <w:rsid w:val="00A87A2B"/>
    <w:rsid w:val="00A90A0D"/>
    <w:rsid w:val="00A92A89"/>
    <w:rsid w:val="00AA1BD9"/>
    <w:rsid w:val="00AB2C95"/>
    <w:rsid w:val="00AB4E59"/>
    <w:rsid w:val="00AC02BA"/>
    <w:rsid w:val="00AC0630"/>
    <w:rsid w:val="00AC2122"/>
    <w:rsid w:val="00AC6573"/>
    <w:rsid w:val="00AE5AE9"/>
    <w:rsid w:val="00B05DA5"/>
    <w:rsid w:val="00B34054"/>
    <w:rsid w:val="00B441A7"/>
    <w:rsid w:val="00B45C51"/>
    <w:rsid w:val="00B55560"/>
    <w:rsid w:val="00B646CD"/>
    <w:rsid w:val="00B70007"/>
    <w:rsid w:val="00B81D05"/>
    <w:rsid w:val="00B85305"/>
    <w:rsid w:val="00B925E0"/>
    <w:rsid w:val="00B94A8E"/>
    <w:rsid w:val="00BB48C4"/>
    <w:rsid w:val="00BB6BD8"/>
    <w:rsid w:val="00BC170F"/>
    <w:rsid w:val="00BC18AB"/>
    <w:rsid w:val="00BC4D77"/>
    <w:rsid w:val="00BC5118"/>
    <w:rsid w:val="00BD59E6"/>
    <w:rsid w:val="00BF4B9E"/>
    <w:rsid w:val="00C064C4"/>
    <w:rsid w:val="00C10E77"/>
    <w:rsid w:val="00C33276"/>
    <w:rsid w:val="00C634CC"/>
    <w:rsid w:val="00C658F8"/>
    <w:rsid w:val="00C87C0F"/>
    <w:rsid w:val="00C91A29"/>
    <w:rsid w:val="00CA0D7B"/>
    <w:rsid w:val="00CA2BFB"/>
    <w:rsid w:val="00CA6478"/>
    <w:rsid w:val="00CC2926"/>
    <w:rsid w:val="00CC6DCC"/>
    <w:rsid w:val="00CD6ECB"/>
    <w:rsid w:val="00D00353"/>
    <w:rsid w:val="00D04108"/>
    <w:rsid w:val="00D16225"/>
    <w:rsid w:val="00D24D87"/>
    <w:rsid w:val="00D31E9C"/>
    <w:rsid w:val="00D35E18"/>
    <w:rsid w:val="00D41B5A"/>
    <w:rsid w:val="00D4423F"/>
    <w:rsid w:val="00D657FE"/>
    <w:rsid w:val="00D7112A"/>
    <w:rsid w:val="00D90843"/>
    <w:rsid w:val="00D95637"/>
    <w:rsid w:val="00DC1E08"/>
    <w:rsid w:val="00DC3F65"/>
    <w:rsid w:val="00DD4140"/>
    <w:rsid w:val="00DF6480"/>
    <w:rsid w:val="00E03F85"/>
    <w:rsid w:val="00E04055"/>
    <w:rsid w:val="00E063F9"/>
    <w:rsid w:val="00E0798D"/>
    <w:rsid w:val="00E1194C"/>
    <w:rsid w:val="00E356E8"/>
    <w:rsid w:val="00E41B19"/>
    <w:rsid w:val="00E41B9B"/>
    <w:rsid w:val="00E42E55"/>
    <w:rsid w:val="00E46599"/>
    <w:rsid w:val="00E536E4"/>
    <w:rsid w:val="00E62F38"/>
    <w:rsid w:val="00E6733E"/>
    <w:rsid w:val="00E7154E"/>
    <w:rsid w:val="00E72C26"/>
    <w:rsid w:val="00E840D8"/>
    <w:rsid w:val="00EB6DCD"/>
    <w:rsid w:val="00EC41FA"/>
    <w:rsid w:val="00ED0D49"/>
    <w:rsid w:val="00ED2ED1"/>
    <w:rsid w:val="00ED62CE"/>
    <w:rsid w:val="00EF5C1E"/>
    <w:rsid w:val="00EF629B"/>
    <w:rsid w:val="00F22300"/>
    <w:rsid w:val="00F324B8"/>
    <w:rsid w:val="00F42FD0"/>
    <w:rsid w:val="00F53428"/>
    <w:rsid w:val="00F56FF2"/>
    <w:rsid w:val="00F62465"/>
    <w:rsid w:val="00F67E7A"/>
    <w:rsid w:val="00F700C7"/>
    <w:rsid w:val="00F80CAD"/>
    <w:rsid w:val="00F950D4"/>
    <w:rsid w:val="00FA035E"/>
    <w:rsid w:val="00FA4F37"/>
    <w:rsid w:val="00FA7329"/>
    <w:rsid w:val="00FAB250"/>
    <w:rsid w:val="00FB0DC5"/>
    <w:rsid w:val="00FC289F"/>
    <w:rsid w:val="00FF27DE"/>
    <w:rsid w:val="01877331"/>
    <w:rsid w:val="02CD838E"/>
    <w:rsid w:val="03838B99"/>
    <w:rsid w:val="03A92623"/>
    <w:rsid w:val="03B22056"/>
    <w:rsid w:val="03D61DBA"/>
    <w:rsid w:val="03E5CFCC"/>
    <w:rsid w:val="04A1A805"/>
    <w:rsid w:val="04AEB564"/>
    <w:rsid w:val="051935D7"/>
    <w:rsid w:val="0575AF22"/>
    <w:rsid w:val="05883AA1"/>
    <w:rsid w:val="06DC9775"/>
    <w:rsid w:val="074386A2"/>
    <w:rsid w:val="08761E22"/>
    <w:rsid w:val="08A74776"/>
    <w:rsid w:val="097A964D"/>
    <w:rsid w:val="09AF09DA"/>
    <w:rsid w:val="0A02ABEA"/>
    <w:rsid w:val="0A40490A"/>
    <w:rsid w:val="0C800A2E"/>
    <w:rsid w:val="0D14171C"/>
    <w:rsid w:val="0D144127"/>
    <w:rsid w:val="0D916B3C"/>
    <w:rsid w:val="0DEA47A0"/>
    <w:rsid w:val="0E094C9E"/>
    <w:rsid w:val="0E0F210A"/>
    <w:rsid w:val="0F23CAD0"/>
    <w:rsid w:val="0F926086"/>
    <w:rsid w:val="0F98E6B2"/>
    <w:rsid w:val="106C2B70"/>
    <w:rsid w:val="110F3127"/>
    <w:rsid w:val="1141B6FF"/>
    <w:rsid w:val="11DC7905"/>
    <w:rsid w:val="1208BCCE"/>
    <w:rsid w:val="120F37E4"/>
    <w:rsid w:val="121FE1D7"/>
    <w:rsid w:val="12276816"/>
    <w:rsid w:val="146FE73E"/>
    <w:rsid w:val="1561895B"/>
    <w:rsid w:val="1624E62D"/>
    <w:rsid w:val="1689C980"/>
    <w:rsid w:val="178B86A1"/>
    <w:rsid w:val="1937719B"/>
    <w:rsid w:val="19723E33"/>
    <w:rsid w:val="197C213D"/>
    <w:rsid w:val="1A44399F"/>
    <w:rsid w:val="1A8E517F"/>
    <w:rsid w:val="1B3DE444"/>
    <w:rsid w:val="1B850E21"/>
    <w:rsid w:val="1C2B3827"/>
    <w:rsid w:val="1C80F070"/>
    <w:rsid w:val="1C9A344E"/>
    <w:rsid w:val="1CF7FBF7"/>
    <w:rsid w:val="1DB2D95B"/>
    <w:rsid w:val="1DD8D7C3"/>
    <w:rsid w:val="1E1294E4"/>
    <w:rsid w:val="1E6268F5"/>
    <w:rsid w:val="1E90E099"/>
    <w:rsid w:val="1EB9BB19"/>
    <w:rsid w:val="1ED1C334"/>
    <w:rsid w:val="1EFCAB9F"/>
    <w:rsid w:val="1F64EF22"/>
    <w:rsid w:val="20192291"/>
    <w:rsid w:val="2142A0FA"/>
    <w:rsid w:val="21A048EE"/>
    <w:rsid w:val="21A7A1E9"/>
    <w:rsid w:val="221EE17D"/>
    <w:rsid w:val="238B804F"/>
    <w:rsid w:val="245B2360"/>
    <w:rsid w:val="2509CFD1"/>
    <w:rsid w:val="254A4784"/>
    <w:rsid w:val="25CAE6D3"/>
    <w:rsid w:val="25DCA33A"/>
    <w:rsid w:val="2612E043"/>
    <w:rsid w:val="26C79C95"/>
    <w:rsid w:val="2763089F"/>
    <w:rsid w:val="276F9C60"/>
    <w:rsid w:val="27B9772A"/>
    <w:rsid w:val="2922046D"/>
    <w:rsid w:val="295582BD"/>
    <w:rsid w:val="2A4B08D1"/>
    <w:rsid w:val="2AFDC19A"/>
    <w:rsid w:val="2C1FE735"/>
    <w:rsid w:val="2C2227B0"/>
    <w:rsid w:val="2C431144"/>
    <w:rsid w:val="2CE3FCE6"/>
    <w:rsid w:val="2D15BA93"/>
    <w:rsid w:val="2DEAD197"/>
    <w:rsid w:val="2E1EAD8E"/>
    <w:rsid w:val="2E2D39B4"/>
    <w:rsid w:val="2EB18AF4"/>
    <w:rsid w:val="2EED0CD0"/>
    <w:rsid w:val="2EF129CA"/>
    <w:rsid w:val="2F159E8D"/>
    <w:rsid w:val="2F2D94FA"/>
    <w:rsid w:val="30A9B439"/>
    <w:rsid w:val="32431362"/>
    <w:rsid w:val="326205FB"/>
    <w:rsid w:val="32AD292E"/>
    <w:rsid w:val="32B44540"/>
    <w:rsid w:val="32E50E05"/>
    <w:rsid w:val="340BE145"/>
    <w:rsid w:val="347E37E8"/>
    <w:rsid w:val="34EB2CA1"/>
    <w:rsid w:val="3590BFE8"/>
    <w:rsid w:val="36C47D4D"/>
    <w:rsid w:val="37217E7C"/>
    <w:rsid w:val="37E5CA77"/>
    <w:rsid w:val="3814D80C"/>
    <w:rsid w:val="3837073F"/>
    <w:rsid w:val="388040B8"/>
    <w:rsid w:val="39C02748"/>
    <w:rsid w:val="39D4A5A3"/>
    <w:rsid w:val="3A246AE0"/>
    <w:rsid w:val="3AC90C1D"/>
    <w:rsid w:val="3AF114BF"/>
    <w:rsid w:val="3B12F23D"/>
    <w:rsid w:val="3B1579EB"/>
    <w:rsid w:val="3B4FC912"/>
    <w:rsid w:val="3B7BF018"/>
    <w:rsid w:val="3BD891E2"/>
    <w:rsid w:val="3BD8F57D"/>
    <w:rsid w:val="3C2B2204"/>
    <w:rsid w:val="3C6A8BFF"/>
    <w:rsid w:val="3CA3A78D"/>
    <w:rsid w:val="3D7D37D8"/>
    <w:rsid w:val="3D8502DB"/>
    <w:rsid w:val="3D895280"/>
    <w:rsid w:val="3E064882"/>
    <w:rsid w:val="3E2DDCD3"/>
    <w:rsid w:val="3E5F4026"/>
    <w:rsid w:val="3EEC80B4"/>
    <w:rsid w:val="3F1151D6"/>
    <w:rsid w:val="3FA81166"/>
    <w:rsid w:val="3FD8808B"/>
    <w:rsid w:val="401D56B6"/>
    <w:rsid w:val="411A8295"/>
    <w:rsid w:val="418854AF"/>
    <w:rsid w:val="42A154E8"/>
    <w:rsid w:val="42A6E66A"/>
    <w:rsid w:val="43009065"/>
    <w:rsid w:val="431BCAF2"/>
    <w:rsid w:val="432E34CB"/>
    <w:rsid w:val="4385D706"/>
    <w:rsid w:val="4485BD01"/>
    <w:rsid w:val="44E26087"/>
    <w:rsid w:val="44EB7C02"/>
    <w:rsid w:val="4600327E"/>
    <w:rsid w:val="46416406"/>
    <w:rsid w:val="466DCA00"/>
    <w:rsid w:val="4672EF1A"/>
    <w:rsid w:val="468F94D8"/>
    <w:rsid w:val="471FC57F"/>
    <w:rsid w:val="47467342"/>
    <w:rsid w:val="47EE5714"/>
    <w:rsid w:val="485D562D"/>
    <w:rsid w:val="4866D195"/>
    <w:rsid w:val="48935620"/>
    <w:rsid w:val="489CF503"/>
    <w:rsid w:val="494DA575"/>
    <w:rsid w:val="497CFDF6"/>
    <w:rsid w:val="4A857E12"/>
    <w:rsid w:val="4BCA0009"/>
    <w:rsid w:val="4C7F9299"/>
    <w:rsid w:val="4CECC72B"/>
    <w:rsid w:val="4D3B646D"/>
    <w:rsid w:val="4F0FE6B6"/>
    <w:rsid w:val="4F431214"/>
    <w:rsid w:val="4F712E97"/>
    <w:rsid w:val="5243D749"/>
    <w:rsid w:val="530BF511"/>
    <w:rsid w:val="5330803B"/>
    <w:rsid w:val="534C021D"/>
    <w:rsid w:val="54901FB2"/>
    <w:rsid w:val="54B6F09C"/>
    <w:rsid w:val="54D7072C"/>
    <w:rsid w:val="553DCF6E"/>
    <w:rsid w:val="553E56F6"/>
    <w:rsid w:val="553F84F0"/>
    <w:rsid w:val="55635353"/>
    <w:rsid w:val="562F490A"/>
    <w:rsid w:val="567B0C15"/>
    <w:rsid w:val="568E3FFC"/>
    <w:rsid w:val="56FF7D14"/>
    <w:rsid w:val="5713CFEC"/>
    <w:rsid w:val="5733FFBE"/>
    <w:rsid w:val="577E1DD4"/>
    <w:rsid w:val="581C2F85"/>
    <w:rsid w:val="58FC20EA"/>
    <w:rsid w:val="591B558F"/>
    <w:rsid w:val="596F61F5"/>
    <w:rsid w:val="5A363698"/>
    <w:rsid w:val="5B1F1A28"/>
    <w:rsid w:val="5B688666"/>
    <w:rsid w:val="5B7FD476"/>
    <w:rsid w:val="5B8BDFCE"/>
    <w:rsid w:val="5BA1EAE2"/>
    <w:rsid w:val="5D31508E"/>
    <w:rsid w:val="5D5BBCE8"/>
    <w:rsid w:val="5DD045AA"/>
    <w:rsid w:val="5E9E3609"/>
    <w:rsid w:val="5ECAAC76"/>
    <w:rsid w:val="5F0E87B6"/>
    <w:rsid w:val="60590453"/>
    <w:rsid w:val="60BD5EAA"/>
    <w:rsid w:val="60D1445E"/>
    <w:rsid w:val="6114207D"/>
    <w:rsid w:val="627E744F"/>
    <w:rsid w:val="633F4121"/>
    <w:rsid w:val="63737275"/>
    <w:rsid w:val="6387F88E"/>
    <w:rsid w:val="63CC6925"/>
    <w:rsid w:val="64EAF2A9"/>
    <w:rsid w:val="6524CD9C"/>
    <w:rsid w:val="6546DDC9"/>
    <w:rsid w:val="65C19A67"/>
    <w:rsid w:val="660CD4F6"/>
    <w:rsid w:val="66C9AA13"/>
    <w:rsid w:val="672484F6"/>
    <w:rsid w:val="67377654"/>
    <w:rsid w:val="679B00E3"/>
    <w:rsid w:val="68F51CF2"/>
    <w:rsid w:val="692D54D3"/>
    <w:rsid w:val="69D954F1"/>
    <w:rsid w:val="69E52F40"/>
    <w:rsid w:val="69E8B9F0"/>
    <w:rsid w:val="6A0A075E"/>
    <w:rsid w:val="6B203997"/>
    <w:rsid w:val="6B9D1462"/>
    <w:rsid w:val="6C45C5D1"/>
    <w:rsid w:val="6C88F4E4"/>
    <w:rsid w:val="6DC6585B"/>
    <w:rsid w:val="6DFC5353"/>
    <w:rsid w:val="6E3B7277"/>
    <w:rsid w:val="6E7669D3"/>
    <w:rsid w:val="6EF7EC9B"/>
    <w:rsid w:val="6F86FB5C"/>
    <w:rsid w:val="6FDBCC08"/>
    <w:rsid w:val="719A251D"/>
    <w:rsid w:val="719AFD3C"/>
    <w:rsid w:val="71A159CC"/>
    <w:rsid w:val="729573DD"/>
    <w:rsid w:val="72A2AC05"/>
    <w:rsid w:val="7322E8AA"/>
    <w:rsid w:val="73303836"/>
    <w:rsid w:val="73E5C05E"/>
    <w:rsid w:val="7458F338"/>
    <w:rsid w:val="74669FA4"/>
    <w:rsid w:val="76008BB3"/>
    <w:rsid w:val="7637CF34"/>
    <w:rsid w:val="765B6DDC"/>
    <w:rsid w:val="76BB4850"/>
    <w:rsid w:val="780B2ED9"/>
    <w:rsid w:val="78B17F2D"/>
    <w:rsid w:val="797484FD"/>
    <w:rsid w:val="79A1C75E"/>
    <w:rsid w:val="7A313238"/>
    <w:rsid w:val="7A5FDA9D"/>
    <w:rsid w:val="7A67357F"/>
    <w:rsid w:val="7A7D48F7"/>
    <w:rsid w:val="7AA9CF1F"/>
    <w:rsid w:val="7AF3FC36"/>
    <w:rsid w:val="7B62EA17"/>
    <w:rsid w:val="7CC7227E"/>
    <w:rsid w:val="7DEF6F88"/>
    <w:rsid w:val="7F6B858F"/>
    <w:rsid w:val="7FF47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2ADEB"/>
  <w15:docId w15:val="{2693427D-1038-46D9-85B2-FAE2DD355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356E8"/>
    <w:pPr>
      <w:spacing w:line="360" w:lineRule="auto"/>
    </w:pPr>
    <w:rPr>
      <w:rFonts w:ascii="Times New Roman" w:hAnsi="Times New Roman"/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B55560"/>
    <w:pPr>
      <w:keepNext/>
      <w:keepLines/>
      <w:numPr>
        <w:numId w:val="20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55560"/>
    <w:pPr>
      <w:keepNext/>
      <w:keepLines/>
      <w:numPr>
        <w:ilvl w:val="1"/>
        <w:numId w:val="20"/>
      </w:numPr>
      <w:spacing w:before="360" w:after="0"/>
      <w:outlineLvl w:val="1"/>
    </w:pPr>
    <w:rPr>
      <w:rFonts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B55560"/>
    <w:pPr>
      <w:keepNext/>
      <w:keepLines/>
      <w:numPr>
        <w:ilvl w:val="2"/>
        <w:numId w:val="20"/>
      </w:numPr>
      <w:spacing w:before="200" w:after="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2743EC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2743EC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3B3B34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743EC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B3B34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743EC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743EC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743EC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55560"/>
    <w:rPr>
      <w:rFonts w:ascii="Times New Roman" w:eastAsiaTheme="majorEastAsia" w:hAnsi="Times New Roman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55560"/>
    <w:rPr>
      <w:rFonts w:ascii="Times New Roman" w:eastAsiaTheme="majorEastAsia" w:hAnsi="Times New Roman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B55560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2743EC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2743EC"/>
    <w:rPr>
      <w:rFonts w:asciiTheme="majorHAnsi" w:eastAsiaTheme="majorEastAsia" w:hAnsiTheme="majorHAnsi" w:cstheme="majorBidi"/>
      <w:color w:val="3B3B34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743EC"/>
    <w:rPr>
      <w:rFonts w:asciiTheme="majorHAnsi" w:eastAsiaTheme="majorEastAsia" w:hAnsiTheme="majorHAnsi" w:cstheme="majorBidi"/>
      <w:i/>
      <w:iCs/>
      <w:color w:val="3B3B34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743E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743E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743E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2743EC"/>
    <w:pPr>
      <w:spacing w:after="200" w:line="240" w:lineRule="auto"/>
    </w:pPr>
    <w:rPr>
      <w:i/>
      <w:iCs/>
      <w:color w:val="505046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2743EC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743EC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743EC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743EC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2743EC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2743EC"/>
    <w:rPr>
      <w:i/>
      <w:iCs/>
      <w:color w:val="auto"/>
    </w:rPr>
  </w:style>
  <w:style w:type="paragraph" w:styleId="Nessunaspaziatura">
    <w:name w:val="No Spacing"/>
    <w:uiPriority w:val="1"/>
    <w:qFormat/>
    <w:rsid w:val="006444A8"/>
    <w:pPr>
      <w:spacing w:after="0" w:line="240" w:lineRule="auto"/>
    </w:pPr>
    <w:rPr>
      <w:rFonts w:ascii="Consolas" w:hAnsi="Consolas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2743EC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2743EC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743EC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743EC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2743EC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2743EC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2743EC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2743EC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2743EC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2743EC"/>
    <w:pPr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2743EC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2743EC"/>
    <w:rPr>
      <w:color w:val="CC9900" w:themeColor="hyperlink"/>
      <w:u w:val="single"/>
    </w:rPr>
  </w:style>
  <w:style w:type="paragraph" w:styleId="Revisione">
    <w:name w:val="Revision"/>
    <w:hidden/>
    <w:uiPriority w:val="99"/>
    <w:semiHidden/>
    <w:rsid w:val="00825AC7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Default">
    <w:name w:val="Default"/>
    <w:rsid w:val="00302D7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Grigliatabella">
    <w:name w:val="Table Grid"/>
    <w:basedOn w:val="Tabellanormale"/>
    <w:uiPriority w:val="39"/>
    <w:rsid w:val="00302D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mmario2">
    <w:name w:val="toc 2"/>
    <w:basedOn w:val="Normale"/>
    <w:next w:val="Normale"/>
    <w:autoRedefine/>
    <w:uiPriority w:val="39"/>
    <w:unhideWhenUsed/>
    <w:rsid w:val="00724F44"/>
    <w:pPr>
      <w:spacing w:after="100"/>
      <w:ind w:left="240"/>
    </w:pPr>
  </w:style>
  <w:style w:type="paragraph" w:styleId="Sommario3">
    <w:name w:val="toc 3"/>
    <w:basedOn w:val="Normale"/>
    <w:next w:val="Normale"/>
    <w:autoRedefine/>
    <w:uiPriority w:val="39"/>
    <w:unhideWhenUsed/>
    <w:rsid w:val="00724F44"/>
    <w:pPr>
      <w:spacing w:after="100"/>
      <w:ind w:left="480"/>
    </w:pPr>
  </w:style>
  <w:style w:type="paragraph" w:styleId="Bibliografia">
    <w:name w:val="Bibliography"/>
    <w:basedOn w:val="Normale"/>
    <w:next w:val="Normale"/>
    <w:uiPriority w:val="37"/>
    <w:unhideWhenUsed/>
    <w:rsid w:val="00E356E8"/>
  </w:style>
  <w:style w:type="character" w:styleId="Testosegnaposto">
    <w:name w:val="Placeholder Text"/>
    <w:basedOn w:val="Carpredefinitoparagrafo"/>
    <w:uiPriority w:val="99"/>
    <w:semiHidden/>
    <w:rsid w:val="009F7E4B"/>
    <w:rPr>
      <w:color w:val="80808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427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42706"/>
    <w:rPr>
      <w:rFonts w:ascii="Tahoma" w:hAnsi="Tahoma" w:cs="Tahoma"/>
      <w:sz w:val="16"/>
      <w:szCs w:val="16"/>
    </w:rPr>
  </w:style>
  <w:style w:type="table" w:customStyle="1" w:styleId="Tabellagriglia5scura-colore31">
    <w:name w:val="Tabella griglia 5 scura - colore 31"/>
    <w:basedOn w:val="Tabellanormale"/>
    <w:uiPriority w:val="50"/>
    <w:rsid w:val="00362727"/>
    <w:pPr>
      <w:spacing w:after="0" w:line="240" w:lineRule="auto"/>
    </w:pPr>
    <w:rPr>
      <w:sz w:val="21"/>
      <w:szCs w:val="21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D8C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6492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6492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6492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64926" w:themeFill="accent3"/>
      </w:tcPr>
    </w:tblStylePr>
    <w:tblStylePr w:type="band1Vert">
      <w:tblPr/>
      <w:tcPr>
        <w:shd w:val="clear" w:color="auto" w:fill="EBB19F" w:themeFill="accent3" w:themeFillTint="66"/>
      </w:tcPr>
    </w:tblStylePr>
    <w:tblStylePr w:type="band1Horz">
      <w:tblPr/>
      <w:tcPr>
        <w:shd w:val="clear" w:color="auto" w:fill="EBB19F" w:themeFill="accent3" w:themeFillTint="66"/>
      </w:tcPr>
    </w:tblStylePr>
  </w:style>
  <w:style w:type="paragraph" w:styleId="Paragrafoelenco">
    <w:name w:val="List Paragraph"/>
    <w:basedOn w:val="Normale"/>
    <w:uiPriority w:val="34"/>
    <w:qFormat/>
    <w:rsid w:val="00125D7E"/>
    <w:pPr>
      <w:ind w:left="720"/>
      <w:contextualSpacing/>
    </w:pPr>
  </w:style>
  <w:style w:type="paragraph" w:styleId="Testonormale">
    <w:name w:val="Plain Text"/>
    <w:basedOn w:val="Normale"/>
    <w:link w:val="TestonormaleCarattere"/>
    <w:uiPriority w:val="99"/>
    <w:unhideWhenUsed/>
    <w:rsid w:val="00ED2ED1"/>
    <w:pPr>
      <w:spacing w:after="0" w:line="240" w:lineRule="auto"/>
    </w:pPr>
    <w:rPr>
      <w:rFonts w:ascii="Consolas" w:eastAsiaTheme="minorHAnsi" w:hAnsi="Consolas"/>
      <w:sz w:val="21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rsid w:val="00ED2ED1"/>
    <w:rPr>
      <w:rFonts w:ascii="Consolas" w:eastAsiaTheme="minorHAnsi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86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image" Target="media/image1.gi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i Office">
  <a:themeElements>
    <a:clrScheme name="Rosso arancion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F10C102774CC343B14B44E209154F29" ma:contentTypeVersion="2" ma:contentTypeDescription="Creare un nuovo documento." ma:contentTypeScope="" ma:versionID="bc2ec9980fa900ddddaa9f057be1b905">
  <xsd:schema xmlns:xsd="http://www.w3.org/2001/XMLSchema" xmlns:xs="http://www.w3.org/2001/XMLSchema" xmlns:p="http://schemas.microsoft.com/office/2006/metadata/properties" xmlns:ns2="e86a63c2-7291-4cd2-9ba5-95d203bf00ef" targetNamespace="http://schemas.microsoft.com/office/2006/metadata/properties" ma:root="true" ma:fieldsID="6c4c5a164cc73ae35ac9b7fd0b262a4c" ns2:_="">
    <xsd:import namespace="e86a63c2-7291-4cd2-9ba5-95d203bf00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6a63c2-7291-4cd2-9ba5-95d203bf00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Che2</b:Tag>
    <b:SourceType>InternetSite</b:SourceType>
    <b:Guid>{D2AA70F1-A5AB-40EE-8EFC-A9189B187CC5}</b:Guid>
    <b:Title>Che cos'è la violenza di genere</b:Title>
    <b:URL>https://www.comune.venezia.it/it/content/cos%C3%A8-la-violenza-di-genere#:~:text=Le%20Nazioni%20Unite%20in%20occasione,minaccia%20di%20tali%20atti%2C%20la</b:URL>
    <b:RefOrder>1</b:RefOrder>
  </b:Source>
  <b:Source>
    <b:Tag>Die</b:Tag>
    <b:SourceType>InternetSite</b:SourceType>
    <b:Guid>{C6968152-F5BA-4DE0-91A6-7F28AF9ECF9B}</b:Guid>
    <b:Title>Dietro al 1522, il telefono contro la violenza di genere che continua a squillare</b:Title>
    <b:URL>https://www.lifegate.it/1522-telefono-violenza-genere</b:URL>
    <b:RefOrder>2</b:RefOrder>
  </b:Source>
</b:Sourc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CD7C74F-F9C7-4B43-BA90-67F7E8C79A2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16D99D-5AB1-4B2C-9792-7CA751DAE4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6a63c2-7291-4cd2-9ba5-95d203bf00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306F1F9-0400-4BAF-8646-C649317A9E9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831B844-6C81-4561-BDCB-9888E3DBCC0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676</TotalTime>
  <Pages>18</Pages>
  <Words>3471</Words>
  <Characters>19785</Characters>
  <Application>Microsoft Office Word</Application>
  <DocSecurity>0</DocSecurity>
  <Lines>164</Lines>
  <Paragraphs>46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Natale</dc:creator>
  <cp:keywords/>
  <dc:description/>
  <cp:lastModifiedBy>Maria Natale</cp:lastModifiedBy>
  <cp:revision>165</cp:revision>
  <dcterms:created xsi:type="dcterms:W3CDTF">2020-10-20T00:27:00Z</dcterms:created>
  <dcterms:modified xsi:type="dcterms:W3CDTF">2020-12-16T10:30:00Z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0x010100EF10C102774CC343B14B44E209154F29</vt:lpwstr>
  </property>
</Properties>
</file>