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579FF" w14:textId="77777777" w:rsidR="000C4D7E" w:rsidRPr="000C4D7E" w:rsidRDefault="000C4D7E" w:rsidP="00387C3E">
      <w:pPr>
        <w:jc w:val="center"/>
        <w:rPr>
          <w:b/>
          <w:bCs/>
          <w:color w:val="002060"/>
        </w:rPr>
      </w:pPr>
      <w:r w:rsidRPr="000C4D7E">
        <w:rPr>
          <w:b/>
          <w:bCs/>
          <w:color w:val="002060"/>
        </w:rPr>
        <w:t>Algorithm: Max Squares in Right Isosceles Triangle (Reduction Technique)</w:t>
      </w:r>
    </w:p>
    <w:p w14:paraId="1BF61A3C" w14:textId="77777777" w:rsidR="000C4D7E" w:rsidRPr="000C4D7E" w:rsidRDefault="000C4D7E" w:rsidP="000C4D7E">
      <w:pPr>
        <w:rPr>
          <w:b/>
          <w:bCs/>
        </w:rPr>
      </w:pPr>
      <w:r w:rsidRPr="000C4D7E">
        <w:rPr>
          <w:b/>
          <w:bCs/>
          <w:color w:val="A02B93" w:themeColor="accent5"/>
        </w:rPr>
        <w:t>Name &amp; Purpose</w:t>
      </w:r>
    </w:p>
    <w:p w14:paraId="4B59272B" w14:textId="77777777" w:rsidR="000C4D7E" w:rsidRPr="000C4D7E" w:rsidRDefault="000C4D7E" w:rsidP="00387C3E">
      <w:pPr>
        <w:ind w:firstLine="720"/>
      </w:pPr>
      <w:r w:rsidRPr="000C4D7E">
        <w:t>Computes the maximum number of non-overlapping 2×2 squares that fit inside a right isosceles triangle with base B, where one square side is parallel to the base.</w:t>
      </w:r>
    </w:p>
    <w:p w14:paraId="36407F61" w14:textId="77777777" w:rsidR="000C4D7E" w:rsidRPr="000C4D7E" w:rsidRDefault="000C4D7E" w:rsidP="000C4D7E">
      <w:pPr>
        <w:rPr>
          <w:b/>
          <w:bCs/>
        </w:rPr>
      </w:pPr>
      <w:r w:rsidRPr="000C4D7E">
        <w:rPr>
          <w:b/>
          <w:bCs/>
          <w:color w:val="A02B93" w:themeColor="accent5"/>
        </w:rPr>
        <w:t>Inputs</w:t>
      </w:r>
    </w:p>
    <w:p w14:paraId="63636F26" w14:textId="77777777" w:rsidR="000C4D7E" w:rsidRPr="000C4D7E" w:rsidRDefault="000C4D7E" w:rsidP="000C4D7E">
      <w:pPr>
        <w:numPr>
          <w:ilvl w:val="0"/>
          <w:numId w:val="1"/>
        </w:numPr>
      </w:pPr>
      <w:r w:rsidRPr="000C4D7E">
        <w:rPr>
          <w:b/>
          <w:bCs/>
        </w:rPr>
        <w:t>b</w:t>
      </w:r>
      <w:r w:rsidRPr="000C4D7E">
        <w:t>: int, the base (and height) of the right isosceles triangle.</w:t>
      </w:r>
    </w:p>
    <w:p w14:paraId="78ABE682" w14:textId="77777777" w:rsidR="000C4D7E" w:rsidRPr="000C4D7E" w:rsidRDefault="000C4D7E" w:rsidP="000C4D7E">
      <w:pPr>
        <w:numPr>
          <w:ilvl w:val="1"/>
          <w:numId w:val="1"/>
        </w:numPr>
      </w:pPr>
      <w:r w:rsidRPr="000C4D7E">
        <w:t>Constraint: b ≥ 1</w:t>
      </w:r>
    </w:p>
    <w:p w14:paraId="75B70408" w14:textId="77777777" w:rsidR="000C4D7E" w:rsidRPr="000C4D7E" w:rsidRDefault="000C4D7E" w:rsidP="000C4D7E">
      <w:pPr>
        <w:rPr>
          <w:b/>
          <w:bCs/>
        </w:rPr>
      </w:pPr>
      <w:r w:rsidRPr="000C4D7E">
        <w:rPr>
          <w:b/>
          <w:bCs/>
          <w:color w:val="A02B93" w:themeColor="accent5"/>
        </w:rPr>
        <w:t>Outputs</w:t>
      </w:r>
    </w:p>
    <w:p w14:paraId="09229C06" w14:textId="77777777" w:rsidR="000C4D7E" w:rsidRPr="000C4D7E" w:rsidRDefault="000C4D7E" w:rsidP="000C4D7E">
      <w:pPr>
        <w:numPr>
          <w:ilvl w:val="0"/>
          <w:numId w:val="2"/>
        </w:numPr>
      </w:pPr>
      <w:r w:rsidRPr="000C4D7E">
        <w:rPr>
          <w:b/>
          <w:bCs/>
        </w:rPr>
        <w:t>int</w:t>
      </w:r>
      <w:r w:rsidRPr="000C4D7E">
        <w:t>: the maximum count of 2×2 squares that fit; range [0, ∞)</w:t>
      </w:r>
    </w:p>
    <w:p w14:paraId="0FC84210" w14:textId="77777777" w:rsidR="000C4D7E" w:rsidRPr="000C4D7E" w:rsidRDefault="000C4D7E" w:rsidP="000C4D7E">
      <w:pPr>
        <w:rPr>
          <w:b/>
          <w:bCs/>
        </w:rPr>
      </w:pPr>
      <w:r w:rsidRPr="000C4D7E">
        <w:rPr>
          <w:b/>
          <w:bCs/>
          <w:color w:val="A02B93" w:themeColor="accent5"/>
        </w:rPr>
        <w:t>Preconditions</w:t>
      </w:r>
    </w:p>
    <w:p w14:paraId="109B15EA" w14:textId="77777777" w:rsidR="000C4D7E" w:rsidRPr="000C4D7E" w:rsidRDefault="000C4D7E" w:rsidP="000C4D7E">
      <w:pPr>
        <w:numPr>
          <w:ilvl w:val="0"/>
          <w:numId w:val="3"/>
        </w:numPr>
      </w:pPr>
      <w:r w:rsidRPr="000C4D7E">
        <w:t>b is a positive integer</w:t>
      </w:r>
    </w:p>
    <w:p w14:paraId="28A46B08" w14:textId="77777777" w:rsidR="000C4D7E" w:rsidRPr="000C4D7E" w:rsidRDefault="000C4D7E" w:rsidP="000C4D7E">
      <w:pPr>
        <w:numPr>
          <w:ilvl w:val="0"/>
          <w:numId w:val="3"/>
        </w:numPr>
      </w:pPr>
      <w:r w:rsidRPr="000C4D7E">
        <w:t>The triangle is right isosceles with the base as the shortest side</w:t>
      </w:r>
    </w:p>
    <w:p w14:paraId="46AACE26" w14:textId="77777777" w:rsidR="000C4D7E" w:rsidRPr="000C4D7E" w:rsidRDefault="000C4D7E" w:rsidP="000C4D7E">
      <w:pPr>
        <w:rPr>
          <w:b/>
          <w:bCs/>
        </w:rPr>
      </w:pPr>
      <w:r w:rsidRPr="000C4D7E">
        <w:rPr>
          <w:b/>
          <w:bCs/>
          <w:color w:val="A02B93" w:themeColor="accent5"/>
        </w:rPr>
        <w:t>Postconditions</w:t>
      </w:r>
    </w:p>
    <w:p w14:paraId="21B36325" w14:textId="77777777" w:rsidR="000C4D7E" w:rsidRPr="000C4D7E" w:rsidRDefault="000C4D7E" w:rsidP="000C4D7E">
      <w:pPr>
        <w:numPr>
          <w:ilvl w:val="0"/>
          <w:numId w:val="4"/>
        </w:numPr>
      </w:pPr>
      <w:r w:rsidRPr="000C4D7E">
        <w:t>Returns a non-negative integer count of squares</w:t>
      </w:r>
    </w:p>
    <w:p w14:paraId="6B5E4E3C" w14:textId="77777777" w:rsidR="000C4D7E" w:rsidRPr="000C4D7E" w:rsidRDefault="000C4D7E" w:rsidP="000C4D7E">
      <w:pPr>
        <w:rPr>
          <w:b/>
          <w:bCs/>
          <w:color w:val="A02B93" w:themeColor="accent5"/>
        </w:rPr>
      </w:pPr>
      <w:r w:rsidRPr="000C4D7E">
        <w:rPr>
          <w:b/>
          <w:bCs/>
          <w:color w:val="A02B93" w:themeColor="accent5"/>
        </w:rPr>
        <w:t>High-Level Idea</w:t>
      </w:r>
    </w:p>
    <w:p w14:paraId="12F8EA4F" w14:textId="77777777" w:rsidR="00387C3E" w:rsidRDefault="000C4D7E" w:rsidP="000C4D7E">
      <w:pPr>
        <w:ind w:firstLine="720"/>
      </w:pPr>
      <w:r w:rsidRPr="000C4D7E">
        <w:t xml:space="preserve">Use reduction (divide and conquer): peel off the bottom horizontal strip of height 2 from the triangle, count how many 2×2 squares fit there (n = </w:t>
      </w:r>
      <w:proofErr w:type="gramStart"/>
      <w:r w:rsidRPr="000C4D7E">
        <w:t>b//</w:t>
      </w:r>
      <w:proofErr w:type="gramEnd"/>
      <w:r w:rsidRPr="000C4D7E">
        <w:t xml:space="preserve">2 - 1), then recursively solve the remaining smaller similar triangle with base b-2. </w:t>
      </w:r>
    </w:p>
    <w:p w14:paraId="1BEC4FF5" w14:textId="377B5F04" w:rsidR="000C4D7E" w:rsidRPr="000C4D7E" w:rsidRDefault="000C4D7E" w:rsidP="000C4D7E">
      <w:pPr>
        <w:ind w:firstLine="720"/>
      </w:pPr>
      <w:r w:rsidRPr="000C4D7E">
        <w:t>Base case: if b &lt; 4, no squares fit, return 0.</w:t>
      </w:r>
    </w:p>
    <w:p w14:paraId="53C41CBB" w14:textId="77777777" w:rsidR="000C4D7E" w:rsidRPr="000C4D7E" w:rsidRDefault="000C4D7E" w:rsidP="000C4D7E">
      <w:pPr>
        <w:rPr>
          <w:b/>
          <w:bCs/>
        </w:rPr>
      </w:pPr>
      <w:r w:rsidRPr="000C4D7E">
        <w:rPr>
          <w:b/>
          <w:bCs/>
          <w:color w:val="A02B93" w:themeColor="accent5"/>
        </w:rPr>
        <w:t>Pseudocode</w:t>
      </w:r>
    </w:p>
    <w:p w14:paraId="258F0AA7" w14:textId="77777777" w:rsidR="000C4D7E" w:rsidRPr="000C4D7E" w:rsidRDefault="000C4D7E" w:rsidP="000C4D7E">
      <w:pPr>
        <w:rPr>
          <w:rFonts w:ascii="Courier New" w:hAnsi="Courier New" w:cs="Courier New"/>
          <w:sz w:val="20"/>
          <w:szCs w:val="20"/>
        </w:rPr>
      </w:pPr>
      <w:r w:rsidRPr="000C4D7E">
        <w:rPr>
          <w:rFonts w:ascii="Courier New" w:hAnsi="Courier New" w:cs="Courier New"/>
          <w:sz w:val="20"/>
          <w:szCs w:val="20"/>
        </w:rPr>
        <w:t xml:space="preserve">function </w:t>
      </w:r>
      <w:proofErr w:type="spellStart"/>
      <w:r w:rsidRPr="000C4D7E">
        <w:rPr>
          <w:rFonts w:ascii="Courier New" w:hAnsi="Courier New" w:cs="Courier New"/>
          <w:sz w:val="20"/>
          <w:szCs w:val="20"/>
        </w:rPr>
        <w:t>max_squares</w:t>
      </w:r>
      <w:proofErr w:type="spellEnd"/>
      <w:r w:rsidRPr="000C4D7E">
        <w:rPr>
          <w:rFonts w:ascii="Courier New" w:hAnsi="Courier New" w:cs="Courier New"/>
          <w:sz w:val="20"/>
          <w:szCs w:val="20"/>
        </w:rPr>
        <w:t>(b):</w:t>
      </w:r>
    </w:p>
    <w:p w14:paraId="7B985E8A" w14:textId="77777777" w:rsidR="000C4D7E" w:rsidRPr="000C4D7E" w:rsidRDefault="000C4D7E" w:rsidP="000C4D7E">
      <w:pPr>
        <w:rPr>
          <w:rFonts w:ascii="Courier New" w:hAnsi="Courier New" w:cs="Courier New"/>
          <w:sz w:val="20"/>
          <w:szCs w:val="20"/>
        </w:rPr>
      </w:pPr>
      <w:r w:rsidRPr="000C4D7E">
        <w:rPr>
          <w:rFonts w:ascii="Courier New" w:hAnsi="Courier New" w:cs="Courier New"/>
          <w:sz w:val="20"/>
          <w:szCs w:val="20"/>
        </w:rPr>
        <w:t xml:space="preserve">  if b &lt; 4:</w:t>
      </w:r>
    </w:p>
    <w:p w14:paraId="1F6FC4FA" w14:textId="77777777" w:rsidR="000C4D7E" w:rsidRPr="000C4D7E" w:rsidRDefault="000C4D7E" w:rsidP="000C4D7E">
      <w:pPr>
        <w:rPr>
          <w:rFonts w:ascii="Courier New" w:hAnsi="Courier New" w:cs="Courier New"/>
          <w:sz w:val="20"/>
          <w:szCs w:val="20"/>
        </w:rPr>
      </w:pPr>
      <w:r w:rsidRPr="000C4D7E">
        <w:rPr>
          <w:rFonts w:ascii="Courier New" w:hAnsi="Courier New" w:cs="Courier New"/>
          <w:sz w:val="20"/>
          <w:szCs w:val="20"/>
        </w:rPr>
        <w:t xml:space="preserve">    return 0</w:t>
      </w:r>
    </w:p>
    <w:p w14:paraId="1DE47394" w14:textId="77777777" w:rsidR="000C4D7E" w:rsidRPr="000C4D7E" w:rsidRDefault="000C4D7E" w:rsidP="000C4D7E">
      <w:pPr>
        <w:rPr>
          <w:rFonts w:ascii="Courier New" w:hAnsi="Courier New" w:cs="Courier New"/>
          <w:sz w:val="20"/>
          <w:szCs w:val="20"/>
        </w:rPr>
      </w:pPr>
      <w:r w:rsidRPr="000C4D7E">
        <w:rPr>
          <w:rFonts w:ascii="Courier New" w:hAnsi="Courier New" w:cs="Courier New"/>
          <w:sz w:val="20"/>
          <w:szCs w:val="20"/>
        </w:rPr>
        <w:t xml:space="preserve">  n ← b // 2 - 1                    // squares in the current bottom strip</w:t>
      </w:r>
    </w:p>
    <w:p w14:paraId="6032B68D" w14:textId="77777777" w:rsidR="000C4D7E" w:rsidRPr="000C4D7E" w:rsidRDefault="000C4D7E" w:rsidP="000C4D7E">
      <w:pPr>
        <w:rPr>
          <w:rFonts w:ascii="Courier New" w:hAnsi="Courier New" w:cs="Courier New"/>
          <w:sz w:val="20"/>
          <w:szCs w:val="20"/>
        </w:rPr>
      </w:pPr>
      <w:r w:rsidRPr="000C4D7E">
        <w:rPr>
          <w:rFonts w:ascii="Courier New" w:hAnsi="Courier New" w:cs="Courier New"/>
          <w:sz w:val="20"/>
          <w:szCs w:val="20"/>
        </w:rPr>
        <w:t xml:space="preserve">  return n + </w:t>
      </w:r>
      <w:proofErr w:type="spellStart"/>
      <w:r w:rsidRPr="000C4D7E">
        <w:rPr>
          <w:rFonts w:ascii="Courier New" w:hAnsi="Courier New" w:cs="Courier New"/>
          <w:sz w:val="20"/>
          <w:szCs w:val="20"/>
        </w:rPr>
        <w:t>max_</w:t>
      </w:r>
      <w:proofErr w:type="gramStart"/>
      <w:r w:rsidRPr="000C4D7E">
        <w:rPr>
          <w:rFonts w:ascii="Courier New" w:hAnsi="Courier New" w:cs="Courier New"/>
          <w:sz w:val="20"/>
          <w:szCs w:val="20"/>
        </w:rPr>
        <w:t>squares</w:t>
      </w:r>
      <w:proofErr w:type="spellEnd"/>
      <w:r w:rsidRPr="000C4D7E">
        <w:rPr>
          <w:rFonts w:ascii="Courier New" w:hAnsi="Courier New" w:cs="Courier New"/>
          <w:sz w:val="20"/>
          <w:szCs w:val="20"/>
        </w:rPr>
        <w:t>(</w:t>
      </w:r>
      <w:proofErr w:type="gramEnd"/>
      <w:r w:rsidRPr="000C4D7E">
        <w:rPr>
          <w:rFonts w:ascii="Courier New" w:hAnsi="Courier New" w:cs="Courier New"/>
          <w:sz w:val="20"/>
          <w:szCs w:val="20"/>
        </w:rPr>
        <w:t>b - 2)     // add squares from the reduced triangle</w:t>
      </w:r>
    </w:p>
    <w:p w14:paraId="72B9E11C" w14:textId="77777777" w:rsidR="000C4D7E" w:rsidRDefault="000C4D7E" w:rsidP="000C4D7E">
      <w:pPr>
        <w:rPr>
          <w:b/>
          <w:bCs/>
        </w:rPr>
      </w:pPr>
    </w:p>
    <w:p w14:paraId="14922B7F" w14:textId="4C51A1D2" w:rsidR="000C4D7E" w:rsidRPr="000C4D7E" w:rsidRDefault="000C4D7E" w:rsidP="000C4D7E">
      <w:pPr>
        <w:rPr>
          <w:b/>
          <w:bCs/>
        </w:rPr>
      </w:pPr>
      <w:r w:rsidRPr="000C4D7E">
        <w:rPr>
          <w:b/>
          <w:bCs/>
          <w:color w:val="A02B93" w:themeColor="accent5"/>
        </w:rPr>
        <w:t>Complexity</w:t>
      </w:r>
    </w:p>
    <w:p w14:paraId="469B6CAC" w14:textId="56161E41" w:rsidR="000C4D7E" w:rsidRPr="000C4D7E" w:rsidRDefault="000C4D7E" w:rsidP="000C4D7E">
      <w:pPr>
        <w:numPr>
          <w:ilvl w:val="0"/>
          <w:numId w:val="5"/>
        </w:numPr>
      </w:pPr>
      <w:r w:rsidRPr="000C4D7E">
        <w:rPr>
          <w:b/>
          <w:bCs/>
        </w:rPr>
        <w:t>Time</w:t>
      </w:r>
      <w:r w:rsidRPr="000C4D7E">
        <w:t>: O(b) –</w:t>
      </w:r>
      <w:r w:rsidR="00387C3E">
        <w:t xml:space="preserve"> </w:t>
      </w:r>
      <w:r w:rsidRPr="000C4D7E">
        <w:t xml:space="preserve">b/2 recursive calls, each </w:t>
      </w:r>
      <w:proofErr w:type="gramStart"/>
      <w:r w:rsidRPr="000C4D7E">
        <w:t>O(</w:t>
      </w:r>
      <w:proofErr w:type="gramEnd"/>
      <w:r w:rsidRPr="000C4D7E">
        <w:t>1). Dominant term: b/2.</w:t>
      </w:r>
    </w:p>
    <w:p w14:paraId="53A4CB8A" w14:textId="77777777" w:rsidR="000C4D7E" w:rsidRPr="000C4D7E" w:rsidRDefault="000C4D7E" w:rsidP="000C4D7E">
      <w:pPr>
        <w:numPr>
          <w:ilvl w:val="0"/>
          <w:numId w:val="5"/>
        </w:numPr>
      </w:pPr>
      <w:r w:rsidRPr="000C4D7E">
        <w:rPr>
          <w:b/>
          <w:bCs/>
        </w:rPr>
        <w:lastRenderedPageBreak/>
        <w:t>Space</w:t>
      </w:r>
      <w:r w:rsidRPr="000C4D7E">
        <w:t>: O(b) – recursion depth is b/2; call stack stores O(b) frames.</w:t>
      </w:r>
    </w:p>
    <w:p w14:paraId="74214ACA" w14:textId="77777777" w:rsidR="000C4D7E" w:rsidRPr="000C4D7E" w:rsidRDefault="000C4D7E" w:rsidP="000C4D7E">
      <w:pPr>
        <w:rPr>
          <w:b/>
          <w:bCs/>
          <w:color w:val="A02B93" w:themeColor="accent5"/>
        </w:rPr>
      </w:pPr>
      <w:r w:rsidRPr="000C4D7E">
        <w:rPr>
          <w:b/>
          <w:bCs/>
          <w:color w:val="A02B93" w:themeColor="accent5"/>
        </w:rPr>
        <w:t>Correctness Sketch</w:t>
      </w:r>
    </w:p>
    <w:p w14:paraId="3C3F2989" w14:textId="77777777" w:rsidR="000C4D7E" w:rsidRPr="000C4D7E" w:rsidRDefault="000C4D7E" w:rsidP="000C4D7E">
      <w:r w:rsidRPr="000C4D7E">
        <w:rPr>
          <w:b/>
          <w:bCs/>
        </w:rPr>
        <w:t>Invariant</w:t>
      </w:r>
      <w:r w:rsidRPr="000C4D7E">
        <w:t>: each strip of height 2 at level k contains exactly (k-1) non-overlapping 2×2 squares (for k ≥ 2). By induction: base case (b &lt; 4) is correct; inductive step removes one valid strip and recurses, so total = n + f(b-2) is correct.</w:t>
      </w:r>
    </w:p>
    <w:p w14:paraId="5E2933E0" w14:textId="77777777" w:rsidR="000C4D7E" w:rsidRPr="000C4D7E" w:rsidRDefault="000C4D7E" w:rsidP="000C4D7E">
      <w:pPr>
        <w:rPr>
          <w:b/>
          <w:bCs/>
          <w:color w:val="A02B93" w:themeColor="accent5"/>
        </w:rPr>
      </w:pPr>
      <w:r w:rsidRPr="000C4D7E">
        <w:rPr>
          <w:b/>
          <w:bCs/>
          <w:color w:val="A02B93" w:themeColor="accent5"/>
        </w:rPr>
        <w:t>Edge Cases</w:t>
      </w:r>
    </w:p>
    <w:p w14:paraId="6DB800AC" w14:textId="77777777" w:rsidR="000C4D7E" w:rsidRPr="000C4D7E" w:rsidRDefault="000C4D7E" w:rsidP="000C4D7E">
      <w:pPr>
        <w:numPr>
          <w:ilvl w:val="0"/>
          <w:numId w:val="6"/>
        </w:numPr>
      </w:pPr>
      <w:r w:rsidRPr="000C4D7E">
        <w:rPr>
          <w:b/>
          <w:bCs/>
        </w:rPr>
        <w:t>b = 1, 2, 3</w:t>
      </w:r>
      <w:r w:rsidRPr="000C4D7E">
        <w:t>: fewer than 4 units → return 0 (no 2×2 square fits)</w:t>
      </w:r>
    </w:p>
    <w:p w14:paraId="46FEC0B1" w14:textId="77777777" w:rsidR="000C4D7E" w:rsidRPr="000C4D7E" w:rsidRDefault="000C4D7E" w:rsidP="000C4D7E">
      <w:pPr>
        <w:numPr>
          <w:ilvl w:val="0"/>
          <w:numId w:val="6"/>
        </w:numPr>
      </w:pPr>
      <w:r w:rsidRPr="000C4D7E">
        <w:rPr>
          <w:b/>
          <w:bCs/>
        </w:rPr>
        <w:t>b = 4, 5</w:t>
      </w:r>
      <w:r w:rsidRPr="000C4D7E">
        <w:t>: exactly one strip fits → return 1</w:t>
      </w:r>
    </w:p>
    <w:p w14:paraId="36332A08" w14:textId="1B09A38B" w:rsidR="000C4D7E" w:rsidRPr="000C4D7E" w:rsidRDefault="000C4D7E" w:rsidP="000C4D7E">
      <w:pPr>
        <w:numPr>
          <w:ilvl w:val="0"/>
          <w:numId w:val="6"/>
        </w:numPr>
      </w:pPr>
      <w:r w:rsidRPr="000C4D7E">
        <w:rPr>
          <w:b/>
          <w:bCs/>
        </w:rPr>
        <w:t>Non-integer input</w:t>
      </w:r>
      <w:r w:rsidRPr="000C4D7E">
        <w:t xml:space="preserve">: </w:t>
      </w:r>
      <w:r w:rsidR="00387C3E">
        <w:t>convert</w:t>
      </w:r>
      <w:r w:rsidRPr="000C4D7E">
        <w:t xml:space="preserve"> to int (e.g., 5.7 → 5)</w:t>
      </w:r>
    </w:p>
    <w:p w14:paraId="63E045AD" w14:textId="5BD3D885" w:rsidR="000C4D7E" w:rsidRPr="000C4D7E" w:rsidRDefault="000C4D7E" w:rsidP="000C4D7E">
      <w:pPr>
        <w:numPr>
          <w:ilvl w:val="0"/>
          <w:numId w:val="6"/>
        </w:numPr>
      </w:pPr>
      <w:r w:rsidRPr="000C4D7E">
        <w:rPr>
          <w:b/>
          <w:bCs/>
        </w:rPr>
        <w:t>Negative b</w:t>
      </w:r>
      <w:r w:rsidRPr="000C4D7E">
        <w:t xml:space="preserve">: return 0 </w:t>
      </w:r>
    </w:p>
    <w:p w14:paraId="374E5712" w14:textId="3CA1BAAD" w:rsidR="000C4D7E" w:rsidRPr="000C4D7E" w:rsidRDefault="000C4D7E" w:rsidP="000C4D7E">
      <w:pPr>
        <w:rPr>
          <w:b/>
          <w:bCs/>
          <w:color w:val="A02B93" w:themeColor="accent5"/>
        </w:rPr>
      </w:pPr>
      <w:r w:rsidRPr="000C4D7E">
        <w:rPr>
          <w:b/>
          <w:bCs/>
          <w:color w:val="A02B93" w:themeColor="accent5"/>
        </w:rPr>
        <w:t>Example</w:t>
      </w:r>
    </w:p>
    <w:p w14:paraId="25C4CFE1" w14:textId="23835D1C" w:rsidR="00AE1ECD" w:rsidRDefault="000C4D7E" w:rsidP="000C4D7E">
      <w:r w:rsidRPr="000C4D7E">
        <w:rPr>
          <w:b/>
          <w:bCs/>
        </w:rPr>
        <w:drawing>
          <wp:anchor distT="0" distB="0" distL="114300" distR="114300" simplePos="0" relativeHeight="251658240" behindDoc="0" locked="0" layoutInCell="1" allowOverlap="1" wp14:anchorId="2A63CFF8" wp14:editId="3450B088">
            <wp:simplePos x="0" y="0"/>
            <wp:positionH relativeFrom="margin">
              <wp:align>left</wp:align>
            </wp:positionH>
            <wp:positionV relativeFrom="paragraph">
              <wp:posOffset>76664</wp:posOffset>
            </wp:positionV>
            <wp:extent cx="4197350" cy="2247555"/>
            <wp:effectExtent l="0" t="0" r="0" b="635"/>
            <wp:wrapNone/>
            <wp:docPr id="195146012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460127" name="Picture 1" descr="A screenshot of a computer program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3090" cy="22720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AE1E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A7CF1"/>
    <w:multiLevelType w:val="multilevel"/>
    <w:tmpl w:val="F5B4A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D192B"/>
    <w:multiLevelType w:val="multilevel"/>
    <w:tmpl w:val="60040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D81FE2"/>
    <w:multiLevelType w:val="multilevel"/>
    <w:tmpl w:val="AED23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8232EB"/>
    <w:multiLevelType w:val="multilevel"/>
    <w:tmpl w:val="345E8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10312E"/>
    <w:multiLevelType w:val="multilevel"/>
    <w:tmpl w:val="D1CAE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ED31DD"/>
    <w:multiLevelType w:val="multilevel"/>
    <w:tmpl w:val="6BAAA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5124688">
    <w:abstractNumId w:val="5"/>
  </w:num>
  <w:num w:numId="2" w16cid:durableId="1500002451">
    <w:abstractNumId w:val="1"/>
  </w:num>
  <w:num w:numId="3" w16cid:durableId="597443993">
    <w:abstractNumId w:val="2"/>
  </w:num>
  <w:num w:numId="4" w16cid:durableId="1603759708">
    <w:abstractNumId w:val="4"/>
  </w:num>
  <w:num w:numId="5" w16cid:durableId="693074351">
    <w:abstractNumId w:val="3"/>
  </w:num>
  <w:num w:numId="6" w16cid:durableId="2607232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D7E"/>
    <w:rsid w:val="000C4D7E"/>
    <w:rsid w:val="002C2359"/>
    <w:rsid w:val="00387C3E"/>
    <w:rsid w:val="00AE1ECD"/>
    <w:rsid w:val="00D21416"/>
    <w:rsid w:val="00DA3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CC6B6"/>
  <w15:chartTrackingRefBased/>
  <w15:docId w15:val="{F932113A-57EA-4FF1-9C7B-701754F8F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4D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4D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4D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4D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4D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4D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4D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4D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4D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4D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4D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4D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4D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4D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4D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4D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4D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4D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4D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4D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4D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4D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4D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4D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4D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4D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4D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4D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4D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252</Words>
  <Characters>1440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Maiorescu</dc:creator>
  <cp:keywords/>
  <dc:description/>
  <cp:lastModifiedBy>Maria Maiorescu</cp:lastModifiedBy>
  <cp:revision>1</cp:revision>
  <dcterms:created xsi:type="dcterms:W3CDTF">2025-12-06T13:59:00Z</dcterms:created>
  <dcterms:modified xsi:type="dcterms:W3CDTF">2025-12-06T14:16:00Z</dcterms:modified>
</cp:coreProperties>
</file>