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BD74" w14:textId="77777777" w:rsidR="000E3221" w:rsidRDefault="00000000">
      <w:pPr>
        <w:spacing w:before="240" w:after="240"/>
        <w:jc w:val="center"/>
        <w:rPr>
          <w:b/>
        </w:rPr>
      </w:pPr>
      <w:bookmarkStart w:id="0" w:name="_Hlk112657547"/>
      <w:bookmarkEnd w:id="0"/>
      <w:r>
        <w:rPr>
          <w:b/>
        </w:rPr>
        <w:t>Collège de Rosemont</w:t>
      </w:r>
    </w:p>
    <w:p w14:paraId="506DF2EA" w14:textId="77777777" w:rsidR="000E3221" w:rsidRDefault="000E3221">
      <w:pPr>
        <w:spacing w:before="240" w:after="240"/>
        <w:rPr>
          <w:b/>
        </w:rPr>
      </w:pPr>
    </w:p>
    <w:p w14:paraId="250CEACE" w14:textId="77777777" w:rsidR="000E3221" w:rsidRDefault="000E3221">
      <w:pPr>
        <w:spacing w:before="240" w:after="240"/>
        <w:jc w:val="center"/>
        <w:rPr>
          <w:b/>
        </w:rPr>
      </w:pPr>
    </w:p>
    <w:p w14:paraId="7B98949C" w14:textId="77777777" w:rsidR="000E3221" w:rsidRDefault="000E3221">
      <w:pPr>
        <w:spacing w:before="240" w:after="240"/>
        <w:jc w:val="center"/>
        <w:rPr>
          <w:b/>
        </w:rPr>
      </w:pPr>
    </w:p>
    <w:p w14:paraId="278A1238" w14:textId="77777777" w:rsidR="000E3221" w:rsidRDefault="00000000">
      <w:pPr>
        <w:spacing w:before="240" w:after="240"/>
        <w:jc w:val="center"/>
        <w:rPr>
          <w:b/>
        </w:rPr>
      </w:pPr>
      <w:r>
        <w:rPr>
          <w:b/>
        </w:rPr>
        <w:t>PROJET</w:t>
      </w:r>
      <w:r>
        <w:rPr>
          <w:b/>
        </w:rPr>
        <w:br/>
        <w:t>Le Cahier des Charges</w:t>
      </w:r>
      <w:r>
        <w:rPr>
          <w:b/>
        </w:rPr>
        <w:br/>
        <w:t>Sprint 3</w:t>
      </w:r>
    </w:p>
    <w:p w14:paraId="76E9B765" w14:textId="77777777" w:rsidR="000E3221" w:rsidRDefault="000E3221">
      <w:pPr>
        <w:spacing w:before="240" w:after="240"/>
        <w:jc w:val="center"/>
        <w:rPr>
          <w:b/>
        </w:rPr>
      </w:pPr>
    </w:p>
    <w:p w14:paraId="7F2DA1B6" w14:textId="77777777" w:rsidR="000E3221" w:rsidRDefault="000E3221">
      <w:pPr>
        <w:spacing w:before="240" w:after="240"/>
        <w:rPr>
          <w:b/>
        </w:rPr>
      </w:pPr>
    </w:p>
    <w:p w14:paraId="14A1C56C" w14:textId="77777777" w:rsidR="000E3221" w:rsidRDefault="000E3221">
      <w:pPr>
        <w:spacing w:before="240" w:after="240"/>
        <w:jc w:val="center"/>
        <w:rPr>
          <w:b/>
        </w:rPr>
      </w:pPr>
    </w:p>
    <w:p w14:paraId="1D1F6EEB" w14:textId="77777777" w:rsidR="000E3221" w:rsidRDefault="00000000">
      <w:pPr>
        <w:spacing w:before="240" w:after="240"/>
        <w:jc w:val="center"/>
        <w:rPr>
          <w:b/>
        </w:rPr>
      </w:pPr>
      <w:r>
        <w:rPr>
          <w:b/>
        </w:rPr>
        <w:t>Par</w:t>
      </w:r>
      <w:r>
        <w:rPr>
          <w:b/>
        </w:rPr>
        <w:br/>
        <w:t>Arielle Cissy Loé</w:t>
      </w:r>
      <w:r>
        <w:rPr>
          <w:b/>
        </w:rPr>
        <w:br/>
        <w:t>Maria Riabtchik</w:t>
      </w:r>
      <w:r>
        <w:rPr>
          <w:b/>
        </w:rPr>
        <w:br/>
        <w:t>Martin Bryson</w:t>
      </w:r>
      <w:r>
        <w:rPr>
          <w:b/>
        </w:rPr>
        <w:br/>
        <w:t>Martin Fortier</w:t>
      </w:r>
      <w:r>
        <w:rPr>
          <w:b/>
        </w:rPr>
        <w:br/>
        <w:t>Maxime Specogna-Roger</w:t>
      </w:r>
      <w:r>
        <w:rPr>
          <w:b/>
        </w:rPr>
        <w:br/>
        <w:t>Nicolas Jacques</w:t>
      </w:r>
      <w:r>
        <w:rPr>
          <w:b/>
        </w:rPr>
        <w:br/>
        <w:t>gr. 00802</w:t>
      </w:r>
    </w:p>
    <w:p w14:paraId="59EEE711" w14:textId="77777777" w:rsidR="000E3221" w:rsidRDefault="000E3221">
      <w:pPr>
        <w:spacing w:before="240" w:after="240"/>
        <w:rPr>
          <w:b/>
        </w:rPr>
      </w:pPr>
    </w:p>
    <w:p w14:paraId="3D234BC5" w14:textId="77777777" w:rsidR="000E3221" w:rsidRDefault="000E3221">
      <w:pPr>
        <w:spacing w:before="240" w:after="240"/>
        <w:rPr>
          <w:b/>
        </w:rPr>
      </w:pPr>
    </w:p>
    <w:p w14:paraId="0E1EA12E" w14:textId="77777777" w:rsidR="000E3221" w:rsidRDefault="000E3221">
      <w:pPr>
        <w:spacing w:before="240" w:after="240"/>
        <w:jc w:val="center"/>
        <w:rPr>
          <w:b/>
        </w:rPr>
      </w:pPr>
    </w:p>
    <w:p w14:paraId="481A28AB" w14:textId="77777777" w:rsidR="000E3221" w:rsidRDefault="000E3221">
      <w:pPr>
        <w:spacing w:before="240" w:after="240"/>
        <w:jc w:val="center"/>
        <w:rPr>
          <w:b/>
        </w:rPr>
      </w:pPr>
    </w:p>
    <w:p w14:paraId="2E97027C" w14:textId="77777777" w:rsidR="000E3221" w:rsidRDefault="000E3221">
      <w:pPr>
        <w:spacing w:before="240" w:after="240"/>
        <w:jc w:val="center"/>
        <w:rPr>
          <w:b/>
        </w:rPr>
      </w:pPr>
    </w:p>
    <w:p w14:paraId="72472B22" w14:textId="77777777" w:rsidR="000E3221" w:rsidRDefault="00000000">
      <w:pPr>
        <w:spacing w:before="240" w:after="240"/>
        <w:jc w:val="center"/>
        <w:rPr>
          <w:b/>
        </w:rPr>
      </w:pPr>
      <w:r>
        <w:rPr>
          <w:b/>
        </w:rPr>
        <w:t>Travail remis à M. Sylvain Labranche dans le cadre du cours</w:t>
      </w:r>
      <w:r>
        <w:rPr>
          <w:b/>
        </w:rPr>
        <w:br/>
        <w:t>DÉVELOPPEMENT DES APPLICATIONS INFORMATIQUES - PROJET</w:t>
      </w:r>
      <w:r>
        <w:rPr>
          <w:b/>
        </w:rPr>
        <w:br/>
        <w:t>420-B34-RO</w:t>
      </w:r>
    </w:p>
    <w:p w14:paraId="2F4E9A42" w14:textId="77777777" w:rsidR="000E3221" w:rsidRDefault="000E3221">
      <w:pPr>
        <w:spacing w:before="240" w:after="240"/>
        <w:jc w:val="center"/>
        <w:rPr>
          <w:b/>
        </w:rPr>
      </w:pPr>
    </w:p>
    <w:p w14:paraId="7580A6D2" w14:textId="77777777" w:rsidR="000E3221" w:rsidRDefault="000E3221">
      <w:pPr>
        <w:spacing w:before="240" w:after="240"/>
        <w:jc w:val="center"/>
        <w:rPr>
          <w:b/>
        </w:rPr>
      </w:pPr>
    </w:p>
    <w:p w14:paraId="638CC61D" w14:textId="77777777" w:rsidR="000E3221" w:rsidRDefault="000E3221">
      <w:pPr>
        <w:spacing w:before="240" w:after="240"/>
        <w:jc w:val="center"/>
        <w:rPr>
          <w:b/>
        </w:rPr>
      </w:pPr>
    </w:p>
    <w:p w14:paraId="2A99423E" w14:textId="77777777" w:rsidR="000E3221" w:rsidRDefault="000E3221">
      <w:pPr>
        <w:spacing w:before="240" w:after="240"/>
        <w:rPr>
          <w:b/>
        </w:rPr>
      </w:pPr>
    </w:p>
    <w:p w14:paraId="548F1A17" w14:textId="77777777" w:rsidR="000E3221" w:rsidRDefault="00000000">
      <w:pPr>
        <w:spacing w:before="240" w:after="240"/>
        <w:jc w:val="center"/>
        <w:rPr>
          <w:b/>
        </w:rPr>
      </w:pPr>
      <w:r>
        <w:rPr>
          <w:b/>
        </w:rPr>
        <w:t>Le 6 octobre 2022</w:t>
      </w:r>
    </w:p>
    <w:p w14:paraId="10E8CED5" w14:textId="77777777" w:rsidR="000E3221" w:rsidRDefault="000E3221">
      <w:pPr>
        <w:sectPr w:rsidR="000E3221">
          <w:pgSz w:w="11906" w:h="16838"/>
          <w:pgMar w:top="1440" w:right="1440" w:bottom="1440" w:left="1440" w:header="0" w:footer="0" w:gutter="0"/>
          <w:pgNumType w:start="1"/>
          <w:cols w:space="720"/>
          <w:formProt w:val="0"/>
          <w:docGrid w:linePitch="100" w:charSpace="4096"/>
        </w:sectPr>
      </w:pPr>
    </w:p>
    <w:sdt>
      <w:sdtPr>
        <w:rPr>
          <w:rFonts w:asciiTheme="minorHAnsi" w:eastAsiaTheme="minorHAnsi" w:hAnsiTheme="minorHAnsi" w:cstheme="minorBidi"/>
          <w:color w:val="auto"/>
          <w:sz w:val="22"/>
          <w:szCs w:val="22"/>
        </w:rPr>
        <w:id w:val="1400865403"/>
        <w:docPartObj>
          <w:docPartGallery w:val="Table of Contents"/>
          <w:docPartUnique/>
        </w:docPartObj>
      </w:sdtPr>
      <w:sdtContent>
        <w:p w14:paraId="4E537920" w14:textId="77777777" w:rsidR="000E3221" w:rsidRDefault="00000000">
          <w:pPr>
            <w:pStyle w:val="TOCHeading"/>
          </w:pPr>
          <w:r>
            <w:t>Table des matières</w:t>
          </w:r>
        </w:p>
        <w:p w14:paraId="30FAB2A0" w14:textId="1F8BD20E" w:rsidR="00456332" w:rsidRDefault="00000000">
          <w:pPr>
            <w:pStyle w:val="TOC1"/>
            <w:tabs>
              <w:tab w:val="right" w:leader="dot" w:pos="8630"/>
            </w:tabs>
            <w:rPr>
              <w:rFonts w:cstheme="minorBidi"/>
              <w:noProof/>
              <w:lang w:val="en-CA" w:eastAsia="en-CA"/>
            </w:rPr>
          </w:pPr>
          <w:r>
            <w:fldChar w:fldCharType="begin"/>
          </w:r>
          <w:r>
            <w:rPr>
              <w:rStyle w:val="IndexLink"/>
              <w:rFonts w:ascii="Arial Black" w:hAnsi="Arial Black" w:cs="Arial"/>
              <w:webHidden/>
            </w:rPr>
            <w:instrText>TOC \z \o "1-3" \u \h</w:instrText>
          </w:r>
          <w:r>
            <w:rPr>
              <w:rStyle w:val="IndexLink"/>
              <w:rFonts w:ascii="Arial Black" w:hAnsi="Arial Black" w:cs="Arial"/>
            </w:rPr>
            <w:fldChar w:fldCharType="separate"/>
          </w:r>
          <w:hyperlink w:anchor="_Toc115941011" w:history="1">
            <w:r w:rsidR="00456332" w:rsidRPr="00B028DF">
              <w:rPr>
                <w:rStyle w:val="Hyperlink"/>
                <w:rFonts w:ascii="Arial Black" w:hAnsi="Arial Black" w:cs="Arial"/>
                <w:noProof/>
              </w:rPr>
              <w:t>Présentation du sprint 3</w:t>
            </w:r>
            <w:r w:rsidR="00456332">
              <w:rPr>
                <w:noProof/>
                <w:webHidden/>
              </w:rPr>
              <w:tab/>
            </w:r>
            <w:r w:rsidR="00456332">
              <w:rPr>
                <w:noProof/>
                <w:webHidden/>
              </w:rPr>
              <w:fldChar w:fldCharType="begin"/>
            </w:r>
            <w:r w:rsidR="00456332">
              <w:rPr>
                <w:noProof/>
                <w:webHidden/>
              </w:rPr>
              <w:instrText xml:space="preserve"> PAGEREF _Toc115941011 \h </w:instrText>
            </w:r>
            <w:r w:rsidR="00456332">
              <w:rPr>
                <w:noProof/>
                <w:webHidden/>
              </w:rPr>
            </w:r>
            <w:r w:rsidR="00456332">
              <w:rPr>
                <w:noProof/>
                <w:webHidden/>
              </w:rPr>
              <w:fldChar w:fldCharType="separate"/>
            </w:r>
            <w:r w:rsidR="00456332">
              <w:rPr>
                <w:noProof/>
                <w:webHidden/>
              </w:rPr>
              <w:t>3</w:t>
            </w:r>
            <w:r w:rsidR="00456332">
              <w:rPr>
                <w:noProof/>
                <w:webHidden/>
              </w:rPr>
              <w:fldChar w:fldCharType="end"/>
            </w:r>
          </w:hyperlink>
        </w:p>
        <w:p w14:paraId="1CA363F7" w14:textId="62AD00FD" w:rsidR="00456332" w:rsidRDefault="00000000">
          <w:pPr>
            <w:pStyle w:val="TOC2"/>
            <w:tabs>
              <w:tab w:val="right" w:leader="dot" w:pos="8630"/>
            </w:tabs>
            <w:rPr>
              <w:rFonts w:cstheme="minorBidi"/>
              <w:noProof/>
              <w:lang w:val="en-CA" w:eastAsia="en-CA"/>
            </w:rPr>
          </w:pPr>
          <w:hyperlink w:anchor="_Toc115941012" w:history="1">
            <w:r w:rsidR="00456332" w:rsidRPr="00B028DF">
              <w:rPr>
                <w:rStyle w:val="Hyperlink"/>
                <w:rFonts w:ascii="Arial" w:hAnsi="Arial" w:cs="Arial"/>
                <w:noProof/>
              </w:rPr>
              <w:t>Explication des fonctionnalités souhaitées</w:t>
            </w:r>
            <w:r w:rsidR="00456332">
              <w:rPr>
                <w:noProof/>
                <w:webHidden/>
              </w:rPr>
              <w:tab/>
            </w:r>
            <w:r w:rsidR="00456332">
              <w:rPr>
                <w:noProof/>
                <w:webHidden/>
              </w:rPr>
              <w:fldChar w:fldCharType="begin"/>
            </w:r>
            <w:r w:rsidR="00456332">
              <w:rPr>
                <w:noProof/>
                <w:webHidden/>
              </w:rPr>
              <w:instrText xml:space="preserve"> PAGEREF _Toc115941012 \h </w:instrText>
            </w:r>
            <w:r w:rsidR="00456332">
              <w:rPr>
                <w:noProof/>
                <w:webHidden/>
              </w:rPr>
            </w:r>
            <w:r w:rsidR="00456332">
              <w:rPr>
                <w:noProof/>
                <w:webHidden/>
              </w:rPr>
              <w:fldChar w:fldCharType="separate"/>
            </w:r>
            <w:r w:rsidR="00456332">
              <w:rPr>
                <w:noProof/>
                <w:webHidden/>
              </w:rPr>
              <w:t>3</w:t>
            </w:r>
            <w:r w:rsidR="00456332">
              <w:rPr>
                <w:noProof/>
                <w:webHidden/>
              </w:rPr>
              <w:fldChar w:fldCharType="end"/>
            </w:r>
          </w:hyperlink>
        </w:p>
        <w:p w14:paraId="433ECB47" w14:textId="4E30FEB6" w:rsidR="00456332" w:rsidRDefault="00000000">
          <w:pPr>
            <w:pStyle w:val="TOC1"/>
            <w:tabs>
              <w:tab w:val="right" w:leader="dot" w:pos="8630"/>
            </w:tabs>
            <w:rPr>
              <w:rFonts w:cstheme="minorBidi"/>
              <w:noProof/>
              <w:lang w:val="en-CA" w:eastAsia="en-CA"/>
            </w:rPr>
          </w:pPr>
          <w:hyperlink w:anchor="_Toc115941013" w:history="1">
            <w:r w:rsidR="00456332" w:rsidRPr="00B028DF">
              <w:rPr>
                <w:rStyle w:val="Hyperlink"/>
                <w:rFonts w:ascii="Arial Black" w:hAnsi="Arial Black" w:cs="Arial"/>
                <w:noProof/>
              </w:rPr>
              <w:t>Répartition des tâches à chacun des membres de l’équipe</w:t>
            </w:r>
            <w:r w:rsidR="00456332">
              <w:rPr>
                <w:noProof/>
                <w:webHidden/>
              </w:rPr>
              <w:tab/>
            </w:r>
            <w:r w:rsidR="00456332">
              <w:rPr>
                <w:noProof/>
                <w:webHidden/>
              </w:rPr>
              <w:fldChar w:fldCharType="begin"/>
            </w:r>
            <w:r w:rsidR="00456332">
              <w:rPr>
                <w:noProof/>
                <w:webHidden/>
              </w:rPr>
              <w:instrText xml:space="preserve"> PAGEREF _Toc115941013 \h </w:instrText>
            </w:r>
            <w:r w:rsidR="00456332">
              <w:rPr>
                <w:noProof/>
                <w:webHidden/>
              </w:rPr>
            </w:r>
            <w:r w:rsidR="00456332">
              <w:rPr>
                <w:noProof/>
                <w:webHidden/>
              </w:rPr>
              <w:fldChar w:fldCharType="separate"/>
            </w:r>
            <w:r w:rsidR="00456332">
              <w:rPr>
                <w:noProof/>
                <w:webHidden/>
              </w:rPr>
              <w:t>4</w:t>
            </w:r>
            <w:r w:rsidR="00456332">
              <w:rPr>
                <w:noProof/>
                <w:webHidden/>
              </w:rPr>
              <w:fldChar w:fldCharType="end"/>
            </w:r>
          </w:hyperlink>
        </w:p>
        <w:p w14:paraId="5B0946BF" w14:textId="22DB2237" w:rsidR="00456332" w:rsidRDefault="00000000">
          <w:pPr>
            <w:pStyle w:val="TOC2"/>
            <w:tabs>
              <w:tab w:val="right" w:leader="dot" w:pos="8630"/>
            </w:tabs>
            <w:rPr>
              <w:rFonts w:cstheme="minorBidi"/>
              <w:noProof/>
              <w:lang w:val="en-CA" w:eastAsia="en-CA"/>
            </w:rPr>
          </w:pPr>
          <w:hyperlink w:anchor="_Toc115941014" w:history="1">
            <w:r w:rsidR="00456332" w:rsidRPr="00B028DF">
              <w:rPr>
                <w:rStyle w:val="Hyperlink"/>
                <w:rFonts w:ascii="Arial" w:hAnsi="Arial" w:cs="Arial"/>
                <w:noProof/>
              </w:rPr>
              <w:t>Product owner</w:t>
            </w:r>
            <w:r w:rsidR="00456332">
              <w:rPr>
                <w:noProof/>
                <w:webHidden/>
              </w:rPr>
              <w:tab/>
            </w:r>
            <w:r w:rsidR="00456332">
              <w:rPr>
                <w:noProof/>
                <w:webHidden/>
              </w:rPr>
              <w:fldChar w:fldCharType="begin"/>
            </w:r>
            <w:r w:rsidR="00456332">
              <w:rPr>
                <w:noProof/>
                <w:webHidden/>
              </w:rPr>
              <w:instrText xml:space="preserve"> PAGEREF _Toc115941014 \h </w:instrText>
            </w:r>
            <w:r w:rsidR="00456332">
              <w:rPr>
                <w:noProof/>
                <w:webHidden/>
              </w:rPr>
            </w:r>
            <w:r w:rsidR="00456332">
              <w:rPr>
                <w:noProof/>
                <w:webHidden/>
              </w:rPr>
              <w:fldChar w:fldCharType="separate"/>
            </w:r>
            <w:r w:rsidR="00456332">
              <w:rPr>
                <w:noProof/>
                <w:webHidden/>
              </w:rPr>
              <w:t>4</w:t>
            </w:r>
            <w:r w:rsidR="00456332">
              <w:rPr>
                <w:noProof/>
                <w:webHidden/>
              </w:rPr>
              <w:fldChar w:fldCharType="end"/>
            </w:r>
          </w:hyperlink>
        </w:p>
        <w:p w14:paraId="0DEBF311" w14:textId="48EB731C" w:rsidR="00456332" w:rsidRDefault="00000000">
          <w:pPr>
            <w:pStyle w:val="TOC2"/>
            <w:tabs>
              <w:tab w:val="right" w:leader="dot" w:pos="8630"/>
            </w:tabs>
            <w:rPr>
              <w:rFonts w:cstheme="minorBidi"/>
              <w:noProof/>
              <w:lang w:val="en-CA" w:eastAsia="en-CA"/>
            </w:rPr>
          </w:pPr>
          <w:hyperlink w:anchor="_Toc115941015" w:history="1">
            <w:r w:rsidR="00456332" w:rsidRPr="00B028DF">
              <w:rPr>
                <w:rStyle w:val="Hyperlink"/>
                <w:rFonts w:ascii="Arial" w:hAnsi="Arial" w:cs="Arial"/>
                <w:noProof/>
              </w:rPr>
              <w:t>Scrum master</w:t>
            </w:r>
            <w:r w:rsidR="00456332">
              <w:rPr>
                <w:noProof/>
                <w:webHidden/>
              </w:rPr>
              <w:tab/>
            </w:r>
            <w:r w:rsidR="00456332">
              <w:rPr>
                <w:noProof/>
                <w:webHidden/>
              </w:rPr>
              <w:fldChar w:fldCharType="begin"/>
            </w:r>
            <w:r w:rsidR="00456332">
              <w:rPr>
                <w:noProof/>
                <w:webHidden/>
              </w:rPr>
              <w:instrText xml:space="preserve"> PAGEREF _Toc115941015 \h </w:instrText>
            </w:r>
            <w:r w:rsidR="00456332">
              <w:rPr>
                <w:noProof/>
                <w:webHidden/>
              </w:rPr>
            </w:r>
            <w:r w:rsidR="00456332">
              <w:rPr>
                <w:noProof/>
                <w:webHidden/>
              </w:rPr>
              <w:fldChar w:fldCharType="separate"/>
            </w:r>
            <w:r w:rsidR="00456332">
              <w:rPr>
                <w:noProof/>
                <w:webHidden/>
              </w:rPr>
              <w:t>4</w:t>
            </w:r>
            <w:r w:rsidR="00456332">
              <w:rPr>
                <w:noProof/>
                <w:webHidden/>
              </w:rPr>
              <w:fldChar w:fldCharType="end"/>
            </w:r>
          </w:hyperlink>
        </w:p>
        <w:p w14:paraId="2FD8994F" w14:textId="62BDB437" w:rsidR="00456332" w:rsidRDefault="00000000">
          <w:pPr>
            <w:pStyle w:val="TOC2"/>
            <w:tabs>
              <w:tab w:val="right" w:leader="dot" w:pos="8630"/>
            </w:tabs>
            <w:rPr>
              <w:rFonts w:cstheme="minorBidi"/>
              <w:noProof/>
              <w:lang w:val="en-CA" w:eastAsia="en-CA"/>
            </w:rPr>
          </w:pPr>
          <w:hyperlink w:anchor="_Toc115941016" w:history="1">
            <w:r w:rsidR="00456332" w:rsidRPr="00B028DF">
              <w:rPr>
                <w:rStyle w:val="Hyperlink"/>
                <w:rFonts w:ascii="Arial" w:hAnsi="Arial" w:cs="Arial"/>
                <w:noProof/>
              </w:rPr>
              <w:t>Équipe de développement</w:t>
            </w:r>
            <w:r w:rsidR="00456332">
              <w:rPr>
                <w:noProof/>
                <w:webHidden/>
              </w:rPr>
              <w:tab/>
            </w:r>
            <w:r w:rsidR="00456332">
              <w:rPr>
                <w:noProof/>
                <w:webHidden/>
              </w:rPr>
              <w:fldChar w:fldCharType="begin"/>
            </w:r>
            <w:r w:rsidR="00456332">
              <w:rPr>
                <w:noProof/>
                <w:webHidden/>
              </w:rPr>
              <w:instrText xml:space="preserve"> PAGEREF _Toc115941016 \h </w:instrText>
            </w:r>
            <w:r w:rsidR="00456332">
              <w:rPr>
                <w:noProof/>
                <w:webHidden/>
              </w:rPr>
            </w:r>
            <w:r w:rsidR="00456332">
              <w:rPr>
                <w:noProof/>
                <w:webHidden/>
              </w:rPr>
              <w:fldChar w:fldCharType="separate"/>
            </w:r>
            <w:r w:rsidR="00456332">
              <w:rPr>
                <w:noProof/>
                <w:webHidden/>
              </w:rPr>
              <w:t>4</w:t>
            </w:r>
            <w:r w:rsidR="00456332">
              <w:rPr>
                <w:noProof/>
                <w:webHidden/>
              </w:rPr>
              <w:fldChar w:fldCharType="end"/>
            </w:r>
          </w:hyperlink>
        </w:p>
        <w:p w14:paraId="237E4624" w14:textId="66E59E5F" w:rsidR="00456332" w:rsidRDefault="00000000">
          <w:pPr>
            <w:pStyle w:val="TOC3"/>
            <w:tabs>
              <w:tab w:val="right" w:leader="dot" w:pos="8630"/>
            </w:tabs>
            <w:rPr>
              <w:rFonts w:cstheme="minorBidi"/>
              <w:noProof/>
              <w:lang w:val="en-CA" w:eastAsia="en-CA"/>
            </w:rPr>
          </w:pPr>
          <w:hyperlink w:anchor="_Toc115941017" w:history="1">
            <w:r w:rsidR="00456332" w:rsidRPr="00B028DF">
              <w:rPr>
                <w:rStyle w:val="Hyperlink"/>
                <w:noProof/>
              </w:rPr>
              <w:t>Backend</w:t>
            </w:r>
            <w:r w:rsidR="00456332">
              <w:rPr>
                <w:noProof/>
                <w:webHidden/>
              </w:rPr>
              <w:tab/>
            </w:r>
            <w:r w:rsidR="00456332">
              <w:rPr>
                <w:noProof/>
                <w:webHidden/>
              </w:rPr>
              <w:fldChar w:fldCharType="begin"/>
            </w:r>
            <w:r w:rsidR="00456332">
              <w:rPr>
                <w:noProof/>
                <w:webHidden/>
              </w:rPr>
              <w:instrText xml:space="preserve"> PAGEREF _Toc115941017 \h </w:instrText>
            </w:r>
            <w:r w:rsidR="00456332">
              <w:rPr>
                <w:noProof/>
                <w:webHidden/>
              </w:rPr>
            </w:r>
            <w:r w:rsidR="00456332">
              <w:rPr>
                <w:noProof/>
                <w:webHidden/>
              </w:rPr>
              <w:fldChar w:fldCharType="separate"/>
            </w:r>
            <w:r w:rsidR="00456332">
              <w:rPr>
                <w:noProof/>
                <w:webHidden/>
              </w:rPr>
              <w:t>5</w:t>
            </w:r>
            <w:r w:rsidR="00456332">
              <w:rPr>
                <w:noProof/>
                <w:webHidden/>
              </w:rPr>
              <w:fldChar w:fldCharType="end"/>
            </w:r>
          </w:hyperlink>
        </w:p>
        <w:p w14:paraId="3E558FC5" w14:textId="7A60D9CF" w:rsidR="00456332" w:rsidRDefault="00000000">
          <w:pPr>
            <w:pStyle w:val="TOC3"/>
            <w:tabs>
              <w:tab w:val="right" w:leader="dot" w:pos="8630"/>
            </w:tabs>
            <w:rPr>
              <w:rFonts w:cstheme="minorBidi"/>
              <w:noProof/>
              <w:lang w:val="en-CA" w:eastAsia="en-CA"/>
            </w:rPr>
          </w:pPr>
          <w:hyperlink w:anchor="_Toc115941018" w:history="1">
            <w:r w:rsidR="00456332" w:rsidRPr="00B028DF">
              <w:rPr>
                <w:rStyle w:val="Hyperlink"/>
                <w:noProof/>
              </w:rPr>
              <w:t>Frontend</w:t>
            </w:r>
            <w:r w:rsidR="00456332">
              <w:rPr>
                <w:noProof/>
                <w:webHidden/>
              </w:rPr>
              <w:tab/>
            </w:r>
            <w:r w:rsidR="00456332">
              <w:rPr>
                <w:noProof/>
                <w:webHidden/>
              </w:rPr>
              <w:fldChar w:fldCharType="begin"/>
            </w:r>
            <w:r w:rsidR="00456332">
              <w:rPr>
                <w:noProof/>
                <w:webHidden/>
              </w:rPr>
              <w:instrText xml:space="preserve"> PAGEREF _Toc115941018 \h </w:instrText>
            </w:r>
            <w:r w:rsidR="00456332">
              <w:rPr>
                <w:noProof/>
                <w:webHidden/>
              </w:rPr>
            </w:r>
            <w:r w:rsidR="00456332">
              <w:rPr>
                <w:noProof/>
                <w:webHidden/>
              </w:rPr>
              <w:fldChar w:fldCharType="separate"/>
            </w:r>
            <w:r w:rsidR="00456332">
              <w:rPr>
                <w:noProof/>
                <w:webHidden/>
              </w:rPr>
              <w:t>5</w:t>
            </w:r>
            <w:r w:rsidR="00456332">
              <w:rPr>
                <w:noProof/>
                <w:webHidden/>
              </w:rPr>
              <w:fldChar w:fldCharType="end"/>
            </w:r>
          </w:hyperlink>
        </w:p>
        <w:p w14:paraId="73795759" w14:textId="74003EDF" w:rsidR="00456332" w:rsidRDefault="00000000">
          <w:pPr>
            <w:pStyle w:val="TOC1"/>
            <w:tabs>
              <w:tab w:val="right" w:leader="dot" w:pos="8630"/>
            </w:tabs>
            <w:rPr>
              <w:rFonts w:cstheme="minorBidi"/>
              <w:noProof/>
              <w:lang w:val="en-CA" w:eastAsia="en-CA"/>
            </w:rPr>
          </w:pPr>
          <w:hyperlink w:anchor="_Toc115941019" w:history="1">
            <w:r w:rsidR="00456332" w:rsidRPr="00B028DF">
              <w:rPr>
                <w:rStyle w:val="Hyperlink"/>
                <w:rFonts w:ascii="Arial Black" w:hAnsi="Arial Black" w:cs="Arial"/>
                <w:noProof/>
              </w:rPr>
              <w:t>Technologies choisies et utilisées</w:t>
            </w:r>
            <w:r w:rsidR="00456332">
              <w:rPr>
                <w:noProof/>
                <w:webHidden/>
              </w:rPr>
              <w:tab/>
            </w:r>
            <w:r w:rsidR="00456332">
              <w:rPr>
                <w:noProof/>
                <w:webHidden/>
              </w:rPr>
              <w:fldChar w:fldCharType="begin"/>
            </w:r>
            <w:r w:rsidR="00456332">
              <w:rPr>
                <w:noProof/>
                <w:webHidden/>
              </w:rPr>
              <w:instrText xml:space="preserve"> PAGEREF _Toc115941019 \h </w:instrText>
            </w:r>
            <w:r w:rsidR="00456332">
              <w:rPr>
                <w:noProof/>
                <w:webHidden/>
              </w:rPr>
            </w:r>
            <w:r w:rsidR="00456332">
              <w:rPr>
                <w:noProof/>
                <w:webHidden/>
              </w:rPr>
              <w:fldChar w:fldCharType="separate"/>
            </w:r>
            <w:r w:rsidR="00456332">
              <w:rPr>
                <w:noProof/>
                <w:webHidden/>
              </w:rPr>
              <w:t>6</w:t>
            </w:r>
            <w:r w:rsidR="00456332">
              <w:rPr>
                <w:noProof/>
                <w:webHidden/>
              </w:rPr>
              <w:fldChar w:fldCharType="end"/>
            </w:r>
          </w:hyperlink>
        </w:p>
        <w:p w14:paraId="1118E8EC" w14:textId="0D3EF699" w:rsidR="00456332" w:rsidRDefault="00000000">
          <w:pPr>
            <w:pStyle w:val="TOC1"/>
            <w:tabs>
              <w:tab w:val="right" w:leader="dot" w:pos="8630"/>
            </w:tabs>
            <w:rPr>
              <w:rFonts w:cstheme="minorBidi"/>
              <w:noProof/>
              <w:lang w:val="en-CA" w:eastAsia="en-CA"/>
            </w:rPr>
          </w:pPr>
          <w:hyperlink w:anchor="_Toc115941020" w:history="1">
            <w:r w:rsidR="00456332" w:rsidRPr="00B028DF">
              <w:rPr>
                <w:rStyle w:val="Hyperlink"/>
                <w:rFonts w:ascii="Arial Black" w:hAnsi="Arial Black" w:cs="Arial"/>
                <w:noProof/>
              </w:rPr>
              <w:t>Échéancier du sprint</w:t>
            </w:r>
            <w:r w:rsidR="00456332">
              <w:rPr>
                <w:noProof/>
                <w:webHidden/>
              </w:rPr>
              <w:tab/>
            </w:r>
            <w:r w:rsidR="00456332">
              <w:rPr>
                <w:noProof/>
                <w:webHidden/>
              </w:rPr>
              <w:fldChar w:fldCharType="begin"/>
            </w:r>
            <w:r w:rsidR="00456332">
              <w:rPr>
                <w:noProof/>
                <w:webHidden/>
              </w:rPr>
              <w:instrText xml:space="preserve"> PAGEREF _Toc115941020 \h </w:instrText>
            </w:r>
            <w:r w:rsidR="00456332">
              <w:rPr>
                <w:noProof/>
                <w:webHidden/>
              </w:rPr>
            </w:r>
            <w:r w:rsidR="00456332">
              <w:rPr>
                <w:noProof/>
                <w:webHidden/>
              </w:rPr>
              <w:fldChar w:fldCharType="separate"/>
            </w:r>
            <w:r w:rsidR="00456332">
              <w:rPr>
                <w:noProof/>
                <w:webHidden/>
              </w:rPr>
              <w:t>7</w:t>
            </w:r>
            <w:r w:rsidR="00456332">
              <w:rPr>
                <w:noProof/>
                <w:webHidden/>
              </w:rPr>
              <w:fldChar w:fldCharType="end"/>
            </w:r>
          </w:hyperlink>
        </w:p>
        <w:p w14:paraId="03AC5551" w14:textId="6318C78A" w:rsidR="00456332" w:rsidRDefault="00000000">
          <w:pPr>
            <w:pStyle w:val="TOC2"/>
            <w:tabs>
              <w:tab w:val="right" w:leader="dot" w:pos="8630"/>
            </w:tabs>
            <w:rPr>
              <w:rFonts w:cstheme="minorBidi"/>
              <w:noProof/>
              <w:lang w:val="en-CA" w:eastAsia="en-CA"/>
            </w:rPr>
          </w:pPr>
          <w:hyperlink w:anchor="_Toc115941021" w:history="1">
            <w:r w:rsidR="00456332" w:rsidRPr="00B028DF">
              <w:rPr>
                <w:rStyle w:val="Hyperlink"/>
                <w:rFonts w:ascii="Arial" w:hAnsi="Arial" w:cs="Arial"/>
                <w:noProof/>
              </w:rPr>
              <w:t>Quand seront les mêlées quotidiennes?</w:t>
            </w:r>
            <w:r w:rsidR="00456332">
              <w:rPr>
                <w:noProof/>
                <w:webHidden/>
              </w:rPr>
              <w:tab/>
            </w:r>
            <w:r w:rsidR="00456332">
              <w:rPr>
                <w:noProof/>
                <w:webHidden/>
              </w:rPr>
              <w:fldChar w:fldCharType="begin"/>
            </w:r>
            <w:r w:rsidR="00456332">
              <w:rPr>
                <w:noProof/>
                <w:webHidden/>
              </w:rPr>
              <w:instrText xml:space="preserve"> PAGEREF _Toc115941021 \h </w:instrText>
            </w:r>
            <w:r w:rsidR="00456332">
              <w:rPr>
                <w:noProof/>
                <w:webHidden/>
              </w:rPr>
            </w:r>
            <w:r w:rsidR="00456332">
              <w:rPr>
                <w:noProof/>
                <w:webHidden/>
              </w:rPr>
              <w:fldChar w:fldCharType="separate"/>
            </w:r>
            <w:r w:rsidR="00456332">
              <w:rPr>
                <w:noProof/>
                <w:webHidden/>
              </w:rPr>
              <w:t>8</w:t>
            </w:r>
            <w:r w:rsidR="00456332">
              <w:rPr>
                <w:noProof/>
                <w:webHidden/>
              </w:rPr>
              <w:fldChar w:fldCharType="end"/>
            </w:r>
          </w:hyperlink>
        </w:p>
        <w:p w14:paraId="0551C505" w14:textId="46927380" w:rsidR="00456332" w:rsidRDefault="00000000">
          <w:pPr>
            <w:pStyle w:val="TOC2"/>
            <w:tabs>
              <w:tab w:val="right" w:leader="dot" w:pos="8630"/>
            </w:tabs>
            <w:rPr>
              <w:rFonts w:cstheme="minorBidi"/>
              <w:noProof/>
              <w:lang w:val="en-CA" w:eastAsia="en-CA"/>
            </w:rPr>
          </w:pPr>
          <w:hyperlink w:anchor="_Toc115941022" w:history="1">
            <w:r w:rsidR="00456332" w:rsidRPr="00B028DF">
              <w:rPr>
                <w:rStyle w:val="Hyperlink"/>
                <w:rFonts w:ascii="Arial" w:hAnsi="Arial" w:cs="Arial"/>
                <w:noProof/>
              </w:rPr>
              <w:t>Quand devront être implémentées les fonctionnalités?</w:t>
            </w:r>
            <w:r w:rsidR="00456332">
              <w:rPr>
                <w:noProof/>
                <w:webHidden/>
              </w:rPr>
              <w:tab/>
            </w:r>
            <w:r w:rsidR="00456332">
              <w:rPr>
                <w:noProof/>
                <w:webHidden/>
              </w:rPr>
              <w:fldChar w:fldCharType="begin"/>
            </w:r>
            <w:r w:rsidR="00456332">
              <w:rPr>
                <w:noProof/>
                <w:webHidden/>
              </w:rPr>
              <w:instrText xml:space="preserve"> PAGEREF _Toc115941022 \h </w:instrText>
            </w:r>
            <w:r w:rsidR="00456332">
              <w:rPr>
                <w:noProof/>
                <w:webHidden/>
              </w:rPr>
            </w:r>
            <w:r w:rsidR="00456332">
              <w:rPr>
                <w:noProof/>
                <w:webHidden/>
              </w:rPr>
              <w:fldChar w:fldCharType="separate"/>
            </w:r>
            <w:r w:rsidR="00456332">
              <w:rPr>
                <w:noProof/>
                <w:webHidden/>
              </w:rPr>
              <w:t>8</w:t>
            </w:r>
            <w:r w:rsidR="00456332">
              <w:rPr>
                <w:noProof/>
                <w:webHidden/>
              </w:rPr>
              <w:fldChar w:fldCharType="end"/>
            </w:r>
          </w:hyperlink>
        </w:p>
        <w:p w14:paraId="4E4DF034" w14:textId="2CFFF3F6" w:rsidR="000E3221" w:rsidRDefault="00000000">
          <w:r>
            <w:fldChar w:fldCharType="end"/>
          </w:r>
        </w:p>
        <w:p w14:paraId="1F04EAD6" w14:textId="77777777" w:rsidR="000E3221" w:rsidRDefault="00000000">
          <w:pPr>
            <w:sectPr w:rsidR="000E3221">
              <w:pgSz w:w="12240" w:h="15840"/>
              <w:pgMar w:top="1440" w:right="1800" w:bottom="1440" w:left="1800" w:header="0" w:footer="0" w:gutter="0"/>
              <w:cols w:space="720"/>
              <w:formProt w:val="0"/>
              <w:docGrid w:linePitch="360" w:charSpace="4096"/>
            </w:sectPr>
          </w:pPr>
        </w:p>
      </w:sdtContent>
    </w:sdt>
    <w:p w14:paraId="1AB1D575" w14:textId="65E940B3" w:rsidR="000E3221" w:rsidRDefault="00000000">
      <w:pPr>
        <w:pStyle w:val="Heading1"/>
        <w:rPr>
          <w:rFonts w:ascii="Arial Black" w:hAnsi="Arial Black" w:cs="Arial"/>
        </w:rPr>
      </w:pPr>
      <w:bookmarkStart w:id="1" w:name="_Toc115941011"/>
      <w:r>
        <w:rPr>
          <w:rFonts w:ascii="Arial Black" w:hAnsi="Arial Black" w:cs="Arial"/>
        </w:rPr>
        <w:lastRenderedPageBreak/>
        <w:t xml:space="preserve">Présentation du sprint </w:t>
      </w:r>
      <w:r w:rsidR="006C5626">
        <w:rPr>
          <w:rFonts w:ascii="Arial Black" w:hAnsi="Arial Black" w:cs="Arial"/>
        </w:rPr>
        <w:t>3</w:t>
      </w:r>
      <w:bookmarkEnd w:id="1"/>
    </w:p>
    <w:p w14:paraId="3356A872" w14:textId="77777777" w:rsidR="000E3221" w:rsidRDefault="00000000">
      <w:pPr>
        <w:pStyle w:val="Heading2"/>
        <w:rPr>
          <w:rFonts w:ascii="Arial" w:hAnsi="Arial" w:cs="Arial"/>
          <w:color w:val="auto"/>
          <w:u w:val="single"/>
        </w:rPr>
      </w:pPr>
      <w:bookmarkStart w:id="2" w:name="_Toc115941012"/>
      <w:r>
        <w:rPr>
          <w:rFonts w:ascii="Arial" w:hAnsi="Arial" w:cs="Arial"/>
          <w:color w:val="auto"/>
          <w:u w:val="single"/>
        </w:rPr>
        <w:t>Explication des fonctionnalités souhaitées</w:t>
      </w:r>
      <w:bookmarkEnd w:id="2"/>
    </w:p>
    <w:p w14:paraId="1E88E712" w14:textId="77777777" w:rsidR="000E3221" w:rsidRDefault="000E3221">
      <w:pPr>
        <w:rPr>
          <w:rFonts w:ascii="Arial" w:hAnsi="Arial" w:cs="Arial"/>
        </w:rPr>
      </w:pPr>
    </w:p>
    <w:p w14:paraId="05156639" w14:textId="77777777" w:rsidR="000E3221" w:rsidRDefault="00000000">
      <w:pPr>
        <w:pStyle w:val="ListParagraph"/>
        <w:numPr>
          <w:ilvl w:val="0"/>
          <w:numId w:val="2"/>
        </w:numPr>
        <w:spacing w:line="252" w:lineRule="auto"/>
        <w:ind w:left="360"/>
        <w:jc w:val="both"/>
        <w:rPr>
          <w:rFonts w:ascii="Arial" w:hAnsi="Arial" w:cs="Arial"/>
        </w:rPr>
      </w:pPr>
      <w:r>
        <w:rPr>
          <w:rFonts w:ascii="Arial" w:hAnsi="Arial" w:cs="Arial"/>
        </w:rPr>
        <w:t>Les utilisateurs devront pouvoir acheter et vendre des actions;</w:t>
      </w:r>
    </w:p>
    <w:p w14:paraId="20FF5387" w14:textId="77777777" w:rsidR="000E3221" w:rsidRDefault="00000000">
      <w:pPr>
        <w:pStyle w:val="ListParagraph"/>
        <w:numPr>
          <w:ilvl w:val="1"/>
          <w:numId w:val="2"/>
        </w:numPr>
        <w:spacing w:line="254" w:lineRule="auto"/>
        <w:ind w:left="1080"/>
        <w:jc w:val="both"/>
        <w:rPr>
          <w:rFonts w:ascii="Arial" w:hAnsi="Arial" w:cs="Arial"/>
        </w:rPr>
      </w:pPr>
      <w:r>
        <w:rPr>
          <w:rFonts w:ascii="Arial" w:hAnsi="Arial" w:cs="Arial"/>
        </w:rPr>
        <w:t>L’information sur les actions disponibles du marché devra être reçue à travers d’un API qui fournira les informations en temps réel à notre application.</w:t>
      </w:r>
    </w:p>
    <w:p w14:paraId="7E342C12" w14:textId="77777777" w:rsidR="000E3221" w:rsidRDefault="00000000">
      <w:pPr>
        <w:pStyle w:val="ListParagraph"/>
        <w:numPr>
          <w:ilvl w:val="1"/>
          <w:numId w:val="2"/>
        </w:numPr>
        <w:spacing w:line="252" w:lineRule="auto"/>
        <w:ind w:left="1080"/>
        <w:jc w:val="both"/>
        <w:rPr>
          <w:rFonts w:ascii="Arial" w:hAnsi="Arial" w:cs="Arial"/>
        </w:rPr>
      </w:pPr>
      <w:r>
        <w:rPr>
          <w:rFonts w:ascii="Arial" w:hAnsi="Arial" w:cs="Arial"/>
        </w:rPr>
        <w:t>Dans la page du marché boursier, l’utilisateur pourra chercher les actions qu’il désire, voir leur prix et la quantité disponible, puis acheter les actions désirées, ou s’il en possède déjà, il pourra en vendre.</w:t>
      </w:r>
    </w:p>
    <w:p w14:paraId="328B9A10" w14:textId="77777777" w:rsidR="000E3221" w:rsidRDefault="00000000">
      <w:pPr>
        <w:pStyle w:val="ListParagraph"/>
        <w:numPr>
          <w:ilvl w:val="0"/>
          <w:numId w:val="2"/>
        </w:numPr>
        <w:spacing w:line="252" w:lineRule="auto"/>
        <w:ind w:left="360"/>
        <w:jc w:val="both"/>
        <w:rPr>
          <w:rFonts w:ascii="Arial" w:hAnsi="Arial" w:cs="Arial"/>
        </w:rPr>
      </w:pPr>
      <w:r>
        <w:rPr>
          <w:rFonts w:ascii="Arial" w:hAnsi="Arial" w:cs="Arial"/>
        </w:rPr>
        <w:t>Les utilisateurs devront pouvoir mettre de l’argent dans leur compte afin de pouvoir faire des transactions sur le marché boursier;</w:t>
      </w:r>
    </w:p>
    <w:p w14:paraId="30A22477" w14:textId="77777777" w:rsidR="000E3221" w:rsidRDefault="00000000">
      <w:pPr>
        <w:pStyle w:val="ListParagraph"/>
        <w:numPr>
          <w:ilvl w:val="1"/>
          <w:numId w:val="2"/>
        </w:numPr>
        <w:spacing w:line="252" w:lineRule="auto"/>
        <w:ind w:left="1080"/>
        <w:jc w:val="both"/>
        <w:rPr>
          <w:rFonts w:ascii="Arial" w:hAnsi="Arial" w:cs="Arial"/>
        </w:rPr>
      </w:pPr>
      <w:r>
        <w:rPr>
          <w:rFonts w:ascii="Arial" w:hAnsi="Arial" w:cs="Arial"/>
        </w:rPr>
        <w:t>Afin de pouvoir acheter des actions du marché, l’utilisateur pourra verser de l’argent dans son compte. La vente des actions enverra donc l’argent dans le compte de l’utilisateur ou pourra l’utiliser pour acheter d’autres actions.</w:t>
      </w:r>
    </w:p>
    <w:p w14:paraId="575DBC1A" w14:textId="77777777" w:rsidR="000E3221" w:rsidRDefault="00000000">
      <w:pPr>
        <w:pStyle w:val="ListParagraph"/>
        <w:numPr>
          <w:ilvl w:val="0"/>
          <w:numId w:val="2"/>
        </w:numPr>
        <w:spacing w:line="252" w:lineRule="auto"/>
        <w:ind w:left="360"/>
        <w:jc w:val="both"/>
        <w:rPr>
          <w:rFonts w:ascii="Arial" w:hAnsi="Arial" w:cs="Arial"/>
        </w:rPr>
      </w:pPr>
      <w:r>
        <w:rPr>
          <w:rFonts w:ascii="Arial" w:hAnsi="Arial" w:cs="Arial"/>
        </w:rPr>
        <w:t>Les utilisateurs devront pouvoir voir leur solde dans leurs informations personnelles dans l’onglet solde, ainsi que dans leur portfolio et dans le marché;</w:t>
      </w:r>
    </w:p>
    <w:p w14:paraId="4206073D" w14:textId="77777777" w:rsidR="000E3221" w:rsidRDefault="00000000">
      <w:pPr>
        <w:pStyle w:val="ListParagraph"/>
        <w:numPr>
          <w:ilvl w:val="1"/>
          <w:numId w:val="2"/>
        </w:numPr>
        <w:spacing w:line="252" w:lineRule="auto"/>
        <w:ind w:left="1080"/>
        <w:jc w:val="both"/>
        <w:rPr>
          <w:rFonts w:ascii="Arial" w:hAnsi="Arial" w:cs="Arial"/>
        </w:rPr>
      </w:pPr>
      <w:r>
        <w:rPr>
          <w:rFonts w:ascii="Arial" w:hAnsi="Arial" w:cs="Arial"/>
        </w:rPr>
        <w:t>Afin de savoir exactement l’argent qu’ils ont de disponible pour leurs transactions, il est important qu’ils puissent voir l’évolution actif de leur solde peu importe où ils se trouvent dans le site. Afin de rendre le tout plus disponible, ils doivent y avoir accès quand ils ajoutent de l’argent dans leur compte (donc dans la page de leurs informations personnelles), lorsqu’ils achètent et vendent des actions (donc dans la page du marché), ainsi que lorsqu’ils regardent leur portfolio (donc dans la page du portfolio).</w:t>
      </w:r>
    </w:p>
    <w:p w14:paraId="7C50882C" w14:textId="77777777" w:rsidR="000E3221" w:rsidRDefault="00000000">
      <w:pPr>
        <w:pStyle w:val="ListParagraph"/>
        <w:numPr>
          <w:ilvl w:val="0"/>
          <w:numId w:val="2"/>
        </w:numPr>
        <w:spacing w:line="252" w:lineRule="auto"/>
        <w:ind w:left="360"/>
        <w:jc w:val="both"/>
        <w:rPr>
          <w:rFonts w:ascii="Arial" w:hAnsi="Arial" w:cs="Arial"/>
        </w:rPr>
      </w:pPr>
      <w:r>
        <w:rPr>
          <w:rFonts w:ascii="Arial" w:hAnsi="Arial" w:cs="Arial"/>
        </w:rPr>
        <w:t>Les utilisateurs devront pouvoir se connecter et se déconnecter sécuritairement;</w:t>
      </w:r>
    </w:p>
    <w:p w14:paraId="3884F818" w14:textId="77777777" w:rsidR="000E3221" w:rsidRDefault="00000000">
      <w:pPr>
        <w:pStyle w:val="ListParagraph"/>
        <w:numPr>
          <w:ilvl w:val="1"/>
          <w:numId w:val="2"/>
        </w:numPr>
        <w:spacing w:line="252" w:lineRule="auto"/>
        <w:ind w:left="1080"/>
        <w:jc w:val="both"/>
        <w:rPr>
          <w:rFonts w:ascii="Arial" w:hAnsi="Arial" w:cs="Arial"/>
        </w:rPr>
      </w:pPr>
      <w:r>
        <w:rPr>
          <w:rFonts w:ascii="Arial" w:hAnsi="Arial" w:cs="Arial"/>
        </w:rPr>
        <w:t>Il y aura une sécurité solide pour empêcher l’accès aux gens non-autorisés à gérer le compte des utilisateurs. Un nom d’utilisateur et un mot de passe sécuritaire sont requis pour se connecter. À la page d’accueil on pourra procéder à l’inscription d’un nouvel utilisateur et mot de passe pour accéder au système.</w:t>
      </w:r>
    </w:p>
    <w:p w14:paraId="602E9126" w14:textId="77777777" w:rsidR="000E3221" w:rsidRDefault="00000000">
      <w:pPr>
        <w:pStyle w:val="ListParagraph"/>
        <w:numPr>
          <w:ilvl w:val="0"/>
          <w:numId w:val="2"/>
        </w:numPr>
        <w:spacing w:line="252" w:lineRule="auto"/>
        <w:ind w:left="360"/>
        <w:jc w:val="both"/>
        <w:rPr>
          <w:rFonts w:ascii="Arial" w:hAnsi="Arial" w:cs="Arial"/>
        </w:rPr>
      </w:pPr>
      <w:r>
        <w:rPr>
          <w:rFonts w:ascii="Arial" w:hAnsi="Arial" w:cs="Arial"/>
        </w:rPr>
        <w:t>Les utilisateurs devront pouvoir supprimer leur compte si celui-ci n’a plus d’actions ni d’argent de disponibles;</w:t>
      </w:r>
    </w:p>
    <w:p w14:paraId="7583563D" w14:textId="77777777" w:rsidR="000E3221" w:rsidRDefault="00000000">
      <w:pPr>
        <w:pStyle w:val="ListParagraph"/>
        <w:numPr>
          <w:ilvl w:val="1"/>
          <w:numId w:val="2"/>
        </w:numPr>
        <w:spacing w:line="252" w:lineRule="auto"/>
        <w:ind w:left="1080"/>
        <w:jc w:val="both"/>
        <w:rPr>
          <w:rFonts w:ascii="Arial" w:hAnsi="Arial" w:cs="Arial"/>
        </w:rPr>
      </w:pPr>
      <w:r>
        <w:rPr>
          <w:rFonts w:ascii="Arial" w:hAnsi="Arial" w:cs="Arial"/>
        </w:rPr>
        <w:t>L’option doit être disponible aux utilisateurs de pouvoir supprimer leur compte. Ceci dit, celui-ci ne doit pas avoir d’argent restant dans le solde ni d’actions dans le portfolio pour que celles-ci ne tombent pas dans le vide, et donc reste dans le marché boursier.</w:t>
      </w:r>
    </w:p>
    <w:p w14:paraId="4A905087" w14:textId="77777777" w:rsidR="000E3221" w:rsidRDefault="00000000">
      <w:pPr>
        <w:pStyle w:val="ListParagraph"/>
        <w:numPr>
          <w:ilvl w:val="0"/>
          <w:numId w:val="2"/>
        </w:numPr>
        <w:spacing w:line="254" w:lineRule="auto"/>
        <w:ind w:left="426" w:hanging="426"/>
        <w:jc w:val="both"/>
        <w:rPr>
          <w:rFonts w:ascii="Arial" w:hAnsi="Arial" w:cs="Arial"/>
        </w:rPr>
      </w:pPr>
      <w:r>
        <w:rPr>
          <w:rFonts w:ascii="Arial" w:hAnsi="Arial" w:cs="Arial"/>
        </w:rPr>
        <w:t>Les utilisateurs devront pouvoir suivre l’évolution de leur compte, c’est-à-dire voir la variation des différentes actions se trouvant dans leur compte, afin de pouvoir faire des choix plus judicieux pour leurs transactions futures;</w:t>
      </w:r>
    </w:p>
    <w:p w14:paraId="1D6E3A50" w14:textId="77777777" w:rsidR="000E3221" w:rsidRDefault="00000000">
      <w:pPr>
        <w:pStyle w:val="ListParagraph"/>
        <w:numPr>
          <w:ilvl w:val="1"/>
          <w:numId w:val="2"/>
        </w:numPr>
        <w:spacing w:line="254" w:lineRule="auto"/>
        <w:ind w:left="1134"/>
        <w:jc w:val="both"/>
        <w:rPr>
          <w:rFonts w:ascii="Arial" w:hAnsi="Arial" w:cs="Arial"/>
        </w:rPr>
      </w:pPr>
      <w:r>
        <w:rPr>
          <w:rFonts w:ascii="Arial" w:hAnsi="Arial" w:cs="Arial"/>
        </w:rPr>
        <w:t>Dans la page portfolio, on veut afficher le meilleur titre et le pire titre du portefeuille de l’utilisateur.</w:t>
      </w:r>
    </w:p>
    <w:p w14:paraId="28BFDECA" w14:textId="77777777" w:rsidR="000E3221" w:rsidRDefault="00000000">
      <w:pPr>
        <w:pStyle w:val="ListParagraph"/>
        <w:numPr>
          <w:ilvl w:val="1"/>
          <w:numId w:val="2"/>
        </w:numPr>
        <w:spacing w:line="254" w:lineRule="auto"/>
        <w:ind w:left="1134"/>
        <w:jc w:val="both"/>
        <w:rPr>
          <w:rFonts w:ascii="Arial" w:hAnsi="Arial" w:cs="Arial"/>
        </w:rPr>
      </w:pPr>
      <w:r>
        <w:rPr>
          <w:rFonts w:ascii="Arial" w:hAnsi="Arial" w:cs="Arial"/>
        </w:rPr>
        <w:t>On veut afficher une charte à secteurs (pie chart) représentant le pourcentage du portefeuille que représentent chaque lot d’actions par titre.</w:t>
      </w:r>
    </w:p>
    <w:p w14:paraId="63D2A90C" w14:textId="77777777" w:rsidR="000E3221" w:rsidRDefault="00000000">
      <w:pPr>
        <w:pStyle w:val="ListParagraph"/>
        <w:numPr>
          <w:ilvl w:val="1"/>
          <w:numId w:val="2"/>
        </w:numPr>
        <w:spacing w:line="254" w:lineRule="auto"/>
        <w:ind w:left="1134"/>
        <w:jc w:val="both"/>
        <w:rPr>
          <w:rFonts w:ascii="Arial" w:hAnsi="Arial" w:cs="Arial"/>
        </w:rPr>
      </w:pPr>
      <w:r>
        <w:rPr>
          <w:rFonts w:ascii="Arial" w:hAnsi="Arial" w:cs="Arial"/>
        </w:rPr>
        <w:t>On veut afficher la liste des actions détenues par l’utilisateur.</w:t>
      </w:r>
    </w:p>
    <w:p w14:paraId="23AC1E02" w14:textId="77777777" w:rsidR="000E3221" w:rsidRDefault="00000000">
      <w:pPr>
        <w:pStyle w:val="ListParagraph"/>
        <w:numPr>
          <w:ilvl w:val="1"/>
          <w:numId w:val="2"/>
        </w:numPr>
        <w:spacing w:line="254" w:lineRule="auto"/>
        <w:ind w:left="1134"/>
        <w:jc w:val="both"/>
        <w:rPr>
          <w:rFonts w:ascii="Arial" w:hAnsi="Arial" w:cs="Arial"/>
        </w:rPr>
      </w:pPr>
      <w:r>
        <w:rPr>
          <w:rFonts w:ascii="Arial" w:hAnsi="Arial" w:cs="Arial"/>
        </w:rPr>
        <w:t>On veut montrer le bilan des pertes et profits pour le portefeuille de l’utilisateur.</w:t>
      </w:r>
      <w:r>
        <w:br w:type="page"/>
      </w:r>
    </w:p>
    <w:p w14:paraId="1D07F4BE" w14:textId="77777777" w:rsidR="000E3221" w:rsidRDefault="00000000">
      <w:pPr>
        <w:pStyle w:val="Heading1"/>
        <w:rPr>
          <w:rFonts w:ascii="Arial Black" w:hAnsi="Arial Black" w:cs="Arial"/>
        </w:rPr>
      </w:pPr>
      <w:bookmarkStart w:id="3" w:name="_Toc115941013"/>
      <w:r>
        <w:rPr>
          <w:rFonts w:ascii="Arial Black" w:hAnsi="Arial Black" w:cs="Arial"/>
        </w:rPr>
        <w:lastRenderedPageBreak/>
        <w:t>Répartition des tâches à chacun des membres de l’équipe</w:t>
      </w:r>
      <w:bookmarkEnd w:id="3"/>
      <w:r>
        <w:rPr>
          <w:rFonts w:ascii="Arial Black" w:hAnsi="Arial Black" w:cs="Arial"/>
        </w:rPr>
        <w:br/>
      </w:r>
    </w:p>
    <w:p w14:paraId="5544D179" w14:textId="77777777" w:rsidR="000E3221" w:rsidRDefault="00000000">
      <w:pPr>
        <w:pStyle w:val="Heading2"/>
        <w:rPr>
          <w:rFonts w:ascii="Arial" w:hAnsi="Arial" w:cs="Arial"/>
          <w:color w:val="auto"/>
          <w:u w:val="single"/>
        </w:rPr>
      </w:pPr>
      <w:bookmarkStart w:id="4" w:name="_Toc112656127"/>
      <w:bookmarkStart w:id="5" w:name="_Toc115941014"/>
      <w:r>
        <w:rPr>
          <w:rFonts w:ascii="Arial" w:hAnsi="Arial" w:cs="Arial"/>
          <w:color w:val="auto"/>
          <w:u w:val="single"/>
        </w:rPr>
        <w:t>Product owner</w:t>
      </w:r>
      <w:bookmarkEnd w:id="4"/>
      <w:bookmarkEnd w:id="5"/>
    </w:p>
    <w:p w14:paraId="4C24EE7D" w14:textId="77777777" w:rsidR="000E3221" w:rsidRDefault="00000000">
      <w:pPr>
        <w:jc w:val="both"/>
      </w:pPr>
      <w:r>
        <w:t xml:space="preserve">Nicolas est toujours le </w:t>
      </w:r>
      <w:r>
        <w:rPr>
          <w:i/>
          <w:iCs/>
        </w:rPr>
        <w:t>Product owner</w:t>
      </w:r>
      <w:r>
        <w:t xml:space="preserve">. C’est un candidat idéal, parce qu’il veille à ce que tout notre cahier de charge soit impeccable depuis le début du projet. </w:t>
      </w:r>
    </w:p>
    <w:p w14:paraId="3FDE21F4" w14:textId="77777777" w:rsidR="000E3221" w:rsidRDefault="00000000">
      <w:pPr>
        <w:jc w:val="both"/>
      </w:pPr>
      <w:r>
        <w:t xml:space="preserve">Selon les principes du Scrum, Nicolas est responsable du produit et de l’élaboration du </w:t>
      </w:r>
      <w:r>
        <w:rPr>
          <w:i/>
          <w:iCs/>
        </w:rPr>
        <w:t>Backlog</w:t>
      </w:r>
      <w:r>
        <w:t xml:space="preserve">. Comme lors du sprint précédent, nous avons décidé de le faire en équipe.  </w:t>
      </w:r>
    </w:p>
    <w:p w14:paraId="47C960BC" w14:textId="77777777" w:rsidR="000E3221" w:rsidRDefault="00000000">
      <w:pPr>
        <w:jc w:val="both"/>
      </w:pPr>
      <w:r>
        <w:t>Les communications avec le client sont aussi maintenues par Nicolas puis transmises à toute l’équipe à l’aide de notre groupe Discord.</w:t>
      </w:r>
    </w:p>
    <w:p w14:paraId="1390F6FF" w14:textId="77777777" w:rsidR="000E3221" w:rsidRDefault="00000000">
      <w:pPr>
        <w:pStyle w:val="Heading2"/>
        <w:rPr>
          <w:rFonts w:ascii="Arial" w:hAnsi="Arial" w:cs="Arial"/>
          <w:color w:val="auto"/>
          <w:u w:val="single"/>
        </w:rPr>
      </w:pPr>
      <w:bookmarkStart w:id="6" w:name="_Toc112656128"/>
      <w:bookmarkStart w:id="7" w:name="_Toc115941015"/>
      <w:r>
        <w:rPr>
          <w:rFonts w:ascii="Arial" w:hAnsi="Arial" w:cs="Arial"/>
          <w:color w:val="auto"/>
          <w:u w:val="single"/>
        </w:rPr>
        <w:t>Scrum master</w:t>
      </w:r>
      <w:bookmarkEnd w:id="6"/>
      <w:bookmarkEnd w:id="7"/>
    </w:p>
    <w:p w14:paraId="3B60614A" w14:textId="77777777" w:rsidR="000E3221" w:rsidRDefault="00000000">
      <w:pPr>
        <w:jc w:val="both"/>
      </w:pPr>
      <w:r>
        <w:t>Arielle est la Scrum Master. Elle fait la gestion du projet et guide l’équipe dans le processus Scrum. Elle planifie aussi les réunions Scrum à chaque cours (les lundis et jeudis) et communique avec certains petits groupes ou individu pour s’assurer de l’avancement du projet.</w:t>
      </w:r>
    </w:p>
    <w:p w14:paraId="7B8126C0" w14:textId="77777777" w:rsidR="000E3221" w:rsidRDefault="00000000">
      <w:pPr>
        <w:jc w:val="both"/>
      </w:pPr>
      <w:r>
        <w:t xml:space="preserve">Après le </w:t>
      </w:r>
      <w:r>
        <w:rPr>
          <w:i/>
          <w:iCs/>
        </w:rPr>
        <w:t>backlog</w:t>
      </w:r>
      <w:r>
        <w:t>, Arielle s’est chargée de la gestion du compte Jira. Bien que nous ayons mis certaines balises de temps en place, chacun de nous avions la responsabilité d’inscrire des échéanciers liés à leur tâche respective sur Jira. De cette manière, nous sommes en mesure d’évaluer le temps qui aura été nécessaire pour terminer chaque partie du projet.</w:t>
      </w:r>
    </w:p>
    <w:p w14:paraId="24B88FE8" w14:textId="77777777" w:rsidR="000E3221" w:rsidRDefault="00000000">
      <w:pPr>
        <w:jc w:val="both"/>
      </w:pPr>
      <w:r>
        <w:t xml:space="preserve">La Scrum Master s’est assurée de suivre le déroulement du projet et de noter les problèmes qui ont été rencontrés. Cette fois-ci les problèmes survenus étaient surtout liés à l’incorporation de l’API et à l’assemblage des différentes parties de la page portfolio (graphique, tableau, données etc.) </w:t>
      </w:r>
    </w:p>
    <w:p w14:paraId="5775905F" w14:textId="77777777" w:rsidR="000E3221" w:rsidRDefault="00000000">
      <w:pPr>
        <w:pStyle w:val="Heading2"/>
        <w:rPr>
          <w:rFonts w:ascii="Arial" w:hAnsi="Arial" w:cs="Arial"/>
          <w:color w:val="auto"/>
          <w:u w:val="single"/>
        </w:rPr>
      </w:pPr>
      <w:bookmarkStart w:id="8" w:name="_Toc112656129"/>
      <w:bookmarkStart w:id="9" w:name="_Toc115941016"/>
      <w:r>
        <w:rPr>
          <w:rFonts w:ascii="Arial" w:hAnsi="Arial" w:cs="Arial"/>
          <w:color w:val="auto"/>
          <w:u w:val="single"/>
        </w:rPr>
        <w:t>Équipe de développement</w:t>
      </w:r>
      <w:bookmarkEnd w:id="8"/>
      <w:bookmarkEnd w:id="9"/>
    </w:p>
    <w:p w14:paraId="5430653A" w14:textId="77777777" w:rsidR="000E3221" w:rsidRDefault="00000000">
      <w:pPr>
        <w:jc w:val="both"/>
      </w:pPr>
      <w:r>
        <w:t xml:space="preserve">Pour ce sprint, nous avons encore divisé l’équipe en deux. Un groupe qui s’occupe du </w:t>
      </w:r>
      <w:r>
        <w:rPr>
          <w:i/>
          <w:iCs/>
        </w:rPr>
        <w:t>Frontend</w:t>
      </w:r>
      <w:r>
        <w:t xml:space="preserve"> et l’autre du </w:t>
      </w:r>
      <w:r>
        <w:rPr>
          <w:i/>
          <w:iCs/>
        </w:rPr>
        <w:t>Backend</w:t>
      </w:r>
      <w:r>
        <w:t xml:space="preserve">. Cette manière de fonctionner nous permet de mieux subdiviser les tâches et d’ainsi mieux suivre l’évolution de notre application. Cette fois-ci, nous avons été heurtés à plusieurs contraintes. Entre autres, la communication et le respect des rôles de chacun. Sans toutefois être un problème, ces contraintes ne nous ont pas permis de respecter notre planification initiale. Nous avons tout de même réussi à implémenter la plupart de nos fonctionnalités et avons dû en laisser tomber quelques-unes. </w:t>
      </w:r>
    </w:p>
    <w:p w14:paraId="5FA83E4E" w14:textId="77777777" w:rsidR="000E3221" w:rsidRDefault="00000000">
      <w:pPr>
        <w:rPr>
          <w:rFonts w:ascii="Arial" w:hAnsi="Arial" w:cs="Arial"/>
        </w:rPr>
      </w:pPr>
      <w:r>
        <w:br w:type="page"/>
      </w:r>
    </w:p>
    <w:p w14:paraId="546B272D" w14:textId="77777777" w:rsidR="000E3221" w:rsidRDefault="00000000">
      <w:pPr>
        <w:pStyle w:val="Heading3"/>
        <w:rPr>
          <w:color w:val="auto"/>
          <w:u w:val="single"/>
        </w:rPr>
      </w:pPr>
      <w:bookmarkStart w:id="10" w:name="_Toc112656130"/>
      <w:bookmarkStart w:id="11" w:name="_Toc115941017"/>
      <w:r>
        <w:rPr>
          <w:color w:val="auto"/>
          <w:u w:val="single"/>
        </w:rPr>
        <w:lastRenderedPageBreak/>
        <w:t>Backend</w:t>
      </w:r>
      <w:bookmarkEnd w:id="10"/>
      <w:bookmarkEnd w:id="11"/>
    </w:p>
    <w:p w14:paraId="2DCAD851" w14:textId="77777777" w:rsidR="000E3221" w:rsidRDefault="000E3221">
      <w:pPr>
        <w:jc w:val="both"/>
      </w:pPr>
    </w:p>
    <w:tbl>
      <w:tblPr>
        <w:tblStyle w:val="GridTable1Light"/>
        <w:tblW w:w="8630" w:type="dxa"/>
        <w:tblLayout w:type="fixed"/>
        <w:tblLook w:val="04A0" w:firstRow="1" w:lastRow="0" w:firstColumn="1" w:lastColumn="0" w:noHBand="0" w:noVBand="1"/>
      </w:tblPr>
      <w:tblGrid>
        <w:gridCol w:w="4328"/>
        <w:gridCol w:w="4302"/>
      </w:tblGrid>
      <w:tr w:rsidR="000E3221" w14:paraId="6640E4B7" w14:textId="77777777" w:rsidTr="000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7" w:type="dxa"/>
            <w:tcBorders>
              <w:bottom w:val="single" w:sz="12" w:space="0" w:color="666666"/>
            </w:tcBorders>
          </w:tcPr>
          <w:p w14:paraId="59D975A3" w14:textId="77777777" w:rsidR="000E3221" w:rsidRDefault="00000000">
            <w:pPr>
              <w:spacing w:after="0" w:line="240" w:lineRule="auto"/>
              <w:jc w:val="center"/>
            </w:pPr>
            <w:r>
              <w:rPr>
                <w:rFonts w:eastAsia="Calibri"/>
              </w:rPr>
              <w:t>Maria</w:t>
            </w:r>
          </w:p>
        </w:tc>
        <w:tc>
          <w:tcPr>
            <w:tcW w:w="4302" w:type="dxa"/>
            <w:tcBorders>
              <w:bottom w:val="single" w:sz="12" w:space="0" w:color="666666"/>
            </w:tcBorders>
          </w:tcPr>
          <w:p w14:paraId="0682E2BB" w14:textId="77777777" w:rsidR="000E3221"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eastAsia="Calibri"/>
              </w:rPr>
              <w:t>Martin Fortier</w:t>
            </w:r>
          </w:p>
        </w:tc>
      </w:tr>
      <w:tr w:rsidR="000E3221" w14:paraId="2002C37E" w14:textId="77777777" w:rsidTr="000E3221">
        <w:tc>
          <w:tcPr>
            <w:cnfStyle w:val="001000000000" w:firstRow="0" w:lastRow="0" w:firstColumn="1" w:lastColumn="0" w:oddVBand="0" w:evenVBand="0" w:oddHBand="0" w:evenHBand="0" w:firstRowFirstColumn="0" w:firstRowLastColumn="0" w:lastRowFirstColumn="0" w:lastRowLastColumn="0"/>
            <w:tcW w:w="4327" w:type="dxa"/>
          </w:tcPr>
          <w:p w14:paraId="629336F1" w14:textId="77777777" w:rsidR="000E3221" w:rsidRDefault="00000000">
            <w:pPr>
              <w:spacing w:after="0" w:line="240" w:lineRule="auto"/>
              <w:jc w:val="both"/>
              <w:rPr>
                <w:b w:val="0"/>
                <w:bCs w:val="0"/>
              </w:rPr>
            </w:pPr>
            <w:r>
              <w:rPr>
                <w:rFonts w:eastAsia="Calibri"/>
              </w:rPr>
              <w:t xml:space="preserve">Utiliser l’API pour récupérer les </w:t>
            </w:r>
            <w:r>
              <w:rPr>
                <w:rFonts w:eastAsia="Calibri"/>
                <w:i/>
                <w:iCs/>
              </w:rPr>
              <w:t>quotes</w:t>
            </w:r>
          </w:p>
        </w:tc>
        <w:tc>
          <w:tcPr>
            <w:tcW w:w="4302" w:type="dxa"/>
          </w:tcPr>
          <w:p w14:paraId="44AF9C0F" w14:textId="5C8AA86A" w:rsidR="000E3221" w:rsidRDefault="00BD4BB8">
            <w:pPr>
              <w:spacing w:after="0" w:line="240" w:lineRule="auto"/>
              <w:jc w:val="both"/>
              <w:cnfStyle w:val="000000000000" w:firstRow="0" w:lastRow="0" w:firstColumn="0" w:lastColumn="0" w:oddVBand="0" w:evenVBand="0" w:oddHBand="0" w:evenHBand="0" w:firstRowFirstColumn="0" w:firstRowLastColumn="0" w:lastRowFirstColumn="0" w:lastRowLastColumn="0"/>
            </w:pPr>
            <w:r>
              <w:t>Support technique sur les tâches des autres</w:t>
            </w:r>
          </w:p>
        </w:tc>
      </w:tr>
      <w:tr w:rsidR="000E3221" w14:paraId="6533612D" w14:textId="77777777" w:rsidTr="000E3221">
        <w:tc>
          <w:tcPr>
            <w:tcW w:w="4327" w:type="dxa"/>
          </w:tcPr>
          <w:p w14:paraId="25127CA9" w14:textId="77777777" w:rsidR="000E3221" w:rsidRDefault="00000000">
            <w:pPr>
              <w:spacing w:after="0" w:line="240" w:lineRule="auto"/>
              <w:jc w:val="both"/>
              <w:cnfStyle w:val="001000000000" w:firstRow="0" w:lastRow="0" w:firstColumn="1" w:lastColumn="0" w:oddVBand="0" w:evenVBand="0" w:oddHBand="0" w:evenHBand="0" w:firstRowFirstColumn="0" w:firstRowLastColumn="0" w:lastRowFirstColumn="0" w:lastRowLastColumn="0"/>
              <w:rPr>
                <w:b w:val="0"/>
                <w:bCs w:val="0"/>
              </w:rPr>
            </w:pPr>
            <w:r>
              <w:rPr>
                <w:rFonts w:eastAsia="Calibri"/>
                <w:b w:val="0"/>
                <w:bCs w:val="0"/>
              </w:rPr>
              <w:t>Méthode de recherche inversée</w:t>
            </w:r>
          </w:p>
        </w:tc>
        <w:tc>
          <w:tcPr>
            <w:tcW w:w="4302" w:type="dxa"/>
          </w:tcPr>
          <w:p w14:paraId="51452899" w14:textId="46414124" w:rsidR="000E3221" w:rsidRDefault="00FF361D">
            <w:pPr>
              <w:spacing w:after="0" w:line="240" w:lineRule="auto"/>
              <w:jc w:val="both"/>
            </w:pPr>
            <w:r>
              <w:t>Testeur de qualité</w:t>
            </w:r>
          </w:p>
        </w:tc>
      </w:tr>
    </w:tbl>
    <w:p w14:paraId="7F23F541" w14:textId="77777777" w:rsidR="000E3221" w:rsidRDefault="000E3221">
      <w:pPr>
        <w:jc w:val="both"/>
      </w:pPr>
    </w:p>
    <w:p w14:paraId="2184ACC3" w14:textId="77777777" w:rsidR="000E3221" w:rsidRDefault="00000000">
      <w:pPr>
        <w:pStyle w:val="Heading3"/>
        <w:rPr>
          <w:color w:val="auto"/>
          <w:u w:val="single"/>
        </w:rPr>
      </w:pPr>
      <w:bookmarkStart w:id="12" w:name="_Toc112656131"/>
      <w:bookmarkStart w:id="13" w:name="_Toc115941018"/>
      <w:r>
        <w:rPr>
          <w:color w:val="auto"/>
          <w:u w:val="single"/>
        </w:rPr>
        <w:t>Frontend</w:t>
      </w:r>
      <w:bookmarkEnd w:id="12"/>
      <w:bookmarkEnd w:id="13"/>
    </w:p>
    <w:p w14:paraId="79E468E9" w14:textId="77777777" w:rsidR="000E3221" w:rsidRDefault="000E3221"/>
    <w:tbl>
      <w:tblPr>
        <w:tblStyle w:val="GridTable1Light"/>
        <w:tblW w:w="4390" w:type="dxa"/>
        <w:tblLayout w:type="fixed"/>
        <w:tblLook w:val="04A0" w:firstRow="1" w:lastRow="0" w:firstColumn="1" w:lastColumn="0" w:noHBand="0" w:noVBand="1"/>
      </w:tblPr>
      <w:tblGrid>
        <w:gridCol w:w="4390"/>
      </w:tblGrid>
      <w:tr w:rsidR="000E3221" w14:paraId="06D090C0" w14:textId="77777777" w:rsidTr="000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bottom w:val="single" w:sz="12" w:space="0" w:color="666666"/>
            </w:tcBorders>
          </w:tcPr>
          <w:p w14:paraId="4A99BC10" w14:textId="77777777" w:rsidR="000E3221" w:rsidRDefault="00000000">
            <w:pPr>
              <w:spacing w:after="0" w:line="240" w:lineRule="auto"/>
              <w:jc w:val="center"/>
            </w:pPr>
            <w:r>
              <w:rPr>
                <w:rFonts w:eastAsia="Calibri"/>
              </w:rPr>
              <w:t>Martin Bryson</w:t>
            </w:r>
          </w:p>
        </w:tc>
      </w:tr>
      <w:tr w:rsidR="000E3221" w14:paraId="65F99E8F" w14:textId="77777777" w:rsidTr="000E3221">
        <w:tc>
          <w:tcPr>
            <w:cnfStyle w:val="001000000000" w:firstRow="0" w:lastRow="0" w:firstColumn="1" w:lastColumn="0" w:oddVBand="0" w:evenVBand="0" w:oddHBand="0" w:evenHBand="0" w:firstRowFirstColumn="0" w:firstRowLastColumn="0" w:lastRowFirstColumn="0" w:lastRowLastColumn="0"/>
            <w:tcW w:w="4390" w:type="dxa"/>
          </w:tcPr>
          <w:p w14:paraId="0A4DCE8D" w14:textId="77777777" w:rsidR="000E3221" w:rsidRDefault="00000000">
            <w:pPr>
              <w:spacing w:after="0" w:line="240" w:lineRule="auto"/>
              <w:rPr>
                <w:b w:val="0"/>
                <w:bCs w:val="0"/>
              </w:rPr>
            </w:pPr>
            <w:r>
              <w:rPr>
                <w:rFonts w:eastAsia="Calibri"/>
                <w:b w:val="0"/>
                <w:bCs w:val="0"/>
              </w:rPr>
              <w:t>Créer et finaliser le Wireframe</w:t>
            </w:r>
          </w:p>
        </w:tc>
      </w:tr>
      <w:tr w:rsidR="000E3221" w14:paraId="4BDFB821" w14:textId="77777777" w:rsidTr="000E3221">
        <w:tc>
          <w:tcPr>
            <w:cnfStyle w:val="001000000000" w:firstRow="0" w:lastRow="0" w:firstColumn="1" w:lastColumn="0" w:oddVBand="0" w:evenVBand="0" w:oddHBand="0" w:evenHBand="0" w:firstRowFirstColumn="0" w:firstRowLastColumn="0" w:lastRowFirstColumn="0" w:lastRowLastColumn="0"/>
            <w:tcW w:w="4390" w:type="dxa"/>
          </w:tcPr>
          <w:p w14:paraId="3444BBA7" w14:textId="77777777" w:rsidR="000E3221" w:rsidRDefault="00000000">
            <w:pPr>
              <w:spacing w:after="0" w:line="240" w:lineRule="auto"/>
              <w:rPr>
                <w:b w:val="0"/>
                <w:bCs w:val="0"/>
              </w:rPr>
            </w:pPr>
            <w:r>
              <w:rPr>
                <w:rFonts w:eastAsia="Calibri"/>
                <w:b w:val="0"/>
                <w:bCs w:val="0"/>
              </w:rPr>
              <w:t>Ajouter le graphique à la page portfolio</w:t>
            </w:r>
          </w:p>
        </w:tc>
      </w:tr>
      <w:tr w:rsidR="000E3221" w14:paraId="1AEE660F" w14:textId="77777777" w:rsidTr="000E3221">
        <w:tc>
          <w:tcPr>
            <w:cnfStyle w:val="001000000000" w:firstRow="0" w:lastRow="0" w:firstColumn="1" w:lastColumn="0" w:oddVBand="0" w:evenVBand="0" w:oddHBand="0" w:evenHBand="0" w:firstRowFirstColumn="0" w:firstRowLastColumn="0" w:lastRowFirstColumn="0" w:lastRowLastColumn="0"/>
            <w:tcW w:w="4390" w:type="dxa"/>
          </w:tcPr>
          <w:p w14:paraId="60A7A83F" w14:textId="77777777" w:rsidR="000E3221" w:rsidRDefault="00000000">
            <w:pPr>
              <w:spacing w:after="0" w:line="240" w:lineRule="auto"/>
              <w:rPr>
                <w:b w:val="0"/>
                <w:bCs w:val="0"/>
              </w:rPr>
            </w:pPr>
            <w:r>
              <w:rPr>
                <w:rFonts w:eastAsia="Calibri"/>
                <w:b w:val="0"/>
                <w:bCs w:val="0"/>
              </w:rPr>
              <w:t xml:space="preserve">Coder et implémenter le graphique </w:t>
            </w:r>
          </w:p>
        </w:tc>
      </w:tr>
    </w:tbl>
    <w:p w14:paraId="46CE19E0" w14:textId="77777777" w:rsidR="000E3221" w:rsidRDefault="000E3221"/>
    <w:tbl>
      <w:tblPr>
        <w:tblStyle w:val="GridTable1Light"/>
        <w:tblW w:w="7083" w:type="dxa"/>
        <w:tblLayout w:type="fixed"/>
        <w:tblLook w:val="04A0" w:firstRow="1" w:lastRow="0" w:firstColumn="1" w:lastColumn="0" w:noHBand="0" w:noVBand="1"/>
      </w:tblPr>
      <w:tblGrid>
        <w:gridCol w:w="7083"/>
      </w:tblGrid>
      <w:tr w:rsidR="000E3221" w14:paraId="47ACFD8C" w14:textId="77777777" w:rsidTr="000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Borders>
              <w:bottom w:val="single" w:sz="12" w:space="0" w:color="666666"/>
            </w:tcBorders>
          </w:tcPr>
          <w:p w14:paraId="6BC38AB4" w14:textId="77777777" w:rsidR="000E3221" w:rsidRDefault="00000000">
            <w:pPr>
              <w:spacing w:after="0" w:line="240" w:lineRule="auto"/>
              <w:jc w:val="center"/>
            </w:pPr>
            <w:r>
              <w:rPr>
                <w:rFonts w:eastAsia="Calibri"/>
              </w:rPr>
              <w:t>Arielle</w:t>
            </w:r>
          </w:p>
        </w:tc>
      </w:tr>
      <w:tr w:rsidR="000E3221" w14:paraId="3C4050CE" w14:textId="77777777" w:rsidTr="000E3221">
        <w:tc>
          <w:tcPr>
            <w:cnfStyle w:val="001000000000" w:firstRow="0" w:lastRow="0" w:firstColumn="1" w:lastColumn="0" w:oddVBand="0" w:evenVBand="0" w:oddHBand="0" w:evenHBand="0" w:firstRowFirstColumn="0" w:firstRowLastColumn="0" w:lastRowFirstColumn="0" w:lastRowLastColumn="0"/>
            <w:tcW w:w="7083" w:type="dxa"/>
          </w:tcPr>
          <w:p w14:paraId="5287BBE6" w14:textId="77777777" w:rsidR="000E3221" w:rsidRDefault="00000000">
            <w:pPr>
              <w:spacing w:after="0" w:line="240" w:lineRule="auto"/>
              <w:rPr>
                <w:b w:val="0"/>
                <w:bCs w:val="0"/>
              </w:rPr>
            </w:pPr>
            <w:r>
              <w:rPr>
                <w:rFonts w:eastAsia="Calibri"/>
                <w:b w:val="0"/>
                <w:bCs w:val="0"/>
              </w:rPr>
              <w:t>Créer la page portfolio</w:t>
            </w:r>
          </w:p>
        </w:tc>
      </w:tr>
      <w:tr w:rsidR="000E3221" w14:paraId="6E69433A" w14:textId="77777777" w:rsidTr="000E3221">
        <w:tc>
          <w:tcPr>
            <w:cnfStyle w:val="001000000000" w:firstRow="0" w:lastRow="0" w:firstColumn="1" w:lastColumn="0" w:oddVBand="0" w:evenVBand="0" w:oddHBand="0" w:evenHBand="0" w:firstRowFirstColumn="0" w:firstRowLastColumn="0" w:lastRowFirstColumn="0" w:lastRowLastColumn="0"/>
            <w:tcW w:w="7083" w:type="dxa"/>
          </w:tcPr>
          <w:p w14:paraId="0A68B80B" w14:textId="77777777" w:rsidR="000E3221" w:rsidRDefault="00000000">
            <w:pPr>
              <w:spacing w:after="0" w:line="240" w:lineRule="auto"/>
              <w:rPr>
                <w:b w:val="0"/>
                <w:bCs w:val="0"/>
              </w:rPr>
            </w:pPr>
            <w:r>
              <w:rPr>
                <w:rFonts w:eastAsia="Calibri"/>
                <w:b w:val="0"/>
                <w:bCs w:val="0"/>
              </w:rPr>
              <w:t>Créer une page portfolio sans solde</w:t>
            </w:r>
          </w:p>
        </w:tc>
      </w:tr>
      <w:tr w:rsidR="000E3221" w14:paraId="0D69C20B" w14:textId="77777777" w:rsidTr="000E3221">
        <w:tc>
          <w:tcPr>
            <w:cnfStyle w:val="001000000000" w:firstRow="0" w:lastRow="0" w:firstColumn="1" w:lastColumn="0" w:oddVBand="0" w:evenVBand="0" w:oddHBand="0" w:evenHBand="0" w:firstRowFirstColumn="0" w:firstRowLastColumn="0" w:lastRowFirstColumn="0" w:lastRowLastColumn="0"/>
            <w:tcW w:w="7083" w:type="dxa"/>
          </w:tcPr>
          <w:p w14:paraId="574501FA" w14:textId="77777777" w:rsidR="000E3221" w:rsidRDefault="00000000">
            <w:pPr>
              <w:spacing w:after="0" w:line="240" w:lineRule="auto"/>
              <w:rPr>
                <w:b w:val="0"/>
                <w:bCs w:val="0"/>
              </w:rPr>
            </w:pPr>
            <w:r>
              <w:rPr>
                <w:rFonts w:eastAsia="Calibri"/>
                <w:b w:val="0"/>
                <w:bCs w:val="0"/>
              </w:rPr>
              <w:t>Créer une barre de recherche dynamique</w:t>
            </w:r>
          </w:p>
        </w:tc>
      </w:tr>
    </w:tbl>
    <w:p w14:paraId="2D45DAE4" w14:textId="77777777" w:rsidR="000E3221" w:rsidRDefault="000E3221"/>
    <w:tbl>
      <w:tblPr>
        <w:tblStyle w:val="GridTable1Light"/>
        <w:tblW w:w="6232" w:type="dxa"/>
        <w:tblLayout w:type="fixed"/>
        <w:tblLook w:val="04A0" w:firstRow="1" w:lastRow="0" w:firstColumn="1" w:lastColumn="0" w:noHBand="0" w:noVBand="1"/>
      </w:tblPr>
      <w:tblGrid>
        <w:gridCol w:w="6232"/>
      </w:tblGrid>
      <w:tr w:rsidR="000E3221" w14:paraId="3849DF0E" w14:textId="77777777" w:rsidTr="000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bottom w:val="single" w:sz="12" w:space="0" w:color="666666"/>
            </w:tcBorders>
          </w:tcPr>
          <w:p w14:paraId="6BEB2DD3" w14:textId="77777777" w:rsidR="000E3221" w:rsidRDefault="00000000">
            <w:pPr>
              <w:spacing w:after="0" w:line="240" w:lineRule="auto"/>
              <w:jc w:val="center"/>
            </w:pPr>
            <w:r>
              <w:rPr>
                <w:rFonts w:eastAsia="Calibri"/>
              </w:rPr>
              <w:t>Maxime</w:t>
            </w:r>
          </w:p>
        </w:tc>
      </w:tr>
      <w:tr w:rsidR="000E3221" w14:paraId="423EED04" w14:textId="77777777" w:rsidTr="000E3221">
        <w:tc>
          <w:tcPr>
            <w:cnfStyle w:val="001000000000" w:firstRow="0" w:lastRow="0" w:firstColumn="1" w:lastColumn="0" w:oddVBand="0" w:evenVBand="0" w:oddHBand="0" w:evenHBand="0" w:firstRowFirstColumn="0" w:firstRowLastColumn="0" w:lastRowFirstColumn="0" w:lastRowLastColumn="0"/>
            <w:tcW w:w="6232" w:type="dxa"/>
          </w:tcPr>
          <w:p w14:paraId="04FEE90B" w14:textId="77777777" w:rsidR="000E3221" w:rsidRDefault="00000000">
            <w:pPr>
              <w:spacing w:after="0" w:line="240" w:lineRule="auto"/>
              <w:rPr>
                <w:b w:val="0"/>
                <w:bCs w:val="0"/>
              </w:rPr>
            </w:pPr>
            <w:r>
              <w:rPr>
                <w:rFonts w:eastAsia="Calibri"/>
                <w:b w:val="0"/>
                <w:bCs w:val="0"/>
              </w:rPr>
              <w:t>Ajouter le logo au header du template (signe de dollar vert)</w:t>
            </w:r>
          </w:p>
        </w:tc>
      </w:tr>
      <w:tr w:rsidR="000E3221" w14:paraId="365A4E5B" w14:textId="77777777" w:rsidTr="000E3221">
        <w:tc>
          <w:tcPr>
            <w:cnfStyle w:val="001000000000" w:firstRow="0" w:lastRow="0" w:firstColumn="1" w:lastColumn="0" w:oddVBand="0" w:evenVBand="0" w:oddHBand="0" w:evenHBand="0" w:firstRowFirstColumn="0" w:firstRowLastColumn="0" w:lastRowFirstColumn="0" w:lastRowLastColumn="0"/>
            <w:tcW w:w="6232" w:type="dxa"/>
          </w:tcPr>
          <w:p w14:paraId="031777C4" w14:textId="77777777" w:rsidR="000E3221" w:rsidRDefault="00000000">
            <w:pPr>
              <w:spacing w:after="0" w:line="240" w:lineRule="auto"/>
              <w:rPr>
                <w:b w:val="0"/>
                <w:bCs w:val="0"/>
              </w:rPr>
            </w:pPr>
            <w:r>
              <w:rPr>
                <w:rFonts w:eastAsia="Calibri"/>
                <w:b w:val="0"/>
                <w:bCs w:val="0"/>
              </w:rPr>
              <w:t>Faire l’ajout et le retrait du solde sur la page utilisateur</w:t>
            </w:r>
          </w:p>
        </w:tc>
      </w:tr>
    </w:tbl>
    <w:p w14:paraId="417CBCB9" w14:textId="77777777" w:rsidR="000E3221" w:rsidRDefault="000E3221"/>
    <w:p w14:paraId="6960D082" w14:textId="77777777" w:rsidR="000E3221" w:rsidRDefault="000E3221"/>
    <w:tbl>
      <w:tblPr>
        <w:tblStyle w:val="GridTable1Light"/>
        <w:tblW w:w="7083" w:type="dxa"/>
        <w:tblLayout w:type="fixed"/>
        <w:tblLook w:val="04A0" w:firstRow="1" w:lastRow="0" w:firstColumn="1" w:lastColumn="0" w:noHBand="0" w:noVBand="1"/>
      </w:tblPr>
      <w:tblGrid>
        <w:gridCol w:w="7083"/>
      </w:tblGrid>
      <w:tr w:rsidR="000E3221" w14:paraId="2C274A82" w14:textId="77777777" w:rsidTr="000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Borders>
              <w:bottom w:val="single" w:sz="12" w:space="0" w:color="666666"/>
            </w:tcBorders>
          </w:tcPr>
          <w:p w14:paraId="422BFA1F" w14:textId="77777777" w:rsidR="000E3221" w:rsidRDefault="00000000">
            <w:pPr>
              <w:spacing w:after="0" w:line="240" w:lineRule="auto"/>
              <w:jc w:val="center"/>
            </w:pPr>
            <w:r>
              <w:rPr>
                <w:rFonts w:eastAsia="Calibri"/>
              </w:rPr>
              <w:t>Nicolas</w:t>
            </w:r>
          </w:p>
        </w:tc>
      </w:tr>
      <w:tr w:rsidR="000E3221" w14:paraId="23C505E9" w14:textId="77777777" w:rsidTr="000E3221">
        <w:tc>
          <w:tcPr>
            <w:cnfStyle w:val="001000000000" w:firstRow="0" w:lastRow="0" w:firstColumn="1" w:lastColumn="0" w:oddVBand="0" w:evenVBand="0" w:oddHBand="0" w:evenHBand="0" w:firstRowFirstColumn="0" w:firstRowLastColumn="0" w:lastRowFirstColumn="0" w:lastRowLastColumn="0"/>
            <w:tcW w:w="7083" w:type="dxa"/>
          </w:tcPr>
          <w:p w14:paraId="7A622F7F" w14:textId="77777777" w:rsidR="000E3221" w:rsidRDefault="00000000">
            <w:pPr>
              <w:spacing w:after="0" w:line="240" w:lineRule="auto"/>
              <w:rPr>
                <w:b w:val="0"/>
                <w:bCs w:val="0"/>
              </w:rPr>
            </w:pPr>
            <w:r>
              <w:rPr>
                <w:rFonts w:eastAsia="Calibri"/>
                <w:b w:val="0"/>
                <w:bCs w:val="0"/>
              </w:rPr>
              <w:t>Créer un bouton pour supprimer un compte utilisateur</w:t>
            </w:r>
          </w:p>
        </w:tc>
      </w:tr>
      <w:tr w:rsidR="000E3221" w14:paraId="5707D253" w14:textId="77777777" w:rsidTr="000E3221">
        <w:tc>
          <w:tcPr>
            <w:cnfStyle w:val="001000000000" w:firstRow="0" w:lastRow="0" w:firstColumn="1" w:lastColumn="0" w:oddVBand="0" w:evenVBand="0" w:oddHBand="0" w:evenHBand="0" w:firstRowFirstColumn="0" w:firstRowLastColumn="0" w:lastRowFirstColumn="0" w:lastRowLastColumn="0"/>
            <w:tcW w:w="7083" w:type="dxa"/>
          </w:tcPr>
          <w:p w14:paraId="58808F57" w14:textId="77777777" w:rsidR="000E3221" w:rsidRDefault="00000000">
            <w:pPr>
              <w:spacing w:after="0" w:line="240" w:lineRule="auto"/>
              <w:rPr>
                <w:b w:val="0"/>
                <w:bCs w:val="0"/>
              </w:rPr>
            </w:pPr>
            <w:r>
              <w:rPr>
                <w:rFonts w:eastAsia="Calibri"/>
                <w:b w:val="0"/>
                <w:bCs w:val="0"/>
              </w:rPr>
              <w:t>Faire les vérifications avant la suppression du compte</w:t>
            </w:r>
          </w:p>
        </w:tc>
      </w:tr>
    </w:tbl>
    <w:p w14:paraId="621C8C32" w14:textId="77777777" w:rsidR="000E3221" w:rsidRDefault="000E3221"/>
    <w:p w14:paraId="7C3B5664" w14:textId="77777777" w:rsidR="000E3221" w:rsidRDefault="00000000">
      <w:r>
        <w:t>Même si nous avions chacun nos tâches respectives, chacun de nous a contribuer au débogage et à l’optimisation de toutes les pages en équipe.</w:t>
      </w:r>
    </w:p>
    <w:p w14:paraId="0B6E40AE" w14:textId="77777777" w:rsidR="000E3221" w:rsidRDefault="00000000">
      <w:pPr>
        <w:rPr>
          <w:rFonts w:ascii="Arial Black" w:eastAsiaTheme="majorEastAsia" w:hAnsi="Arial Black" w:cs="Arial"/>
          <w:color w:val="2F5496" w:themeColor="accent1" w:themeShade="BF"/>
          <w:sz w:val="32"/>
          <w:szCs w:val="32"/>
        </w:rPr>
      </w:pPr>
      <w:r>
        <w:br w:type="page"/>
      </w:r>
    </w:p>
    <w:p w14:paraId="1FB3FA8D" w14:textId="77777777" w:rsidR="000E3221" w:rsidRDefault="00000000">
      <w:pPr>
        <w:pStyle w:val="Heading1"/>
        <w:rPr>
          <w:rFonts w:ascii="Arial Black" w:hAnsi="Arial Black" w:cs="Arial"/>
        </w:rPr>
      </w:pPr>
      <w:bookmarkStart w:id="14" w:name="_Toc115941019"/>
      <w:r>
        <w:rPr>
          <w:rFonts w:ascii="Arial Black" w:hAnsi="Arial Black" w:cs="Arial"/>
        </w:rPr>
        <w:lastRenderedPageBreak/>
        <w:t>Technologies choisies et utilisées</w:t>
      </w:r>
      <w:bookmarkEnd w:id="14"/>
    </w:p>
    <w:p w14:paraId="47DEBAC6" w14:textId="1347FEC9" w:rsidR="000E3221" w:rsidRDefault="00000000" w:rsidP="002F0E83">
      <w:pPr>
        <w:jc w:val="both"/>
        <w:rPr>
          <w:rFonts w:ascii="Arial" w:hAnsi="Arial" w:cs="Arial"/>
        </w:rPr>
      </w:pPr>
      <w:r>
        <w:rPr>
          <w:rFonts w:ascii="Arial" w:hAnsi="Arial" w:cs="Arial"/>
        </w:rPr>
        <w:t>Le backend continue d’utiliser la technologie de PHP (MVC) pour la programmation, WAMPserver pour héberger notre serveur, MySQL pour la base de données, ainsi que GitHub pour les mises à jour du code et JIRA pour la gestion du projet. Le frontend continue d’utiliser HTML/CSS/Javascript avec le Framework Bootstrap.</w:t>
      </w:r>
      <w:r w:rsidR="00B146D4">
        <w:rPr>
          <w:rFonts w:ascii="Arial" w:hAnsi="Arial" w:cs="Arial"/>
        </w:rPr>
        <w:t xml:space="preserve"> </w:t>
      </w:r>
      <w:r>
        <w:rPr>
          <w:rFonts w:ascii="Arial" w:hAnsi="Arial" w:cs="Arial"/>
        </w:rPr>
        <w:t>De plus,</w:t>
      </w:r>
      <w:r w:rsidR="00E1540C">
        <w:rPr>
          <w:rFonts w:ascii="Arial" w:hAnsi="Arial" w:cs="Arial"/>
        </w:rPr>
        <w:t xml:space="preserve"> </w:t>
      </w:r>
      <w:r>
        <w:rPr>
          <w:rFonts w:ascii="Arial" w:hAnsi="Arial" w:cs="Arial"/>
        </w:rPr>
        <w:t>nous avons intégré un API qui va chercher en temps réel les informations des actions b</w:t>
      </w:r>
      <w:r w:rsidR="00BD4BB8">
        <w:rPr>
          <w:rFonts w:ascii="Arial" w:hAnsi="Arial" w:cs="Arial"/>
        </w:rPr>
        <w:t>o</w:t>
      </w:r>
      <w:r>
        <w:rPr>
          <w:rFonts w:ascii="Arial" w:hAnsi="Arial" w:cs="Arial"/>
        </w:rPr>
        <w:t>ursières</w:t>
      </w:r>
      <w:r w:rsidR="00B146D4">
        <w:rPr>
          <w:rFonts w:ascii="Arial" w:hAnsi="Arial" w:cs="Arial"/>
        </w:rPr>
        <w:t>. Sur</w:t>
      </w:r>
      <w:r>
        <w:rPr>
          <w:rFonts w:ascii="Arial" w:hAnsi="Arial" w:cs="Arial"/>
        </w:rPr>
        <w:t xml:space="preserve"> la page portfolio</w:t>
      </w:r>
      <w:r w:rsidR="00B146D4">
        <w:rPr>
          <w:rFonts w:ascii="Arial" w:hAnsi="Arial" w:cs="Arial"/>
        </w:rPr>
        <w:t>, nous avons intégré</w:t>
      </w:r>
      <w:r>
        <w:rPr>
          <w:rFonts w:ascii="Arial" w:hAnsi="Arial" w:cs="Arial"/>
        </w:rPr>
        <w:t xml:space="preserve"> un</w:t>
      </w:r>
      <w:r w:rsidR="00B146D4">
        <w:rPr>
          <w:rFonts w:ascii="Arial" w:hAnsi="Arial" w:cs="Arial"/>
        </w:rPr>
        <w:t>e charte à secteurs (pie chart)</w:t>
      </w:r>
      <w:r>
        <w:rPr>
          <w:rFonts w:ascii="Arial" w:hAnsi="Arial" w:cs="Arial"/>
        </w:rPr>
        <w:t xml:space="preserve"> de </w:t>
      </w:r>
      <w:r w:rsidR="00B146D4">
        <w:rPr>
          <w:rFonts w:ascii="Arial" w:hAnsi="Arial" w:cs="Arial"/>
        </w:rPr>
        <w:t>G</w:t>
      </w:r>
      <w:r>
        <w:rPr>
          <w:rFonts w:ascii="Arial" w:hAnsi="Arial" w:cs="Arial"/>
        </w:rPr>
        <w:t>oogle,</w:t>
      </w:r>
      <w:r w:rsidR="00B146D4">
        <w:rPr>
          <w:rFonts w:ascii="Arial" w:hAnsi="Arial" w:cs="Arial"/>
        </w:rPr>
        <w:t xml:space="preserve"> afin d’</w:t>
      </w:r>
      <w:r>
        <w:rPr>
          <w:rFonts w:ascii="Arial" w:hAnsi="Arial" w:cs="Arial"/>
        </w:rPr>
        <w:t>avoir une vue rapide de notre portefeuille.</w:t>
      </w:r>
    </w:p>
    <w:p w14:paraId="46B01C30" w14:textId="6BD2FDC1" w:rsidR="000E3221" w:rsidRDefault="00000000" w:rsidP="002F0E83">
      <w:pPr>
        <w:jc w:val="both"/>
        <w:rPr>
          <w:rFonts w:ascii="Arial" w:hAnsi="Arial" w:cs="Arial"/>
        </w:rPr>
      </w:pPr>
      <w:r>
        <w:rPr>
          <w:rFonts w:ascii="Arial" w:hAnsi="Arial" w:cs="Arial"/>
        </w:rPr>
        <w:t>Nous avons continué d’utiliser la collection d’outils de Bootstrap</w:t>
      </w:r>
      <w:r w:rsidR="00E1540C">
        <w:rPr>
          <w:rFonts w:ascii="Arial" w:hAnsi="Arial" w:cs="Arial"/>
        </w:rPr>
        <w:t xml:space="preserve"> (v5.0.2 et 5.2.1)</w:t>
      </w:r>
      <w:r>
        <w:rPr>
          <w:rFonts w:ascii="Arial" w:hAnsi="Arial" w:cs="Arial"/>
        </w:rPr>
        <w:t xml:space="preserve">, qui contient des codes HTML et CSS, des éléments interactifs et une extension Javascript. </w:t>
      </w:r>
    </w:p>
    <w:p w14:paraId="6D364A9B" w14:textId="5C4A45B3" w:rsidR="000E3221" w:rsidRDefault="00000000" w:rsidP="002F0E83">
      <w:pPr>
        <w:jc w:val="both"/>
        <w:rPr>
          <w:rFonts w:ascii="Arial" w:hAnsi="Arial" w:cs="Arial"/>
        </w:rPr>
      </w:pPr>
      <w:r>
        <w:rPr>
          <w:rFonts w:ascii="Arial" w:hAnsi="Arial" w:cs="Arial"/>
        </w:rPr>
        <w:t xml:space="preserve">Étant donné que nous utilisons PHP, la plateforme de développement Web permettant de faire fonctionner ce genre de scripts est WampServer. Cet environnement comprend </w:t>
      </w:r>
      <w:r w:rsidR="00B146D4">
        <w:rPr>
          <w:rFonts w:ascii="Arial" w:hAnsi="Arial" w:cs="Arial"/>
        </w:rPr>
        <w:t>trois</w:t>
      </w:r>
      <w:r>
        <w:rPr>
          <w:rFonts w:ascii="Arial" w:hAnsi="Arial" w:cs="Arial"/>
        </w:rPr>
        <w:t xml:space="preserve"> serveurs, un interpréteur de script et un administrateur phpMyAdmin </w:t>
      </w:r>
      <w:r w:rsidR="00B146D4">
        <w:rPr>
          <w:rFonts w:ascii="Arial" w:hAnsi="Arial" w:cs="Arial"/>
        </w:rPr>
        <w:t>(un gestionnaire de</w:t>
      </w:r>
      <w:r>
        <w:rPr>
          <w:rFonts w:ascii="Arial" w:hAnsi="Arial" w:cs="Arial"/>
        </w:rPr>
        <w:t xml:space="preserve"> bases de données à travers MySQL</w:t>
      </w:r>
      <w:r w:rsidR="00B146D4">
        <w:rPr>
          <w:rFonts w:ascii="Arial" w:hAnsi="Arial" w:cs="Arial"/>
        </w:rPr>
        <w:t>)</w:t>
      </w:r>
      <w:r>
        <w:rPr>
          <w:rFonts w:ascii="Arial" w:hAnsi="Arial" w:cs="Arial"/>
        </w:rPr>
        <w:t>. Nous avons aussi décidé d’implémenter les fonctions Session pour les utilisateurs en PHP.</w:t>
      </w:r>
    </w:p>
    <w:p w14:paraId="56D90F19" w14:textId="77777777" w:rsidR="000E3221" w:rsidRDefault="00000000" w:rsidP="002F0E83">
      <w:pPr>
        <w:jc w:val="both"/>
        <w:rPr>
          <w:rFonts w:ascii="Arial" w:hAnsi="Arial" w:cs="Arial"/>
        </w:rPr>
      </w:pPr>
      <w:r>
        <w:rPr>
          <w:rFonts w:ascii="Arial" w:hAnsi="Arial" w:cs="Arial"/>
        </w:rPr>
        <w:t xml:space="preserve">Pour la soumission et le partage des versions de notre projet, nous utilisons Git et GitHub. Cet outil de collaboration est utile pour le travail à distance et en équipe. </w:t>
      </w:r>
    </w:p>
    <w:p w14:paraId="60251669" w14:textId="66F1D1B0" w:rsidR="000E3221" w:rsidRDefault="00000000" w:rsidP="002F0E83">
      <w:pPr>
        <w:jc w:val="both"/>
        <w:rPr>
          <w:rFonts w:ascii="Arial" w:hAnsi="Arial" w:cs="Arial"/>
        </w:rPr>
      </w:pPr>
      <w:r>
        <w:rPr>
          <w:rFonts w:ascii="Arial" w:hAnsi="Arial" w:cs="Arial"/>
        </w:rPr>
        <w:t>La gestion du projet se fait à l’aide de Jira. Un système de suivi de b</w:t>
      </w:r>
      <w:r w:rsidR="00E1540C">
        <w:rPr>
          <w:rFonts w:ascii="Arial" w:hAnsi="Arial" w:cs="Arial"/>
        </w:rPr>
        <w:t>ogues</w:t>
      </w:r>
      <w:r>
        <w:rPr>
          <w:rFonts w:ascii="Arial" w:hAnsi="Arial" w:cs="Arial"/>
        </w:rPr>
        <w:t xml:space="preserve">, de gestion des incidents et de gestion de projet. Cet outil est très utile pour gérer un projet d’après les principes Agile et Scrum. </w:t>
      </w:r>
    </w:p>
    <w:p w14:paraId="09D99C4E" w14:textId="77777777" w:rsidR="000E3221" w:rsidRDefault="00000000" w:rsidP="002F0E83">
      <w:pPr>
        <w:pStyle w:val="ListParagraph"/>
        <w:numPr>
          <w:ilvl w:val="0"/>
          <w:numId w:val="1"/>
        </w:numPr>
        <w:ind w:left="360"/>
        <w:jc w:val="both"/>
        <w:rPr>
          <w:rFonts w:ascii="Arial" w:hAnsi="Arial" w:cs="Arial"/>
        </w:rPr>
      </w:pPr>
      <w:r>
        <w:rPr>
          <w:rFonts w:ascii="Arial" w:hAnsi="Arial" w:cs="Arial"/>
        </w:rPr>
        <w:t>PHP (MVC)</w:t>
      </w:r>
    </w:p>
    <w:p w14:paraId="7C4E0DDC"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C’est un langage avec lequel nous sommes familiers et il nous permet d’utiliser le modèle MVC facilement</w:t>
      </w:r>
    </w:p>
    <w:p w14:paraId="5976B398" w14:textId="77777777" w:rsidR="000E3221" w:rsidRDefault="00000000" w:rsidP="002F0E83">
      <w:pPr>
        <w:pStyle w:val="ListParagraph"/>
        <w:numPr>
          <w:ilvl w:val="0"/>
          <w:numId w:val="1"/>
        </w:numPr>
        <w:ind w:left="360"/>
        <w:jc w:val="both"/>
        <w:rPr>
          <w:rFonts w:ascii="Arial" w:hAnsi="Arial" w:cs="Arial"/>
        </w:rPr>
      </w:pPr>
      <w:r>
        <w:rPr>
          <w:rFonts w:ascii="Arial" w:hAnsi="Arial" w:cs="Arial"/>
        </w:rPr>
        <w:t>Bootstrap</w:t>
      </w:r>
    </w:p>
    <w:p w14:paraId="39D4C608"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Inclus HTML, CSS et Javascript</w:t>
      </w:r>
    </w:p>
    <w:p w14:paraId="32BDE564"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 xml:space="preserve">Les versions 5.02 (compatible avec MDB) et 5.2.1 </w:t>
      </w:r>
    </w:p>
    <w:p w14:paraId="3A1607EB" w14:textId="77777777" w:rsidR="000E3221" w:rsidRDefault="00000000" w:rsidP="002F0E83">
      <w:pPr>
        <w:pStyle w:val="ListParagraph"/>
        <w:numPr>
          <w:ilvl w:val="2"/>
          <w:numId w:val="1"/>
        </w:numPr>
        <w:jc w:val="both"/>
        <w:rPr>
          <w:rFonts w:ascii="Arial" w:hAnsi="Arial" w:cs="Arial"/>
        </w:rPr>
      </w:pPr>
      <w:hyperlink r:id="rId6">
        <w:r>
          <w:rPr>
            <w:rStyle w:val="Hyperlink"/>
            <w:rFonts w:ascii="Arial" w:hAnsi="Arial" w:cs="Arial"/>
          </w:rPr>
          <w:t>https://getbootstrap.com/docs/5.0/getting-started/introduction/</w:t>
        </w:r>
      </w:hyperlink>
    </w:p>
    <w:p w14:paraId="7A3A8CFF"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Librairie MDB</w:t>
      </w:r>
    </w:p>
    <w:p w14:paraId="33400F8B" w14:textId="77777777" w:rsidR="000E3221" w:rsidRDefault="00000000" w:rsidP="002F0E83">
      <w:pPr>
        <w:pStyle w:val="ListParagraph"/>
        <w:numPr>
          <w:ilvl w:val="2"/>
          <w:numId w:val="1"/>
        </w:numPr>
        <w:jc w:val="both"/>
        <w:rPr>
          <w:rFonts w:ascii="Arial" w:hAnsi="Arial" w:cs="Arial"/>
        </w:rPr>
      </w:pPr>
      <w:hyperlink r:id="rId7">
        <w:r>
          <w:rPr>
            <w:rStyle w:val="Hyperlink"/>
            <w:rFonts w:ascii="Arial" w:hAnsi="Arial" w:cs="Arial"/>
          </w:rPr>
          <w:t>https://mdbootstrap.com/</w:t>
        </w:r>
      </w:hyperlink>
    </w:p>
    <w:p w14:paraId="3BA1198B" w14:textId="77777777" w:rsidR="000E3221" w:rsidRDefault="00000000" w:rsidP="002F0E83">
      <w:pPr>
        <w:pStyle w:val="ListParagraph"/>
        <w:numPr>
          <w:ilvl w:val="0"/>
          <w:numId w:val="1"/>
        </w:numPr>
        <w:ind w:left="360"/>
        <w:jc w:val="both"/>
        <w:rPr>
          <w:rFonts w:ascii="Arial" w:hAnsi="Arial" w:cs="Arial"/>
        </w:rPr>
      </w:pPr>
      <w:r>
        <w:rPr>
          <w:rFonts w:ascii="Arial" w:hAnsi="Arial" w:cs="Arial"/>
        </w:rPr>
        <w:t>WAMPSERVER</w:t>
      </w:r>
    </w:p>
    <w:p w14:paraId="2E5DBF5E"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Le serveur que nous utilisons pour stocker les données. Simple et facile à utiliser</w:t>
      </w:r>
    </w:p>
    <w:p w14:paraId="5D8332C4" w14:textId="77777777" w:rsidR="000E3221" w:rsidRDefault="00000000" w:rsidP="002F0E83">
      <w:pPr>
        <w:pStyle w:val="ListParagraph"/>
        <w:numPr>
          <w:ilvl w:val="0"/>
          <w:numId w:val="1"/>
        </w:numPr>
        <w:ind w:left="360"/>
        <w:jc w:val="both"/>
        <w:rPr>
          <w:rFonts w:ascii="Arial" w:hAnsi="Arial" w:cs="Arial"/>
        </w:rPr>
      </w:pPr>
      <w:r>
        <w:rPr>
          <w:rFonts w:ascii="Arial" w:hAnsi="Arial" w:cs="Arial"/>
        </w:rPr>
        <w:t>MySQL</w:t>
      </w:r>
    </w:p>
    <w:p w14:paraId="0D3F7D32"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Utilisé pour créer la base de données</w:t>
      </w:r>
    </w:p>
    <w:p w14:paraId="57B2A188" w14:textId="77777777" w:rsidR="000E3221" w:rsidRDefault="00000000" w:rsidP="002F0E83">
      <w:pPr>
        <w:pStyle w:val="ListParagraph"/>
        <w:numPr>
          <w:ilvl w:val="0"/>
          <w:numId w:val="1"/>
        </w:numPr>
        <w:ind w:left="360"/>
        <w:jc w:val="both"/>
        <w:rPr>
          <w:rFonts w:ascii="Arial" w:hAnsi="Arial" w:cs="Arial"/>
        </w:rPr>
      </w:pPr>
      <w:r>
        <w:rPr>
          <w:rFonts w:ascii="Arial" w:hAnsi="Arial" w:cs="Arial"/>
        </w:rPr>
        <w:t>GitHub</w:t>
      </w:r>
    </w:p>
    <w:p w14:paraId="42E51995" w14:textId="228408F2" w:rsidR="000E3221" w:rsidRPr="00BD4BB8" w:rsidRDefault="00000000" w:rsidP="002F0E83">
      <w:pPr>
        <w:pStyle w:val="ListParagraph"/>
        <w:numPr>
          <w:ilvl w:val="0"/>
          <w:numId w:val="1"/>
        </w:numPr>
        <w:tabs>
          <w:tab w:val="clear" w:pos="0"/>
        </w:tabs>
        <w:ind w:left="360"/>
        <w:jc w:val="both"/>
        <w:rPr>
          <w:rFonts w:ascii="Arial" w:hAnsi="Arial" w:cs="Arial"/>
        </w:rPr>
      </w:pPr>
      <w:r>
        <w:rPr>
          <w:rFonts w:ascii="Arial" w:hAnsi="Arial" w:cs="Arial"/>
        </w:rPr>
        <w:t>Imposé par le client</w:t>
      </w:r>
      <w:r w:rsidR="00BD4BB8">
        <w:rPr>
          <w:rFonts w:ascii="Arial" w:hAnsi="Arial" w:cs="Arial"/>
        </w:rPr>
        <w:t xml:space="preserve"> : </w:t>
      </w:r>
      <w:r w:rsidRPr="00BD4BB8">
        <w:rPr>
          <w:rFonts w:ascii="Arial" w:hAnsi="Arial" w:cs="Arial"/>
        </w:rPr>
        <w:t>Jira</w:t>
      </w:r>
    </w:p>
    <w:p w14:paraId="6A133388" w14:textId="77777777" w:rsidR="000E3221" w:rsidRDefault="00000000" w:rsidP="002F0E83">
      <w:pPr>
        <w:pStyle w:val="ListParagraph"/>
        <w:numPr>
          <w:ilvl w:val="1"/>
          <w:numId w:val="1"/>
        </w:numPr>
        <w:ind w:left="1080"/>
        <w:jc w:val="both"/>
        <w:rPr>
          <w:rFonts w:ascii="Arial" w:hAnsi="Arial" w:cs="Arial"/>
        </w:rPr>
      </w:pPr>
      <w:r>
        <w:rPr>
          <w:rFonts w:ascii="Arial" w:hAnsi="Arial" w:cs="Arial"/>
        </w:rPr>
        <w:t>Utile pour la gestion du projet. Nous l’avons connecté avec GitHub et Figma</w:t>
      </w:r>
    </w:p>
    <w:p w14:paraId="7DACD067" w14:textId="77777777" w:rsidR="000E3221" w:rsidRDefault="000E3221" w:rsidP="002F0E83">
      <w:pPr>
        <w:pStyle w:val="ListParagraph"/>
        <w:ind w:left="2160"/>
        <w:jc w:val="both"/>
        <w:rPr>
          <w:rFonts w:ascii="Arial" w:hAnsi="Arial" w:cs="Arial"/>
        </w:rPr>
      </w:pPr>
    </w:p>
    <w:p w14:paraId="69C4041D" w14:textId="5E489770" w:rsidR="000E3221" w:rsidRPr="00BD4BB8" w:rsidRDefault="00000000" w:rsidP="002F0E83">
      <w:pPr>
        <w:pStyle w:val="ListParagraph"/>
        <w:numPr>
          <w:ilvl w:val="0"/>
          <w:numId w:val="3"/>
        </w:numPr>
        <w:ind w:left="360"/>
        <w:jc w:val="both"/>
        <w:rPr>
          <w:rFonts w:ascii="Arial" w:hAnsi="Arial" w:cs="Arial"/>
        </w:rPr>
      </w:pPr>
      <w:r w:rsidRPr="00BD4BB8">
        <w:rPr>
          <w:rFonts w:ascii="Arial" w:hAnsi="Arial"/>
        </w:rPr>
        <w:t>API IEX CLOUD:</w:t>
      </w:r>
      <w:r w:rsidR="00BD4BB8" w:rsidRPr="00BD4BB8">
        <w:rPr>
          <w:rFonts w:ascii="Arial" w:hAnsi="Arial"/>
        </w:rPr>
        <w:t xml:space="preserve"> </w:t>
      </w:r>
      <w:hyperlink r:id="rId8" w:history="1">
        <w:r w:rsidR="00BD4BB8" w:rsidRPr="00806B38">
          <w:rPr>
            <w:rStyle w:val="Hyperlink"/>
            <w:rFonts w:ascii="Whitney;Helvetica Neue;Helvetic" w:hAnsi="Whitney;Helvetica Neue;Helvetic" w:cs="Arial"/>
            <w:sz w:val="24"/>
          </w:rPr>
          <w:t>https://iexcloud.io/docs/api/</w:t>
        </w:r>
      </w:hyperlink>
    </w:p>
    <w:p w14:paraId="1FDEC0C0" w14:textId="77777777" w:rsidR="000E3221" w:rsidRPr="00456332" w:rsidRDefault="00000000" w:rsidP="002F0E83">
      <w:pPr>
        <w:pStyle w:val="ListParagraph"/>
        <w:numPr>
          <w:ilvl w:val="0"/>
          <w:numId w:val="3"/>
        </w:numPr>
        <w:tabs>
          <w:tab w:val="clear" w:pos="720"/>
          <w:tab w:val="num" w:pos="360"/>
        </w:tabs>
        <w:ind w:hanging="720"/>
        <w:jc w:val="both"/>
        <w:rPr>
          <w:rFonts w:ascii="Arial" w:hAnsi="Arial" w:cs="Arial"/>
        </w:rPr>
      </w:pPr>
      <w:r w:rsidRPr="00456332">
        <w:rPr>
          <w:rFonts w:ascii="Arial" w:hAnsi="Arial"/>
        </w:rPr>
        <w:t>Googlepiechart </w:t>
      </w:r>
      <w:hyperlink r:id="rId9" w:tgtFrame="_blank">
        <w:r w:rsidRPr="00456332">
          <w:rPr>
            <w:rStyle w:val="Hyperlink"/>
            <w:rFonts w:ascii="Whitney;Helvetica Neue;Helvetic" w:hAnsi="Whitney;Helvetica Neue;Helvetic" w:cs="Arial"/>
            <w:sz w:val="24"/>
          </w:rPr>
          <w:t>https://developers.google.com/chart/interactive/docs/gallery/piechart</w:t>
        </w:r>
      </w:hyperlink>
    </w:p>
    <w:p w14:paraId="3F955506" w14:textId="77777777" w:rsidR="000E3221" w:rsidRDefault="00000000">
      <w:pPr>
        <w:pStyle w:val="Heading1"/>
        <w:rPr>
          <w:rFonts w:ascii="Arial Black" w:hAnsi="Arial Black" w:cs="Arial"/>
        </w:rPr>
      </w:pPr>
      <w:bookmarkStart w:id="15" w:name="_Toc115941020"/>
      <w:r>
        <w:rPr>
          <w:rFonts w:ascii="Arial Black" w:hAnsi="Arial Black" w:cs="Arial"/>
        </w:rPr>
        <w:lastRenderedPageBreak/>
        <w:t>Échéancier du sprint</w:t>
      </w:r>
      <w:bookmarkEnd w:id="15"/>
    </w:p>
    <w:p w14:paraId="5EEBA7C3" w14:textId="77777777" w:rsidR="000E3221" w:rsidRDefault="00000000">
      <w:r>
        <w:t xml:space="preserve">Nous avons tenté de retrouver la même cadence qu’au premier Sprint, mais malheureusement, ça n’a pas été possible. La gestion du temps reste un défi pour tous les membres de l’équipe. En plus des stages de certains et de la charge de travail des autres cours, s’ajoute le niveau de connaissance qui varie d’un membre de l’équipe à l’autre.  </w:t>
      </w:r>
    </w:p>
    <w:p w14:paraId="118FC2DA" w14:textId="77777777" w:rsidR="000E3221" w:rsidRDefault="000E3221"/>
    <w:p w14:paraId="5332E4F5" w14:textId="77777777" w:rsidR="000E3221" w:rsidRDefault="00000000">
      <w:pPr>
        <w:rPr>
          <w:b/>
          <w:bCs/>
        </w:rPr>
      </w:pPr>
      <w:r>
        <w:rPr>
          <w:b/>
          <w:bCs/>
        </w:rPr>
        <w:t>19 septembre</w:t>
      </w:r>
    </w:p>
    <w:p w14:paraId="62867AF2" w14:textId="77777777" w:rsidR="000E3221" w:rsidRDefault="00000000">
      <w:r>
        <w:t xml:space="preserve">Création du </w:t>
      </w:r>
      <w:r>
        <w:rPr>
          <w:i/>
          <w:iCs/>
        </w:rPr>
        <w:t>Backlog</w:t>
      </w:r>
      <w:r>
        <w:t>. Supervisé par Nicolas à l’aide de Jira. Les brouillons de Wireframe sont faits.</w:t>
      </w:r>
    </w:p>
    <w:p w14:paraId="5C277DFD" w14:textId="77777777" w:rsidR="000E3221" w:rsidRDefault="00000000">
      <w:pPr>
        <w:rPr>
          <w:b/>
          <w:bCs/>
        </w:rPr>
      </w:pPr>
      <w:r>
        <w:rPr>
          <w:b/>
          <w:bCs/>
        </w:rPr>
        <w:t>20 septembre</w:t>
      </w:r>
    </w:p>
    <w:p w14:paraId="72193836" w14:textId="77777777" w:rsidR="000E3221" w:rsidRDefault="00000000">
      <w:r>
        <w:t>Précision des détails qu’on incorpore sur la page Portfolio. Modification du Wireframe.</w:t>
      </w:r>
    </w:p>
    <w:p w14:paraId="4C8E5FA2" w14:textId="77777777" w:rsidR="000E3221" w:rsidRDefault="00000000">
      <w:pPr>
        <w:rPr>
          <w:b/>
          <w:bCs/>
        </w:rPr>
      </w:pPr>
      <w:r>
        <w:rPr>
          <w:b/>
          <w:bCs/>
        </w:rPr>
        <w:t>21 septembre</w:t>
      </w:r>
    </w:p>
    <w:p w14:paraId="0CF7B8F9" w14:textId="77777777" w:rsidR="000E3221" w:rsidRDefault="00000000">
      <w:r>
        <w:t xml:space="preserve">La page Marché est refactorisée. Le graphique est terminé. </w:t>
      </w:r>
    </w:p>
    <w:p w14:paraId="167FEA3F" w14:textId="77777777" w:rsidR="000E3221" w:rsidRDefault="00000000">
      <w:pPr>
        <w:rPr>
          <w:b/>
          <w:bCs/>
        </w:rPr>
      </w:pPr>
      <w:r>
        <w:rPr>
          <w:b/>
          <w:bCs/>
        </w:rPr>
        <w:t>25 septembre</w:t>
      </w:r>
    </w:p>
    <w:p w14:paraId="444A38CB" w14:textId="77777777" w:rsidR="000E3221" w:rsidRDefault="00000000">
      <w:r>
        <w:t>Le bouton « Supprimer le compte » est ajouté. Réglage de bogues.</w:t>
      </w:r>
    </w:p>
    <w:p w14:paraId="6E71AFA4" w14:textId="77777777" w:rsidR="000E3221" w:rsidRDefault="00000000">
      <w:pPr>
        <w:rPr>
          <w:b/>
          <w:bCs/>
        </w:rPr>
      </w:pPr>
      <w:r>
        <w:rPr>
          <w:b/>
          <w:bCs/>
        </w:rPr>
        <w:t>26 septembre</w:t>
      </w:r>
    </w:p>
    <w:p w14:paraId="1A6C1600" w14:textId="77777777" w:rsidR="000E3221" w:rsidRDefault="00000000">
      <w:r>
        <w:t>Création de la page Portfolio. L’API fonctionne. Il faut l’intégrer au reste du programme. Demande d’extension pour la remise du projet.</w:t>
      </w:r>
    </w:p>
    <w:p w14:paraId="3F94B55F" w14:textId="77777777" w:rsidR="000E3221" w:rsidRDefault="00000000">
      <w:pPr>
        <w:rPr>
          <w:b/>
          <w:bCs/>
        </w:rPr>
      </w:pPr>
      <w:r>
        <w:rPr>
          <w:b/>
          <w:bCs/>
        </w:rPr>
        <w:t>27 octobre</w:t>
      </w:r>
    </w:p>
    <w:p w14:paraId="46FEE044" w14:textId="77777777" w:rsidR="000E3221" w:rsidRDefault="00000000">
      <w:r>
        <w:t xml:space="preserve">Les fonctions « Ajout » et « retrait du solde » fonctionnent. </w:t>
      </w:r>
    </w:p>
    <w:p w14:paraId="3AEE79FA" w14:textId="77777777" w:rsidR="000E3221" w:rsidRDefault="00000000">
      <w:pPr>
        <w:rPr>
          <w:b/>
          <w:bCs/>
        </w:rPr>
      </w:pPr>
      <w:r>
        <w:rPr>
          <w:b/>
          <w:bCs/>
        </w:rPr>
        <w:t>2 octobre</w:t>
      </w:r>
    </w:p>
    <w:p w14:paraId="69CA4D86" w14:textId="77777777" w:rsidR="000E3221" w:rsidRDefault="00000000">
      <w:r>
        <w:t>Tentative et abandon de l’idée d’une barre de recherche dynamique. Création de la méthode de recherche inversée. Réglage de bogues.</w:t>
      </w:r>
    </w:p>
    <w:p w14:paraId="110D087E" w14:textId="77777777" w:rsidR="000E3221" w:rsidRDefault="00000000">
      <w:pPr>
        <w:rPr>
          <w:b/>
          <w:bCs/>
        </w:rPr>
      </w:pPr>
      <w:r>
        <w:rPr>
          <w:b/>
          <w:bCs/>
        </w:rPr>
        <w:t>3 octobre</w:t>
      </w:r>
    </w:p>
    <w:p w14:paraId="3C0B7216" w14:textId="77777777" w:rsidR="000E3221" w:rsidRDefault="00000000">
      <w:r>
        <w:t>Démonstration de la barre de recherche inversée. Réglage de bogues.</w:t>
      </w:r>
    </w:p>
    <w:p w14:paraId="1E248532" w14:textId="77777777" w:rsidR="000E3221" w:rsidRDefault="00000000">
      <w:pPr>
        <w:rPr>
          <w:b/>
          <w:bCs/>
        </w:rPr>
      </w:pPr>
      <w:r>
        <w:rPr>
          <w:b/>
          <w:bCs/>
        </w:rPr>
        <w:t>4 octobre</w:t>
      </w:r>
    </w:p>
    <w:p w14:paraId="7A168269" w14:textId="77777777" w:rsidR="000E3221" w:rsidRDefault="00000000">
      <w:pPr>
        <w:rPr>
          <w:b/>
          <w:bCs/>
        </w:rPr>
      </w:pPr>
      <w:r>
        <w:t xml:space="preserve">Réglage de bogues relatif à l’affichage des informations provenant de l’API. </w:t>
      </w:r>
    </w:p>
    <w:p w14:paraId="4C95FFA3" w14:textId="77777777" w:rsidR="000E3221" w:rsidRDefault="00000000">
      <w:pPr>
        <w:rPr>
          <w:rFonts w:ascii="Arial" w:hAnsi="Arial" w:cs="Arial"/>
        </w:rPr>
      </w:pPr>
      <w:r>
        <w:br w:type="page"/>
      </w:r>
    </w:p>
    <w:p w14:paraId="317CF60B" w14:textId="77777777" w:rsidR="000E3221" w:rsidRDefault="00000000">
      <w:pPr>
        <w:pStyle w:val="Heading2"/>
        <w:rPr>
          <w:rFonts w:ascii="Arial" w:hAnsi="Arial" w:cs="Arial"/>
          <w:color w:val="auto"/>
          <w:u w:val="single"/>
        </w:rPr>
      </w:pPr>
      <w:bookmarkStart w:id="16" w:name="_Toc115941021"/>
      <w:r>
        <w:rPr>
          <w:rFonts w:ascii="Arial" w:hAnsi="Arial" w:cs="Arial"/>
          <w:color w:val="auto"/>
          <w:u w:val="single"/>
        </w:rPr>
        <w:lastRenderedPageBreak/>
        <w:t>Quand seront les mêlées quotidiennes?</w:t>
      </w:r>
      <w:bookmarkEnd w:id="16"/>
      <w:r>
        <w:rPr>
          <w:rFonts w:ascii="Arial" w:hAnsi="Arial" w:cs="Arial"/>
          <w:color w:val="auto"/>
          <w:u w:val="single"/>
        </w:rPr>
        <w:br/>
      </w:r>
    </w:p>
    <w:p w14:paraId="21F7D811" w14:textId="77777777" w:rsidR="000E3221" w:rsidRDefault="00000000">
      <w:pPr>
        <w:jc w:val="both"/>
        <w:rPr>
          <w:rFonts w:ascii="Arial" w:hAnsi="Arial" w:cs="Arial"/>
        </w:rPr>
      </w:pPr>
      <w:r>
        <w:rPr>
          <w:rFonts w:ascii="Arial" w:hAnsi="Arial" w:cs="Arial"/>
        </w:rPr>
        <w:t>Pour commencer le projet, nous avons décidé d’avoir des mêlées au minimum à chaque période de cours du projet, soit les lundis et jeudis à 8h00 afin de se tenir au courant (l’heure a été changée afin d’accommoder Maria qui est en stage). Nous avons aussi établi d’avoir une mêlée par écrit le samedi où les gens détiennent la journée au complet pour mettre à jour le tout, surtout pour palper le pouls. Ces mêlées sont celles établies de base, mais on s’est entendu que pour les sprints plus intensifs, ces mêlées peuvent devenir plus fréquentes, pour s’assurer du développement adéquat du projet. C’est au « </w:t>
      </w:r>
      <w:r>
        <w:rPr>
          <w:rFonts w:ascii="Arial" w:hAnsi="Arial" w:cs="Arial"/>
          <w:i/>
          <w:iCs/>
        </w:rPr>
        <w:t>product owner </w:t>
      </w:r>
      <w:r>
        <w:rPr>
          <w:rFonts w:ascii="Arial" w:hAnsi="Arial" w:cs="Arial"/>
        </w:rPr>
        <w:t>» de décider si une semaine a besoin de plus de mêlées ou non afin d’atteindre nos objectifs pour chaque sprint.</w:t>
      </w:r>
    </w:p>
    <w:p w14:paraId="3C28D65F" w14:textId="77777777" w:rsidR="000E3221" w:rsidRDefault="00000000">
      <w:pPr>
        <w:jc w:val="both"/>
        <w:rPr>
          <w:rFonts w:ascii="Arial" w:hAnsi="Arial" w:cs="Arial"/>
        </w:rPr>
      </w:pPr>
      <w:r>
        <w:rPr>
          <w:rFonts w:ascii="Arial" w:hAnsi="Arial" w:cs="Arial"/>
        </w:rPr>
        <w:t>La raison principale pourquoi nous n’effectuons pas plus de mêlées quotidiennes est que la plupart d’entre nous avons des horaires qui ne concordent pas bien et donc c’est difficile de dédier des journées spécifiques outre les périodes de cours du projet. Par conséquent, nous travaillons quand nous pouvons et nous tenons au courant par écrit sur Discord, avec un sommaire obligatoire les samedis.</w:t>
      </w:r>
    </w:p>
    <w:p w14:paraId="05B4DE52" w14:textId="77777777" w:rsidR="000E3221" w:rsidRDefault="00000000">
      <w:pPr>
        <w:pStyle w:val="Heading2"/>
        <w:rPr>
          <w:rFonts w:ascii="Arial" w:hAnsi="Arial" w:cs="Arial"/>
          <w:color w:val="auto"/>
          <w:u w:val="single"/>
        </w:rPr>
      </w:pPr>
      <w:bookmarkStart w:id="17" w:name="_Toc115941022"/>
      <w:r>
        <w:rPr>
          <w:rFonts w:ascii="Arial" w:hAnsi="Arial" w:cs="Arial"/>
          <w:color w:val="auto"/>
          <w:u w:val="single"/>
        </w:rPr>
        <w:t>Quand devront être implémentées les fonctionnalités?</w:t>
      </w:r>
      <w:bookmarkEnd w:id="17"/>
      <w:r>
        <w:rPr>
          <w:rFonts w:ascii="Arial" w:hAnsi="Arial" w:cs="Arial"/>
          <w:color w:val="auto"/>
          <w:u w:val="single"/>
        </w:rPr>
        <w:br/>
      </w:r>
    </w:p>
    <w:p w14:paraId="06C1A12C" w14:textId="77777777" w:rsidR="000E3221" w:rsidRDefault="00000000">
      <w:pPr>
        <w:jc w:val="both"/>
        <w:rPr>
          <w:rFonts w:ascii="Arial" w:hAnsi="Arial" w:cs="Arial"/>
        </w:rPr>
      </w:pPr>
      <w:r>
        <w:rPr>
          <w:rFonts w:ascii="Arial" w:hAnsi="Arial" w:cs="Arial"/>
        </w:rPr>
        <w:t>Les fonctionnalités sont implémentées à chaque sprint, à la fin du sprint. On se donne une journée d’avance afin de s’assurer que l’implémentation se fait adéquatement, avec une journée pour pallier aux problèmes si jamais il y a des problèmes à l’implémentation de nos fonctionnalités (quand on merge les branches du projet).</w:t>
      </w:r>
    </w:p>
    <w:p w14:paraId="4D50BCFF" w14:textId="77777777" w:rsidR="000E3221" w:rsidRDefault="00000000">
      <w:pPr>
        <w:ind w:hanging="1080"/>
        <w:jc w:val="both"/>
        <w:rPr>
          <w:rFonts w:ascii="Arial" w:hAnsi="Arial" w:cs="Arial"/>
        </w:rPr>
      </w:pPr>
      <w:r>
        <w:rPr>
          <w:noProof/>
        </w:rPr>
        <w:drawing>
          <wp:inline distT="0" distB="0" distL="0" distR="0" wp14:anchorId="2D6F5C54" wp14:editId="2435C641">
            <wp:extent cx="6800850"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6800850" cy="3838575"/>
                    </a:xfrm>
                    <a:prstGeom prst="rect">
                      <a:avLst/>
                    </a:prstGeom>
                  </pic:spPr>
                </pic:pic>
              </a:graphicData>
            </a:graphic>
          </wp:inline>
        </w:drawing>
      </w:r>
    </w:p>
    <w:sectPr w:rsidR="000E3221">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hitney;Helvetica Neue;Helvet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D75"/>
    <w:multiLevelType w:val="multilevel"/>
    <w:tmpl w:val="BD060F50"/>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1" w15:restartNumberingAfterBreak="0">
    <w:nsid w:val="3CEF4A7D"/>
    <w:multiLevelType w:val="multilevel"/>
    <w:tmpl w:val="D5D6F3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2C6D7A"/>
    <w:multiLevelType w:val="multilevel"/>
    <w:tmpl w:val="50EAB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68B9532B"/>
    <w:multiLevelType w:val="multilevel"/>
    <w:tmpl w:val="9F1C7B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81901400">
    <w:abstractNumId w:val="3"/>
  </w:num>
  <w:num w:numId="2" w16cid:durableId="1335185743">
    <w:abstractNumId w:val="0"/>
  </w:num>
  <w:num w:numId="3" w16cid:durableId="1398897226">
    <w:abstractNumId w:val="2"/>
  </w:num>
  <w:num w:numId="4" w16cid:durableId="1796168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21"/>
    <w:rsid w:val="000E3221"/>
    <w:rsid w:val="002F0E83"/>
    <w:rsid w:val="00456332"/>
    <w:rsid w:val="006C5626"/>
    <w:rsid w:val="00B146D4"/>
    <w:rsid w:val="00BD4BB8"/>
    <w:rsid w:val="00E1540C"/>
    <w:rsid w:val="00FF361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B994"/>
  <w15:docId w15:val="{1B2C5871-14D0-4336-8D36-DA6B20F6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A2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26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79FD"/>
    <w:rPr>
      <w:color w:val="0563C1" w:themeColor="hyperlink"/>
      <w:u w:val="single"/>
    </w:rPr>
  </w:style>
  <w:style w:type="character" w:customStyle="1" w:styleId="Heading2Char">
    <w:name w:val="Heading 2 Char"/>
    <w:basedOn w:val="DefaultParagraphFont"/>
    <w:link w:val="Heading2"/>
    <w:uiPriority w:val="9"/>
    <w:qFormat/>
    <w:rsid w:val="005F54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74A2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qFormat/>
    <w:rsid w:val="0063234B"/>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DA2637"/>
    <w:pPr>
      <w:outlineLvl w:val="9"/>
    </w:pPr>
  </w:style>
  <w:style w:type="paragraph" w:styleId="TOC2">
    <w:name w:val="toc 2"/>
    <w:basedOn w:val="Normal"/>
    <w:next w:val="Normal"/>
    <w:autoRedefine/>
    <w:uiPriority w:val="39"/>
    <w:unhideWhenUsed/>
    <w:rsid w:val="00DA2637"/>
    <w:pPr>
      <w:spacing w:after="100"/>
      <w:ind w:left="220"/>
    </w:pPr>
    <w:rPr>
      <w:rFonts w:eastAsiaTheme="minorEastAsia" w:cs="Times New Roman"/>
    </w:rPr>
  </w:style>
  <w:style w:type="paragraph" w:styleId="TOC1">
    <w:name w:val="toc 1"/>
    <w:basedOn w:val="Normal"/>
    <w:next w:val="Normal"/>
    <w:autoRedefine/>
    <w:uiPriority w:val="39"/>
    <w:unhideWhenUsed/>
    <w:rsid w:val="00DA2637"/>
    <w:pPr>
      <w:spacing w:after="100"/>
    </w:pPr>
    <w:rPr>
      <w:rFonts w:eastAsiaTheme="minorEastAsia" w:cs="Times New Roman"/>
    </w:rPr>
  </w:style>
  <w:style w:type="paragraph" w:styleId="TOC3">
    <w:name w:val="toc 3"/>
    <w:basedOn w:val="Normal"/>
    <w:next w:val="Normal"/>
    <w:autoRedefine/>
    <w:uiPriority w:val="39"/>
    <w:unhideWhenUsed/>
    <w:rsid w:val="00DA2637"/>
    <w:pPr>
      <w:spacing w:after="100"/>
      <w:ind w:left="440"/>
    </w:pPr>
    <w:rPr>
      <w:rFonts w:eastAsiaTheme="minorEastAsia" w:cs="Times New Roman"/>
    </w:rPr>
  </w:style>
  <w:style w:type="paragraph" w:styleId="ListParagraph">
    <w:name w:val="List Paragraph"/>
    <w:basedOn w:val="Normal"/>
    <w:uiPriority w:val="34"/>
    <w:qFormat/>
    <w:rsid w:val="00151E8C"/>
    <w:pPr>
      <w:ind w:left="720"/>
      <w:contextualSpacing/>
    </w:pPr>
  </w:style>
  <w:style w:type="table" w:styleId="GridTable1Light">
    <w:name w:val="Grid Table 1 Light"/>
    <w:basedOn w:val="TableNormal"/>
    <w:uiPriority w:val="46"/>
    <w:rsid w:val="006323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xcloud.io/docs/api/" TargetMode="External"/><Relationship Id="rId3" Type="http://schemas.openxmlformats.org/officeDocument/2006/relationships/styles" Target="styles.xml"/><Relationship Id="rId7" Type="http://schemas.openxmlformats.org/officeDocument/2006/relationships/hyperlink" Target="https://mdbootstrap.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docs/5.0/getting-started/introdu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google.com/chart/interactive/docs/gallery/piech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9A98-68AC-4401-9FF1-C1F52C7F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''PéPé'' Jacques</dc:creator>
  <dc:description/>
  <cp:lastModifiedBy>Nicolas ''PéPé'' Jacques</cp:lastModifiedBy>
  <cp:revision>38</cp:revision>
  <dcterms:created xsi:type="dcterms:W3CDTF">2022-09-12T12:28:00Z</dcterms:created>
  <dcterms:modified xsi:type="dcterms:W3CDTF">2022-10-06T13:32:00Z</dcterms:modified>
  <dc:language>fr-CA</dc:language>
</cp:coreProperties>
</file>