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CB366" w14:textId="27FB9862" w:rsidR="00071140" w:rsidRDefault="00850AFE" w:rsidP="00850AFE">
      <w:pPr>
        <w:jc w:val="center"/>
        <w:rPr>
          <w:rFonts w:ascii="Lucida Console" w:hAnsi="Lucida Console"/>
          <w:color w:val="C00000"/>
          <w:sz w:val="44"/>
          <w:szCs w:val="44"/>
          <w:u w:val="single"/>
        </w:rPr>
      </w:pPr>
      <w:r w:rsidRPr="00850AFE">
        <w:rPr>
          <w:rFonts w:ascii="Lucida Console" w:hAnsi="Lucida Console"/>
          <w:color w:val="C00000"/>
          <w:sz w:val="44"/>
          <w:szCs w:val="44"/>
          <w:u w:val="single"/>
        </w:rPr>
        <w:t>PostgreSQL Architecture</w:t>
      </w:r>
    </w:p>
    <w:p w14:paraId="0DDE503B" w14:textId="24B8A939" w:rsidR="00850AFE" w:rsidRDefault="00850AFE" w:rsidP="00850AFE">
      <w:pPr>
        <w:rPr>
          <w:rFonts w:ascii="Lucida Console" w:hAnsi="Lucida Console"/>
          <w:color w:val="C00000"/>
          <w:sz w:val="44"/>
          <w:szCs w:val="44"/>
          <w:u w:val="single"/>
        </w:rPr>
      </w:pPr>
    </w:p>
    <w:p w14:paraId="5B40B59D" w14:textId="0EE3C9AA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  <w:r w:rsidRPr="00850AFE">
        <w:rPr>
          <w:rFonts w:ascii="Lucida Console" w:hAnsi="Lucida Console"/>
          <w:color w:val="C00000"/>
          <w:sz w:val="32"/>
          <w:szCs w:val="32"/>
          <w:u w:val="single"/>
        </w:rPr>
        <w:t>Postmaster:</w:t>
      </w:r>
    </w:p>
    <w:p w14:paraId="425D4E3E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Postmaster is the first process which gets started in PostgreSQL</w:t>
      </w:r>
    </w:p>
    <w:p w14:paraId="108F67DC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Postmaster acts as supervisor process, whose job is to monitor, start, restart some processes if they die.</w:t>
      </w:r>
    </w:p>
    <w:p w14:paraId="68901366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Postmaster acts a listener and receive new connection request from the client.</w:t>
      </w:r>
    </w:p>
    <w:p w14:paraId="7A451DE5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</w:rPr>
        <w:t>Postmaster is responsible for Authentication and Authorization of all incoming request.</w:t>
      </w:r>
    </w:p>
    <w:p w14:paraId="4898E555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</w:rPr>
        <w:t>Postmaster spawns a new process call Postgres for each new connection.</w:t>
      </w:r>
    </w:p>
    <w:p w14:paraId="53BC49FC" w14:textId="0DC7CECC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  <w:r>
        <w:rPr>
          <w:rFonts w:ascii="Lucida Console" w:hAnsi="Lucida Console"/>
          <w:color w:val="C00000"/>
          <w:sz w:val="32"/>
          <w:szCs w:val="32"/>
          <w:u w:val="single"/>
        </w:rPr>
        <w:t>Utility Process:</w:t>
      </w:r>
    </w:p>
    <w:p w14:paraId="575ADF0C" w14:textId="5A37EE56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Bgwriter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\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Writer: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Periodically writes the dirty buffer to a data file.</w:t>
      </w:r>
    </w:p>
    <w:p w14:paraId="542BC6DE" w14:textId="7BD4B33B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Wal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Writer: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Write the WAL buffer to the WAL file.</w:t>
      </w:r>
    </w:p>
    <w:p w14:paraId="2E7927FD" w14:textId="4AC73F5A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Checkpointer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Checkpoint is invoked every 5 minute(default) or when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max_wal_size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value is exceeded. The check pointer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syncs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all the buffers from the shared buffer area to the data files. </w:t>
      </w:r>
    </w:p>
    <w:p w14:paraId="78FFD99E" w14:textId="7C7FB785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Auto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vacuum: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Responsible to carry vacuum operations on bloated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tables. (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If Enabled).</w:t>
      </w:r>
    </w:p>
    <w:p w14:paraId="4BE6CEB4" w14:textId="47FD532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Statscollector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:  Responsible for collection and reporting of information about server activity then update the information to optimizer dictionary((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pg_catalog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).</w:t>
      </w:r>
    </w:p>
    <w:p w14:paraId="7094ABB3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Logwriter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\Logger: Write the error message to the log file.</w:t>
      </w:r>
    </w:p>
    <w:p w14:paraId="128BE9D7" w14:textId="741B2CEF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Archiver (Optional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): When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in Archive.log mode, copy the WAL file to the specified directory.</w:t>
      </w:r>
    </w:p>
    <w:p w14:paraId="4555160A" w14:textId="5C6BCEBE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p w14:paraId="2EE7251E" w14:textId="7487BE6C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p w14:paraId="16A11CDD" w14:textId="3DDD05DB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p w14:paraId="6336658B" w14:textId="38E26E2C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p w14:paraId="61A95E4E" w14:textId="101DA3A2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  <w:r w:rsidRPr="00850AFE">
        <w:rPr>
          <w:rFonts w:ascii="Lucida Console" w:hAnsi="Lucida Console"/>
          <w:color w:val="C00000"/>
          <w:sz w:val="32"/>
          <w:szCs w:val="32"/>
          <w:u w:val="single"/>
        </w:rPr>
        <w:lastRenderedPageBreak/>
        <w:t>Memory Segments of PostgreSQL</w:t>
      </w:r>
      <w:r>
        <w:rPr>
          <w:rFonts w:ascii="Lucida Console" w:hAnsi="Lucida Console"/>
          <w:color w:val="C00000"/>
          <w:sz w:val="32"/>
          <w:szCs w:val="32"/>
          <w:u w:val="single"/>
        </w:rPr>
        <w:t>:</w:t>
      </w:r>
    </w:p>
    <w:p w14:paraId="5C1B4854" w14:textId="1DB2AD7D" w:rsidR="00850AFE" w:rsidRPr="00850AFE" w:rsidRDefault="00850AFE" w:rsidP="00850AFE">
      <w:pPr>
        <w:ind w:left="720"/>
        <w:rPr>
          <w:rFonts w:ascii="Lucida Console" w:hAnsi="Lucida Console"/>
          <w:color w:val="000000" w:themeColor="text1"/>
          <w:sz w:val="24"/>
          <w:szCs w:val="24"/>
          <w:lang w:val="en-CA"/>
        </w:rPr>
      </w:pPr>
    </w:p>
    <w:p w14:paraId="549D0712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Shared Buffers</w:t>
      </w:r>
    </w:p>
    <w:p w14:paraId="27253174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 Buffers</w:t>
      </w:r>
    </w:p>
    <w:p w14:paraId="58E708E7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Clog Buffers</w:t>
      </w:r>
    </w:p>
    <w:p w14:paraId="324D76FC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Work Memory</w:t>
      </w:r>
    </w:p>
    <w:p w14:paraId="60DA7F0E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Maintenance Work Memory</w:t>
      </w:r>
    </w:p>
    <w:p w14:paraId="3949304D" w14:textId="35292E5E" w:rsid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Temp Buffers</w:t>
      </w:r>
    </w:p>
    <w:p w14:paraId="6300740A" w14:textId="6B1FB115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  <w:r w:rsidRPr="00850AFE">
        <w:rPr>
          <w:rFonts w:ascii="Lucida Console" w:hAnsi="Lucida Console"/>
          <w:color w:val="C00000"/>
          <w:sz w:val="32"/>
          <w:szCs w:val="32"/>
          <w:u w:val="single"/>
        </w:rPr>
        <w:t>Shared Buffer</w:t>
      </w:r>
      <w:r w:rsidRPr="00850AFE">
        <w:rPr>
          <w:rFonts w:ascii="Lucida Console" w:hAnsi="Lucida Console"/>
          <w:color w:val="C00000"/>
          <w:sz w:val="32"/>
          <w:szCs w:val="32"/>
          <w:u w:val="single"/>
        </w:rPr>
        <w:t>:</w:t>
      </w:r>
    </w:p>
    <w:p w14:paraId="7C01239B" w14:textId="3C02B721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User cannot access the datafile directly to read or write any data. </w:t>
      </w:r>
    </w:p>
    <w:p w14:paraId="52BFE333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Any select, insert, update or delete to the data is done via shared buffer area.</w:t>
      </w:r>
    </w:p>
    <w:p w14:paraId="267BF8F7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The data that is written or modified in this location is called “Dirty </w:t>
      </w:r>
      <w:proofErr w:type="gram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data“</w:t>
      </w:r>
      <w:proofErr w:type="gram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.</w:t>
      </w:r>
    </w:p>
    <w:p w14:paraId="7D0AE29C" w14:textId="77777777" w:rsidR="00850AFE" w:rsidRP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Dirty data is written to the data files located in physical disk through background writer process.</w:t>
      </w:r>
    </w:p>
    <w:p w14:paraId="25A4746F" w14:textId="1050FA12" w:rsid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Shared Buffers are controlled by parameter named: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shared_buffer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located in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postgresql.conf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file.</w:t>
      </w:r>
    </w:p>
    <w:p w14:paraId="0D963ED6" w14:textId="77777777" w:rsidR="00850AFE" w:rsidRDefault="00850AFE" w:rsidP="00850AFE">
      <w:pPr>
        <w:numPr>
          <w:ilvl w:val="0"/>
          <w:numId w:val="1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</w:p>
    <w:p w14:paraId="4D5F4028" w14:textId="6AA2FA4A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  <w:r w:rsidRPr="00850AFE">
        <w:rPr>
          <w:rFonts w:ascii="Lucida Console" w:hAnsi="Lucida Console"/>
          <w:color w:val="C00000"/>
          <w:sz w:val="32"/>
          <w:szCs w:val="32"/>
          <w:u w:val="single"/>
        </w:rPr>
        <w:t>Wal Buffer</w:t>
      </w:r>
      <w:r>
        <w:rPr>
          <w:rFonts w:ascii="Lucida Console" w:hAnsi="Lucida Console"/>
          <w:color w:val="C00000"/>
          <w:sz w:val="32"/>
          <w:szCs w:val="32"/>
          <w:u w:val="single"/>
        </w:rPr>
        <w:t>:</w:t>
      </w:r>
    </w:p>
    <w:p w14:paraId="74DA87B8" w14:textId="77777777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Write ahead logs buffer is also called as “Transaction log Buffers”.</w:t>
      </w:r>
    </w:p>
    <w:p w14:paraId="7E95A0AA" w14:textId="77777777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 data is the metadata information about changes to the actual data, and is sufficient to reconstruct actual data during database recovery operations. </w:t>
      </w:r>
    </w:p>
    <w:p w14:paraId="4D419FA7" w14:textId="77777777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 data is written to a set of physical files in persistent location called "WAL segments" or "checkpoint segments".</w:t>
      </w:r>
    </w:p>
    <w:p w14:paraId="771CB7C6" w14:textId="77777777" w:rsidR="00850AFE" w:rsidRDefault="00850AFE" w:rsidP="008E40BF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Wal buffers are flushed from the buffer area to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segments by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writer.</w:t>
      </w:r>
    </w:p>
    <w:p w14:paraId="56755C95" w14:textId="23C32436" w:rsidR="00850AFE" w:rsidRPr="00850AFE" w:rsidRDefault="00850AFE" w:rsidP="008E40BF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 buffers memory allocation is controlled by the 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wal_buffers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 parameter</w:t>
      </w:r>
      <w:r>
        <w:rPr>
          <w:rFonts w:ascii="Lucida Console" w:hAnsi="Lucida Console"/>
          <w:color w:val="000000" w:themeColor="text1"/>
          <w:sz w:val="24"/>
          <w:szCs w:val="24"/>
          <w:lang w:val="en-CA"/>
        </w:rPr>
        <w:t>.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</w:t>
      </w:r>
    </w:p>
    <w:p w14:paraId="0968DF20" w14:textId="5787B719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  <w:r w:rsidRPr="00850AFE">
        <w:rPr>
          <w:rFonts w:ascii="Lucida Console" w:hAnsi="Lucida Console"/>
          <w:color w:val="C00000"/>
          <w:sz w:val="32"/>
          <w:szCs w:val="32"/>
          <w:u w:val="single"/>
        </w:rPr>
        <w:lastRenderedPageBreak/>
        <w:t>Clog and other buffers</w:t>
      </w:r>
      <w:r>
        <w:rPr>
          <w:rFonts w:ascii="Lucida Console" w:hAnsi="Lucida Console"/>
          <w:color w:val="C00000"/>
          <w:sz w:val="32"/>
          <w:szCs w:val="32"/>
          <w:u w:val="single"/>
        </w:rPr>
        <w:t>:</w:t>
      </w:r>
    </w:p>
    <w:p w14:paraId="200C3051" w14:textId="0FFE99E7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CLOG stands for "commit log", and the CLOG buffers is an area in operating system RAM dedicated to hold commit log pages.</w:t>
      </w:r>
    </w:p>
    <w:p w14:paraId="0EA6688C" w14:textId="77777777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The commit logs have </w:t>
      </w:r>
      <w:proofErr w:type="gram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commit</w:t>
      </w:r>
      <w:proofErr w:type="gram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status of all transactions and indicate whether or not a transaction has been completed (committed).</w:t>
      </w:r>
    </w:p>
    <w:p w14:paraId="21058386" w14:textId="29BA9B65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Work Memory is a memory reserved for either a single sort or hash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table (Parameter: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Work_mem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)</w:t>
      </w:r>
    </w:p>
    <w:p w14:paraId="6B937C26" w14:textId="31BD9539" w:rsidR="00850AFE" w:rsidRP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Maintenance Work Memory is allocated for Maintenance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work (Parameter: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maintenance_work_mem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).</w:t>
      </w:r>
    </w:p>
    <w:p w14:paraId="140EC128" w14:textId="4F18B85D" w:rsidR="00850AFE" w:rsidRDefault="00850AFE" w:rsidP="00850AFE">
      <w:pPr>
        <w:numPr>
          <w:ilvl w:val="0"/>
          <w:numId w:val="6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Temp Buffers are used for access to temporary tables in a user session during large sort and hash table. 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(Parameter:</w:t>
      </w:r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temp_buffers</w:t>
      </w:r>
      <w:proofErr w:type="spellEnd"/>
      <w:r w:rsidRPr="00850AFE">
        <w:rPr>
          <w:rFonts w:ascii="Lucida Console" w:hAnsi="Lucida Console"/>
          <w:color w:val="000000" w:themeColor="text1"/>
          <w:sz w:val="24"/>
          <w:szCs w:val="24"/>
          <w:lang w:val="en-CA"/>
        </w:rPr>
        <w:t>).</w:t>
      </w:r>
    </w:p>
    <w:p w14:paraId="02659471" w14:textId="77777777" w:rsidR="00850AFE" w:rsidRPr="00850AFE" w:rsidRDefault="00850AFE" w:rsidP="008848C4">
      <w:pPr>
        <w:ind w:left="720"/>
        <w:rPr>
          <w:rFonts w:ascii="Lucida Console" w:hAnsi="Lucida Console"/>
          <w:color w:val="000000" w:themeColor="text1"/>
          <w:sz w:val="24"/>
          <w:szCs w:val="24"/>
          <w:lang w:val="en-CA"/>
        </w:rPr>
      </w:pPr>
    </w:p>
    <w:p w14:paraId="0C880CE2" w14:textId="3ED72F62" w:rsidR="00850AFE" w:rsidRPr="00850AFE" w:rsidRDefault="008848C4" w:rsidP="008848C4">
      <w:pPr>
        <w:rPr>
          <w:rFonts w:ascii="Lucida Console" w:hAnsi="Lucida Console"/>
          <w:color w:val="C00000"/>
          <w:sz w:val="32"/>
          <w:szCs w:val="32"/>
          <w:u w:val="single"/>
        </w:rPr>
      </w:pPr>
      <w:r w:rsidRPr="008848C4">
        <w:rPr>
          <w:rFonts w:ascii="Lucida Console" w:hAnsi="Lucida Console"/>
          <w:color w:val="C00000"/>
          <w:sz w:val="32"/>
          <w:szCs w:val="32"/>
          <w:u w:val="single"/>
        </w:rPr>
        <w:t>Physical Files:</w:t>
      </w:r>
    </w:p>
    <w:p w14:paraId="31ABC78B" w14:textId="4BFED069" w:rsidR="008848C4" w:rsidRPr="008848C4" w:rsidRDefault="008848C4" w:rsidP="008848C4">
      <w:pPr>
        <w:numPr>
          <w:ilvl w:val="0"/>
          <w:numId w:val="8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Data Files: It is a file which is </w:t>
      </w:r>
      <w:proofErr w:type="spellStart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use</w:t>
      </w:r>
      <w:proofErr w:type="spellEnd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to store data. It does not contain any instructions or code to be executed.</w:t>
      </w:r>
    </w:p>
    <w:p w14:paraId="2612EAE0" w14:textId="2F0332D2" w:rsidR="008848C4" w:rsidRPr="008848C4" w:rsidRDefault="008848C4" w:rsidP="008848C4">
      <w:pPr>
        <w:numPr>
          <w:ilvl w:val="0"/>
          <w:numId w:val="8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Wal </w:t>
      </w: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Files:</w:t>
      </w: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Write ahead log file, where all transactions are written first before commit happens.</w:t>
      </w:r>
    </w:p>
    <w:p w14:paraId="3EC962E0" w14:textId="287EB7F1" w:rsidR="008848C4" w:rsidRPr="008848C4" w:rsidRDefault="008848C4" w:rsidP="008848C4">
      <w:pPr>
        <w:numPr>
          <w:ilvl w:val="0"/>
          <w:numId w:val="8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Log Files: All server messages,</w:t>
      </w:r>
      <w:r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including stderr,</w:t>
      </w: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csvlog</w:t>
      </w:r>
      <w:proofErr w:type="spellEnd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 and syslog are logged in log files.</w:t>
      </w:r>
    </w:p>
    <w:p w14:paraId="4EE2FA80" w14:textId="210BD7F0" w:rsidR="008848C4" w:rsidRPr="008848C4" w:rsidRDefault="008848C4" w:rsidP="008848C4">
      <w:pPr>
        <w:numPr>
          <w:ilvl w:val="0"/>
          <w:numId w:val="8"/>
        </w:numPr>
        <w:rPr>
          <w:rFonts w:ascii="Lucida Console" w:hAnsi="Lucida Console"/>
          <w:color w:val="000000" w:themeColor="text1"/>
          <w:sz w:val="24"/>
          <w:szCs w:val="24"/>
          <w:lang w:val="en-CA"/>
        </w:rPr>
      </w:pP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Archive </w:t>
      </w:r>
      <w:proofErr w:type="gramStart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Logs(</w:t>
      </w:r>
      <w:proofErr w:type="gramEnd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Optional</w:t>
      </w:r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): Data from </w:t>
      </w:r>
      <w:proofErr w:type="spellStart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>wal</w:t>
      </w:r>
      <w:proofErr w:type="spellEnd"/>
      <w:r w:rsidRPr="008848C4">
        <w:rPr>
          <w:rFonts w:ascii="Lucida Console" w:hAnsi="Lucida Console"/>
          <w:color w:val="000000" w:themeColor="text1"/>
          <w:sz w:val="24"/>
          <w:szCs w:val="24"/>
          <w:lang w:val="en-CA"/>
        </w:rPr>
        <w:t xml:space="preserve"> segments are written on to archive log files to be used for recovery purpose. </w:t>
      </w:r>
    </w:p>
    <w:p w14:paraId="39D96B6A" w14:textId="74B0D325" w:rsidR="00850AFE" w:rsidRP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p w14:paraId="6AB64842" w14:textId="77777777" w:rsid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p w14:paraId="75FC506D" w14:textId="77777777" w:rsidR="00850AFE" w:rsidRPr="00850AFE" w:rsidRDefault="00850AFE" w:rsidP="00850AFE">
      <w:pPr>
        <w:rPr>
          <w:rFonts w:ascii="Lucida Console" w:hAnsi="Lucida Console"/>
          <w:color w:val="C00000"/>
          <w:sz w:val="32"/>
          <w:szCs w:val="32"/>
          <w:u w:val="single"/>
        </w:rPr>
      </w:pPr>
    </w:p>
    <w:sectPr w:rsidR="00850AFE" w:rsidRPr="0085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F5069"/>
    <w:multiLevelType w:val="hybridMultilevel"/>
    <w:tmpl w:val="03A67AD6"/>
    <w:lvl w:ilvl="0" w:tplc="C10A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C8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A2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AAE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C5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A4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0F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A0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05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4441FE"/>
    <w:multiLevelType w:val="hybridMultilevel"/>
    <w:tmpl w:val="E34C7DB8"/>
    <w:lvl w:ilvl="0" w:tplc="A3929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5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61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E2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22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48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E5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C0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C6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3C3944"/>
    <w:multiLevelType w:val="hybridMultilevel"/>
    <w:tmpl w:val="6DE434E0"/>
    <w:lvl w:ilvl="0" w:tplc="DF8C8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4A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4A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28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C0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85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02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EF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68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D22D49"/>
    <w:multiLevelType w:val="hybridMultilevel"/>
    <w:tmpl w:val="22FC5EBA"/>
    <w:lvl w:ilvl="0" w:tplc="8BA49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A1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360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21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4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C8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CF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C2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E1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7B6D1A"/>
    <w:multiLevelType w:val="hybridMultilevel"/>
    <w:tmpl w:val="9578B9EE"/>
    <w:lvl w:ilvl="0" w:tplc="584A9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EF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8B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7A7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C8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25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5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CC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F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1263CC"/>
    <w:multiLevelType w:val="hybridMultilevel"/>
    <w:tmpl w:val="9E26BA42"/>
    <w:lvl w:ilvl="0" w:tplc="039A6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09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A4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8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A8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8D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1A7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0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0D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CE50F1"/>
    <w:multiLevelType w:val="hybridMultilevel"/>
    <w:tmpl w:val="08F60632"/>
    <w:lvl w:ilvl="0" w:tplc="22A8D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A2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E0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EF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C4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CF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C7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82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82F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6F1A7B"/>
    <w:multiLevelType w:val="hybridMultilevel"/>
    <w:tmpl w:val="0B1C8D84"/>
    <w:lvl w:ilvl="0" w:tplc="9EA47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4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0A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F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EB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A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0D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F2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E"/>
    <w:rsid w:val="00071140"/>
    <w:rsid w:val="00850AFE"/>
    <w:rsid w:val="008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D202"/>
  <w15:chartTrackingRefBased/>
  <w15:docId w15:val="{8B63AD77-8BC1-45C9-8062-947FED7B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A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6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3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</cp:revision>
  <dcterms:created xsi:type="dcterms:W3CDTF">2020-09-01T18:22:00Z</dcterms:created>
  <dcterms:modified xsi:type="dcterms:W3CDTF">2020-09-01T18:37:00Z</dcterms:modified>
</cp:coreProperties>
</file>