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45E" w:rsidRDefault="00E412A3">
      <w:pPr>
        <w:rPr>
          <w:rFonts w:ascii="Times New Roman" w:hAnsi="Times New Roman" w:cs="Times New Roman"/>
          <w:b/>
          <w:bCs/>
        </w:rPr>
      </w:pPr>
      <w:r w:rsidRPr="00E412A3">
        <w:rPr>
          <w:rFonts w:ascii="Times New Roman" w:hAnsi="Times New Roman" w:cs="Times New Roman"/>
          <w:b/>
          <w:bCs/>
        </w:rPr>
        <w:t>How to authenticate Bangladeshi Academic Transcripts for Students pursuing International education</w:t>
      </w:r>
    </w:p>
    <w:p w:rsidR="00E412A3" w:rsidRDefault="00E412A3">
      <w:pPr>
        <w:rPr>
          <w:rFonts w:ascii="Times New Roman" w:hAnsi="Times New Roman" w:cs="Times New Roman"/>
          <w:b/>
          <w:bCs/>
        </w:rPr>
      </w:pPr>
    </w:p>
    <w:p w:rsidR="00E412A3" w:rsidRPr="00E412A3" w:rsidRDefault="00E412A3">
      <w:pPr>
        <w:rPr>
          <w:rFonts w:ascii="Times New Roman" w:hAnsi="Times New Roman" w:cs="Times New Roman"/>
        </w:rPr>
      </w:pPr>
      <w:r w:rsidRPr="00E412A3">
        <w:rPr>
          <w:rFonts w:ascii="Times New Roman" w:hAnsi="Times New Roman" w:cs="Times New Roman"/>
        </w:rPr>
        <w:t>Educational Certificate given by Government Educational Board/ University needs to have verification and attestation by the Registrar of that Board/University and attestation by M/O Education before sending it to Ministry of Foreign Affairs for attestation. Regarding certificates from private Institution/ University, it has to be verified and attested by that concerned institution/University and then it has</w:t>
      </w:r>
      <w:r>
        <w:rPr>
          <w:rFonts w:ascii="Times New Roman" w:hAnsi="Times New Roman" w:cs="Times New Roman"/>
        </w:rPr>
        <w:t xml:space="preserve"> to</w:t>
      </w:r>
      <w:r w:rsidRPr="00E412A3">
        <w:rPr>
          <w:rFonts w:ascii="Times New Roman" w:hAnsi="Times New Roman" w:cs="Times New Roman"/>
        </w:rPr>
        <w:t xml:space="preserve"> be attested by the University wing of Education Ministry and Notary Public. After fulfilling aforementioned pre-requisites, educational certificates could be sent to Ministry of Foreign Affairs for attestation.</w:t>
      </w:r>
    </w:p>
    <w:sectPr w:rsidR="00E412A3" w:rsidRPr="00E412A3" w:rsidSect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A3"/>
    <w:rsid w:val="0050742E"/>
    <w:rsid w:val="0095345E"/>
    <w:rsid w:val="00A96499"/>
    <w:rsid w:val="00D750D1"/>
    <w:rsid w:val="00E4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C31D0"/>
  <w15:chartTrackingRefBased/>
  <w15:docId w15:val="{3AADAD60-69FF-084B-8DDF-B314201A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nstamanna19@gmail.com</dc:creator>
  <cp:keywords/>
  <dc:description/>
  <cp:lastModifiedBy>nstamanna19@gmail.com</cp:lastModifiedBy>
  <cp:revision>1</cp:revision>
  <dcterms:created xsi:type="dcterms:W3CDTF">2024-12-24T16:51:00Z</dcterms:created>
  <dcterms:modified xsi:type="dcterms:W3CDTF">2024-12-24T16:55:00Z</dcterms:modified>
</cp:coreProperties>
</file>