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580C" w14:textId="77777777" w:rsidR="009D3DE9" w:rsidRPr="008C639A" w:rsidRDefault="00000000">
      <w:pPr>
        <w:pStyle w:val="Ttulo1"/>
      </w:pPr>
      <w:bookmarkStart w:id="0" w:name="_Hlk211967051"/>
      <w:r w:rsidRPr="008C639A">
        <w:t>2. Resultados del modelo Logit</w:t>
      </w:r>
    </w:p>
    <w:p w14:paraId="54669FB2" w14:textId="77777777" w:rsidR="009D3DE9" w:rsidRPr="008C639A" w:rsidRDefault="00000000">
      <w:r w:rsidRPr="008C639A">
        <w:t xml:space="preserve"> </w:t>
      </w:r>
    </w:p>
    <w:p w14:paraId="0009599E" w14:textId="77777777" w:rsidR="009D3DE9" w:rsidRPr="008C639A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 w:rsidRPr="008C639A">
        <w:t>Tabla 2. Resultados del modelo Logit - Probabilidad de Churn</w:t>
      </w:r>
    </w:p>
    <w:tbl>
      <w:tblPr>
        <w:tblW w:w="10785" w:type="dxa"/>
        <w:jc w:val="center"/>
        <w:tblLayout w:type="fixed"/>
        <w:tblLook w:val="0420" w:firstRow="1" w:lastRow="0" w:firstColumn="0" w:lastColumn="0" w:noHBand="0" w:noVBand="1"/>
      </w:tblPr>
      <w:tblGrid>
        <w:gridCol w:w="3475"/>
        <w:gridCol w:w="1326"/>
        <w:gridCol w:w="1620"/>
        <w:gridCol w:w="1140"/>
        <w:gridCol w:w="988"/>
        <w:gridCol w:w="1063"/>
        <w:gridCol w:w="1173"/>
      </w:tblGrid>
      <w:tr w:rsidR="009D3DE9" w:rsidRPr="008C639A" w14:paraId="7B5DF863" w14:textId="77777777" w:rsidTr="008C639A">
        <w:trPr>
          <w:trHeight w:val="387"/>
          <w:tblHeader/>
          <w:jc w:val="center"/>
        </w:trPr>
        <w:tc>
          <w:tcPr>
            <w:tcW w:w="34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AFB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6EA7" w14:textId="037C610E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Estimaci</w:t>
            </w:r>
            <w:r w:rsid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ó</w:t>
            </w: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DC5E" w14:textId="0FC239FD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Error </w:t>
            </w:r>
            <w:r w:rsidR="008C639A"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estándar</w:t>
            </w:r>
          </w:p>
        </w:tc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F8C4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z</w:t>
            </w:r>
          </w:p>
        </w:tc>
        <w:tc>
          <w:tcPr>
            <w:tcW w:w="9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18FF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</w:t>
            </w:r>
          </w:p>
        </w:tc>
        <w:tc>
          <w:tcPr>
            <w:tcW w:w="10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C56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IC 2.5%</w:t>
            </w:r>
          </w:p>
        </w:tc>
        <w:tc>
          <w:tcPr>
            <w:tcW w:w="11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F5A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IC 97.5%</w:t>
            </w:r>
          </w:p>
        </w:tc>
      </w:tr>
      <w:tr w:rsidR="009D3DE9" w:rsidRPr="008C639A" w14:paraId="02B5BFC8" w14:textId="77777777" w:rsidTr="008C639A">
        <w:trPr>
          <w:trHeight w:val="374"/>
          <w:jc w:val="center"/>
        </w:trPr>
        <w:tc>
          <w:tcPr>
            <w:tcW w:w="347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E89F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(Intercept)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02F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-2.7627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8F99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0.1069</w:t>
            </w:r>
          </w:p>
        </w:tc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B554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-25.8412</w:t>
            </w:r>
          </w:p>
        </w:tc>
        <w:tc>
          <w:tcPr>
            <w:tcW w:w="98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1BB3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0.0000</w:t>
            </w:r>
          </w:p>
        </w:tc>
        <w:tc>
          <w:tcPr>
            <w:tcW w:w="106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871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-2.9767</w:t>
            </w:r>
          </w:p>
        </w:tc>
        <w:tc>
          <w:tcPr>
            <w:tcW w:w="11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F1E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-2.5574</w:t>
            </w:r>
          </w:p>
        </w:tc>
      </w:tr>
      <w:tr w:rsidR="009D3DE9" w:rsidRPr="008C639A" w14:paraId="549D2041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155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customer_age_months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F24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0.0127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F47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0.0054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9063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2.3659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27AA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0.0180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8EC9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0.0019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6966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0.0230</w:t>
            </w:r>
          </w:p>
        </w:tc>
      </w:tr>
      <w:tr w:rsidR="009D3DE9" w:rsidRPr="008C639A" w14:paraId="3B445865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524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chi_month0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4084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-0.0047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CFD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0.0012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1975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-3.8076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6E81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0.0001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0BE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-0.0071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69D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-0.0023</w:t>
            </w:r>
          </w:p>
        </w:tc>
      </w:tr>
      <w:tr w:rsidR="009D3DE9" w:rsidRPr="008C639A" w14:paraId="739E1FA1" w14:textId="77777777" w:rsidTr="008C639A">
        <w:trPr>
          <w:trHeight w:val="374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E00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chi_change_0_1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3A84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-0.0103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9D9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0.0025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6AB3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-4.1526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269F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0.0000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9A8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-0.0151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BF34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-0.0054</w:t>
            </w:r>
          </w:p>
        </w:tc>
      </w:tr>
      <w:tr w:rsidR="009D3DE9" w:rsidRPr="008C639A" w14:paraId="26D06290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595A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support_cases_month0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A0E6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-0.1524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4AC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0.1049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A3F8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-1.4523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207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0.1464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0226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-0.3825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4233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0.0285</w:t>
            </w:r>
          </w:p>
        </w:tc>
      </w:tr>
      <w:tr w:rsidR="009D3DE9" w:rsidRPr="008C639A" w14:paraId="3A4EBEA0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0575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support_cases_change_0_1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168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DA6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0.0905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9511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1.8814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7542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0.0599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34C6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0.0137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7AE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0.3686</w:t>
            </w:r>
          </w:p>
        </w:tc>
      </w:tr>
      <w:tr w:rsidR="009D3DE9" w:rsidRPr="008C639A" w14:paraId="16369E8A" w14:textId="77777777" w:rsidTr="008C639A">
        <w:trPr>
          <w:trHeight w:val="374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C282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sp_month0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F2E2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0.0159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931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0.1022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45D4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0.1559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B9C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0.8761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A53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-0.1837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C843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0.2172</w:t>
            </w:r>
          </w:p>
        </w:tc>
      </w:tr>
      <w:tr w:rsidR="009D3DE9" w:rsidRPr="008C639A" w14:paraId="79CC13DC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D2B3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sp_change_0_1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EA35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-0.0519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AA2D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0.0785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5FA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-0.6615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8BA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0.5083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FEA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-0.2060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3D36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0.1021</w:t>
            </w:r>
          </w:p>
        </w:tc>
      </w:tr>
      <w:tr w:rsidR="009D3DE9" w:rsidRPr="008C639A" w14:paraId="31A1A21C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D78F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logins_change_0_1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4D82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55C8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C68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0.1383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FFF5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0.8900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4ED2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-0.0042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8896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0.0039</w:t>
            </w:r>
          </w:p>
        </w:tc>
      </w:tr>
      <w:tr w:rsidR="009D3DE9" w:rsidRPr="008C639A" w14:paraId="1134C0A5" w14:textId="77777777" w:rsidTr="008C639A">
        <w:trPr>
          <w:trHeight w:val="374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C7D1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blog_change_0_1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66E2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AA4A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0.0196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CFF1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0.0148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4271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0.9882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C67D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-0.0444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704A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000000"/>
                <w:sz w:val="20"/>
                <w:szCs w:val="20"/>
              </w:rPr>
              <w:t>0.0251</w:t>
            </w:r>
          </w:p>
        </w:tc>
      </w:tr>
      <w:tr w:rsidR="009D3DE9" w:rsidRPr="008C639A" w14:paraId="44B70392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33DD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views_change_0_1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686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-0.0001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C77B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0.0000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A821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-2.6966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C9CA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0.0070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0F05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-0.0002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F4FA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0.0000</w:t>
            </w:r>
          </w:p>
        </w:tc>
      </w:tr>
      <w:tr w:rsidR="009D3DE9" w:rsidRPr="008C639A" w14:paraId="0021B3DA" w14:textId="77777777" w:rsidTr="008C639A">
        <w:trPr>
          <w:trHeight w:val="387"/>
          <w:jc w:val="center"/>
        </w:trPr>
        <w:tc>
          <w:tcPr>
            <w:tcW w:w="347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CF55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days_since_last_login_change_0_1</w:t>
            </w:r>
          </w:p>
        </w:tc>
        <w:tc>
          <w:tcPr>
            <w:tcW w:w="132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BACE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0.0172</w:t>
            </w:r>
          </w:p>
        </w:tc>
        <w:tc>
          <w:tcPr>
            <w:tcW w:w="162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634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0.0043</w:t>
            </w:r>
          </w:p>
        </w:tc>
        <w:tc>
          <w:tcPr>
            <w:tcW w:w="11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762D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4.0203</w:t>
            </w:r>
          </w:p>
        </w:tc>
        <w:tc>
          <w:tcPr>
            <w:tcW w:w="98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73B7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0.0001</w:t>
            </w:r>
          </w:p>
        </w:tc>
        <w:tc>
          <w:tcPr>
            <w:tcW w:w="106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0560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0.0091</w:t>
            </w:r>
          </w:p>
        </w:tc>
        <w:tc>
          <w:tcPr>
            <w:tcW w:w="11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222C" w14:textId="77777777" w:rsidR="009D3DE9" w:rsidRPr="008C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8C639A">
              <w:rPr>
                <w:rFonts w:ascii="Arial" w:eastAsia="Arial" w:hAnsi="Arial" w:cs="Arial"/>
                <w:color w:val="FF0000"/>
                <w:sz w:val="20"/>
                <w:szCs w:val="20"/>
              </w:rPr>
              <w:t>0.0259</w:t>
            </w:r>
          </w:p>
        </w:tc>
      </w:tr>
    </w:tbl>
    <w:p w14:paraId="27FD58B6" w14:textId="77777777" w:rsidR="009D3DE9" w:rsidRDefault="00000000">
      <w:r w:rsidRPr="008C639A">
        <w:t>Fuente: elaboración propia con base en datos de QWE Inc.</w:t>
      </w:r>
    </w:p>
    <w:bookmarkEnd w:id="0"/>
    <w:p w14:paraId="4CF593E4" w14:textId="77777777" w:rsidR="008C639A" w:rsidRDefault="008C639A"/>
    <w:p w14:paraId="5EC83E2B" w14:textId="77777777" w:rsidR="008C639A" w:rsidRDefault="008C639A"/>
    <w:p w14:paraId="543E0B23" w14:textId="77777777" w:rsidR="008C639A" w:rsidRDefault="008C639A"/>
    <w:p w14:paraId="4A7BD8D7" w14:textId="77777777" w:rsidR="008C639A" w:rsidRDefault="008C639A"/>
    <w:p w14:paraId="3E0CCC1A" w14:textId="77777777" w:rsidR="008C639A" w:rsidRPr="008C639A" w:rsidRDefault="008C639A"/>
    <w:sectPr w:rsidR="008C639A" w:rsidRPr="008C639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007270">
    <w:abstractNumId w:val="1"/>
  </w:num>
  <w:num w:numId="2" w16cid:durableId="711349157">
    <w:abstractNumId w:val="2"/>
  </w:num>
  <w:num w:numId="3" w16cid:durableId="729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DE9"/>
    <w:rsid w:val="00014EA4"/>
    <w:rsid w:val="001274FE"/>
    <w:rsid w:val="008C639A"/>
    <w:rsid w:val="00967F45"/>
    <w:rsid w:val="009D3DE9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644B"/>
  <w15:docId w15:val="{344CFAB5-195D-489F-9577-998A161C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Parra Mora</dc:creator>
  <cp:keywords/>
  <dc:description/>
  <cp:lastModifiedBy>Daniel Parra Mora</cp:lastModifiedBy>
  <cp:revision>2</cp:revision>
  <dcterms:created xsi:type="dcterms:W3CDTF">2025-10-25T21:57:00Z</dcterms:created>
  <dcterms:modified xsi:type="dcterms:W3CDTF">2025-10-25T21:57:00Z</dcterms:modified>
  <cp:category/>
</cp:coreProperties>
</file>