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Práctica 4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Serial.begin(9600);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int val= analogRead(A0);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int valor=map(val,0,1023,0,10);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Serial.println(valor);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delay(100);}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val=1023;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secret=511;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pinMode(4,INPUT);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Serial.begin(9600);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int val= analogRead(A0);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Serial.println(val);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 (digitalRead(4)==LOW){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if(val &gt; (secret -10)and val&lt; (secret+10)){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Serial.println("Adivinaste el numero");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Serial.println("Intenta de nuevo");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