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7) (ENADE 2011) Para entender um pouco mais sobre vetores, realize o teste de mesa 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algoritmo a seguir e demonstre, os resultados da execução, para os vetores VetA 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VetB, nas linhas 12 e 19, respectivamente.</w:t>
      </w:r>
    </w:p>
    <w:p w:rsidR="00000000" w:rsidDel="00000000" w:rsidP="00000000" w:rsidRDefault="00000000" w:rsidRPr="00000000" w14:paraId="00000004">
      <w:pPr>
        <w:ind w:left="566.9291338582675" w:firstLine="2415.0000000000005"/>
        <w:rPr/>
      </w:pPr>
      <w:r w:rsidDel="00000000" w:rsidR="00000000" w:rsidRPr="00000000">
        <w:rPr/>
        <w:drawing>
          <wp:inline distB="114300" distT="114300" distL="114300" distR="114300">
            <wp:extent cx="2771775" cy="3343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409.4488188976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.73228346456688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Linha 12:</w:t>
      </w:r>
    </w:p>
    <w:p w:rsidR="00000000" w:rsidDel="00000000" w:rsidP="00000000" w:rsidRDefault="00000000" w:rsidRPr="00000000" w14:paraId="00000007">
      <w:pPr>
        <w:ind w:left="141.7322834645668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VetA: {2,2,6,4,10,6,14,8,18,10} </w:t>
      </w:r>
    </w:p>
    <w:p w:rsidR="00000000" w:rsidDel="00000000" w:rsidP="00000000" w:rsidRDefault="00000000" w:rsidRPr="00000000" w14:paraId="00000008">
      <w:pPr>
        <w:ind w:left="141.7322834645668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VetB: { 0,0,0,0,0,0,0,0,0,0,0}</w:t>
      </w:r>
    </w:p>
    <w:p w:rsidR="00000000" w:rsidDel="00000000" w:rsidP="00000000" w:rsidRDefault="00000000" w:rsidRPr="00000000" w14:paraId="00000009">
      <w:pPr>
        <w:ind w:firstLine="141.73228346456688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409.4488188976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.73228346456688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Linha 19:</w:t>
      </w:r>
    </w:p>
    <w:p w:rsidR="00000000" w:rsidDel="00000000" w:rsidP="00000000" w:rsidRDefault="00000000" w:rsidRPr="00000000" w14:paraId="0000000C">
      <w:pPr>
        <w:ind w:left="141.73228346456688" w:firstLine="0"/>
        <w:rPr>
          <w:sz w:val="28"/>
          <w:szCs w:val="28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VetA: {1,2,3,4,5,6,7,8,9,10}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41.7322834645668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VetB: {2,0,4,0,6,0,8,0,10,0}</w:t>
      </w:r>
    </w:p>
    <w:p w:rsidR="00000000" w:rsidDel="00000000" w:rsidP="00000000" w:rsidRDefault="00000000" w:rsidRPr="00000000" w14:paraId="0000000E">
      <w:pPr>
        <w:ind w:firstLine="141.73228346456688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41.73228346456688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2rV/2gFFn8glWgItN77E/iQRYA==">AMUW2mWBkWnertS84JxS7vZs0QVIE1BiAFZG1ITSpTFYv6DUZe/9kilx88KEQwgGHc1zXqUpBrUxj4rLTBzK8Gwqc+tMNmABn/pgX5dltgrpUWttaANIzAg=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