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  <w:lang w:val="pt-BR"/>
        </w:rPr>
        <w:t>Leia e</w:t>
      </w:r>
      <w:r>
        <w:rPr>
          <w:rFonts w:ascii="Arial" w:cs="Arial" w:hAnsi="Arial"/>
          <w:b/>
          <w:bCs/>
          <w:sz w:val="24"/>
          <w:szCs w:val="24"/>
          <w:lang w:val="pt-BR"/>
        </w:rPr>
        <w:t xml:space="preserve"> armazene </w:t>
      </w:r>
      <w:r>
        <w:rPr>
          <w:rFonts w:ascii="Arial" w:cs="Arial" w:hAnsi="Arial"/>
          <w:sz w:val="24"/>
          <w:szCs w:val="24"/>
          <w:lang w:val="pt-BR"/>
        </w:rPr>
        <w:t xml:space="preserve">o número n que se deseja multiplicar por 9 </w:t>
      </w:r>
      <w:r>
        <w:rPr>
          <w:rFonts w:ascii="Arial" w:cs="Arial" w:hAnsi="Arial"/>
          <w:color w:val="ff0000"/>
          <w:sz w:val="24"/>
          <w:szCs w:val="24"/>
          <w:lang w:val="pt-BR"/>
        </w:rPr>
        <w:t>#Entrada</w:t>
      </w:r>
    </w:p>
    <w:p w14:paraId="00000002">
      <w:pPr>
        <w:numPr>
          <w:ilvl w:val="0"/>
          <w:numId w:val="1"/>
        </w:numPr>
        <w:rPr>
          <w:rFonts w:ascii="Arial" w:cs="Arial" w:hAnsi="Arial"/>
          <w:color w:val="000000" w:themeColor="dk1"/>
          <w:sz w:val="24"/>
          <w:szCs w:val="24"/>
        </w:rPr>
      </w:pPr>
      <w:r>
        <w:rPr>
          <w:rFonts w:ascii="Arial" w:cs="Arial" w:hAnsi="Arial"/>
          <w:color w:val="000000" w:themeColor="dk1"/>
          <w:sz w:val="24"/>
          <w:szCs w:val="24"/>
          <w:lang w:val="pt-BR"/>
        </w:rPr>
        <w:t xml:space="preserve">Subtrair n-1 e </w:t>
      </w:r>
      <w:r>
        <w:rPr>
          <w:rFonts w:ascii="Arial" w:cs="Arial" w:hAnsi="Arial"/>
          <w:b/>
          <w:bCs/>
          <w:color w:val="000000" w:themeColor="dk1"/>
          <w:sz w:val="24"/>
          <w:szCs w:val="24"/>
          <w:lang w:val="pt-BR"/>
        </w:rPr>
        <w:t xml:space="preserve">armazenar </w:t>
      </w:r>
      <w:r>
        <w:rPr>
          <w:rFonts w:ascii="Arial" w:cs="Arial" w:hAnsi="Arial"/>
          <w:color w:val="000000" w:themeColor="dk1"/>
          <w:sz w:val="24"/>
          <w:szCs w:val="24"/>
          <w:lang w:val="pt-BR"/>
        </w:rPr>
        <w:t xml:space="preserve">como o primeiro dígito n1 </w:t>
      </w:r>
      <w:r>
        <w:rPr>
          <w:rFonts w:ascii="Arial" w:cs="Arial" w:hAnsi="Arial"/>
          <w:color w:val="ff0000"/>
          <w:sz w:val="24"/>
          <w:szCs w:val="24"/>
          <w:lang w:val="pt-BR"/>
        </w:rPr>
        <w:t>#Processamento</w:t>
      </w:r>
    </w:p>
    <w:p w14:paraId="00000003">
      <w:pPr>
        <w:ind w:right="0"/>
        <w:rPr>
          <w:rFonts w:ascii="Arial" w:cs="Arial" w:hAnsi="Arial"/>
          <w:b/>
          <w:bCs/>
          <w:color w:val="ff0000"/>
          <w:sz w:val="24"/>
          <w:szCs w:val="24"/>
        </w:rPr>
      </w:pPr>
      <w:r>
        <w:rPr>
          <w:rFonts w:ascii="Arial" w:cs="Arial" w:hAnsi="Arial"/>
          <w:color w:val="000000" w:themeColor="dk1"/>
          <w:sz w:val="24"/>
          <w:szCs w:val="24"/>
          <w:lang w:val="pt-BR"/>
        </w:rPr>
        <w:t xml:space="preserve">     3.  </w:t>
      </w:r>
      <w:r>
        <w:rPr>
          <w:rFonts w:ascii="Arial" w:cs="Arial" w:hAnsi="Arial"/>
          <w:color w:val="000000" w:themeColor="dk1"/>
          <w:sz w:val="24"/>
          <w:szCs w:val="24"/>
          <w:lang w:val="pt-BR"/>
        </w:rPr>
        <w:t xml:space="preserve">Subtrair 10-n e </w:t>
      </w:r>
      <w:r>
        <w:rPr>
          <w:rFonts w:ascii="Arial" w:cs="Arial" w:hAnsi="Arial"/>
          <w:b/>
          <w:bCs/>
          <w:color w:val="000000" w:themeColor="dk1"/>
          <w:sz w:val="24"/>
          <w:szCs w:val="24"/>
          <w:lang w:val="pt-BR"/>
        </w:rPr>
        <w:t xml:space="preserve">armazenar </w:t>
      </w:r>
      <w:r>
        <w:rPr>
          <w:rFonts w:ascii="Arial" w:cs="Arial" w:hAnsi="Arial"/>
          <w:b w:val="off"/>
          <w:bCs w:val="off"/>
          <w:color w:val="000000" w:themeColor="dk1"/>
          <w:sz w:val="24"/>
          <w:szCs w:val="24"/>
          <w:lang w:val="pt-BR"/>
        </w:rPr>
        <w:t xml:space="preserve">como o segundo dígito n2 </w:t>
      </w:r>
      <w:r>
        <w:rPr>
          <w:rFonts w:ascii="Arial" w:cs="Arial" w:hAnsi="Arial"/>
          <w:b w:val="off"/>
          <w:bCs w:val="off"/>
          <w:color w:val="ff0000"/>
          <w:sz w:val="24"/>
          <w:szCs w:val="24"/>
          <w:lang w:val="pt-BR"/>
        </w:rPr>
        <w:t>#Processamento</w:t>
      </w:r>
    </w:p>
    <w:p w14:paraId="00000004">
      <w:pPr>
        <w:ind w:right="0"/>
        <w:rPr>
          <w:rFonts w:ascii="Arial" w:cs="Arial" w:hAnsi="Arial"/>
          <w:b w:val="off"/>
          <w:bCs w:val="off"/>
          <w:color w:val="000000" w:themeColor="dk1"/>
          <w:sz w:val="24"/>
          <w:szCs w:val="24"/>
          <w:lang w:val="pt-BR"/>
        </w:rPr>
      </w:pPr>
      <w:r>
        <w:rPr>
          <w:rFonts w:ascii="Arial" w:cs="Arial" w:hAnsi="Arial"/>
          <w:b/>
          <w:bCs/>
          <w:color w:val="000000" w:themeColor="dk1"/>
          <w:sz w:val="24"/>
          <w:szCs w:val="24"/>
          <w:lang w:val="pt-BR"/>
        </w:rPr>
        <w:t xml:space="preserve">     </w:t>
      </w:r>
      <w:r>
        <w:rPr>
          <w:rFonts w:ascii="Arial" w:cs="Arial" w:hAnsi="Arial"/>
          <w:b w:val="off"/>
          <w:bCs w:val="off"/>
          <w:color w:val="000000" w:themeColor="dk1"/>
          <w:sz w:val="24"/>
          <w:szCs w:val="24"/>
          <w:lang w:val="pt-BR"/>
        </w:rPr>
        <w:t>4</w:t>
      </w:r>
      <w:r>
        <w:rPr>
          <w:rFonts w:ascii="Arial" w:cs="Arial" w:hAnsi="Arial"/>
          <w:b/>
          <w:bCs/>
          <w:color w:val="000000" w:themeColor="dk1"/>
          <w:sz w:val="24"/>
          <w:szCs w:val="24"/>
          <w:lang w:val="pt-BR"/>
        </w:rPr>
        <w:t xml:space="preserve">.  </w:t>
      </w:r>
      <w:r>
        <w:rPr>
          <w:rFonts w:ascii="Arial" w:cs="Arial" w:hAnsi="Arial"/>
          <w:b w:val="off"/>
          <w:bCs w:val="off"/>
          <w:color w:val="000000" w:themeColor="dk1"/>
          <w:sz w:val="24"/>
          <w:szCs w:val="24"/>
          <w:lang w:val="pt-BR"/>
        </w:rPr>
        <w:t>Realize a expressão (n1x10) + n2 e armazene como resultado fina</w:t>
      </w:r>
      <w:r>
        <w:rPr>
          <w:rFonts w:ascii="Arial" w:cs="Arial" w:hAnsi="Arial"/>
          <w:b w:val="off"/>
          <w:bCs w:val="off"/>
          <w:color w:val="000000" w:themeColor="dk1"/>
          <w:sz w:val="24"/>
          <w:szCs w:val="24"/>
          <w:lang w:val="pt-BR"/>
        </w:rPr>
        <w:t>l</w:t>
      </w:r>
    </w:p>
    <w:p w14:paraId="00000005">
      <w:pPr>
        <w:ind w:right="0"/>
        <w:rPr>
          <w:rFonts w:ascii="Arial" w:cs="Arial" w:hAnsi="Arial"/>
          <w:b w:val="off"/>
          <w:bCs w:val="off"/>
          <w:color w:val="000000" w:themeColor="dk1"/>
          <w:sz w:val="24"/>
          <w:szCs w:val="24"/>
        </w:rPr>
      </w:pPr>
      <w:r>
        <w:rPr>
          <w:rFonts w:ascii="Arial" w:cs="Arial" w:hAnsi="Arial"/>
          <w:b w:val="off"/>
          <w:bCs w:val="off"/>
          <w:color w:val="000000" w:themeColor="dk1"/>
          <w:sz w:val="24"/>
          <w:szCs w:val="24"/>
          <w:lang w:val="pt-BR"/>
        </w:rPr>
        <w:t xml:space="preserve">      r </w:t>
      </w:r>
      <w:r>
        <w:rPr>
          <w:rFonts w:ascii="Arial" w:cs="Arial" w:hAnsi="Arial"/>
          <w:b w:val="off"/>
          <w:bCs w:val="off"/>
          <w:color w:val="ff0000"/>
          <w:sz w:val="24"/>
          <w:szCs w:val="24"/>
          <w:lang w:val="pt-BR"/>
        </w:rPr>
        <w:t>#Processamento</w:t>
      </w:r>
    </w:p>
    <w:p w14:paraId="00000006">
      <w:pPr>
        <w:ind w:right="0"/>
        <w:rPr>
          <w:rFonts w:ascii="Arial" w:cs="Arial" w:hAnsi="Arial"/>
          <w:b w:val="off"/>
          <w:bCs w:val="off"/>
          <w:color w:val="000000" w:themeColor="dk1"/>
          <w:sz w:val="24"/>
          <w:szCs w:val="24"/>
        </w:rPr>
      </w:pPr>
      <w:r>
        <w:rPr>
          <w:rFonts w:ascii="Arial" w:cs="Arial" w:hAnsi="Arial"/>
          <w:b w:val="off"/>
          <w:bCs w:val="off"/>
          <w:color w:val="000000" w:themeColor="dk1"/>
          <w:sz w:val="24"/>
          <w:szCs w:val="24"/>
        </w:rPr>
        <w:t xml:space="preserve">     </w:t>
      </w:r>
      <w:r>
        <w:rPr>
          <w:rFonts w:ascii="Arial" w:cs="Arial" w:hAnsi="Arial"/>
          <w:b w:val="off"/>
          <w:bCs w:val="off"/>
          <w:color w:val="000000" w:themeColor="dk1"/>
          <w:sz w:val="24"/>
          <w:szCs w:val="24"/>
          <w:lang w:val="pt-BR"/>
        </w:rPr>
        <w:t xml:space="preserve">5. Apresente r (resultado final)  e encerre o programa </w:t>
      </w:r>
      <w:r>
        <w:rPr>
          <w:rFonts w:ascii="Arial" w:cs="Arial" w:hAnsi="Arial"/>
          <w:b w:val="off"/>
          <w:bCs w:val="off"/>
          <w:color w:val="ff0000"/>
          <w:sz w:val="24"/>
          <w:szCs w:val="24"/>
          <w:lang w:val="pt-BR"/>
        </w:rPr>
        <w:t>#Saída</w:t>
      </w:r>
    </w:p>
    <w:p w14:paraId="00000007">
      <w:pPr>
        <w:ind w:right="0"/>
        <w:rPr>
          <w:rFonts w:ascii="Arial" w:cs="Arial" w:hAnsi="Arial"/>
          <w:b/>
          <w:bCs/>
          <w:color w:val="ff0000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Clara Souza</dc:creator>
  <cp:lastModifiedBy>Maria Clara Souza</cp:lastModifiedBy>
</cp:coreProperties>
</file>