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4D" w:rsidRDefault="003C30F1" w:rsidP="003C30F1">
      <w:pPr>
        <w:pStyle w:val="ListParagraph"/>
        <w:numPr>
          <w:ilvl w:val="0"/>
          <w:numId w:val="1"/>
        </w:numPr>
      </w:pPr>
      <w:r>
        <w:t>When we are measuring correlation why do we always look for linear correlation (Pearson Correlation)? What if there is non linear correlation? How do we go about those features?</w:t>
      </w:r>
    </w:p>
    <w:p w:rsidR="00F02752" w:rsidRDefault="00F02752" w:rsidP="003C30F1">
      <w:pPr>
        <w:pStyle w:val="ListParagraph"/>
        <w:numPr>
          <w:ilvl w:val="0"/>
          <w:numId w:val="1"/>
        </w:numPr>
      </w:pPr>
      <w:r>
        <w:t>When applying a Machine Learning model, how do we select a certain set of models to apply?</w:t>
      </w:r>
    </w:p>
    <w:p w:rsidR="00F02752" w:rsidRDefault="00FB6A93" w:rsidP="003C30F1">
      <w:pPr>
        <w:pStyle w:val="ListParagraph"/>
        <w:numPr>
          <w:ilvl w:val="0"/>
          <w:numId w:val="1"/>
        </w:numPr>
      </w:pPr>
      <w:r>
        <w:t>How do we calculate confidence interval? Page 80</w:t>
      </w:r>
      <w:bookmarkStart w:id="0" w:name="_GoBack"/>
      <w:bookmarkEnd w:id="0"/>
    </w:p>
    <w:sectPr w:rsidR="00F02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0011D"/>
    <w:multiLevelType w:val="hybridMultilevel"/>
    <w:tmpl w:val="C7E64A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7B"/>
    <w:rsid w:val="003C30F1"/>
    <w:rsid w:val="004C4E4D"/>
    <w:rsid w:val="005C0A7B"/>
    <w:rsid w:val="00B1442C"/>
    <w:rsid w:val="00F02752"/>
    <w:rsid w:val="00FB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C35D"/>
  <w15:chartTrackingRefBased/>
  <w15:docId w15:val="{7C194D8C-87D3-48F4-AAC5-5B89976D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4</cp:revision>
  <dcterms:created xsi:type="dcterms:W3CDTF">2023-05-15T20:15:00Z</dcterms:created>
  <dcterms:modified xsi:type="dcterms:W3CDTF">2023-05-21T22:55:00Z</dcterms:modified>
</cp:coreProperties>
</file>