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-190495</wp:posOffset>
            </wp:positionH>
            <wp:positionV relativeFrom="paragraph">
              <wp:posOffset>3</wp:posOffset>
            </wp:positionV>
            <wp:extent cx="5734050" cy="1485900"/>
            <wp:effectExtent b="0" l="0" r="0" t="0"/>
            <wp:wrapSquare wrapText="bothSides" distB="114300" distT="114300" distL="114300" distR="114300"/>
            <wp:docPr descr="logoespe.png" id="13" name="image1.png"/>
            <a:graphic>
              <a:graphicData uri="http://schemas.openxmlformats.org/drawingml/2006/picture">
                <pic:pic>
                  <pic:nvPicPr>
                    <pic:cNvPr descr="logoespe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sz w:val="18"/>
          <w:szCs w:val="1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DEPARTAMENTO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18"/>
          <w:szCs w:val="1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CIENCIAS DE LA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18"/>
          <w:szCs w:val="1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INGENIERÍA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18"/>
          <w:szCs w:val="1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TECNOLOGÍAS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i w:val="1"/>
          <w:sz w:val="36"/>
          <w:szCs w:val="36"/>
          <w:rtl w:val="0"/>
        </w:rPr>
        <w:t xml:space="preserve">“Modelo de Casos de Uso”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b w:val="1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  <w:t xml:space="preserve">Nicole Escobar</w:t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  <w:t xml:space="preserve">Byron Condor</w:t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  <w:t xml:space="preserve">Holger Catucuamba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b w:val="1"/>
          <w:rtl w:val="0"/>
        </w:rPr>
        <w:t xml:space="preserve">Tutor: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  <w:t xml:space="preserve">Ing. Jenny Ruiz</w:t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10 de Febrero del 2021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DE CASOS DE USO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 GESTIÓN PEDIDO</w:t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2130" cy="3479800"/>
            <wp:effectExtent b="0" l="0" r="0" 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29807" t="1869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C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qFormat w:val="1"/>
    <w:rsid w:val="002F00B1"/>
    <w:rPr>
      <w:color w:val="000000"/>
      <w:lang w:eastAsia="es-EC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2F00B1"/>
    <w:pPr>
      <w:spacing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2F00B1"/>
    <w:rPr>
      <w:rFonts w:asciiTheme="majorHAnsi" w:cstheme="majorBidi" w:eastAsiaTheme="majorEastAsia" w:hAnsiTheme="majorHAnsi"/>
      <w:spacing w:val="-10"/>
      <w:kern w:val="28"/>
      <w:sz w:val="56"/>
      <w:szCs w:val="56"/>
      <w:lang w:eastAsia="es-EC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t4nghP70pxTs9zmeDM9wDm98Wg==">AMUW2mUuisqLjxhHKqgeqViSuW/1BXUWOIINMe3/RB8U89OWIV+8mZAwlRquDRuI9ALy6r0mve77Tz0laczfWk5NOgHRVe5K2ftEWidVmX44dycSYpIa7ONxgHTMwMZQSMmDdRol+k8g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2021-08-11T16:08:00Z</dcterms:created>
  <dc:creator>Nicole Arias</dc:creator>
</cp:coreProperties>
</file>