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1D20040" w14:textId="77777777" w:rsidR="00000000" w:rsidRDefault="00AC5B61">
      <w:pPr>
        <w:divId w:val="241376216"/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  <w:t>New Generation English</w:t>
      </w:r>
    </w:p>
    <w:p w14:paraId="50608E16" w14:textId="77777777" w:rsidR="00000000" w:rsidRDefault="00AC5B61">
      <w:pPr>
        <w:pStyle w:val="1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Договор оказания индивидуальных репетиторских услуг по английскому языку</w:t>
      </w:r>
    </w:p>
    <w:p w14:paraId="2337BEFB" w14:textId="77777777" w:rsidR="00000000" w:rsidRDefault="00AC5B61">
      <w:pPr>
        <w:pStyle w:val="city-date"/>
        <w:spacing w:before="100" w:beforeAutospacing="1"/>
        <w:rPr>
          <w:rFonts w:ascii="Segoe UI" w:hAnsi="Segoe UI" w:cs="Segoe UI"/>
        </w:rPr>
      </w:pPr>
      <w:r>
        <w:rPr>
          <w:rFonts w:ascii="Segoe UI" w:hAnsi="Segoe UI" w:cs="Segoe UI"/>
        </w:rPr>
        <w:t>г. ___________ · «__» __________ 20__ г.</w:t>
      </w:r>
    </w:p>
    <w:p w14:paraId="2CA6669F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a6"/>
          <w:rFonts w:ascii="Segoe UI" w:hAnsi="Segoe UI" w:cs="Segoe UI"/>
          <w:color w:val="17181A"/>
        </w:rPr>
        <w:t>Самозанятая Бурцева Мария Витальевна</w:t>
      </w:r>
      <w:r>
        <w:rPr>
          <w:rFonts w:ascii="Segoe UI" w:hAnsi="Segoe UI" w:cs="Segoe UI"/>
          <w:color w:val="17181A"/>
        </w:rPr>
        <w:t xml:space="preserve">, ИНН 771771016209, применяющая специальный налоговый режим «Налог на профессиональный доход», именуемая далее </w:t>
      </w:r>
      <w:r>
        <w:rPr>
          <w:rStyle w:val="a6"/>
          <w:rFonts w:ascii="Segoe UI" w:hAnsi="Segoe UI" w:cs="Segoe UI"/>
          <w:color w:val="17181A"/>
        </w:rPr>
        <w:t>«Исполнитель»</w:t>
      </w:r>
      <w:r>
        <w:rPr>
          <w:rFonts w:ascii="Segoe UI" w:hAnsi="Segoe UI" w:cs="Segoe UI"/>
          <w:color w:val="17181A"/>
        </w:rPr>
        <w:t xml:space="preserve">, с одной стороны, и </w:t>
      </w:r>
      <w:r>
        <w:rPr>
          <w:rStyle w:val="a6"/>
          <w:rFonts w:ascii="Segoe UI" w:hAnsi="Segoe UI" w:cs="Segoe UI"/>
          <w:color w:val="17181A"/>
        </w:rPr>
        <w:t>Заказчик:</w:t>
      </w:r>
      <w:r>
        <w:rPr>
          <w:rFonts w:ascii="Segoe UI" w:hAnsi="Segoe UI" w:cs="Segoe UI"/>
          <w:color w:val="17181A"/>
        </w:rPr>
        <w:t xml:space="preserve"> ________________________________________________________________, именуемый далее </w:t>
      </w:r>
      <w:r>
        <w:rPr>
          <w:rStyle w:val="a6"/>
          <w:rFonts w:ascii="Segoe UI" w:hAnsi="Segoe UI" w:cs="Segoe UI"/>
          <w:color w:val="17181A"/>
        </w:rPr>
        <w:t>«Заказчик»</w:t>
      </w:r>
      <w:r>
        <w:rPr>
          <w:rFonts w:ascii="Segoe UI" w:hAnsi="Segoe UI" w:cs="Segoe UI"/>
          <w:color w:val="17181A"/>
        </w:rPr>
        <w:t>, с друго</w:t>
      </w:r>
      <w:r>
        <w:rPr>
          <w:rFonts w:ascii="Segoe UI" w:hAnsi="Segoe UI" w:cs="Segoe UI"/>
          <w:color w:val="17181A"/>
        </w:rPr>
        <w:t>й стороны, совместно именуемые «Стороны», заключили настоящий договор о нижеследующем.</w:t>
      </w:r>
    </w:p>
    <w:p w14:paraId="06BBA78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1. Предмет договора</w:t>
      </w:r>
    </w:p>
    <w:p w14:paraId="6816774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1.1.</w:t>
      </w:r>
      <w:r>
        <w:rPr>
          <w:rFonts w:ascii="Segoe UI" w:hAnsi="Segoe UI" w:cs="Segoe UI"/>
          <w:color w:val="17181A"/>
        </w:rPr>
        <w:t xml:space="preserve"> Исполнитель обязуется оказать Заказчику или обучающемуся, указанному Заказчиком, индивидуальные репетиторские и консультационные услуги по англи</w:t>
      </w:r>
      <w:r>
        <w:rPr>
          <w:rFonts w:ascii="Segoe UI" w:hAnsi="Segoe UI" w:cs="Segoe UI"/>
          <w:color w:val="17181A"/>
        </w:rPr>
        <w:t>йскому языку, направленные на развитие языковых навыков обучающегося, в рамках конкретных заданий (проведение согласованного количества уроков по согласованным темам), а Заказчик обязуется принять и оплатить услуги в порядке и на условиях настоящего догово</w:t>
      </w:r>
      <w:r>
        <w:rPr>
          <w:rFonts w:ascii="Segoe UI" w:hAnsi="Segoe UI" w:cs="Segoe UI"/>
          <w:color w:val="17181A"/>
        </w:rPr>
        <w:t>ра. Каждое задание — это набор уроков, согласованный Сторонами заранее (объём, темы, расписание).</w:t>
      </w:r>
    </w:p>
    <w:p w14:paraId="40EAB017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1.2.</w:t>
      </w:r>
      <w:r>
        <w:rPr>
          <w:rFonts w:ascii="Segoe UI" w:hAnsi="Segoe UI" w:cs="Segoe UI"/>
          <w:color w:val="17181A"/>
        </w:rPr>
        <w:t xml:space="preserve"> Услуги могут включать индивидуальные занятия, диагностику уровня, подбор учебного маршрута, объяснение материала, проверку заданий, обратную связь, подго</w:t>
      </w:r>
      <w:r>
        <w:rPr>
          <w:rFonts w:ascii="Segoe UI" w:hAnsi="Segoe UI" w:cs="Segoe UI"/>
          <w:color w:val="17181A"/>
        </w:rPr>
        <w:t>товку к экзаменам и работу с учебными материалами. Услуги не сопровождаются выдачей документа об образовании, квалификации или прохождении государственной итоговой аттестации.</w:t>
      </w:r>
    </w:p>
    <w:p w14:paraId="06723F4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1.3.</w:t>
      </w:r>
      <w:r>
        <w:rPr>
          <w:rFonts w:ascii="Segoe UI" w:hAnsi="Segoe UI" w:cs="Segoe UI"/>
          <w:color w:val="17181A"/>
        </w:rPr>
        <w:t xml:space="preserve"> Занятия могут проводиться очно только при взаимном согласии Сторон либо дис</w:t>
      </w:r>
      <w:r>
        <w:rPr>
          <w:rFonts w:ascii="Segoe UI" w:hAnsi="Segoe UI" w:cs="Segoe UI"/>
          <w:color w:val="17181A"/>
        </w:rPr>
        <w:t>танционно с использованием онлайн-платформы ProgressMe, Edvibe или иной, согласованной Сторонами, кабинета ученика и сервисов видеосвязи. Продолжительность одного занятия составляет 60 или 90 минут в зависимости от выбранного формата.</w:t>
      </w:r>
    </w:p>
    <w:p w14:paraId="67F1F688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1.4.</w:t>
      </w:r>
      <w:r>
        <w:rPr>
          <w:rFonts w:ascii="Segoe UI" w:hAnsi="Segoe UI" w:cs="Segoe UI"/>
          <w:color w:val="17181A"/>
        </w:rPr>
        <w:t xml:space="preserve"> Если услуги оказ</w:t>
      </w:r>
      <w:r>
        <w:rPr>
          <w:rFonts w:ascii="Segoe UI" w:hAnsi="Segoe UI" w:cs="Segoe UI"/>
          <w:color w:val="17181A"/>
        </w:rPr>
        <w:t>ываются несовершеннолетнему обучающемуся, Заказчик подтверждает, что является его законным представителем либо действует с согласия законного представителя и вправе заключить настоящий договор в интересах обучающегося.</w:t>
      </w:r>
    </w:p>
    <w:p w14:paraId="488BAF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1.5.</w:t>
      </w:r>
      <w:r>
        <w:rPr>
          <w:rFonts w:ascii="Segoe UI" w:hAnsi="Segoe UI" w:cs="Segoe UI"/>
          <w:color w:val="17181A"/>
        </w:rPr>
        <w:t xml:space="preserve"> Услуги по настоящему договору ок</w:t>
      </w:r>
      <w:r>
        <w:rPr>
          <w:rFonts w:ascii="Segoe UI" w:hAnsi="Segoe UI" w:cs="Segoe UI"/>
          <w:color w:val="17181A"/>
        </w:rPr>
        <w:t>азываются Исполнителем лично, без привлечения третьих лиц.</w:t>
      </w:r>
    </w:p>
    <w:p w14:paraId="31DE50E4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1.6.</w:t>
      </w:r>
      <w:r>
        <w:rPr>
          <w:rFonts w:ascii="Segoe UI" w:hAnsi="Segoe UI" w:cs="Segoe UI"/>
          <w:color w:val="17181A"/>
        </w:rPr>
        <w:t xml:space="preserve"> Стоимость услуг по настоящему договору включает налог на профессиональный доход (НПД), который Исполнитель уплачивает самостоятельно. Исполнитель является плательщиком НПД на дату заключения д</w:t>
      </w:r>
      <w:r>
        <w:rPr>
          <w:rFonts w:ascii="Segoe UI" w:hAnsi="Segoe UI" w:cs="Segoe UI"/>
          <w:color w:val="17181A"/>
        </w:rPr>
        <w:t>оговора.</w:t>
      </w:r>
    </w:p>
    <w:p w14:paraId="38D20F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1.7.</w:t>
      </w:r>
      <w:r>
        <w:rPr>
          <w:rFonts w:ascii="Segoe UI" w:hAnsi="Segoe UI" w:cs="Segoe UI"/>
          <w:color w:val="17181A"/>
        </w:rPr>
        <w:t xml:space="preserve"> В случае утраты Исполнителем статуса плательщика налога на профессиональный доход, Исполнитель обязан письменно уведомить Заказчика о таком обстоятельстве в течение 3 (трёх) календарных дней с момента утраты статуса.</w:t>
      </w:r>
    </w:p>
    <w:p w14:paraId="6DAF1E75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2. Права и обязанности Ис</w:t>
      </w:r>
      <w:r>
        <w:rPr>
          <w:rFonts w:ascii="Segoe UI" w:eastAsia="Times New Roman" w:hAnsi="Segoe UI" w:cs="Segoe UI"/>
          <w:color w:val="17181A"/>
        </w:rPr>
        <w:t>полнителя</w:t>
      </w:r>
    </w:p>
    <w:p w14:paraId="72304F7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2.1.</w:t>
      </w:r>
      <w:r>
        <w:rPr>
          <w:rFonts w:ascii="Segoe UI" w:hAnsi="Segoe UI" w:cs="Segoe UI"/>
          <w:color w:val="17181A"/>
        </w:rPr>
        <w:t xml:space="preserve"> Исполнитель обязуется: проводить занятия в соответствии с согласованным графиком; предоставлять материалы и методические рекомендации в рамках согласованного учебного маршрута; своевременно информировать Заказчика об изменениях в расписании;</w:t>
      </w:r>
      <w:r>
        <w:rPr>
          <w:rFonts w:ascii="Segoe UI" w:hAnsi="Segoe UI" w:cs="Segoe UI"/>
          <w:color w:val="17181A"/>
        </w:rPr>
        <w:t xml:space="preserve"> добросовестно оказывать услуги, давать объяснения и обратную связь; информировать Заказчика о ходе работы и результатах обучения по запросу; сохранять конфиденциальность персональных данных Заказчика и обучающегося.</w:t>
      </w:r>
    </w:p>
    <w:p w14:paraId="42653D81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2.2.</w:t>
      </w:r>
      <w:r>
        <w:rPr>
          <w:rFonts w:ascii="Segoe UI" w:hAnsi="Segoe UI" w:cs="Segoe UI"/>
          <w:color w:val="17181A"/>
        </w:rPr>
        <w:t xml:space="preserve"> Исполнитель вправе: согласовывать </w:t>
      </w:r>
      <w:r>
        <w:rPr>
          <w:rFonts w:ascii="Segoe UI" w:hAnsi="Segoe UI" w:cs="Segoe UI"/>
          <w:color w:val="17181A"/>
        </w:rPr>
        <w:t>расписание занятий с учётом своей рабочей загрузки; переносить занятия по уважительным причинам, уведомив Заказчика не менее чем за 12 часов, если иное не согласовано Сторонами; не проводить занятие при отсутствии оплаты за соответствующий абонемент или за</w:t>
      </w:r>
      <w:r>
        <w:rPr>
          <w:rFonts w:ascii="Segoe UI" w:hAnsi="Segoe UI" w:cs="Segoe UI"/>
          <w:color w:val="17181A"/>
        </w:rPr>
        <w:t>нятие; прекратить оказание услуг при систематическом нарушении Заказчиком условий оплаты или посещаемости с предварительным уведомлением.</w:t>
      </w:r>
    </w:p>
    <w:p w14:paraId="40F55D6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3. Права и обязанности Заказчика</w:t>
      </w:r>
    </w:p>
    <w:p w14:paraId="200CDC3C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3.1.</w:t>
      </w:r>
      <w:r>
        <w:rPr>
          <w:rFonts w:ascii="Segoe UI" w:hAnsi="Segoe UI" w:cs="Segoe UI"/>
          <w:color w:val="17181A"/>
        </w:rPr>
        <w:t xml:space="preserve"> Заказчик вправе: получать информацию о ходе и результатах обучения; согласовыват</w:t>
      </w:r>
      <w:r>
        <w:rPr>
          <w:rFonts w:ascii="Segoe UI" w:hAnsi="Segoe UI" w:cs="Segoe UI"/>
          <w:color w:val="17181A"/>
        </w:rPr>
        <w:t>ь удобное время занятий в рамках расписания Исполнителя; расторгнуть договор по письменному уведомлению Исполнителя в порядке, установленном настоящим договором.</w:t>
      </w:r>
    </w:p>
    <w:p w14:paraId="2869BCE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3.2.</w:t>
      </w:r>
      <w:r>
        <w:rPr>
          <w:rFonts w:ascii="Segoe UI" w:hAnsi="Segoe UI" w:cs="Segoe UI"/>
          <w:color w:val="17181A"/>
        </w:rPr>
        <w:t xml:space="preserve"> Заказчик обязуется: своевременно вносить оплату за услуги; обеспечивать присутствие обуча</w:t>
      </w:r>
      <w:r>
        <w:rPr>
          <w:rFonts w:ascii="Segoe UI" w:hAnsi="Segoe UI" w:cs="Segoe UI"/>
          <w:color w:val="17181A"/>
        </w:rPr>
        <w:t>ющегося на занятиях; обеспечить техническую возможность участия обучающегося в дистанционном занятии; уведомлять Исполнителя о невозможности присутствия на занятии не позднее чем за 12 часов до его начала; использовать переданные материалы только для лично</w:t>
      </w:r>
      <w:r>
        <w:rPr>
          <w:rFonts w:ascii="Segoe UI" w:hAnsi="Segoe UI" w:cs="Segoe UI"/>
          <w:color w:val="17181A"/>
        </w:rPr>
        <w:t>го обучения обучающегося.</w:t>
      </w:r>
    </w:p>
    <w:p w14:paraId="7B80618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4. Абонемент, оплата и условия проведения занятий</w:t>
      </w:r>
    </w:p>
    <w:p w14:paraId="072A44B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4.1.</w:t>
      </w:r>
      <w:r>
        <w:rPr>
          <w:rFonts w:ascii="Segoe UI" w:hAnsi="Segoe UI" w:cs="Segoe UI"/>
          <w:color w:val="17181A"/>
        </w:rPr>
        <w:t xml:space="preserve"> Услуги оплачиваются в форме предоплаты за абонемент (пакет занятий). Абонементом считается предварительная оплата согласованного количества занятий, оказываемых Исполнителем в</w:t>
      </w:r>
      <w:r>
        <w:rPr>
          <w:rFonts w:ascii="Segoe UI" w:hAnsi="Segoe UI" w:cs="Segoe UI"/>
          <w:color w:val="17181A"/>
        </w:rPr>
        <w:t xml:space="preserve"> согласованные Сторонами сроки, даты и формат.</w:t>
      </w:r>
    </w:p>
    <w:p w14:paraId="7B9A339B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4.2.</w:t>
      </w:r>
      <w:r>
        <w:rPr>
          <w:rFonts w:ascii="Segoe UI" w:hAnsi="Segoe UI" w:cs="Segoe UI"/>
          <w:color w:val="17181A"/>
        </w:rPr>
        <w:t xml:space="preserve"> Стоимость одного занятия составляет: </w:t>
      </w:r>
      <w:r>
        <w:rPr>
          <w:rStyle w:val="a6"/>
          <w:rFonts w:ascii="Segoe UI" w:hAnsi="Segoe UI" w:cs="Segoe UI"/>
          <w:color w:val="17181A"/>
        </w:rPr>
        <w:t>2 000 (две тысячи) рублей</w:t>
      </w:r>
      <w:r>
        <w:rPr>
          <w:rFonts w:ascii="Segoe UI" w:hAnsi="Segoe UI" w:cs="Segoe UI"/>
          <w:color w:val="17181A"/>
        </w:rPr>
        <w:t xml:space="preserve"> за занятие продолжительностью 60 минут; </w:t>
      </w:r>
      <w:r>
        <w:rPr>
          <w:rStyle w:val="a6"/>
          <w:rFonts w:ascii="Segoe UI" w:hAnsi="Segoe UI" w:cs="Segoe UI"/>
          <w:color w:val="17181A"/>
        </w:rPr>
        <w:t>2 500 (две тысячи пятьсот) рублей</w:t>
      </w:r>
      <w:r>
        <w:rPr>
          <w:rFonts w:ascii="Segoe UI" w:hAnsi="Segoe UI" w:cs="Segoe UI"/>
          <w:color w:val="17181A"/>
        </w:rPr>
        <w:t xml:space="preserve"> за занятие </w:t>
      </w:r>
      <w:r>
        <w:rPr>
          <w:rFonts w:ascii="Segoe UI" w:hAnsi="Segoe UI" w:cs="Segoe UI"/>
          <w:color w:val="17181A"/>
        </w:rPr>
        <w:lastRenderedPageBreak/>
        <w:t>продолжительностью 90 минут. Стоимость абонемента рассчи</w:t>
      </w:r>
      <w:r>
        <w:rPr>
          <w:rFonts w:ascii="Segoe UI" w:hAnsi="Segoe UI" w:cs="Segoe UI"/>
          <w:color w:val="17181A"/>
        </w:rPr>
        <w:t>тывается исходя из продолжительности занятия и количества занятий в пакете.</w:t>
      </w:r>
    </w:p>
    <w:p w14:paraId="65BAC46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4.3.</w:t>
      </w:r>
      <w:r>
        <w:rPr>
          <w:rFonts w:ascii="Segoe UI" w:hAnsi="Segoe UI" w:cs="Segoe UI"/>
          <w:color w:val="17181A"/>
        </w:rPr>
        <w:t xml:space="preserve"> Указанные расценки действительны до мая 2026 года включительно. В летний период, а также начиная с сентября 2026 года, Исполнитель вправе пересмотреть стоимость услуг. Об изме</w:t>
      </w:r>
      <w:r>
        <w:rPr>
          <w:rFonts w:ascii="Segoe UI" w:hAnsi="Segoe UI" w:cs="Segoe UI"/>
          <w:color w:val="17181A"/>
        </w:rPr>
        <w:t>нении стоимости Заказчик уведомляется заблаговременно через мессенджеры или иные согласованные каналы связи.</w:t>
      </w:r>
    </w:p>
    <w:p w14:paraId="490EAB5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4.4.</w:t>
      </w:r>
      <w:r>
        <w:rPr>
          <w:rFonts w:ascii="Segoe UI" w:hAnsi="Segoe UI" w:cs="Segoe UI"/>
          <w:color w:val="17181A"/>
        </w:rPr>
        <w:t xml:space="preserve"> Абонемент рассчитывается исходя из стандартных четырёх недель в календарном месяце. Если в месяце фактически содержится пять учебных недель, с</w:t>
      </w:r>
      <w:r>
        <w:rPr>
          <w:rFonts w:ascii="Segoe UI" w:hAnsi="Segoe UI" w:cs="Segoe UI"/>
          <w:color w:val="17181A"/>
        </w:rPr>
        <w:t>тоимость дополнительных занятий рассчитывается отдельно исходя из фактического количества занятий по календарю.</w:t>
      </w:r>
    </w:p>
    <w:p w14:paraId="52D1153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4.5.</w:t>
      </w:r>
      <w:r>
        <w:rPr>
          <w:rFonts w:ascii="Segoe UI" w:hAnsi="Segoe UI" w:cs="Segoe UI"/>
          <w:color w:val="17181A"/>
        </w:rPr>
        <w:t xml:space="preserve"> Оплата абонемента производится единовременно в полном объёме либо в два этапа, если это отдельно согласовано Сторонами. При оплате в два эт</w:t>
      </w:r>
      <w:r>
        <w:rPr>
          <w:rFonts w:ascii="Segoe UI" w:hAnsi="Segoe UI" w:cs="Segoe UI"/>
          <w:color w:val="17181A"/>
        </w:rPr>
        <w:t>апа сроки платежей фиксируются письменно.</w:t>
      </w:r>
    </w:p>
    <w:p w14:paraId="3A2766D9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4.6.</w:t>
      </w:r>
      <w:r>
        <w:rPr>
          <w:rFonts w:ascii="Segoe UI" w:hAnsi="Segoe UI" w:cs="Segoe UI"/>
          <w:color w:val="17181A"/>
        </w:rPr>
        <w:t xml:space="preserve"> Минимальный абонемент — 4 занятия. Оплата вносится не позднее чем за 24 часа до первого занятия абонемента, если Стороны письменно не согласовали иной срок.</w:t>
      </w:r>
    </w:p>
    <w:p w14:paraId="14A16F72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4.7.</w:t>
      </w:r>
      <w:r>
        <w:rPr>
          <w:rFonts w:ascii="Segoe UI" w:hAnsi="Segoe UI" w:cs="Segoe UI"/>
          <w:color w:val="17181A"/>
        </w:rPr>
        <w:t xml:space="preserve"> Оплата производится переводом денежных средств </w:t>
      </w:r>
      <w:r>
        <w:rPr>
          <w:rFonts w:ascii="Segoe UI" w:hAnsi="Segoe UI" w:cs="Segoe UI"/>
          <w:color w:val="17181A"/>
        </w:rPr>
        <w:t>по реквизитам Исполнителя или иным способом, согласованным Сторонами. После получения оплаты Исполнитель формирует чек самозанятого в приложении «Мой налог» и передаёт его Заказчику в электронном виде.</w:t>
      </w:r>
    </w:p>
    <w:p w14:paraId="103D2F6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4.8.</w:t>
      </w:r>
      <w:r>
        <w:rPr>
          <w:rFonts w:ascii="Segoe UI" w:hAnsi="Segoe UI" w:cs="Segoe UI"/>
          <w:color w:val="17181A"/>
        </w:rPr>
        <w:t xml:space="preserve"> При опоздании обучающегося занятие не продлеваетс</w:t>
      </w:r>
      <w:r>
        <w:rPr>
          <w:rFonts w:ascii="Segoe UI" w:hAnsi="Segoe UI" w:cs="Segoe UI"/>
          <w:color w:val="17181A"/>
        </w:rPr>
        <w:t>я и завершается в установленное время. Опоздание более чем на 30 минут без предварительного уведомления приравнивается к неявке; занятие считается оказанным и оплачивается в полном объёме.</w:t>
      </w:r>
    </w:p>
    <w:p w14:paraId="164F29E1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4.9.</w:t>
      </w:r>
      <w:r>
        <w:rPr>
          <w:rFonts w:ascii="Segoe UI" w:hAnsi="Segoe UI" w:cs="Segoe UI"/>
          <w:color w:val="17181A"/>
        </w:rPr>
        <w:t xml:space="preserve"> Если Заказчик отменяет занятие менее чем за 12 часов до начала</w:t>
      </w:r>
      <w:r>
        <w:rPr>
          <w:rFonts w:ascii="Segoe UI" w:hAnsi="Segoe UI" w:cs="Segoe UI"/>
          <w:color w:val="17181A"/>
        </w:rPr>
        <w:t>, занятие считается оказанным и подлежит оплате в полном объёме, если Стороны письменно не согласовали перенос.</w:t>
      </w:r>
    </w:p>
    <w:p w14:paraId="7606527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4.10.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 xml:space="preserve">При уважительных причинах, включая болезнь или обстоятельства непреодолимой силы, и уведомлении не позднее чем за 12 часов до начала занятия, занятие переносится на другое согласованное Сторонами время. Если перенос объективно невозможен, Стороны отдельно </w:t>
      </w:r>
      <w:r>
        <w:rPr>
          <w:rFonts w:ascii="Segoe UI" w:hAnsi="Segoe UI" w:cs="Segoe UI"/>
          <w:color w:val="17181A"/>
        </w:rPr>
        <w:t>согласуют порядок зачёта или возврата стоимости неоказанного занятия.</w:t>
      </w:r>
    </w:p>
    <w:p w14:paraId="6B965BC5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4.11.</w:t>
      </w:r>
      <w:r>
        <w:rPr>
          <w:rFonts w:ascii="Segoe UI" w:hAnsi="Segoe UI" w:cs="Segoe UI"/>
          <w:color w:val="17181A"/>
        </w:rPr>
        <w:t xml:space="preserve"> Если занятие отменяется по инициативе Исполнителя, оно переносится на согласованное Сторонами время либо Заказчику возвращается стоимость отменённого занятия. Возврат осуществляетс</w:t>
      </w:r>
      <w:r>
        <w:rPr>
          <w:rFonts w:ascii="Segoe UI" w:hAnsi="Segoe UI" w:cs="Segoe UI"/>
          <w:color w:val="17181A"/>
        </w:rPr>
        <w:t>я не позднее 3 рабочих дней с момента согласования возврата.</w:t>
      </w:r>
    </w:p>
    <w:p w14:paraId="024B8BC8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5. Технические обстоятельства</w:t>
      </w:r>
    </w:p>
    <w:p w14:paraId="273E2AD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5.1.</w:t>
      </w:r>
      <w:r>
        <w:rPr>
          <w:rFonts w:ascii="Segoe UI" w:hAnsi="Segoe UI" w:cs="Segoe UI"/>
          <w:color w:val="17181A"/>
        </w:rPr>
        <w:t xml:space="preserve"> При дистанционном формате Заказчик обеспечивает техническую возможность участия обучающегося: интернет-соединение, устройство, звук, камеру при необходимости и </w:t>
      </w:r>
      <w:r>
        <w:rPr>
          <w:rFonts w:ascii="Segoe UI" w:hAnsi="Segoe UI" w:cs="Segoe UI"/>
          <w:color w:val="17181A"/>
        </w:rPr>
        <w:t>доступ к согласованной платформе.</w:t>
      </w:r>
    </w:p>
    <w:p w14:paraId="16FE098C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5.2.</w:t>
      </w:r>
      <w:r>
        <w:rPr>
          <w:rFonts w:ascii="Segoe UI" w:hAnsi="Segoe UI" w:cs="Segoe UI"/>
          <w:color w:val="17181A"/>
        </w:rPr>
        <w:t xml:space="preserve"> Если технический сбой на стороне Заказчика делает проведение занятия невозможным, такое занятие может быть перенесено только по согласованию Сторон. Технические проблемы на стороне Заказчика сами по себе не продлевают</w:t>
      </w:r>
      <w:r>
        <w:rPr>
          <w:rFonts w:ascii="Segoe UI" w:hAnsi="Segoe UI" w:cs="Segoe UI"/>
          <w:color w:val="17181A"/>
        </w:rPr>
        <w:t xml:space="preserve"> занятие и не являются автоматическим основанием для возврата.</w:t>
      </w:r>
    </w:p>
    <w:p w14:paraId="2AC0F40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5.3.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>Если занятие невозможно провести из-за технического сбоя на стороне Исполнителя или используемой Исполнителем платформы, занятие переносится на другое согласованное время либо стоимость занятия возвращается Заказчику.</w:t>
      </w:r>
    </w:p>
    <w:p w14:paraId="475DDAC0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6. Материалы, авторские права и персон</w:t>
      </w:r>
      <w:r>
        <w:rPr>
          <w:rFonts w:ascii="Segoe UI" w:eastAsia="Times New Roman" w:hAnsi="Segoe UI" w:cs="Segoe UI"/>
          <w:color w:val="17181A"/>
        </w:rPr>
        <w:t>альные данные</w:t>
      </w:r>
    </w:p>
    <w:p w14:paraId="769DD269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6.1.</w:t>
      </w:r>
      <w:r>
        <w:rPr>
          <w:rFonts w:ascii="Segoe UI" w:hAnsi="Segoe UI" w:cs="Segoe UI"/>
          <w:color w:val="17181A"/>
        </w:rPr>
        <w:t xml:space="preserve"> Материалы, задания и методические рекомендации предоставляются только для личного обучения обучающегося. Их нельзя публиковать, передавать третьим лицам, размещать в открытом доступе, продавать или выдавать за собственные материалы без п</w:t>
      </w:r>
      <w:r>
        <w:rPr>
          <w:rFonts w:ascii="Segoe UI" w:hAnsi="Segoe UI" w:cs="Segoe UI"/>
          <w:color w:val="17181A"/>
        </w:rPr>
        <w:t>исьменного согласия Исполнителя.</w:t>
      </w:r>
    </w:p>
    <w:p w14:paraId="1F9DFE1B" w14:textId="6208661E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6.2.</w:t>
      </w:r>
      <w:r>
        <w:rPr>
          <w:rFonts w:ascii="Segoe UI" w:hAnsi="Segoe UI" w:cs="Segoe UI"/>
          <w:color w:val="17181A"/>
        </w:rPr>
        <w:t xml:space="preserve"> Информация Заказчика и обучающегося используется только для организации обучения, диагностики, отчётов, материалов, расписания, оплаты и связи по занятиям. Отдельные согласия на обработку персональных данных для взросл</w:t>
      </w:r>
      <w:r>
        <w:rPr>
          <w:rFonts w:ascii="Segoe UI" w:hAnsi="Segoe UI" w:cs="Segoe UI"/>
          <w:color w:val="17181A"/>
        </w:rPr>
        <w:t xml:space="preserve">ых обучающихся и несовершеннолетних оформляются отдельно (см. </w:t>
      </w:r>
      <w:hyperlink r:id="rId4" w:history="1">
        <w:r>
          <w:rPr>
            <w:rStyle w:val="a3"/>
            <w:rFonts w:ascii="Segoe UI" w:hAnsi="Segoe UI" w:cs="Segoe UI"/>
          </w:rPr>
          <w:t>для взрослых</w:t>
        </w:r>
      </w:hyperlink>
      <w:r>
        <w:rPr>
          <w:rFonts w:ascii="Segoe UI" w:hAnsi="Segoe UI" w:cs="Segoe UI"/>
          <w:color w:val="17181A"/>
        </w:rPr>
        <w:t xml:space="preserve">, </w:t>
      </w:r>
      <w:hyperlink r:id="rId5" w:history="1">
        <w:r>
          <w:rPr>
            <w:rStyle w:val="a3"/>
            <w:rFonts w:ascii="Segoe UI" w:hAnsi="Segoe UI" w:cs="Segoe UI"/>
          </w:rPr>
          <w:t>для детей</w:t>
        </w:r>
      </w:hyperlink>
      <w:r>
        <w:rPr>
          <w:rFonts w:ascii="Segoe UI" w:hAnsi="Segoe UI" w:cs="Segoe UI"/>
          <w:color w:val="17181A"/>
        </w:rPr>
        <w:t xml:space="preserve">). Полное описание обработки — в </w:t>
      </w:r>
      <w:hyperlink r:id="rId6" w:history="1">
        <w:r>
          <w:rPr>
            <w:rStyle w:val="a3"/>
            <w:rFonts w:ascii="Segoe UI" w:hAnsi="Segoe UI" w:cs="Segoe UI"/>
          </w:rPr>
          <w:t>Поли</w:t>
        </w:r>
        <w:r>
          <w:rPr>
            <w:rStyle w:val="a3"/>
            <w:rFonts w:ascii="Segoe UI" w:hAnsi="Segoe UI" w:cs="Segoe UI"/>
          </w:rPr>
          <w:t>тике конфиденциальности</w:t>
        </w:r>
      </w:hyperlink>
      <w:r>
        <w:rPr>
          <w:rFonts w:ascii="Segoe UI" w:hAnsi="Segoe UI" w:cs="Segoe UI"/>
          <w:color w:val="17181A"/>
        </w:rPr>
        <w:t>.</w:t>
      </w:r>
    </w:p>
    <w:p w14:paraId="0B2A244F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7. Ответственность сторон и результат</w:t>
      </w:r>
    </w:p>
    <w:p w14:paraId="6ABF9DA6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7.1.</w:t>
      </w:r>
      <w:r>
        <w:rPr>
          <w:rFonts w:ascii="Segoe UI" w:hAnsi="Segoe UI" w:cs="Segoe UI"/>
          <w:color w:val="17181A"/>
        </w:rPr>
        <w:t xml:space="preserve"> Стороны несут ответственность за неисполнение или ненадлежащее исполнение обязательств по настоящему договору в соответствии с законодательством Российской Федерации.</w:t>
      </w:r>
    </w:p>
    <w:p w14:paraId="540FD6ED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7.2.</w:t>
      </w:r>
      <w:r>
        <w:rPr>
          <w:rFonts w:ascii="Segoe UI" w:hAnsi="Segoe UI" w:cs="Segoe UI"/>
          <w:color w:val="17181A"/>
        </w:rPr>
        <w:t xml:space="preserve"> Исполнитель отве</w:t>
      </w:r>
      <w:r>
        <w:rPr>
          <w:rFonts w:ascii="Segoe UI" w:hAnsi="Segoe UI" w:cs="Segoe UI"/>
          <w:color w:val="17181A"/>
        </w:rPr>
        <w:t xml:space="preserve">чает за добросовестное оказание услуг, учебный маршрут, материалы, объяснение, обратную связь и рабочую организацию процесса. При этом Исполнитель </w:t>
      </w:r>
      <w:r>
        <w:rPr>
          <w:rStyle w:val="a6"/>
          <w:rFonts w:ascii="Segoe UI" w:hAnsi="Segoe UI" w:cs="Segoe UI"/>
          <w:color w:val="17181A"/>
        </w:rPr>
        <w:t>не гарантирует</w:t>
      </w:r>
      <w:r>
        <w:rPr>
          <w:rFonts w:ascii="Segoe UI" w:hAnsi="Segoe UI" w:cs="Segoe UI"/>
          <w:color w:val="17181A"/>
        </w:rPr>
        <w:t xml:space="preserve"> получение конкретного балла, оценки, уровня владения языком, поступления или иного результата,</w:t>
      </w:r>
      <w:r>
        <w:rPr>
          <w:rFonts w:ascii="Segoe UI" w:hAnsi="Segoe UI" w:cs="Segoe UI"/>
          <w:color w:val="17181A"/>
        </w:rPr>
        <w:t xml:space="preserve"> поскольку результат зависит в том числе от регулярности занятий, выполнения заданий, стартового уровня и самостоятельной работы обучающегося.</w:t>
      </w:r>
    </w:p>
    <w:p w14:paraId="7EB511F8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8. Срок действия, расторжение и возврат</w:t>
      </w:r>
    </w:p>
    <w:p w14:paraId="037F491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8.1.</w:t>
      </w:r>
      <w:r>
        <w:rPr>
          <w:rFonts w:ascii="Segoe UI" w:hAnsi="Segoe UI" w:cs="Segoe UI"/>
          <w:color w:val="17181A"/>
        </w:rPr>
        <w:t xml:space="preserve"> Настоящий договор вступает в силу с момента подписания Сторонами и д</w:t>
      </w:r>
      <w:r>
        <w:rPr>
          <w:rFonts w:ascii="Segoe UI" w:hAnsi="Segoe UI" w:cs="Segoe UI"/>
          <w:color w:val="17181A"/>
        </w:rPr>
        <w:t>ействует до полного исполнения обязательств. Договор может быть продлён на следующий учебный период по согласованию Сторон.</w:t>
      </w:r>
    </w:p>
    <w:p w14:paraId="4522A8EE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8.2.</w:t>
      </w:r>
      <w:r>
        <w:rPr>
          <w:rFonts w:ascii="Segoe UI" w:hAnsi="Segoe UI" w:cs="Segoe UI"/>
          <w:color w:val="17181A"/>
        </w:rPr>
        <w:t xml:space="preserve"> Заказчик вправе расторгнуть договор, уведомив Исполнителя не менее чем за 7 календарных дней до предполагаемой даты расторжения</w:t>
      </w:r>
      <w:r>
        <w:rPr>
          <w:rFonts w:ascii="Segoe UI" w:hAnsi="Segoe UI" w:cs="Segoe UI"/>
          <w:color w:val="17181A"/>
        </w:rPr>
        <w:t>. Неиспользованный остаток предоплаты возвращается Заказчику за вычетом стоимости фактически оказанных занятий.</w:t>
      </w:r>
    </w:p>
    <w:p w14:paraId="5DB77C30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8.3.</w:t>
      </w:r>
      <w:r>
        <w:rPr>
          <w:rFonts w:ascii="Segoe UI" w:hAnsi="Segoe UI" w:cs="Segoe UI"/>
          <w:color w:val="17181A"/>
        </w:rPr>
        <w:t xml:space="preserve"> Исполнитель вправе расторгнуть договор в одностороннем порядке при систематическом нарушении Заказчиком условий оплаты или посещаемости. В </w:t>
      </w:r>
      <w:r>
        <w:rPr>
          <w:rFonts w:ascii="Segoe UI" w:hAnsi="Segoe UI" w:cs="Segoe UI"/>
          <w:color w:val="17181A"/>
        </w:rPr>
        <w:t>этом случае неиспользованный остаток предоплаты возвращается Заказчику за вычетом стоимости фактически оказанных занятий.</w:t>
      </w:r>
    </w:p>
    <w:p w14:paraId="6324337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8.4.</w:t>
      </w:r>
      <w:r>
        <w:rPr>
          <w:rFonts w:ascii="Segoe UI" w:hAnsi="Segoe UI" w:cs="Segoe UI"/>
          <w:color w:val="17181A"/>
        </w:rPr>
        <w:t xml:space="preserve"> Возврат денежных средств осуществляется не позднее 3 рабочих дней с даты согласования возврата или прекращения действия договора.</w:t>
      </w:r>
      <w:r>
        <w:rPr>
          <w:rFonts w:ascii="Segoe UI" w:hAnsi="Segoe UI" w:cs="Segoe UI"/>
          <w:color w:val="17181A"/>
        </w:rPr>
        <w:t xml:space="preserve"> При возврате Исполнитель корректирует или аннулирует чек самозанятого в порядке, предусмотренном приложением «Мой налог».</w:t>
      </w:r>
    </w:p>
    <w:p w14:paraId="7ED69FD6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9. Коммуникация и порядок решения вопросов</w:t>
      </w:r>
    </w:p>
    <w:p w14:paraId="0ABEC583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9.1.</w:t>
      </w:r>
      <w:r>
        <w:rPr>
          <w:rFonts w:ascii="Segoe UI" w:hAnsi="Segoe UI" w:cs="Segoe UI"/>
          <w:color w:val="17181A"/>
        </w:rPr>
        <w:t xml:space="preserve"> Рабочие уведомления по настоящему договору могут направляться через Telegram, WhatsAp</w:t>
      </w:r>
      <w:r>
        <w:rPr>
          <w:rFonts w:ascii="Segoe UI" w:hAnsi="Segoe UI" w:cs="Segoe UI"/>
          <w:color w:val="17181A"/>
        </w:rPr>
        <w:t>p, электронную почту или иные согласованные Сторонами каналы связи. Сообщение считается полученным, если оно направлено в согласованный канал связи.</w:t>
      </w:r>
    </w:p>
    <w:p w14:paraId="53ABF44D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9.2.</w:t>
      </w:r>
      <w:r>
        <w:rPr>
          <w:rFonts w:ascii="Segoe UI" w:hAnsi="Segoe UI" w:cs="Segoe UI"/>
          <w:color w:val="17181A"/>
        </w:rPr>
        <w:t xml:space="preserve"> Претензии и существенные вопросы по договору направляются в письменной форме на электронную почту или </w:t>
      </w:r>
      <w:r>
        <w:rPr>
          <w:rFonts w:ascii="Segoe UI" w:hAnsi="Segoe UI" w:cs="Segoe UI"/>
          <w:color w:val="17181A"/>
        </w:rPr>
        <w:t>в иной согласованный канал связи. Стороны стремятся урегулировать спор путём переговоров. Срок рассмотрения претензии — 10 (десять) рабочих дней с момента её получения.</w:t>
      </w:r>
    </w:p>
    <w:p w14:paraId="06C81348" w14:textId="77777777" w:rsidR="00000000" w:rsidRDefault="00AC5B61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9.3.</w:t>
      </w:r>
      <w:r>
        <w:rPr>
          <w:rFonts w:ascii="Segoe UI" w:hAnsi="Segoe UI" w:cs="Segoe UI"/>
          <w:color w:val="17181A"/>
        </w:rPr>
        <w:t xml:space="preserve"> Споры, не урегулированные в претензионном порядке, разрешаются в суде по месту нах</w:t>
      </w:r>
      <w:r>
        <w:rPr>
          <w:rFonts w:ascii="Segoe UI" w:hAnsi="Segoe UI" w:cs="Segoe UI"/>
          <w:color w:val="17181A"/>
        </w:rPr>
        <w:t>ождения Исполнителя в соответствии с законодательством Российской Федерации.</w:t>
      </w:r>
    </w:p>
    <w:p w14:paraId="44985473" w14:textId="77777777" w:rsidR="00000000" w:rsidRDefault="00AC5B61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10. Реквизиты и подписи сторон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246"/>
      </w:tblGrid>
      <w:tr w:rsidR="00000000" w14:paraId="673BD1AF" w14:textId="77777777">
        <w:tc>
          <w:tcPr>
            <w:tcW w:w="0" w:type="auto"/>
            <w:gridSpan w:val="2"/>
            <w:tcBorders>
              <w:bottom w:val="single" w:sz="6" w:space="0" w:color="EEEEEE"/>
            </w:tcBorders>
            <w:shd w:val="clear" w:color="auto" w:fill="FAFAF8"/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EC887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  <w:t>Исполнитель</w:t>
            </w:r>
          </w:p>
        </w:tc>
      </w:tr>
      <w:tr w:rsidR="00000000" w14:paraId="3A2BA344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E816F7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ФИО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C5ED4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Бурцева Мария Витальевна</w:t>
            </w:r>
          </w:p>
        </w:tc>
      </w:tr>
      <w:tr w:rsidR="00000000" w14:paraId="244D9412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233AA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Статус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8DCF1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Самозанятая, специальный налоговый режим «Налог на профессиональный доход»</w:t>
            </w:r>
          </w:p>
        </w:tc>
      </w:tr>
      <w:tr w:rsidR="00000000" w14:paraId="1FDBAB4C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3648A9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lastRenderedPageBreak/>
              <w:t>ИНН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08E583A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771771016209</w:t>
            </w:r>
          </w:p>
        </w:tc>
      </w:tr>
      <w:tr w:rsidR="00000000" w14:paraId="1401833A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4750C2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Паспорт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F20DA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серия 4523 № 024700, выдан Отделением УФМС России по г. Москве по району Алексеевский, код подразделения 770-073, дата выдачи 29.08.2022</w:t>
            </w:r>
          </w:p>
        </w:tc>
      </w:tr>
      <w:tr w:rsidR="00000000" w14:paraId="072A3A12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140238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Телефон / мессенджеры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A5D00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+7 (916) 510-17-92, Telegram, WhatsApp</w:t>
            </w:r>
          </w:p>
        </w:tc>
      </w:tr>
      <w:tr w:rsidR="00000000" w14:paraId="724BE849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026761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E-mail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44DFD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whitenois@mail.ru</w:t>
            </w:r>
          </w:p>
        </w:tc>
      </w:tr>
    </w:tbl>
    <w:p w14:paraId="651B26AA" w14:textId="77777777" w:rsidR="00000000" w:rsidRDefault="00AC5B61">
      <w:pPr>
        <w:rPr>
          <w:rFonts w:ascii="Segoe UI" w:eastAsia="Times New Roman" w:hAnsi="Segoe UI" w:cs="Segoe UI"/>
          <w:vanish/>
          <w:color w:val="17181A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7484"/>
      </w:tblGrid>
      <w:tr w:rsidR="00000000" w14:paraId="6FD7BB37" w14:textId="77777777">
        <w:tc>
          <w:tcPr>
            <w:tcW w:w="0" w:type="auto"/>
            <w:gridSpan w:val="2"/>
            <w:tcBorders>
              <w:bottom w:val="single" w:sz="6" w:space="0" w:color="EEEEEE"/>
            </w:tcBorders>
            <w:shd w:val="clear" w:color="auto" w:fill="FAFAF8"/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A72232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7181A"/>
                <w:sz w:val="21"/>
                <w:szCs w:val="21"/>
              </w:rPr>
              <w:t>Заказчик</w:t>
            </w:r>
          </w:p>
        </w:tc>
      </w:tr>
      <w:tr w:rsidR="00000000" w14:paraId="60F4E66E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363221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ФИО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2DED49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  <w:tr w:rsidR="00000000" w14:paraId="48A264B6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38ECCB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Паспорт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8E0F1A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серия ______ № ______, выдан ________________________, дата выдачи «__» ________ 20__ г., код подразделения _________</w:t>
            </w:r>
          </w:p>
        </w:tc>
      </w:tr>
      <w:tr w:rsidR="00000000" w14:paraId="4196C290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8FE6EF0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Адрес регистрации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F2B856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  <w:tr w:rsidR="00000000" w14:paraId="4D648BDF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B2E9F3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Телефон / e-mail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C5EEBD" w14:textId="77777777" w:rsidR="00000000" w:rsidRDefault="00AC5B61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______________________________________________</w:t>
            </w:r>
          </w:p>
        </w:tc>
      </w:tr>
    </w:tbl>
    <w:p w14:paraId="2556C13B" w14:textId="77777777" w:rsidR="00000000" w:rsidRDefault="00AC5B61">
      <w:pPr>
        <w:divId w:val="631059806"/>
        <w:rPr>
          <w:rFonts w:ascii="Segoe UI" w:eastAsia="Times New Roman" w:hAnsi="Segoe UI" w:cs="Segoe UI"/>
          <w:color w:val="17181A"/>
          <w:sz w:val="21"/>
          <w:szCs w:val="21"/>
        </w:rPr>
      </w:pPr>
      <w:r>
        <w:rPr>
          <w:rStyle w:val="a6"/>
          <w:rFonts w:ascii="Segoe UI" w:eastAsia="Times New Roman" w:hAnsi="Segoe UI" w:cs="Segoe UI"/>
          <w:color w:val="17181A"/>
          <w:sz w:val="21"/>
          <w:szCs w:val="21"/>
        </w:rPr>
        <w:t>Исполнитель</w:t>
      </w:r>
      <w:r>
        <w:rPr>
          <w:rFonts w:ascii="Segoe UI" w:eastAsia="Times New Roman" w:hAnsi="Segoe UI" w:cs="Segoe UI"/>
          <w:color w:val="17181A"/>
          <w:sz w:val="21"/>
          <w:szCs w:val="21"/>
        </w:rPr>
        <w:t xml:space="preserve"> </w:t>
      </w:r>
    </w:p>
    <w:p w14:paraId="0C3FB866" w14:textId="77777777" w:rsidR="00000000" w:rsidRDefault="00AC5B61">
      <w:pPr>
        <w:divId w:val="338853134"/>
        <w:rPr>
          <w:rFonts w:ascii="Segoe UI" w:eastAsia="Times New Roman" w:hAnsi="Segoe UI" w:cs="Segoe UI"/>
          <w:color w:val="17181A"/>
          <w:sz w:val="20"/>
          <w:szCs w:val="20"/>
        </w:rPr>
      </w:pPr>
      <w:r>
        <w:rPr>
          <w:rFonts w:ascii="Segoe UI" w:eastAsia="Times New Roman" w:hAnsi="Segoe UI" w:cs="Segoe UI"/>
          <w:color w:val="17181A"/>
          <w:sz w:val="20"/>
          <w:szCs w:val="20"/>
        </w:rPr>
        <w:t>________________ / Бурцева М.В.</w:t>
      </w:r>
    </w:p>
    <w:p w14:paraId="0391CADE" w14:textId="77777777" w:rsidR="00000000" w:rsidRDefault="00AC5B61">
      <w:pPr>
        <w:divId w:val="1922836084"/>
        <w:rPr>
          <w:rFonts w:ascii="Segoe UI" w:eastAsia="Times New Roman" w:hAnsi="Segoe UI" w:cs="Segoe UI"/>
          <w:color w:val="17181A"/>
          <w:sz w:val="21"/>
          <w:szCs w:val="21"/>
        </w:rPr>
      </w:pPr>
      <w:r>
        <w:rPr>
          <w:rStyle w:val="a6"/>
          <w:rFonts w:ascii="Segoe UI" w:eastAsia="Times New Roman" w:hAnsi="Segoe UI" w:cs="Segoe UI"/>
          <w:color w:val="17181A"/>
          <w:sz w:val="21"/>
          <w:szCs w:val="21"/>
        </w:rPr>
        <w:t>Заказчик</w:t>
      </w:r>
      <w:r>
        <w:rPr>
          <w:rFonts w:ascii="Segoe UI" w:eastAsia="Times New Roman" w:hAnsi="Segoe UI" w:cs="Segoe UI"/>
          <w:color w:val="17181A"/>
          <w:sz w:val="21"/>
          <w:szCs w:val="21"/>
        </w:rPr>
        <w:t xml:space="preserve"> </w:t>
      </w:r>
    </w:p>
    <w:p w14:paraId="0B2067C4" w14:textId="77777777" w:rsidR="00000000" w:rsidRDefault="00AC5B61">
      <w:pPr>
        <w:divId w:val="1617132138"/>
        <w:rPr>
          <w:rFonts w:ascii="Segoe UI" w:eastAsia="Times New Roman" w:hAnsi="Segoe UI" w:cs="Segoe UI"/>
          <w:color w:val="17181A"/>
          <w:sz w:val="20"/>
          <w:szCs w:val="20"/>
        </w:rPr>
      </w:pPr>
      <w:r>
        <w:rPr>
          <w:rFonts w:ascii="Segoe UI" w:eastAsia="Times New Roman" w:hAnsi="Segoe UI" w:cs="Segoe UI"/>
          <w:color w:val="17181A"/>
          <w:sz w:val="20"/>
          <w:szCs w:val="20"/>
        </w:rPr>
        <w:lastRenderedPageBreak/>
        <w:t>________________ / __________________</w:t>
      </w:r>
    </w:p>
    <w:p w14:paraId="753977C2" w14:textId="2132EBF1" w:rsidR="00000000" w:rsidRDefault="00AC5B61">
      <w:pPr>
        <w:divId w:val="1806580646"/>
        <w:rPr>
          <w:rFonts w:ascii="Segoe UI" w:eastAsia="Times New Roman" w:hAnsi="Segoe UI" w:cs="Segoe UI"/>
          <w:color w:val="6B6560"/>
          <w:sz w:val="20"/>
          <w:szCs w:val="20"/>
        </w:rPr>
      </w:pPr>
      <w:r>
        <w:rPr>
          <w:rFonts w:ascii="Segoe UI" w:eastAsia="Times New Roman" w:hAnsi="Segoe UI" w:cs="Segoe UI"/>
          <w:color w:val="6B6560"/>
          <w:sz w:val="20"/>
          <w:szCs w:val="20"/>
        </w:rPr>
        <w:t>Редакция от 2026-05-19 · Версия HTML 2.0 (синхронизирована с эталоном Notion).</w:t>
      </w:r>
      <w:r>
        <w:rPr>
          <w:rFonts w:ascii="Segoe UI" w:eastAsia="Times New Roman" w:hAnsi="Segoe UI" w:cs="Segoe UI"/>
          <w:color w:val="6B6560"/>
          <w:sz w:val="20"/>
          <w:szCs w:val="20"/>
        </w:rPr>
        <w:br/>
        <w:t>Word-версия:</w:t>
      </w:r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</w:t>
      </w:r>
      <w:hyperlink r:id="rId7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скачать .docx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br/>
      </w:r>
      <w:hyperlink r:id="rId8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← Вернуться к условиям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· </w:t>
      </w:r>
      <w:hyperlink r:id="rId9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Политика конфиденциальности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B61"/>
    <w:rsid w:val="00AC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D90333"/>
  <w15:chartTrackingRefBased/>
  <w15:docId w15:val="{F4472DB3-B4AE-43A1-96AE-74F14DA45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10" w:after="90"/>
      <w:outlineLvl w:val="0"/>
    </w:pPr>
    <w:rPr>
      <w:b/>
      <w:bCs/>
      <w:spacing w:val="-2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left w:val="single" w:sz="18" w:space="11" w:color="FF5A1F"/>
      </w:pBdr>
      <w:spacing w:before="450" w:after="150"/>
      <w:outlineLvl w:val="1"/>
    </w:pPr>
    <w:rPr>
      <w:b/>
      <w:bCs/>
      <w:sz w:val="29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sz w:val="23"/>
      <w:szCs w:val="23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sz w:val="23"/>
      <w:szCs w:val="23"/>
    </w:rPr>
  </w:style>
  <w:style w:type="paragraph" w:customStyle="1" w:styleId="meta">
    <w:name w:val="meta"/>
    <w:basedOn w:val="a"/>
    <w:pPr>
      <w:spacing w:before="90" w:after="90"/>
    </w:pPr>
    <w:rPr>
      <w:b/>
      <w:bCs/>
      <w:caps/>
      <w:color w:val="FF5A1F"/>
      <w:spacing w:val="43"/>
      <w:sz w:val="17"/>
      <w:szCs w:val="17"/>
    </w:rPr>
  </w:style>
  <w:style w:type="paragraph" w:customStyle="1" w:styleId="city-date">
    <w:name w:val="city-date"/>
    <w:basedOn w:val="a"/>
    <w:pPr>
      <w:spacing w:before="90" w:after="360"/>
    </w:pPr>
    <w:rPr>
      <w:color w:val="6B6560"/>
      <w:sz w:val="21"/>
      <w:szCs w:val="21"/>
    </w:rPr>
  </w:style>
  <w:style w:type="paragraph" w:customStyle="1" w:styleId="note">
    <w:name w:val="note"/>
    <w:basedOn w:val="a"/>
    <w:pPr>
      <w:shd w:val="clear" w:color="auto" w:fill="FFF6F1"/>
      <w:spacing w:before="240" w:after="240"/>
    </w:pPr>
    <w:rPr>
      <w:sz w:val="21"/>
      <w:szCs w:val="21"/>
    </w:rPr>
  </w:style>
  <w:style w:type="paragraph" w:customStyle="1" w:styleId="clause-num">
    <w:name w:val="clause-num"/>
    <w:basedOn w:val="a"/>
    <w:pPr>
      <w:spacing w:before="90" w:after="90"/>
    </w:pPr>
    <w:rPr>
      <w:b/>
      <w:bCs/>
      <w:color w:val="FF5A1F"/>
      <w:sz w:val="23"/>
      <w:szCs w:val="23"/>
    </w:rPr>
  </w:style>
  <w:style w:type="paragraph" w:customStyle="1" w:styleId="sig-grid">
    <w:name w:val="sig-grid"/>
    <w:basedOn w:val="a"/>
    <w:pPr>
      <w:pBdr>
        <w:top w:val="single" w:sz="6" w:space="18" w:color="EEEEEE"/>
      </w:pBdr>
      <w:spacing w:before="480" w:after="90"/>
    </w:pPr>
    <w:rPr>
      <w:sz w:val="23"/>
      <w:szCs w:val="23"/>
    </w:rPr>
  </w:style>
  <w:style w:type="paragraph" w:customStyle="1" w:styleId="sig-block">
    <w:name w:val="sig-block"/>
    <w:basedOn w:val="a"/>
    <w:pPr>
      <w:spacing w:before="90" w:after="90"/>
    </w:pPr>
    <w:rPr>
      <w:sz w:val="21"/>
      <w:szCs w:val="21"/>
    </w:rPr>
  </w:style>
  <w:style w:type="paragraph" w:customStyle="1" w:styleId="sig-line">
    <w:name w:val="sig-line"/>
    <w:basedOn w:val="a"/>
    <w:pPr>
      <w:pBdr>
        <w:top w:val="single" w:sz="6" w:space="5" w:color="555555"/>
      </w:pBdr>
      <w:spacing w:before="750" w:after="90"/>
    </w:pPr>
    <w:rPr>
      <w:sz w:val="20"/>
      <w:szCs w:val="20"/>
    </w:rPr>
  </w:style>
  <w:style w:type="paragraph" w:customStyle="1" w:styleId="footer-back">
    <w:name w:val="footer-back"/>
    <w:basedOn w:val="a"/>
    <w:pPr>
      <w:pBdr>
        <w:top w:val="single" w:sz="6" w:space="15" w:color="EEEEEE"/>
      </w:pBdr>
      <w:spacing w:before="600" w:after="90"/>
    </w:pPr>
    <w:rPr>
      <w:color w:val="6B6560"/>
      <w:sz w:val="20"/>
      <w:szCs w:val="20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clause-num1">
    <w:name w:val="clause-num1"/>
    <w:basedOn w:val="a0"/>
    <w:rPr>
      <w:b/>
      <w:bCs/>
      <w:color w:val="FF5A1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62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6732">
      <w:marLeft w:val="0"/>
      <w:marRight w:val="0"/>
      <w:marTop w:val="480"/>
      <w:marBottom w:val="0"/>
      <w:divBdr>
        <w:top w:val="single" w:sz="6" w:space="18" w:color="EEEEEE"/>
        <w:left w:val="none" w:sz="0" w:space="0" w:color="auto"/>
        <w:bottom w:val="none" w:sz="0" w:space="0" w:color="auto"/>
        <w:right w:val="none" w:sz="0" w:space="0" w:color="auto"/>
      </w:divBdr>
      <w:divsChild>
        <w:div w:id="631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53134">
              <w:marLeft w:val="0"/>
              <w:marRight w:val="0"/>
              <w:marTop w:val="750"/>
              <w:marBottom w:val="0"/>
              <w:divBdr>
                <w:top w:val="single" w:sz="6" w:space="5" w:color="55555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8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32138">
              <w:marLeft w:val="0"/>
              <w:marRight w:val="0"/>
              <w:marTop w:val="750"/>
              <w:marBottom w:val="0"/>
              <w:divBdr>
                <w:top w:val="single" w:sz="6" w:space="5" w:color="55555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46">
      <w:marLeft w:val="0"/>
      <w:marRight w:val="0"/>
      <w:marTop w:val="600"/>
      <w:marBottom w:val="0"/>
      <w:divBdr>
        <w:top w:val="single" w:sz="6" w:space="15" w:color="EEEEEE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Whitenois\Documents\Claude\Projects\My%20web%20site\My%20web%20-%20site%20New%20Generation\site\conditions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file:///C:\Users\Whitenois\Documents\Claude\Projects\My%20web%20site\My%20web%20-%20site%20New%20Generation\site\assets\documents\new-generation-service-contract.doc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Users\Whitenois\Documents\Claude\Projects\My%20web%20site\My%20web%20-%20site%20New%20Generation\site\assets\documents\privacy-policy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file:///C:\Users\Whitenois\Documents\Claude\Projects\My%20web%20site\My%20web%20-%20site%20New%20Generation\site\assets\documents\personal-data-consent-child.html" TargetMode="External"/><Relationship Id="rId10" Type="http://schemas.openxmlformats.org/officeDocument/2006/relationships/fontTable" Target="fontTable.xml"/><Relationship Id="rId4" Type="http://schemas.openxmlformats.org/officeDocument/2006/relationships/hyperlink" Target="file:///C:\Users\Whitenois\Documents\Claude\Projects\My%20web%20site\My%20web%20-%20site%20New%20Generation\site\assets\documents\personal-data-consent-adult.html" TargetMode="External"/><Relationship Id="rId9" Type="http://schemas.openxmlformats.org/officeDocument/2006/relationships/hyperlink" Target="file:///C:\Users\Whitenois\Documents\Claude\Projects\My%20web%20site\My%20web%20-%20site%20New%20Generation\site\assets\documents\privacy-policy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1396</Words>
  <Characters>10390</Characters>
  <Application>Microsoft Office Word</Application>
  <DocSecurity>4</DocSecurity>
  <Lines>86</Lines>
  <Paragraphs>23</Paragraphs>
  <ScaleCrop>false</ScaleCrop>
  <Company/>
  <LinksUpToDate>false</LinksUpToDate>
  <CharactersWithSpaces>11763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· New Generation English</dc:title>
  <dc:subject/>
  <dc:creator>Мария Бурцева</dc:creator>
  <cp:keywords/>
  <dc:description/>
  <cp:lastModifiedBy>Мария Бурцева</cp:lastModifiedBy>
  <cp:revision>2</cp:revision>
  <dcterms:created xsi:type="dcterms:W3CDTF">2026-05-19T16:10:00Z</dcterms:created>
  <dcterms:modified xsi:type="dcterms:W3CDTF">2026-05-19T16:10:00Z</dcterms:modified>
</cp:coreProperties>
</file>