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O que é DOM? Explique com suas palavras e a relação com HTML.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2. O que é um nó (node)? Explique elementos, atributos e textos.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3. Explique os métodos: getElementById(), querySelector(), querySelectorAll().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4. Diferença entre innerHTML e innerText.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5. O que são eventos? Exemplos: onclick, onchange, onmouseover.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 Uma interface de programação em árvore que permite com que o Javascript possa alterar elementos html e css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sz w:val="24"/>
          <w:szCs w:val="24"/>
          <w:rtl w:val="0"/>
        </w:rPr>
        <w:t xml:space="preserve"> É a unidade fundamental da árvore de documentos, onde tudo é representado como um objeto, incluindo elementos HTML, atributos e textos. Elementos: Tags HTML,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id="app"&gt;</w:t>
      </w:r>
      <w:r w:rsidDel="00000000" w:rsidR="00000000" w:rsidRPr="00000000">
        <w:rPr>
          <w:sz w:val="24"/>
          <w:szCs w:val="24"/>
          <w:rtl w:val="0"/>
        </w:rPr>
        <w:t xml:space="preserve">); Atributos: Propriedade da tag,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id="app"</w:t>
      </w:r>
      <w:r w:rsidDel="00000000" w:rsidR="00000000" w:rsidRPr="00000000">
        <w:rPr>
          <w:sz w:val="24"/>
          <w:szCs w:val="24"/>
          <w:rtl w:val="0"/>
        </w:rPr>
        <w:t xml:space="preserve">) e Textos: Conteúdo da Tag,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Olá Mundo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rtl w:val="0"/>
        </w:rPr>
        <w:t xml:space="preserve">3)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getElementByld()</w:t>
      </w:r>
      <w:r w:rsidDel="00000000" w:rsidR="00000000" w:rsidRPr="00000000">
        <w:rPr>
          <w:sz w:val="24"/>
          <w:szCs w:val="24"/>
          <w:rtl w:val="0"/>
        </w:rPr>
        <w:t xml:space="preserve">:  Método mais específico e rápido para encontrar um único elemento, busca exclusivamente pelo atributo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definido no HTML. Possui alta performance, pois os navegadores otimizam a busca por IDs únicos.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35.99999999999994" w:lineRule="auto"/>
        <w:rPr>
          <w:color w:val="0a0a0a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1d35"/>
          <w:sz w:val="24"/>
          <w:szCs w:val="24"/>
          <w:shd w:fill="f3f5f6" w:val="clear"/>
          <w:rtl w:val="0"/>
        </w:rPr>
        <w:t xml:space="preserve">querySelector()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1d35"/>
          <w:sz w:val="21"/>
          <w:szCs w:val="21"/>
          <w:shd w:fill="f3f5f6" w:val="clear"/>
          <w:rtl w:val="0"/>
        </w:rPr>
        <w:t xml:space="preserve">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É como um "canivete suíço", pois permite usar seletores CSS para encontrar elementos. </w:t>
      </w:r>
    </w:p>
    <w:p w:rsidR="00000000" w:rsidDel="00000000" w:rsidP="00000000" w:rsidRDefault="00000000" w:rsidRPr="00000000" w14:paraId="00000010">
      <w:pPr>
        <w:shd w:fill="ffffff" w:val="clear"/>
        <w:spacing w:line="335.99999999999994" w:lineRule="auto"/>
        <w:rPr>
          <w:color w:val="0a0a0a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1d35"/>
          <w:sz w:val="24"/>
          <w:szCs w:val="24"/>
          <w:shd w:fill="f3f5f6" w:val="clear"/>
          <w:rtl w:val="0"/>
        </w:rPr>
        <w:t xml:space="preserve">querySelectorAll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1d35"/>
          <w:sz w:val="21"/>
          <w:szCs w:val="21"/>
          <w:shd w:fill="f3f5f6" w:val="clear"/>
          <w:rtl w:val="0"/>
        </w:rPr>
        <w:t xml:space="preserve">():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Funciona igual ao anterior, mas serve para quando você quer pegar vários itens ao mesmo tempo.</w:t>
      </w:r>
    </w:p>
    <w:p w:rsidR="00000000" w:rsidDel="00000000" w:rsidP="00000000" w:rsidRDefault="00000000" w:rsidRPr="00000000" w14:paraId="00000011">
      <w:pPr>
        <w:shd w:fill="ffffff" w:val="clear"/>
        <w:spacing w:line="335.99999999999994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35.99999999999994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4)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 principal diferença é que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o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innerHTML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processa e renderiza tags HTML, permitindo alterar a estrutura do DOM, enquanto o 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innerText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manipula apenas texto, exibindo tags como texto puro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spacing w:line="335.99999999999994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35.99999999999994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5) Eventos no JavaScript são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ações, ocorrências ou comportamentos do usuário (como cliques, movimentos do mouse ou pressionamento de teclas) ou do navegador (como carregamento de página) que disparam respostas programadas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Exemplos Comuns de Eventos: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76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onclick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Disparado quando o usuário clica com o mouse em um elemento.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76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onchange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Ocorre quando o conteúdo de um campo de formulário (como texto ou uma caixa de seleção) é alterado.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76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onmouseover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Ativado quando o cursor do mouse é movido para cima de um elemento.</w:t>
      </w:r>
    </w:p>
    <w:p w:rsidR="00000000" w:rsidDel="00000000" w:rsidP="00000000" w:rsidRDefault="00000000" w:rsidRPr="00000000" w14:paraId="00000019">
      <w:pPr>
        <w:shd w:fill="ffffff" w:val="clear"/>
        <w:spacing w:line="335.99999999999994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35.99999999999994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35.99999999999994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