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323D" w:rsidRPr="002D323D" w:rsidRDefault="00187A8D" w:rsidP="002D323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50"/>
          <w:szCs w:val="50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000000" w:themeColor="text1"/>
          <w:sz w:val="50"/>
          <w:szCs w:val="50"/>
          <w:lang w:eastAsia="pt-BR"/>
        </w:rPr>
        <w:t>Gatilhos (</w:t>
      </w:r>
      <w:r w:rsidR="002D323D" w:rsidRPr="002D323D">
        <w:rPr>
          <w:rFonts w:ascii="Montserrat" w:eastAsia="Times New Roman" w:hAnsi="Montserrat" w:cs="Times New Roman"/>
          <w:b/>
          <w:bCs/>
          <w:color w:val="000000" w:themeColor="text1"/>
          <w:sz w:val="50"/>
          <w:szCs w:val="50"/>
          <w:lang w:eastAsia="pt-BR"/>
        </w:rPr>
        <w:t>Triggers</w:t>
      </w:r>
      <w:r>
        <w:rPr>
          <w:rFonts w:ascii="Montserrat" w:eastAsia="Times New Roman" w:hAnsi="Montserrat" w:cs="Times New Roman"/>
          <w:b/>
          <w:bCs/>
          <w:color w:val="000000" w:themeColor="text1"/>
          <w:sz w:val="50"/>
          <w:szCs w:val="50"/>
          <w:lang w:eastAsia="pt-BR"/>
        </w:rPr>
        <w:t>)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É muito comum, em aplicações que utilizam </w:t>
      </w:r>
      <w:hyperlink r:id="rId5" w:tgtFrame="_blank" w:tooltip="curso de banco de dados" w:history="1">
        <w:r w:rsidRPr="002D323D">
          <w:rPr>
            <w:rFonts w:ascii="Montserrat" w:eastAsia="Times New Roman" w:hAnsi="Montserrat" w:cs="Times New Roman"/>
            <w:b/>
            <w:bCs/>
            <w:color w:val="000000" w:themeColor="text1"/>
            <w:sz w:val="21"/>
            <w:szCs w:val="21"/>
            <w:lang w:eastAsia="pt-BR"/>
          </w:rPr>
          <w:t>bancos de dados</w:t>
        </w:r>
      </w:hyperlink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 que ações sejam disparadas em resposta ou como consequência de outras, realizando operações de cálculo, validações e, em geral, surtindo alterações na base de dados.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Em muitos casos, os programadores optam por executarem tais ações a partir da própria aplicação, executando várias instruções SQL em sequência para obter o resultado esperado. </w:t>
      </w:r>
      <w:proofErr w:type="gramStart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De fato</w:t>
      </w:r>
      <w:proofErr w:type="gramEnd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 essa é uma solução que pode até ser tida como mais segura, por certos pontos de vista, mas tende a tornar ainda mais “pesada” a execução de certas tarefas, requisitando mais recursos da máquina cliente.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 “solução” (ou pelo menos uma forma alternativa) a essa está na utilização de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TRIGGERS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no banco de dados, automatizando certas ações com base em eventos ocorridos.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Triggers 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(“gatilhos” em português) são objetos do banco de dados que, relacionados a certa tabela, permitem a realização de processamentos em consequência de uma determinada ação como, por exemplo, a inserção de um registro.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Os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triggers 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podem ser executados ANTES ou DEPOIS das operações de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INSERT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UPDATE 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e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DELETE 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de registros.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Observação: </w:t>
      </w:r>
      <w:hyperlink r:id="rId6" w:tgtFrame="_blank" w:tooltip="MySQL – TRIGGERS" w:history="1">
        <w:r w:rsidRPr="002D323D">
          <w:rPr>
            <w:rFonts w:ascii="Montserrat" w:eastAsia="Times New Roman" w:hAnsi="Montserrat" w:cs="Times New Roman"/>
            <w:b/>
            <w:bCs/>
            <w:color w:val="000000" w:themeColor="text1"/>
            <w:sz w:val="21"/>
            <w:szCs w:val="21"/>
            <w:lang w:eastAsia="pt-BR"/>
          </w:rPr>
          <w:t>o suporte a triggers foi incluído na versão 5.0.2 do MySQL</w:t>
        </w:r>
      </w:hyperlink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.</w:t>
      </w:r>
    </w:p>
    <w:p w:rsidR="002D323D" w:rsidRPr="002D323D" w:rsidRDefault="002D323D" w:rsidP="002D323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</w:pPr>
      <w:r w:rsidRPr="002D323D"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  <w:t>Prós e Contras das Triggers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Os principais pontos positivos sobre os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triggers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são:</w:t>
      </w:r>
    </w:p>
    <w:p w:rsidR="002D323D" w:rsidRPr="002D323D" w:rsidRDefault="002D323D" w:rsidP="002D3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Parte do processamento que seria executado na aplicação passa para o banco, poupando recursos da máquina cliente.</w:t>
      </w:r>
    </w:p>
    <w:p w:rsidR="002D323D" w:rsidRPr="002D323D" w:rsidRDefault="002D323D" w:rsidP="002D3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Facilita a manutenção, sem que seja necessário alterar o código fonte da aplicação.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Já contra sua utilização existem as seguintes considerações:</w:t>
      </w:r>
    </w:p>
    <w:p w:rsidR="002D323D" w:rsidRPr="002D323D" w:rsidRDefault="002D323D" w:rsidP="002D32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Alguém que tenha acesso não autorizado ao banco de dados poderá visualizar e alterar o processamento realizado pelos gatilhos.</w:t>
      </w:r>
    </w:p>
    <w:p w:rsidR="002D323D" w:rsidRPr="002D323D" w:rsidRDefault="002D323D" w:rsidP="002D32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Requer maior conhecimento de manipulação do banco de dados (SQL) para realizar as operações internamente.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 seguir é explicado o processo de criação de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triggers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 a sintaxe utilizada e o significado de cada instrução.</w:t>
      </w:r>
    </w:p>
    <w:p w:rsidR="002D323D" w:rsidRPr="002D323D" w:rsidRDefault="002D323D" w:rsidP="002D323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</w:pPr>
      <w:r w:rsidRPr="002D323D"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  <w:t>Sintaxe da Trigger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 sintaxe dos comandos para criar um novo trigger no </w:t>
      </w:r>
      <w:hyperlink r:id="rId7" w:tgtFrame="_blank" w:tooltip="Guia de Referência de MySQL" w:history="1">
        <w:r w:rsidRPr="002D323D">
          <w:rPr>
            <w:rFonts w:ascii="Montserrat" w:eastAsia="Times New Roman" w:hAnsi="Montserrat" w:cs="Times New Roman"/>
            <w:b/>
            <w:bCs/>
            <w:color w:val="000000" w:themeColor="text1"/>
            <w:sz w:val="21"/>
            <w:szCs w:val="21"/>
            <w:lang w:eastAsia="pt-BR"/>
          </w:rPr>
          <w:t>MySQL</w:t>
        </w:r>
      </w:hyperlink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é a seguinte: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lastRenderedPageBreak/>
        <w:t xml:space="preserve">CREATE TRIGGER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nome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momento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evento</w:t>
      </w:r>
      <w:proofErr w:type="spellEnd"/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ON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tabela</w:t>
      </w:r>
      <w:proofErr w:type="spellEnd"/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FOR EACH ROW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BEGIN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/*corpo do código*/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END</w:t>
      </w:r>
    </w:p>
    <w:p w:rsidR="002D323D" w:rsidRPr="002D323D" w:rsidRDefault="002D323D" w:rsidP="002D323D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Listagem 1.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Sintaxe para criação de trigger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Onde se tem os seguintes parâmetros:</w:t>
      </w:r>
    </w:p>
    <w:p w:rsidR="002D323D" w:rsidRPr="002D323D" w:rsidRDefault="002D323D" w:rsidP="002D32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nome: nome do gatilho, segue as mesmas regras de nomeação dos demais objetos do banco.</w:t>
      </w:r>
    </w:p>
    <w:p w:rsidR="002D323D" w:rsidRPr="002D323D" w:rsidRDefault="002D323D" w:rsidP="002D32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momento: quando o gatilho será executado. Os valores válidos são BEFORE (antes) e AFTER (depois).</w:t>
      </w:r>
    </w:p>
    <w:p w:rsidR="002D323D" w:rsidRPr="002D323D" w:rsidRDefault="002D323D" w:rsidP="002D32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evento: evento que vai disparar o gatilho. Os valores possíveis são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INSERT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UPDATE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e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DELETE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. Vale salientar que os comandos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LOAD DATA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e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REPLACE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também disparam os eventos de inserção e exclusão de registros, com isso, os gatilhos também são executados.</w:t>
      </w:r>
    </w:p>
    <w:p w:rsidR="002D323D" w:rsidRPr="002D323D" w:rsidRDefault="002D323D" w:rsidP="002D32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tabela: nome da tabela a qual o gatilho está associado.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Não é possível criar mais de um trigger para o mesmo evento e momento de execução na mesma tabela. Por exemplo, não se pode criar dois gatilhos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AFTER INSERT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na mesma tabela.</w:t>
      </w:r>
    </w:p>
    <w:p w:rsidR="002D323D" w:rsidRPr="002D323D" w:rsidRDefault="002D323D" w:rsidP="002D323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</w:pPr>
      <w:r w:rsidRPr="002D323D"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  <w:t>Os registros NEW e OLD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Como os </w:t>
      </w:r>
      <w:r w:rsidRPr="002D323D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pt-BR"/>
        </w:rPr>
        <w:t>triggers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 são executados em conjunto com operações de inclusão e exclusão, é necessário poder acessar os registros que estão sendo incluídos ou removidos. Isso pode ser feito através das palavras NEW e OLD.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Em gatilhos executados após a inserção de registros, a palavra reservada NEW dá acesso ao novo registro. Pode-se acessar as colunas da tabela como atributo do registro NEW, como veremos nos exemplos.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O operador OLD funciona de forma semelhante, porém em gatilhos que são executados com a exclusão de dados, o OLD dá acesso ao registro que está sendo removido.</w:t>
      </w:r>
    </w:p>
    <w:p w:rsidR="002D323D" w:rsidRPr="002D323D" w:rsidRDefault="002D323D" w:rsidP="002D323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</w:pPr>
      <w:r w:rsidRPr="002D323D"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  <w:t>Utilização do trigger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Para exemplificar e tornar mais clara a utilização de gatilhos, simularemos a seguinte situação: um mercado que, ao realizar vendas, precisa que o estoque dos produtos seja automaticamente reduzido. A devolução do estoque deve também ser automática no caso de remoção de produtos da venda.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Como se trata de um ambiente hipotético, teremos apenas duas tabelas de estrutura simples, cujo script de criação é mostrado na listagem a seguir.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lastRenderedPageBreak/>
        <w:t xml:space="preserve">CREATE TABLE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Produtos</w:t>
      </w:r>
      <w:proofErr w:type="spellEnd"/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(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ab/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Referencia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ab/>
      </w:r>
      <w:proofErr w:type="gram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VARCHAR(</w:t>
      </w:r>
      <w:proofErr w:type="gram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3) PRIMARY KEY,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ab/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Descricao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ab/>
      </w:r>
      <w:proofErr w:type="gram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VARCHAR(</w:t>
      </w:r>
      <w:proofErr w:type="gram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50) UNIQUE,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ab/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Estoque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ab/>
        <w:t>INT NOT NULL DEFAULT 0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);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INSERT INTO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Produtos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VALUES ('001', '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Feijão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', 10);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INSERT INTO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Produtos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VALUES ('002', 'Arroz', 5);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INSERT INTO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Produtos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VALUES ('003', 'Farinha', 15);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CREATE TABLE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ItensVenda</w:t>
      </w:r>
      <w:proofErr w:type="spellEnd"/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(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ab/>
        <w:t>Venda</w:t>
      </w: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ab/>
      </w: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ab/>
        <w:t>INT,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ab/>
        <w:t>Produto</w:t>
      </w: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ab/>
      </w:r>
      <w:proofErr w:type="gram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VARCHAR(</w:t>
      </w:r>
      <w:proofErr w:type="gram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3),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ab/>
        <w:t>Quantidade</w:t>
      </w: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ab/>
        <w:t>INT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);</w:t>
      </w:r>
    </w:p>
    <w:p w:rsidR="002D323D" w:rsidRPr="002D323D" w:rsidRDefault="002D323D" w:rsidP="002D323D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Listagem 2.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Criação das tabelas utilizadas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Ao inserir e remover registro da tabela </w:t>
      </w:r>
      <w:proofErr w:type="spellStart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ItensVenda</w:t>
      </w:r>
      <w:proofErr w:type="spellEnd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 o estoque do produto referenciado deve ser alterado na tabela Produtos. Para isso, serão criados dois triggers: um </w:t>
      </w:r>
      <w:r w:rsidRPr="002D323D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pt-BR"/>
        </w:rPr>
        <w:t>AFTER INSERT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para dar baixa no estoque e um </w:t>
      </w:r>
      <w:r w:rsidRPr="002D323D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pt-BR"/>
        </w:rPr>
        <w:t xml:space="preserve">AFTER </w:t>
      </w:r>
      <w:proofErr w:type="spellStart"/>
      <w:r w:rsidRPr="002D323D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pt-BR"/>
        </w:rPr>
        <w:t>DELETE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para</w:t>
      </w:r>
      <w:proofErr w:type="spellEnd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 fazer a devolução da quantidade do produto.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pt-BR"/>
        </w:rPr>
        <w:t>Observação: como usaremos instruções que requerem ponto e vírgula no final, alteraremos o delimitador de instruções para $$ e depois de criar os triggers, voltaremos para o padrão. Essa alteração não está diretamente ligada aos triggers.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Apenas para registrar e conferir, a imagem a seguir mostra um </w:t>
      </w:r>
      <w:proofErr w:type="spellStart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select</w:t>
      </w:r>
      <w:proofErr w:type="spellEnd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 feito sobre a tabela Produtos após a inserção dos registros de exemplo.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begin"/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instrText xml:space="preserve"> INCLUDEPICTURE "/var/folders/r9/x2c4t4qs0vb80lylsz3pp7mw0000gn/T/com.microsoft.Word/WebArchiveCopyPasteTempFiles/registros_iniciais.jpg" \* MERGEFORMATINET </w:instrTex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separate"/>
      </w:r>
      <w:r w:rsidRPr="002D323D"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  <w:lang w:eastAsia="pt-BR"/>
        </w:rPr>
        <w:drawing>
          <wp:inline distT="0" distB="0" distL="0" distR="0">
            <wp:extent cx="6645910" cy="2080895"/>
            <wp:effectExtent l="0" t="0" r="0" b="1905"/>
            <wp:docPr id="4" name="Imagem 4" descr="Registros iniciais da tabela 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ros iniciais da tabela Produ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end"/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br/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Figura 1.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Registros iniciais da tabela Produtos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Na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Listagem 3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são criados os gatilhos para executar as ações já discutidas.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DELIMITER $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CREATE TRIGGER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Tgr_ItensVenda_Insert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AFTER INSERT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lastRenderedPageBreak/>
        <w:t xml:space="preserve">ON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ItensVenda</w:t>
      </w:r>
      <w:proofErr w:type="spellEnd"/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FOR EACH ROW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BEGIN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ab/>
      </w: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 xml:space="preserve">UPDATE Produtos SET Estoque = Estoque -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NEW.Quantidade</w:t>
      </w:r>
      <w:proofErr w:type="spellEnd"/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WHERE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Referencia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=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NEW.Produto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;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END$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CREATE TRIGGER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Tgr_ItensVenda_Delete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AFTER DELETE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ON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ItensVenda</w:t>
      </w:r>
      <w:proofErr w:type="spellEnd"/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FOR EACH ROW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BEGIN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ab/>
        <w:t xml:space="preserve">UPDATE Produtos SET Estoque = Estoque +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OLD.Quantidade</w:t>
      </w:r>
      <w:proofErr w:type="spellEnd"/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 xml:space="preserve">WHERE </w:t>
      </w:r>
      <w:proofErr w:type="gram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Referencia</w:t>
      </w:r>
      <w:proofErr w:type="gram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 xml:space="preserve"> =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OLD.Produto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;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END$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proofErr w:type="gram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DELIMITER ;</w:t>
      </w:r>
      <w:proofErr w:type="gramEnd"/>
    </w:p>
    <w:p w:rsidR="002D323D" w:rsidRPr="002D323D" w:rsidRDefault="002D323D" w:rsidP="002D323D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Listagem 3.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Criação dos triggers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No primeiro gatilho, foi utilizado o registro NEW para obter as informações da linha que está sendo inserida na tabela. O mesmo é feito no segundo gatilho, onde se obtém os dados que estão sendo apagados da tabela através do registro OLD.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Tendo criado os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triggers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, podemos testá-los inserindo dados na tabela </w:t>
      </w:r>
      <w:proofErr w:type="spellStart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ItensVenda</w:t>
      </w:r>
      <w:proofErr w:type="spellEnd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. Nesse caso, vamos simular uma venda de número 1 que ontem três unidades do produto 001, uma unidade do produto 002 e cinco unidades do produto 003.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INSERT INTO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ItensVenda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VALUES (1, '001',3);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INSERT INTO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ItensVenda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VALUES (1, '002',1);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INSERT INTO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>ItensVenda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pt-BR"/>
        </w:rPr>
        <w:t xml:space="preserve"> VALUES (1, '003',5);</w:t>
      </w:r>
    </w:p>
    <w:p w:rsidR="002D323D" w:rsidRPr="002D323D" w:rsidRDefault="002D323D" w:rsidP="002D323D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Listagem 4.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Inserindo dados na tabela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 xml:space="preserve">DELETE FROM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ItensVenda</w:t>
      </w:r>
      <w:proofErr w:type="spellEnd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 xml:space="preserve"> WHERE Venda = 1 AND Produto = '001';</w:t>
      </w:r>
    </w:p>
    <w:p w:rsidR="002D323D" w:rsidRPr="002D323D" w:rsidRDefault="002D323D" w:rsidP="002D323D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Listagem 5.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 Excluindo dados da tabela </w:t>
      </w:r>
      <w:proofErr w:type="spellStart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ItensVenda</w:t>
      </w:r>
      <w:proofErr w:type="spellEnd"/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Agora, fazendo uma consulta à tabela Produtos, obtemos o resultado exibido na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Figura 2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begin"/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instrText xml:space="preserve"> INCLUDEPICTURE "/var/folders/r9/x2c4t4qs0vb80lylsz3pp7mw0000gn/T/com.microsoft.Word/WebArchiveCopyPasteTempFiles/baixa_estoque.jpg" \* MERGEFORMATINET </w:instrTex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separate"/>
      </w:r>
      <w:r w:rsidRPr="002D323D"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  <w:lang w:eastAsia="pt-BR"/>
        </w:rPr>
        <w:drawing>
          <wp:inline distT="0" distB="0" distL="0" distR="0">
            <wp:extent cx="6645910" cy="2080895"/>
            <wp:effectExtent l="0" t="0" r="0" b="1905"/>
            <wp:docPr id="3" name="Imagem 3" descr="Baixa no estoque após a inserção na tabela ItensV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ixa no estoque após a inserção na tabela ItensVen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end"/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br/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Figura 2.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 Baixa no estoque após a inserção na tabela </w:t>
      </w:r>
      <w:proofErr w:type="spellStart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ItensVenda</w:t>
      </w:r>
      <w:proofErr w:type="spellEnd"/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lastRenderedPageBreak/>
        <w:t>Nota-se que o estoque dos produtos foi corretamente reduzido, de acordo com as quantidades “vendidas”.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Agora para testar o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trigger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da exclusão, removeremos o produto 001 dos itens vendidos. Com isso, o seu estoque deve ser alterado para o valor inicial, ou seja, 10.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Executando novamente um </w:t>
      </w:r>
      <w:proofErr w:type="spellStart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select</w:t>
      </w:r>
      <w:proofErr w:type="spellEnd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 na tabela Produtos, veremos que apenas o produto 001 teve o estoque atualizado, voltando a 10, como vemos na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Figura 3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begin"/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instrText xml:space="preserve"> INCLUDEPICTURE "/var/folders/r9/x2c4t4qs0vb80lylsz3pp7mw0000gn/T/com.microsoft.Word/WebArchiveCopyPasteTempFiles/devolucao_estoque.jpg" \* MERGEFORMATINET </w:instrTex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separate"/>
      </w:r>
      <w:r w:rsidRPr="002D323D"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  <w:lang w:eastAsia="pt-BR"/>
        </w:rPr>
        <w:drawing>
          <wp:inline distT="0" distB="0" distL="0" distR="0">
            <wp:extent cx="6645910" cy="2080895"/>
            <wp:effectExtent l="0" t="0" r="0" b="1905"/>
            <wp:docPr id="2" name="Imagem 2" descr="Devolução do estoque após exclusão de registro na tabela ItensV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olução do estoque após exclusão de registro na tabela ItensVen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end"/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br/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Figura </w:t>
      </w:r>
      <w:proofErr w:type="gramStart"/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3.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Devolução</w:t>
      </w:r>
      <w:proofErr w:type="gramEnd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 do estoque após exclusão de registro na tabela </w:t>
      </w:r>
      <w:proofErr w:type="spellStart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ItensVenda</w:t>
      </w:r>
      <w:proofErr w:type="spellEnd"/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Com isso confirmamos que os gatilhos estão funcionando da forma esperada.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Abaixo temos um comando que exibe as triggers que foram criadas: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SHOW TRIGGERS</w:t>
      </w:r>
    </w:p>
    <w:p w:rsidR="002D323D" w:rsidRPr="002D323D" w:rsidRDefault="002D323D" w:rsidP="002D323D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Listagem 6.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Exibição das triggers criadas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A seguir vemos a exclusão de uma trigger no MySQL:</w:t>
      </w:r>
    </w:p>
    <w:p w:rsidR="002D323D" w:rsidRPr="002D323D" w:rsidRDefault="002D323D" w:rsidP="002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</w:pPr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 xml:space="preserve">DROP TRIGGER </w:t>
      </w:r>
      <w:proofErr w:type="spellStart"/>
      <w:r w:rsidRPr="002D323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Tgr_ItensVenda_Insert</w:t>
      </w:r>
      <w:proofErr w:type="spellEnd"/>
    </w:p>
    <w:p w:rsidR="002D323D" w:rsidRPr="002D323D" w:rsidRDefault="002D323D" w:rsidP="002D323D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Listagem 7.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 Exclusão de trigger</w:t>
      </w:r>
    </w:p>
    <w:p w:rsidR="002D323D" w:rsidRPr="002D323D" w:rsidRDefault="002D323D" w:rsidP="002D323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</w:pPr>
      <w:r w:rsidRPr="002D323D">
        <w:rPr>
          <w:rFonts w:ascii="Montserrat" w:eastAsia="Times New Roman" w:hAnsi="Montserrat" w:cs="Times New Roman"/>
          <w:b/>
          <w:bCs/>
          <w:color w:val="000000" w:themeColor="text1"/>
          <w:sz w:val="38"/>
          <w:szCs w:val="38"/>
          <w:lang w:eastAsia="pt-BR"/>
        </w:rPr>
        <w:t>Informações adicionais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vale o seguinte comentário: na nova versão do MySQL, no </w:t>
      </w:r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MySQL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 Workbench é possível visualizar os gatilhos relacionados a uma tabela através do </w:t>
      </w:r>
      <w:proofErr w:type="spellStart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Object</w:t>
      </w:r>
      <w:proofErr w:type="spellEnd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 xml:space="preserve"> browser, como mostra a figura a seguir.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lastRenderedPageBreak/>
        <w:fldChar w:fldCharType="begin"/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pt-BR"/>
        </w:rPr>
        <w:instrText xml:space="preserve"> INCLUDEPICTURE "/var/folders/r9/x2c4t4qs0vb80lylsz3pp7mw0000gn/T/com.microsoft.Word/WebArchiveCopyPasteTempFiles/object_browser.jpg" \* MERGEFORMATINET </w:instrTex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separate"/>
      </w:r>
      <w:r w:rsidRPr="002D323D"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  <w:lang w:eastAsia="pt-BR"/>
        </w:rPr>
        <w:drawing>
          <wp:inline distT="0" distB="0" distL="0" distR="0">
            <wp:extent cx="6645910" cy="3636010"/>
            <wp:effectExtent l="0" t="0" r="0" b="0"/>
            <wp:docPr id="1" name="Imagem 1" descr="Object Browser no 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ject Browser no MySQL Workben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fldChar w:fldCharType="end"/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pt-BR"/>
        </w:rPr>
        <w:br/>
      </w:r>
      <w:proofErr w:type="spellStart"/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 w:eastAsia="pt-BR"/>
        </w:rPr>
        <w:t>Figura</w:t>
      </w:r>
      <w:proofErr w:type="spellEnd"/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 w:eastAsia="pt-BR"/>
        </w:rPr>
        <w:t xml:space="preserve"> </w:t>
      </w:r>
      <w:proofErr w:type="gramStart"/>
      <w:r w:rsidRPr="002D323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 w:eastAsia="pt-BR"/>
        </w:rPr>
        <w:t>4.</w:t>
      </w: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pt-BR"/>
        </w:rPr>
        <w:t>Object</w:t>
      </w:r>
      <w:proofErr w:type="gramEnd"/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 w:eastAsia="pt-BR"/>
        </w:rPr>
        <w:t xml:space="preserve"> Browser no MySQL Workbench</w:t>
      </w:r>
    </w:p>
    <w:p w:rsidR="002D323D" w:rsidRPr="002D323D" w:rsidRDefault="002D323D" w:rsidP="002D32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</w:pPr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Em ambientes reais, </w:t>
      </w:r>
      <w:hyperlink r:id="rId12" w:tgtFrame="_blank" w:tooltip="Desenvolvendo Triggers em SQL Server, Oracle, Firebird e Postgres" w:history="1">
        <w:r w:rsidRPr="002D323D">
          <w:rPr>
            <w:rFonts w:ascii="Montserrat" w:eastAsia="Times New Roman" w:hAnsi="Montserrat" w:cs="Times New Roman"/>
            <w:b/>
            <w:bCs/>
            <w:color w:val="000000" w:themeColor="text1"/>
            <w:sz w:val="21"/>
            <w:szCs w:val="21"/>
            <w:lang w:eastAsia="pt-BR"/>
          </w:rPr>
          <w:t>triggers podem ser utilizados para operações mais complexas</w:t>
        </w:r>
      </w:hyperlink>
      <w:r w:rsidRPr="002D323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pt-BR"/>
        </w:rPr>
        <w:t>, por exemplo, antes de vender um item, verificar se há estoque disponível e só então permitir a saída do produto.</w:t>
      </w:r>
    </w:p>
    <w:p w:rsidR="002D323D" w:rsidRPr="002D323D" w:rsidRDefault="002D323D">
      <w:pPr>
        <w:rPr>
          <w:color w:val="000000" w:themeColor="text1"/>
        </w:rPr>
      </w:pPr>
    </w:p>
    <w:sectPr w:rsidR="002D323D" w:rsidRPr="002D323D" w:rsidSect="002D32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35AEC"/>
    <w:multiLevelType w:val="multilevel"/>
    <w:tmpl w:val="C506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F5B4E"/>
    <w:multiLevelType w:val="multilevel"/>
    <w:tmpl w:val="0F2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A383D"/>
    <w:multiLevelType w:val="multilevel"/>
    <w:tmpl w:val="83D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3D"/>
    <w:rsid w:val="00187A8D"/>
    <w:rsid w:val="002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849A18"/>
  <w15:chartTrackingRefBased/>
  <w15:docId w15:val="{D99D70EA-FA03-0846-A0A5-9C7B6DE8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32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D32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32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2D323D"/>
  </w:style>
  <w:style w:type="character" w:styleId="Hyperlink">
    <w:name w:val="Hyperlink"/>
    <w:basedOn w:val="Fontepargpadro"/>
    <w:uiPriority w:val="99"/>
    <w:semiHidden/>
    <w:unhideWhenUsed/>
    <w:rsid w:val="002D323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D323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3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323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D32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D323D"/>
  </w:style>
  <w:style w:type="character" w:customStyle="1" w:styleId="listagem">
    <w:name w:val="listagem"/>
    <w:basedOn w:val="Fontepargpadro"/>
    <w:rsid w:val="002D323D"/>
  </w:style>
  <w:style w:type="character" w:styleId="nfase">
    <w:name w:val="Emphasis"/>
    <w:basedOn w:val="Fontepargpadro"/>
    <w:uiPriority w:val="20"/>
    <w:qFormat/>
    <w:rsid w:val="002D323D"/>
    <w:rPr>
      <w:i/>
      <w:iCs/>
    </w:rPr>
  </w:style>
  <w:style w:type="paragraph" w:customStyle="1" w:styleId="figura">
    <w:name w:val="figura"/>
    <w:basedOn w:val="Normal"/>
    <w:rsid w:val="002D32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vmedia.com.br/guias/mysql/19" TargetMode="External"/><Relationship Id="rId12" Type="http://schemas.openxmlformats.org/officeDocument/2006/relationships/hyperlink" Target="http://www.devmedia.com.br/desenvolvendo-triggers-em-sql-server-oracle-firebird-e-postgres/56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mysql-triggers/808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devmedia.com.br/cursos/banco-de-dado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1367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Pedrozo</dc:creator>
  <cp:keywords/>
  <dc:description/>
  <cp:lastModifiedBy>Wendel Pedrozo</cp:lastModifiedBy>
  <cp:revision>2</cp:revision>
  <dcterms:created xsi:type="dcterms:W3CDTF">2021-08-16T17:33:00Z</dcterms:created>
  <dcterms:modified xsi:type="dcterms:W3CDTF">2021-08-16T17:35:00Z</dcterms:modified>
</cp:coreProperties>
</file>