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900000" cy="1236424"/>
            <wp:effectExtent b="0" l="0" r="0" t="0"/>
            <wp:docPr descr="Símbolo da Universidade Federal de Santa Catarina" id="1" name="image1.png"/>
            <a:graphic>
              <a:graphicData uri="http://schemas.openxmlformats.org/drawingml/2006/picture">
                <pic:pic>
                  <pic:nvPicPr>
                    <pic:cNvPr descr="Símbolo da Universidade Federal de Santa Catarina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12364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UNIVERSIDADE FEDERAL DE SANTA CATARINA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CENTRO DE FILOSOFIA E CIÊNCIAS HUMANAS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DEPARTAMENTO DE GEOLOGIA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CURSO DE GRADUAÇÃO EM GEOLOGIA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7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NOME COMPLETO DO 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TÍTULO DO TRABALHO DE CONCLUSÃO DE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Subtítulo se houver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0C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Florianópolis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NOME COMPLETO DO 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1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TÍTULO DO TRABALHO DE CONCLUSÃO DE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Subtítulo se houver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spacing w:line="240" w:lineRule="auto"/>
        <w:ind w:left="4252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Trabalho de Conclusão de Curso submetido ao Curso de Graduação em Geologia do Centro de Filosofia e Ciências Humanas da Universidade Federal de Santa Catarina como requisito parcial para a obtenção do título de Bacharel em Geologia.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ind w:left="4252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Orientador: Prof. Nome do orientador, Dr.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ind w:left="4252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Coorientador: Prof. Nome do coorientador, Dr. (se houver)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8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Florianópolis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FICHA CATALOGRÁFICA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Substitua esta página pela ficha catalográfica emitida pelo sistema da Biblioteca Universitária da UFSC. Se a ficha for fornecida em PDF ou imagem, insira-a ocupando a área útil desta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NOME COMPLETO DO 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TÍTULO DO TRABALHO DE CONCLUSÃO DE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4"/>
          <w:szCs w:val="24"/>
          <w:rtl w:val="0"/>
        </w:rPr>
        <w:t xml:space="preserve">Este Trabalho de Conclusão de Curso foi julgado adequado para a obtenção do título de Bacharel em Geologia e aprovado em sua forma final pelo Curso de Graduação em Geologia da Universidade Federal de Santa Catarina.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Florianópolis, dia de mês de 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5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0"/>
          <w:szCs w:val="20"/>
          <w:rtl w:val="0"/>
        </w:rPr>
        <w:t xml:space="preserve">Prof. Nome do orientador, Dr.</w:t>
        <w:br w:type="textWrapping"/>
        <w:t xml:space="preserve">Orientador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0"/>
          <w:szCs w:val="20"/>
          <w:rtl w:val="0"/>
        </w:rPr>
        <w:t xml:space="preserve">Prof. Nome do primeiro membro, Dr.</w:t>
        <w:br w:type="textWrapping"/>
        <w:t xml:space="preserve">Universidade Federal de Santa Catarina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0"/>
          <w:szCs w:val="20"/>
          <w:rtl w:val="0"/>
        </w:rPr>
        <w:t xml:space="preserve">Prof. Nome do segundo membro, Dr.</w:t>
        <w:br w:type="textWrapping"/>
        <w:t xml:space="preserve">Instituição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DEDICATÓRIA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Elemento opcional. Escreva a dedicatória e remova esta orientação.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AGRADECIMENTOS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Elemento opcional. Registre agradecimentos acadêmicos, institucionais e pessoais. Indique bolsas, projetos, laboratórios e autorizações quando pertinente.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EPÍGRAFE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Elemento opcional. Insira uma citação curta, com autoria, e remova esta orientação.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Apresente objetivo, métodos, resultados principais e conclusão em um único parágrafo. Use redação concisa e evite citações. Verifique o limite de palavras exigido pelo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Palavras-chave: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termo 1; termo 2; termo 3; termo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ABSTRACT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Translate the final Portuguese abstract accurately. Preserve the objective, methods, principal results and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Keywords: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term 1; term 2; term 3; term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FIGURAS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Insira ou atualize a lista automática de figuras após aplicar legendas a todas as imagens, mapas, perfis, fotografias e diagramas.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TABELAS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Insira ou atualize a lista automática de tabelas após aplicar legendas a todas as tabelas.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QUADROS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Liste os quadros textuais utilizados no trabalho, mantendo numeração, título e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ABREVIATURAS E SIGLAS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SIGLA — forma por extenso</w:t>
        <w:br w:type="textWrapping"/>
        <w:t xml:space="preserve">UFSC — Universidade Federal de Santa Catarina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SÍMBOLOS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Símbolo — significado e unidade</w:t>
        <w:br w:type="textWrapping"/>
        <w:t xml:space="preserve">σ — desvio-padrão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SUMÁRIO</w:t>
      </w:r>
      <w:r w:rsidDel="00000000" w:rsidR="00000000" w:rsidRPr="00000000">
        <w:rPr>
          <w:rtl w:val="0"/>
        </w:rPr>
      </w:r>
    </w:p>
    <w:sdt>
      <w:sdtPr>
        <w:id w:val="13989358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1"/>
              <w:iCs w:val="1"/>
              <w:color w:val="000000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i w:val="1"/>
              <w:iCs w:val="1"/>
              <w:color w:val="000000"/>
              <w:sz w:val="22"/>
              <w:szCs w:val="22"/>
              <w:rtl w:val="0"/>
            </w:rPr>
            <w:t xml:space="preserve">Atualize este sumário no Word ou insira um sumário automático no Google Docs.</w:t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Apresente o tema, delimite o problema geológico, sintetize o estado do conhecimento, justifique o estudo e antecipe a abordagem utilizada. A introdução deve conduzir naturalmente aos objetivos.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1.1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1.1.1 Objetivo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Declare o resultado científico principal que o trabalho pretende alcançar.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1.1.2 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Caracterizar as unidades geológicas da área de estudo.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Descrever os procedimentos de campo, laboratório e gabinete.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Integrar e interpretar os dados obtidos.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Discutir as implicações geológicas dos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1.2 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Explique a relevância científica, regional, ambiental, econômica ou metodológica do estudo, sem repetir os objetivos.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 </w:t>
      </w:r>
      <w:r w:rsidDel="00000000" w:rsidR="00000000" w:rsidRPr="00000000">
        <w:rPr>
          <w:rtl w:val="0"/>
        </w:rPr>
        <w:t xml:space="preserve">FUNDAMENTAÇÃO TEÓRICA</w:t>
      </w:r>
    </w:p>
    <w:p w:rsidR="00000000" w:rsidDel="00000000" w:rsidP="00000000" w:rsidRDefault="00000000" w:rsidRPr="00000000" w14:paraId="0000005D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2.1 Localização e acesso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Delimite a área, descreva os acessos e informe sistema de referência, datum, escala e fontes cartográficas.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2.2 Contexto geológico regional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Apresente unidades litoestratigráficas, evolução tectônica, idades, estruturas e trabalhos prévios relevantes.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2.3 Geologia local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Descreva as unidades e relações observadas na escala do estudo. Separe observações de interpretações quando necessário.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3 ÁREA DE ESTUDO</w:t>
      </w:r>
    </w:p>
    <w:p w:rsidR="00000000" w:rsidDel="00000000" w:rsidP="00000000" w:rsidRDefault="00000000" w:rsidRPr="00000000" w14:paraId="00000064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MATERIAIS E MÉTODOS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4.1 Pesquisa bibliográfica e bases de dados</w:t>
      </w:r>
    </w:p>
    <w:p w:rsidR="00000000" w:rsidDel="00000000" w:rsidP="00000000" w:rsidRDefault="00000000" w:rsidRPr="00000000" w14:paraId="00000066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Indique bases consultadas, critérios de seleção, mapas, imagens, modelos digitais de elevação, dados geoquímicos e demais produtos utilizados.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4.2 Etapa de campo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Informe período, escala de trabalho, equipamentos, critérios de descrição de afloramentos, amostragem, controle de qualidade e registro de coordenadas.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4.3 Etapa laboratorial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Descreva preparação das amostras, métodos analíticos, equipamentos, padrões, limites de detecção, brancos, duplicatas e tratamento de incertezas.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4.4 Tratamento e integração dos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Explique os procedimentos estatísticos, petrográficos, geoquímicos, geocronológicos, geofísicos, geotécnicos ou de geoprocessamento. Declare softwares e versões quando relevantes à reprodutibilidade.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Quadro 1 — Exemplo de organização do levantamento de campo</w:t>
      </w:r>
    </w:p>
    <w:tbl>
      <w:tblPr>
        <w:tblStyle w:val="Table1"/>
        <w:tblW w:w="90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3024"/>
        <w:gridCol w:w="3024"/>
        <w:tblGridChange w:id="0">
          <w:tblGrid>
            <w:gridCol w:w="3024"/>
            <w:gridCol w:w="3024"/>
            <w:gridCol w:w="3024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Registro mínimo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Produto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Descrição de afloramento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Litologia, textura, estruturas, alteração e fotografias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Ficha de ponto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Medida 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Tipo de estrutura, atitude, método e qualidade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Banco estrutural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Amostragem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Código, material, finalidade e posição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Cadeia de custódia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elaboração própria.</w:t>
      </w:r>
    </w:p>
    <w:p w:rsidR="00000000" w:rsidDel="00000000" w:rsidP="00000000" w:rsidRDefault="00000000" w:rsidRPr="00000000" w14:paraId="0000007B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5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Apresente observações, medições e produtos do estudo de forma ordenada. Use mapas, perfis, fotografias, tabelas e diagramas quando contribuírem para a análise. Informe escala, orientação, coordenadas, datum, fonte e legenda sempre que aplicável.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5.1 Exemplo de subseção de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Substitua por uma organização coerente com os conjuntos de dados do trabalho, como geologia de campo, petrografia, geoquímica, geofísica ou geoprocessamento.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1 — Título descritivo da figura</w:t>
      </w:r>
    </w:p>
    <w:tbl>
      <w:tblPr>
        <w:tblStyle w:val="Table2"/>
        <w:tblW w:w="9071.0" w:type="dxa"/>
        <w:jc w:val="center"/>
        <w:tblLayout w:type="fixed"/>
        <w:tblLook w:val="04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1"/>
        </w:trPr>
        <w:tc>
          <w:tcPr>
            <w:tcMar>
              <w:top w:w="800.0" w:type="dxa"/>
              <w:bottom w:w="8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INSIRA A FIGURA AQUI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informe a autoria ou a origem dos dados.</w:t>
      </w:r>
    </w:p>
    <w:p w:rsidR="00000000" w:rsidDel="00000000" w:rsidP="00000000" w:rsidRDefault="00000000" w:rsidRPr="00000000" w14:paraId="00000082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6 DISCUSSÃO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Interprete os resultados à luz dos objetivos e da literatura. Explicite convergências, divergências, limitações, incertezas e implicações geológicas. Evite apenas repetir a seção de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6.1 Limitações e incertezas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Discuta a qualidade dos dados, representatividade espacial e temporal, limitações analíticas e alternativas interpretativas.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7 CONCLUSÕES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Retome os objetivos e apresente conclusões sustentadas pelos resultados. Não inclua dados novos. Recomendações para trabalhos futuros podem ser apresentadas ao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Insira somente as referências citadas no texto e aplique o padrão bibliográfico vigente exigido pelo curso e pela Biblioteca Universitária da UFSC. Use um gerenciador como Zotero ou Mendeley para reduzir inconsistências.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4"/>
          <w:szCs w:val="24"/>
          <w:rtl w:val="0"/>
        </w:rPr>
        <w:t xml:space="preserve">SOBRENOME, Nome. Título da obra. Local: Editora, 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APÊNDICE A — TÍTULO DO APÊNDICE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Material elaborado pelo próprio autor que complementa o trabalho, como protocolos, fichas ou tabelas extensas.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ANEXO A — TÍTULO DO ANEXO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Documento ou material não elaborado pelo autor, incluído para fundamentação, comprovação ou ilustração.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12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120" w:before="240" w:lin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