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A7C5" w14:textId="77777777" w:rsidR="0095532A" w:rsidRDefault="0095532A" w:rsidP="0095532A">
      <w:pPr>
        <w:pStyle w:val="Title"/>
      </w:pPr>
      <w:r w:rsidRPr="00B55B30">
        <w:t xml:space="preserve">Week </w:t>
      </w:r>
      <w:r>
        <w:t xml:space="preserve">9 Problem Set: </w:t>
      </w:r>
      <w:r w:rsidR="0099113F">
        <w:t>Correlation and regression</w:t>
      </w:r>
    </w:p>
    <w:p w14:paraId="7919E0BE" w14:textId="2596528A" w:rsidR="00981B20" w:rsidRPr="00981B20" w:rsidRDefault="0095532A" w:rsidP="0095532A">
      <w:pPr>
        <w:rPr>
          <w:sz w:val="28"/>
        </w:rPr>
      </w:pPr>
      <w:r w:rsidRPr="00981B20">
        <w:rPr>
          <w:sz w:val="28"/>
        </w:rPr>
        <w:t xml:space="preserve"> </w:t>
      </w:r>
      <w:r w:rsidR="00981B20" w:rsidRPr="00981B20">
        <w:rPr>
          <w:sz w:val="28"/>
        </w:rPr>
        <w:t>(30 pts</w:t>
      </w:r>
      <w:r w:rsidR="00043293">
        <w:rPr>
          <w:sz w:val="28"/>
        </w:rPr>
        <w:t xml:space="preserve">+5 </w:t>
      </w:r>
      <w:proofErr w:type="spellStart"/>
      <w:r w:rsidR="00043293">
        <w:rPr>
          <w:sz w:val="28"/>
        </w:rPr>
        <w:t>pt</w:t>
      </w:r>
      <w:proofErr w:type="spellEnd"/>
      <w:r w:rsidR="00043293">
        <w:rPr>
          <w:sz w:val="28"/>
        </w:rPr>
        <w:t xml:space="preserve"> Bonus</w:t>
      </w:r>
      <w:r w:rsidR="00981B20" w:rsidRPr="00981B20">
        <w:rPr>
          <w:sz w:val="28"/>
        </w:rPr>
        <w:t>)</w:t>
      </w:r>
    </w:p>
    <w:p w14:paraId="6EADAC02" w14:textId="024CE7B6" w:rsidR="003F772E" w:rsidRDefault="003F772E" w:rsidP="00930689">
      <w:pPr>
        <w:rPr>
          <w:rFonts w:eastAsiaTheme="minorEastAsia"/>
        </w:rPr>
      </w:pPr>
      <w:r w:rsidRPr="003F772E">
        <w:rPr>
          <w:rFonts w:eastAsiaTheme="minorEastAsia"/>
        </w:rPr>
        <w:t xml:space="preserve">For </w:t>
      </w:r>
      <w:r w:rsidR="00405E17">
        <w:rPr>
          <w:rFonts w:eastAsiaTheme="minorEastAsia"/>
        </w:rPr>
        <w:t xml:space="preserve">two </w:t>
      </w:r>
      <w:r w:rsidRPr="003F772E">
        <w:rPr>
          <w:rFonts w:eastAsiaTheme="minorEastAsia"/>
        </w:rPr>
        <w:t xml:space="preserve">different combinations of </w:t>
      </w:r>
      <m:oMath>
        <m:sSub>
          <m:sSubPr>
            <m:ctrlPr>
              <w:rPr>
                <w:rFonts w:ascii="Cambria Math" w:hAnsi="Cambria Math"/>
                <w:b/>
                <w:bCs/>
                <w:i/>
              </w:rPr>
            </m:ctrlPr>
          </m:sSubPr>
          <m:e>
            <m:r>
              <w:rPr>
                <w:rFonts w:ascii="Cambria Math" w:hAnsi="Cambria Math"/>
              </w:rPr>
              <m:t>β</m:t>
            </m:r>
          </m:e>
          <m:sub>
            <m:r>
              <w:rPr>
                <w:rFonts w:ascii="Cambria Math" w:hAnsi="Cambria Math"/>
              </w:rPr>
              <m:t>0</m:t>
            </m:r>
          </m:sub>
        </m:sSub>
      </m:oMath>
      <w:r w:rsidRPr="003F772E">
        <w:rPr>
          <w:rFonts w:eastAsiaTheme="minorEastAsia"/>
          <w:b/>
          <w:bCs/>
        </w:rPr>
        <w:t xml:space="preserve"> </w:t>
      </w:r>
      <w:r w:rsidRPr="003F772E">
        <w:rPr>
          <w:rFonts w:eastAsiaTheme="minorEastAsia"/>
          <w:bCs/>
        </w:rPr>
        <w:t>and</w:t>
      </w:r>
      <w:r w:rsidRPr="003F772E">
        <w:rPr>
          <w:rFonts w:eastAsiaTheme="minorEastAsia"/>
          <w:b/>
          <w:bCs/>
        </w:rPr>
        <w:t xml:space="preserve"> </w:t>
      </w:r>
      <m:oMath>
        <m:sSub>
          <m:sSubPr>
            <m:ctrlPr>
              <w:rPr>
                <w:rFonts w:ascii="Cambria Math" w:hAnsi="Cambria Math"/>
                <w:b/>
                <w:bCs/>
                <w:i/>
              </w:rPr>
            </m:ctrlPr>
          </m:sSubPr>
          <m:e>
            <m:r>
              <w:rPr>
                <w:rFonts w:ascii="Cambria Math" w:hAnsi="Cambria Math"/>
              </w:rPr>
              <m:t>β</m:t>
            </m:r>
          </m:e>
          <m:sub>
            <m:r>
              <w:rPr>
                <w:rFonts w:ascii="Cambria Math" w:hAnsi="Cambria Math"/>
              </w:rPr>
              <m:t>1</m:t>
            </m:r>
          </m:sub>
        </m:sSub>
      </m:oMath>
      <w:r w:rsidRPr="003F772E">
        <w:rPr>
          <w:rFonts w:eastAsiaTheme="minorEastAsia"/>
        </w:rPr>
        <w:t xml:space="preserve"> (of your choosing), fill in the tables below (three columns need to be completed, plus the box for the sum of squared residuals). Try to tweak the parameter values to minimize the sum of squared residuals.</w:t>
      </w:r>
      <w:r w:rsidR="00AA2661">
        <w:rPr>
          <w:rFonts w:eastAsiaTheme="minorEastAsia"/>
        </w:rPr>
        <w:t xml:space="preserve"> This exercise is designed to just re-enforce the mechanics of fitting linear models, that each set of parameter values yields a set of predicted Y values, and that the difference between these predictions and the actual data form the basis of calculating the sum of squared errors.</w:t>
      </w:r>
    </w:p>
    <w:p w14:paraId="605763A7" w14:textId="77777777" w:rsidR="00571EA2" w:rsidRDefault="00571EA2" w:rsidP="00C074CD">
      <w:pPr>
        <w:pStyle w:val="ListParagraph"/>
        <w:ind w:left="0"/>
        <w:rPr>
          <w:rFonts w:eastAsiaTheme="minorEastAsia"/>
        </w:rPr>
      </w:pPr>
    </w:p>
    <w:p w14:paraId="1396E67F" w14:textId="77777777" w:rsidR="00571EA2" w:rsidRPr="003F772E" w:rsidRDefault="00571EA2" w:rsidP="00C074CD">
      <w:pPr>
        <w:pStyle w:val="ListParagraph"/>
        <w:ind w:left="0"/>
        <w:rPr>
          <w:rFonts w:eastAsiaTheme="minorEastAsia"/>
        </w:rPr>
      </w:pPr>
    </w:p>
    <w:p w14:paraId="17ACCE1A" w14:textId="6D68DC08" w:rsidR="003F772E" w:rsidRDefault="00930689" w:rsidP="00C074CD">
      <w:pPr>
        <w:pStyle w:val="ListParagraph"/>
        <w:ind w:left="0"/>
        <w:rPr>
          <w:rFonts w:eastAsiaTheme="minorEastAsia"/>
          <w:sz w:val="20"/>
          <w:szCs w:val="20"/>
        </w:rPr>
      </w:pPr>
      <m:oMathPara>
        <m:oMath>
          <m:sSub>
            <m:sSubPr>
              <m:ctrlPr>
                <w:rPr>
                  <w:rFonts w:ascii="Cambria Math" w:hAnsi="Cambria Math"/>
                  <w:b/>
                  <w:bCs/>
                  <w:i/>
                </w:rPr>
              </m:ctrlPr>
            </m:sSubPr>
            <m:e>
              <m:r>
                <w:rPr>
                  <w:rFonts w:ascii="Cambria Math" w:hAnsi="Cambria Math"/>
                </w:rPr>
                <m:t>β</m:t>
              </m:r>
            </m:e>
            <m:sub>
              <m:r>
                <w:rPr>
                  <w:rFonts w:ascii="Cambria Math" w:hAnsi="Cambria Math"/>
                </w:rPr>
                <m:t>0</m:t>
              </m:r>
            </m:sub>
          </m:sSub>
          <m:r>
            <m:rPr>
              <m:sty m:val="bi"/>
            </m:rPr>
            <w:rPr>
              <w:rFonts w:ascii="Cambria Math" w:hAnsi="Cambria Math"/>
            </w:rPr>
            <m:t>=  _____________</m:t>
          </m:r>
        </m:oMath>
      </m:oMathPara>
    </w:p>
    <w:p w14:paraId="5B6B7B35" w14:textId="77777777" w:rsidR="003F772E" w:rsidRDefault="003F772E" w:rsidP="00C074CD">
      <w:pPr>
        <w:pStyle w:val="ListParagraph"/>
        <w:ind w:left="0"/>
        <w:rPr>
          <w:rFonts w:eastAsiaTheme="minorEastAsia"/>
          <w:sz w:val="20"/>
          <w:szCs w:val="20"/>
        </w:rPr>
      </w:pPr>
    </w:p>
    <w:p w14:paraId="45629032" w14:textId="2E134F48" w:rsidR="003F772E" w:rsidRDefault="00930689" w:rsidP="00C074CD">
      <w:pPr>
        <w:pStyle w:val="ListParagraph"/>
        <w:ind w:left="0"/>
        <w:rPr>
          <w:rFonts w:eastAsiaTheme="minorEastAsia"/>
        </w:rPr>
      </w:pPr>
      <m:oMathPara>
        <m:oMath>
          <m:sSub>
            <m:sSubPr>
              <m:ctrlPr>
                <w:rPr>
                  <w:rFonts w:ascii="Cambria Math" w:hAnsi="Cambria Math"/>
                  <w:b/>
                  <w:bCs/>
                  <w:i/>
                </w:rPr>
              </m:ctrlPr>
            </m:sSubPr>
            <m:e>
              <m:r>
                <w:rPr>
                  <w:rFonts w:ascii="Cambria Math" w:hAnsi="Cambria Math"/>
                </w:rPr>
                <m:t>β</m:t>
              </m:r>
            </m:e>
            <m:sub>
              <m:r>
                <w:rPr>
                  <w:rFonts w:ascii="Cambria Math" w:hAnsi="Cambria Math"/>
                </w:rPr>
                <m:t>1</m:t>
              </m:r>
            </m:sub>
          </m:sSub>
          <m:r>
            <m:rPr>
              <m:sty m:val="bi"/>
            </m:rPr>
            <w:rPr>
              <w:rFonts w:ascii="Cambria Math" w:hAnsi="Cambria Math"/>
            </w:rPr>
            <m:t>=  _____________</m:t>
          </m:r>
        </m:oMath>
      </m:oMathPara>
    </w:p>
    <w:tbl>
      <w:tblPr>
        <w:tblStyle w:val="LightShading-Accent3"/>
        <w:tblW w:w="0" w:type="auto"/>
        <w:tblLook w:val="04A0" w:firstRow="1" w:lastRow="0" w:firstColumn="1" w:lastColumn="0" w:noHBand="0" w:noVBand="1"/>
      </w:tblPr>
      <w:tblGrid>
        <w:gridCol w:w="1547"/>
        <w:gridCol w:w="726"/>
        <w:gridCol w:w="1788"/>
        <w:gridCol w:w="2176"/>
        <w:gridCol w:w="1576"/>
        <w:gridCol w:w="1547"/>
      </w:tblGrid>
      <w:tr w:rsidR="00AF6CF9" w14:paraId="15629BE1" w14:textId="77777777" w:rsidTr="006B364D">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339" w:type="dxa"/>
            <w:gridSpan w:val="2"/>
          </w:tcPr>
          <w:p w14:paraId="7142B63D" w14:textId="77777777" w:rsidR="00AF6CF9" w:rsidRPr="00C074CD" w:rsidRDefault="00AF6CF9" w:rsidP="00981B20">
            <w:pPr>
              <w:rPr>
                <w:bCs w:val="0"/>
                <w:color w:val="auto"/>
                <w:sz w:val="28"/>
              </w:rPr>
            </w:pPr>
            <w:r w:rsidRPr="00AF6CF9">
              <w:rPr>
                <w:b w:val="0"/>
                <w:color w:val="auto"/>
                <w:sz w:val="20"/>
              </w:rPr>
              <w:t>Model matrix</w:t>
            </w:r>
          </w:p>
          <w:p w14:paraId="27562777" w14:textId="77777777" w:rsidR="00AF6CF9" w:rsidRPr="00AF6CF9" w:rsidRDefault="00AF6CF9" w:rsidP="00AF6CF9">
            <w:pPr>
              <w:rPr>
                <w:bCs w:val="0"/>
                <w:color w:val="auto"/>
                <w:sz w:val="20"/>
                <w:szCs w:val="20"/>
              </w:rPr>
            </w:pPr>
            <w:r w:rsidRPr="00AF6CF9">
              <w:rPr>
                <w:b w:val="0"/>
                <w:color w:val="auto"/>
                <w:sz w:val="20"/>
                <w:szCs w:val="20"/>
              </w:rPr>
              <w:t>1</w:t>
            </w:r>
            <w:r>
              <w:rPr>
                <w:bCs w:val="0"/>
                <w:color w:val="auto"/>
                <w:sz w:val="20"/>
                <w:szCs w:val="20"/>
              </w:rPr>
              <w:t xml:space="preserve">                                </w:t>
            </w:r>
            <m:oMath>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x</m:t>
                  </m:r>
                </m:e>
                <m:sub>
                  <m:r>
                    <m:rPr>
                      <m:sty m:val="bi"/>
                    </m:rPr>
                    <w:rPr>
                      <w:rFonts w:ascii="Cambria Math" w:hAnsi="Cambria Math"/>
                      <w:color w:val="auto"/>
                      <w:sz w:val="20"/>
                      <w:szCs w:val="20"/>
                    </w:rPr>
                    <m:t>i</m:t>
                  </m:r>
                </m:sub>
              </m:sSub>
            </m:oMath>
          </w:p>
        </w:tc>
        <w:tc>
          <w:tcPr>
            <w:tcW w:w="1819" w:type="dxa"/>
          </w:tcPr>
          <w:p w14:paraId="2F34C9E3" w14:textId="77777777" w:rsidR="00AF6CF9" w:rsidRPr="00AF6CF9" w:rsidRDefault="00930689" w:rsidP="00981B20">
            <w:pPr>
              <w:cnfStyle w:val="100000000000" w:firstRow="1" w:lastRow="0" w:firstColumn="0" w:lastColumn="0" w:oddVBand="0" w:evenVBand="0" w:oddHBand="0" w:evenHBand="0" w:firstRowFirstColumn="0" w:firstRowLastColumn="0" w:lastRowFirstColumn="0" w:lastRowLastColumn="0"/>
              <w:rPr>
                <w:bCs w:val="0"/>
                <w:color w:val="auto"/>
                <w:sz w:val="20"/>
                <w:szCs w:val="20"/>
              </w:rPr>
            </w:pPr>
            <m:oMath>
              <m:acc>
                <m:accPr>
                  <m:ctrlPr>
                    <w:rPr>
                      <w:rFonts w:ascii="Cambria Math" w:hAnsi="Cambria Math"/>
                      <w:b w:val="0"/>
                      <w:i/>
                      <w:color w:val="auto"/>
                      <w:sz w:val="20"/>
                      <w:szCs w:val="20"/>
                    </w:rPr>
                  </m:ctrlPr>
                </m:accPr>
                <m:e>
                  <m:r>
                    <m:rPr>
                      <m:sty m:val="bi"/>
                    </m:rPr>
                    <w:rPr>
                      <w:rFonts w:ascii="Cambria Math" w:hAnsi="Cambria Math"/>
                      <w:color w:val="auto"/>
                      <w:sz w:val="20"/>
                      <w:szCs w:val="20"/>
                    </w:rPr>
                    <m:t>y</m:t>
                  </m:r>
                </m:e>
              </m:acc>
            </m:oMath>
            <w:r w:rsidR="00AF6CF9" w:rsidRPr="00AF6CF9">
              <w:rPr>
                <w:rFonts w:eastAsiaTheme="minorEastAsia"/>
                <w:b w:val="0"/>
                <w:color w:val="auto"/>
                <w:sz w:val="20"/>
                <w:szCs w:val="20"/>
              </w:rPr>
              <w:t xml:space="preserve"> (predicted y)</w:t>
            </w:r>
          </w:p>
          <w:p w14:paraId="1731D226" w14:textId="77777777" w:rsidR="00AF6CF9" w:rsidRPr="00AF6CF9" w:rsidRDefault="00AF6CF9" w:rsidP="00AF6CF9">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AF6CF9">
              <w:rPr>
                <w:b w:val="0"/>
                <w:color w:val="auto"/>
                <w:sz w:val="20"/>
                <w:szCs w:val="20"/>
              </w:rPr>
              <w:t>1</w:t>
            </w:r>
            <m:oMath>
              <m:r>
                <m:rPr>
                  <m:sty m:val="bi"/>
                </m:rPr>
                <w:rPr>
                  <w:rFonts w:ascii="Cambria Math" w:hAnsi="Cambria Math"/>
                  <w:color w:val="auto"/>
                  <w:sz w:val="20"/>
                  <w:szCs w:val="20"/>
                </w:rPr>
                <m:t>×</m:t>
              </m:r>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β</m:t>
                  </m:r>
                </m:e>
                <m:sub>
                  <m:r>
                    <m:rPr>
                      <m:sty m:val="bi"/>
                    </m:rPr>
                    <w:rPr>
                      <w:rFonts w:ascii="Cambria Math" w:hAnsi="Cambria Math"/>
                      <w:color w:val="auto"/>
                      <w:sz w:val="20"/>
                      <w:szCs w:val="20"/>
                    </w:rPr>
                    <m:t>0</m:t>
                  </m:r>
                </m:sub>
              </m:sSub>
            </m:oMath>
            <w:r>
              <w:rPr>
                <w:rFonts w:eastAsiaTheme="minorEastAsia"/>
                <w:b w:val="0"/>
                <w:bCs w:val="0"/>
                <w:color w:val="auto"/>
                <w:sz w:val="20"/>
                <w:szCs w:val="20"/>
              </w:rPr>
              <w:t xml:space="preserve"> </w:t>
            </w:r>
            <w:r w:rsidRPr="00AF6CF9">
              <w:rPr>
                <w:rFonts w:eastAsiaTheme="minorEastAsia"/>
                <w:color w:val="auto"/>
                <w:sz w:val="20"/>
                <w:szCs w:val="20"/>
              </w:rPr>
              <w:t>+</w:t>
            </w:r>
            <w:r>
              <w:rPr>
                <w:rFonts w:eastAsiaTheme="minorEastAsia"/>
                <w:color w:val="auto"/>
                <w:sz w:val="20"/>
                <w:szCs w:val="20"/>
              </w:rPr>
              <w:t xml:space="preserve"> </w:t>
            </w:r>
            <w:r w:rsidRPr="00AF6CF9">
              <w:rPr>
                <w:rFonts w:eastAsiaTheme="minorEastAsia"/>
                <w:b w:val="0"/>
                <w:color w:val="auto"/>
                <w:sz w:val="20"/>
                <w:szCs w:val="20"/>
              </w:rPr>
              <w:t>x</w:t>
            </w:r>
            <m:oMath>
              <m:r>
                <m:rPr>
                  <m:sty m:val="bi"/>
                </m:rPr>
                <w:rPr>
                  <w:rFonts w:ascii="Cambria Math" w:eastAsiaTheme="minorEastAsia" w:hAnsi="Cambria Math"/>
                  <w:color w:val="auto"/>
                  <w:sz w:val="20"/>
                  <w:szCs w:val="20"/>
                </w:rPr>
                <m:t>×</m:t>
              </m:r>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β</m:t>
                  </m:r>
                </m:e>
                <m:sub>
                  <m:r>
                    <m:rPr>
                      <m:sty m:val="bi"/>
                    </m:rPr>
                    <w:rPr>
                      <w:rFonts w:ascii="Cambria Math" w:hAnsi="Cambria Math"/>
                      <w:color w:val="auto"/>
                      <w:sz w:val="20"/>
                      <w:szCs w:val="20"/>
                    </w:rPr>
                    <m:t>1</m:t>
                  </m:r>
                </m:sub>
              </m:sSub>
            </m:oMath>
            <w:r>
              <w:rPr>
                <w:rFonts w:eastAsiaTheme="minorEastAsia"/>
                <w:color w:val="auto"/>
                <w:sz w:val="20"/>
                <w:szCs w:val="20"/>
              </w:rPr>
              <w:t>=</w:t>
            </w:r>
            <m:oMath>
              <m:acc>
                <m:accPr>
                  <m:ctrlPr>
                    <w:rPr>
                      <w:rFonts w:ascii="Cambria Math" w:eastAsiaTheme="minorEastAsia" w:hAnsi="Cambria Math"/>
                      <w:b w:val="0"/>
                      <w:bCs w:val="0"/>
                      <w:i/>
                      <w:color w:val="auto"/>
                      <w:sz w:val="20"/>
                      <w:szCs w:val="20"/>
                    </w:rPr>
                  </m:ctrlPr>
                </m:accPr>
                <m:e>
                  <m:r>
                    <m:rPr>
                      <m:sty m:val="bi"/>
                    </m:rPr>
                    <w:rPr>
                      <w:rFonts w:ascii="Cambria Math" w:eastAsiaTheme="minorEastAsia" w:hAnsi="Cambria Math"/>
                      <w:color w:val="auto"/>
                      <w:sz w:val="20"/>
                      <w:szCs w:val="20"/>
                    </w:rPr>
                    <m:t>y</m:t>
                  </m:r>
                </m:e>
              </m:acc>
            </m:oMath>
          </w:p>
        </w:tc>
        <w:tc>
          <w:tcPr>
            <w:tcW w:w="2226" w:type="dxa"/>
          </w:tcPr>
          <w:p w14:paraId="6D57B69F" w14:textId="77777777" w:rsidR="00AF6CF9" w:rsidRPr="00AF6CF9" w:rsidRDefault="00930689" w:rsidP="00C074CD">
            <w:pPr>
              <w:cnfStyle w:val="100000000000" w:firstRow="1" w:lastRow="0" w:firstColumn="0" w:lastColumn="0" w:oddVBand="0" w:evenVBand="0" w:oddHBand="0" w:evenHBand="0" w:firstRowFirstColumn="0" w:firstRowLastColumn="0" w:lastRowFirstColumn="0" w:lastRowLastColumn="0"/>
              <w:rPr>
                <w:b w:val="0"/>
                <w:color w:val="auto"/>
                <w:sz w:val="20"/>
                <w:szCs w:val="20"/>
              </w:rPr>
            </w:pPr>
            <m:oMath>
              <m:sSub>
                <m:sSubPr>
                  <m:ctrlPr>
                    <w:rPr>
                      <w:rFonts w:ascii="Cambria Math" w:hAnsi="Cambria Math"/>
                      <w:b w:val="0"/>
                      <w:i/>
                      <w:color w:val="auto"/>
                      <w:sz w:val="20"/>
                      <w:szCs w:val="20"/>
                    </w:rPr>
                  </m:ctrlPr>
                </m:sSubPr>
                <m:e>
                  <m:r>
                    <m:rPr>
                      <m:sty m:val="bi"/>
                    </m:rPr>
                    <w:rPr>
                      <w:rFonts w:ascii="Cambria Math" w:hAnsi="Cambria Math"/>
                      <w:color w:val="auto"/>
                      <w:sz w:val="20"/>
                      <w:szCs w:val="20"/>
                    </w:rPr>
                    <m:t>y</m:t>
                  </m:r>
                </m:e>
                <m:sub>
                  <m:r>
                    <m:rPr>
                      <m:sty m:val="bi"/>
                    </m:rPr>
                    <w:rPr>
                      <w:rFonts w:ascii="Cambria Math" w:hAnsi="Cambria Math"/>
                      <w:color w:val="auto"/>
                      <w:sz w:val="20"/>
                      <w:szCs w:val="20"/>
                    </w:rPr>
                    <m:t>i</m:t>
                  </m:r>
                </m:sub>
              </m:sSub>
            </m:oMath>
            <w:r w:rsidR="00AF6CF9" w:rsidRPr="00AF6CF9">
              <w:rPr>
                <w:rFonts w:eastAsiaTheme="minorEastAsia"/>
                <w:b w:val="0"/>
                <w:color w:val="auto"/>
                <w:sz w:val="20"/>
                <w:szCs w:val="20"/>
              </w:rPr>
              <w:t xml:space="preserve"> (observed y)</w:t>
            </w:r>
          </w:p>
        </w:tc>
        <w:tc>
          <w:tcPr>
            <w:tcW w:w="1596" w:type="dxa"/>
          </w:tcPr>
          <w:p w14:paraId="5905E227" w14:textId="77777777" w:rsidR="00AF6CF9" w:rsidRPr="00AF6CF9" w:rsidRDefault="00930689" w:rsidP="00981B20">
            <w:pPr>
              <w:cnfStyle w:val="100000000000" w:firstRow="1" w:lastRow="0" w:firstColumn="0" w:lastColumn="0" w:oddVBand="0" w:evenVBand="0" w:oddHBand="0" w:evenHBand="0" w:firstRowFirstColumn="0" w:firstRowLastColumn="0" w:lastRowFirstColumn="0" w:lastRowLastColumn="0"/>
              <w:rPr>
                <w:b w:val="0"/>
                <w:color w:val="auto"/>
                <w:sz w:val="20"/>
                <w:szCs w:val="20"/>
              </w:rPr>
            </w:pPr>
            <m:oMathPara>
              <m:oMath>
                <m:sSub>
                  <m:sSubPr>
                    <m:ctrlPr>
                      <w:rPr>
                        <w:rFonts w:ascii="Cambria Math" w:hAnsi="Cambria Math"/>
                        <w:b w:val="0"/>
                        <w:i/>
                        <w:color w:val="auto"/>
                        <w:sz w:val="20"/>
                        <w:szCs w:val="20"/>
                      </w:rPr>
                    </m:ctrlPr>
                  </m:sSubPr>
                  <m:e>
                    <m:r>
                      <m:rPr>
                        <m:sty m:val="bi"/>
                      </m:rPr>
                      <w:rPr>
                        <w:rFonts w:ascii="Cambria Math" w:hAnsi="Cambria Math"/>
                        <w:color w:val="auto"/>
                        <w:sz w:val="20"/>
                        <w:szCs w:val="20"/>
                      </w:rPr>
                      <m:t>ε</m:t>
                    </m:r>
                  </m:e>
                  <m:sub>
                    <m:r>
                      <m:rPr>
                        <m:sty m:val="bi"/>
                      </m:rPr>
                      <w:rPr>
                        <w:rFonts w:ascii="Cambria Math" w:hAnsi="Cambria Math"/>
                        <w:color w:val="auto"/>
                        <w:sz w:val="20"/>
                        <w:szCs w:val="20"/>
                      </w:rPr>
                      <m:t>i (residual)</m:t>
                    </m:r>
                  </m:sub>
                </m:sSub>
              </m:oMath>
            </m:oMathPara>
          </w:p>
        </w:tc>
        <w:tc>
          <w:tcPr>
            <w:tcW w:w="1596" w:type="dxa"/>
          </w:tcPr>
          <w:p w14:paraId="51C1DDB0" w14:textId="77777777" w:rsidR="00AF6CF9" w:rsidRPr="00AF6CF9" w:rsidRDefault="00930689" w:rsidP="00981B20">
            <w:pPr>
              <w:cnfStyle w:val="100000000000" w:firstRow="1" w:lastRow="0" w:firstColumn="0" w:lastColumn="0" w:oddVBand="0" w:evenVBand="0" w:oddHBand="0" w:evenHBand="0" w:firstRowFirstColumn="0" w:firstRowLastColumn="0" w:lastRowFirstColumn="0" w:lastRowLastColumn="0"/>
              <w:rPr>
                <w:b w:val="0"/>
                <w:color w:val="auto"/>
                <w:sz w:val="20"/>
                <w:szCs w:val="20"/>
              </w:rPr>
            </w:pPr>
            <m:oMathPara>
              <m:oMath>
                <m:sSubSup>
                  <m:sSubSupPr>
                    <m:ctrlPr>
                      <w:rPr>
                        <w:rFonts w:ascii="Cambria Math" w:hAnsi="Cambria Math"/>
                        <w:b w:val="0"/>
                        <w:i/>
                        <w:color w:val="auto"/>
                        <w:sz w:val="20"/>
                        <w:szCs w:val="20"/>
                      </w:rPr>
                    </m:ctrlPr>
                  </m:sSubSupPr>
                  <m:e>
                    <m:r>
                      <m:rPr>
                        <m:sty m:val="bi"/>
                      </m:rPr>
                      <w:rPr>
                        <w:rFonts w:ascii="Cambria Math" w:hAnsi="Cambria Math"/>
                        <w:color w:val="auto"/>
                        <w:sz w:val="20"/>
                        <w:szCs w:val="20"/>
                      </w:rPr>
                      <m:t>ε</m:t>
                    </m:r>
                  </m:e>
                  <m:sub>
                    <m:r>
                      <m:rPr>
                        <m:sty m:val="bi"/>
                      </m:rPr>
                      <w:rPr>
                        <w:rFonts w:ascii="Cambria Math" w:hAnsi="Cambria Math"/>
                        <w:color w:val="auto"/>
                        <w:sz w:val="20"/>
                        <w:szCs w:val="20"/>
                      </w:rPr>
                      <m:t>i</m:t>
                    </m:r>
                  </m:sub>
                  <m:sup>
                    <m:r>
                      <m:rPr>
                        <m:sty m:val="bi"/>
                      </m:rPr>
                      <w:rPr>
                        <w:rFonts w:ascii="Cambria Math" w:hAnsi="Cambria Math"/>
                        <w:color w:val="auto"/>
                        <w:sz w:val="20"/>
                        <w:szCs w:val="20"/>
                      </w:rPr>
                      <m:t>2</m:t>
                    </m:r>
                  </m:sup>
                </m:sSubSup>
              </m:oMath>
            </m:oMathPara>
          </w:p>
        </w:tc>
      </w:tr>
      <w:tr w:rsidR="00AF6CF9" w14:paraId="71E7C837" w14:textId="77777777" w:rsidTr="006B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302D2A5" w14:textId="77777777" w:rsidR="00C074CD" w:rsidRPr="00AF6CF9" w:rsidRDefault="00AF6CF9" w:rsidP="00AF6CF9">
            <w:pPr>
              <w:rPr>
                <w:b w:val="0"/>
                <w:color w:val="auto"/>
                <w:sz w:val="20"/>
                <w:szCs w:val="20"/>
              </w:rPr>
            </w:pPr>
            <w:r w:rsidRPr="00AF6CF9">
              <w:rPr>
                <w:b w:val="0"/>
                <w:color w:val="auto"/>
                <w:sz w:val="20"/>
                <w:szCs w:val="20"/>
              </w:rPr>
              <w:t>1</w:t>
            </w:r>
          </w:p>
        </w:tc>
        <w:tc>
          <w:tcPr>
            <w:tcW w:w="743" w:type="dxa"/>
          </w:tcPr>
          <w:p w14:paraId="1E57B77F" w14:textId="77777777" w:rsidR="00C074CD" w:rsidRPr="00AF6CF9" w:rsidRDefault="00AF6CF9" w:rsidP="00AF6CF9">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1</w:t>
            </w:r>
          </w:p>
        </w:tc>
        <w:tc>
          <w:tcPr>
            <w:tcW w:w="1819" w:type="dxa"/>
          </w:tcPr>
          <w:p w14:paraId="2627356B"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c>
          <w:tcPr>
            <w:tcW w:w="2226" w:type="dxa"/>
          </w:tcPr>
          <w:p w14:paraId="49390FC7" w14:textId="77777777" w:rsidR="00C074CD" w:rsidRPr="00AF6CF9" w:rsidRDefault="00AF6CF9" w:rsidP="00AF6CF9">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0</w:t>
            </w:r>
          </w:p>
        </w:tc>
        <w:tc>
          <w:tcPr>
            <w:tcW w:w="1596" w:type="dxa"/>
          </w:tcPr>
          <w:p w14:paraId="2D1F3131"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c>
          <w:tcPr>
            <w:tcW w:w="1596" w:type="dxa"/>
          </w:tcPr>
          <w:p w14:paraId="20AEEDDC"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r>
      <w:tr w:rsidR="00AF6CF9" w14:paraId="6B5DC384" w14:textId="77777777" w:rsidTr="006B364D">
        <w:tc>
          <w:tcPr>
            <w:cnfStyle w:val="001000000000" w:firstRow="0" w:lastRow="0" w:firstColumn="1" w:lastColumn="0" w:oddVBand="0" w:evenVBand="0" w:oddHBand="0" w:evenHBand="0" w:firstRowFirstColumn="0" w:firstRowLastColumn="0" w:lastRowFirstColumn="0" w:lastRowLastColumn="0"/>
            <w:tcW w:w="1596" w:type="dxa"/>
          </w:tcPr>
          <w:p w14:paraId="63F8E821" w14:textId="77777777" w:rsidR="00C074CD" w:rsidRPr="00AF6CF9" w:rsidRDefault="00AF6CF9" w:rsidP="00AF6CF9">
            <w:pPr>
              <w:rPr>
                <w:b w:val="0"/>
                <w:color w:val="auto"/>
                <w:sz w:val="20"/>
                <w:szCs w:val="20"/>
              </w:rPr>
            </w:pPr>
            <w:r w:rsidRPr="00AF6CF9">
              <w:rPr>
                <w:b w:val="0"/>
                <w:color w:val="auto"/>
                <w:sz w:val="20"/>
                <w:szCs w:val="20"/>
              </w:rPr>
              <w:t>1</w:t>
            </w:r>
          </w:p>
        </w:tc>
        <w:tc>
          <w:tcPr>
            <w:tcW w:w="743" w:type="dxa"/>
          </w:tcPr>
          <w:p w14:paraId="5EEE2775" w14:textId="77777777" w:rsidR="00C074CD" w:rsidRPr="00AF6CF9" w:rsidRDefault="00AF6CF9" w:rsidP="00AF6CF9">
            <w:pP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2</w:t>
            </w:r>
          </w:p>
        </w:tc>
        <w:tc>
          <w:tcPr>
            <w:tcW w:w="1819" w:type="dxa"/>
          </w:tcPr>
          <w:p w14:paraId="716C9BCD"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c>
          <w:tcPr>
            <w:tcW w:w="2226" w:type="dxa"/>
          </w:tcPr>
          <w:p w14:paraId="6EA201AE" w14:textId="77777777" w:rsidR="00C074CD" w:rsidRPr="00AF6CF9" w:rsidRDefault="00AF6CF9" w:rsidP="00AF6CF9">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1</w:t>
            </w:r>
          </w:p>
        </w:tc>
        <w:tc>
          <w:tcPr>
            <w:tcW w:w="1596" w:type="dxa"/>
          </w:tcPr>
          <w:p w14:paraId="582753F0"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c>
          <w:tcPr>
            <w:tcW w:w="1596" w:type="dxa"/>
          </w:tcPr>
          <w:p w14:paraId="77CC1565"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r>
      <w:tr w:rsidR="00AF6CF9" w14:paraId="7ED64CCA" w14:textId="77777777" w:rsidTr="006B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7229AAA" w14:textId="77777777" w:rsidR="00C074CD" w:rsidRPr="00AF6CF9" w:rsidRDefault="00AF6CF9" w:rsidP="00AF6CF9">
            <w:pPr>
              <w:rPr>
                <w:b w:val="0"/>
                <w:color w:val="auto"/>
                <w:sz w:val="20"/>
                <w:szCs w:val="20"/>
              </w:rPr>
            </w:pPr>
            <w:r w:rsidRPr="00AF6CF9">
              <w:rPr>
                <w:b w:val="0"/>
                <w:color w:val="auto"/>
                <w:sz w:val="20"/>
                <w:szCs w:val="20"/>
              </w:rPr>
              <w:t>1</w:t>
            </w:r>
          </w:p>
        </w:tc>
        <w:tc>
          <w:tcPr>
            <w:tcW w:w="743" w:type="dxa"/>
          </w:tcPr>
          <w:p w14:paraId="55941B09" w14:textId="77777777" w:rsidR="00C074CD" w:rsidRPr="00AF6CF9" w:rsidRDefault="00AF6CF9" w:rsidP="00AF6CF9">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3</w:t>
            </w:r>
          </w:p>
        </w:tc>
        <w:tc>
          <w:tcPr>
            <w:tcW w:w="1819" w:type="dxa"/>
          </w:tcPr>
          <w:p w14:paraId="2DDE19B6"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c>
          <w:tcPr>
            <w:tcW w:w="2226" w:type="dxa"/>
          </w:tcPr>
          <w:p w14:paraId="3C8D351B" w14:textId="77777777" w:rsidR="00C074CD" w:rsidRPr="00AF6CF9" w:rsidRDefault="00AF6CF9" w:rsidP="00AF6CF9">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7</w:t>
            </w:r>
          </w:p>
        </w:tc>
        <w:tc>
          <w:tcPr>
            <w:tcW w:w="1596" w:type="dxa"/>
          </w:tcPr>
          <w:p w14:paraId="103B2C6C"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c>
          <w:tcPr>
            <w:tcW w:w="1596" w:type="dxa"/>
          </w:tcPr>
          <w:p w14:paraId="4923D605"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r>
      <w:tr w:rsidR="00AF6CF9" w14:paraId="6DB85E9C" w14:textId="77777777" w:rsidTr="006B364D">
        <w:tc>
          <w:tcPr>
            <w:cnfStyle w:val="001000000000" w:firstRow="0" w:lastRow="0" w:firstColumn="1" w:lastColumn="0" w:oddVBand="0" w:evenVBand="0" w:oddHBand="0" w:evenHBand="0" w:firstRowFirstColumn="0" w:firstRowLastColumn="0" w:lastRowFirstColumn="0" w:lastRowLastColumn="0"/>
            <w:tcW w:w="1596" w:type="dxa"/>
          </w:tcPr>
          <w:p w14:paraId="7E4CCC74" w14:textId="77777777" w:rsidR="00C074CD" w:rsidRPr="00AF6CF9" w:rsidRDefault="00AF6CF9" w:rsidP="00AF6CF9">
            <w:pPr>
              <w:rPr>
                <w:b w:val="0"/>
                <w:color w:val="auto"/>
                <w:sz w:val="20"/>
                <w:szCs w:val="20"/>
              </w:rPr>
            </w:pPr>
            <w:r w:rsidRPr="00AF6CF9">
              <w:rPr>
                <w:b w:val="0"/>
                <w:color w:val="auto"/>
                <w:sz w:val="20"/>
                <w:szCs w:val="20"/>
              </w:rPr>
              <w:t>1</w:t>
            </w:r>
          </w:p>
        </w:tc>
        <w:tc>
          <w:tcPr>
            <w:tcW w:w="743" w:type="dxa"/>
          </w:tcPr>
          <w:p w14:paraId="634C6DB5" w14:textId="77777777" w:rsidR="00C074CD" w:rsidRPr="00AF6CF9" w:rsidRDefault="00AF6CF9" w:rsidP="00AF6CF9">
            <w:pP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4</w:t>
            </w:r>
          </w:p>
        </w:tc>
        <w:tc>
          <w:tcPr>
            <w:tcW w:w="1819" w:type="dxa"/>
          </w:tcPr>
          <w:p w14:paraId="0619A46E"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c>
          <w:tcPr>
            <w:tcW w:w="2226" w:type="dxa"/>
          </w:tcPr>
          <w:p w14:paraId="20C5C41D" w14:textId="77777777" w:rsidR="00C074CD" w:rsidRPr="00AF6CF9" w:rsidRDefault="00AF6CF9" w:rsidP="00AF6CF9">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2</w:t>
            </w:r>
          </w:p>
        </w:tc>
        <w:tc>
          <w:tcPr>
            <w:tcW w:w="1596" w:type="dxa"/>
          </w:tcPr>
          <w:p w14:paraId="5E015032"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c>
          <w:tcPr>
            <w:tcW w:w="1596" w:type="dxa"/>
          </w:tcPr>
          <w:p w14:paraId="736E68D3"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r>
      <w:tr w:rsidR="00AF6CF9" w14:paraId="450CE7E4" w14:textId="77777777" w:rsidTr="006B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bottom w:val="nil"/>
            </w:tcBorders>
          </w:tcPr>
          <w:p w14:paraId="55127F88" w14:textId="77777777" w:rsidR="00C074CD" w:rsidRPr="00AF6CF9" w:rsidRDefault="00AF6CF9" w:rsidP="00AF6CF9">
            <w:pPr>
              <w:rPr>
                <w:b w:val="0"/>
                <w:color w:val="auto"/>
                <w:sz w:val="20"/>
                <w:szCs w:val="20"/>
              </w:rPr>
            </w:pPr>
            <w:r w:rsidRPr="00AF6CF9">
              <w:rPr>
                <w:b w:val="0"/>
                <w:color w:val="auto"/>
                <w:sz w:val="20"/>
                <w:szCs w:val="20"/>
              </w:rPr>
              <w:t>1</w:t>
            </w:r>
          </w:p>
        </w:tc>
        <w:tc>
          <w:tcPr>
            <w:tcW w:w="743" w:type="dxa"/>
            <w:tcBorders>
              <w:bottom w:val="nil"/>
            </w:tcBorders>
          </w:tcPr>
          <w:p w14:paraId="41B35DCC" w14:textId="77777777" w:rsidR="00C074CD" w:rsidRPr="00AF6CF9" w:rsidRDefault="00AF6CF9" w:rsidP="00AF6CF9">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5</w:t>
            </w:r>
          </w:p>
        </w:tc>
        <w:tc>
          <w:tcPr>
            <w:tcW w:w="1819" w:type="dxa"/>
            <w:tcBorders>
              <w:bottom w:val="nil"/>
            </w:tcBorders>
          </w:tcPr>
          <w:p w14:paraId="19222956"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c>
          <w:tcPr>
            <w:tcW w:w="2226" w:type="dxa"/>
            <w:tcBorders>
              <w:bottom w:val="nil"/>
            </w:tcBorders>
          </w:tcPr>
          <w:p w14:paraId="4E9893FE" w14:textId="77777777" w:rsidR="00C074CD" w:rsidRPr="00AF6CF9" w:rsidRDefault="00AF6CF9" w:rsidP="00AF6CF9">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4</w:t>
            </w:r>
          </w:p>
        </w:tc>
        <w:tc>
          <w:tcPr>
            <w:tcW w:w="1596" w:type="dxa"/>
            <w:tcBorders>
              <w:bottom w:val="nil"/>
            </w:tcBorders>
          </w:tcPr>
          <w:p w14:paraId="4E72699D"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c>
          <w:tcPr>
            <w:tcW w:w="1596" w:type="dxa"/>
            <w:tcBorders>
              <w:bottom w:val="nil"/>
            </w:tcBorders>
          </w:tcPr>
          <w:p w14:paraId="164A8CEC" w14:textId="77777777" w:rsidR="00C074CD" w:rsidRDefault="00C074CD" w:rsidP="00981B20">
            <w:pPr>
              <w:cnfStyle w:val="000000100000" w:firstRow="0" w:lastRow="0" w:firstColumn="0" w:lastColumn="0" w:oddVBand="0" w:evenVBand="0" w:oddHBand="1" w:evenHBand="0" w:firstRowFirstColumn="0" w:firstRowLastColumn="0" w:lastRowFirstColumn="0" w:lastRowLastColumn="0"/>
              <w:rPr>
                <w:sz w:val="28"/>
                <w:u w:val="single"/>
              </w:rPr>
            </w:pPr>
          </w:p>
        </w:tc>
      </w:tr>
      <w:tr w:rsidR="00AF6CF9" w14:paraId="70DA574B" w14:textId="77777777" w:rsidTr="006B364D">
        <w:tc>
          <w:tcPr>
            <w:cnfStyle w:val="001000000000" w:firstRow="0" w:lastRow="0" w:firstColumn="1" w:lastColumn="0" w:oddVBand="0" w:evenVBand="0" w:oddHBand="0" w:evenHBand="0" w:firstRowFirstColumn="0" w:firstRowLastColumn="0" w:lastRowFirstColumn="0" w:lastRowLastColumn="0"/>
            <w:tcW w:w="1596" w:type="dxa"/>
            <w:tcBorders>
              <w:top w:val="nil"/>
              <w:bottom w:val="single" w:sz="4" w:space="0" w:color="76923C" w:themeColor="accent3" w:themeShade="BF"/>
            </w:tcBorders>
          </w:tcPr>
          <w:p w14:paraId="1B28EB79" w14:textId="77777777" w:rsidR="00C074CD" w:rsidRPr="00AF6CF9" w:rsidRDefault="00AF6CF9" w:rsidP="00AF6CF9">
            <w:pPr>
              <w:rPr>
                <w:b w:val="0"/>
                <w:color w:val="auto"/>
                <w:sz w:val="20"/>
                <w:szCs w:val="20"/>
              </w:rPr>
            </w:pPr>
            <w:r w:rsidRPr="00AF6CF9">
              <w:rPr>
                <w:b w:val="0"/>
                <w:color w:val="auto"/>
                <w:sz w:val="20"/>
                <w:szCs w:val="20"/>
              </w:rPr>
              <w:t>1</w:t>
            </w:r>
          </w:p>
        </w:tc>
        <w:tc>
          <w:tcPr>
            <w:tcW w:w="743" w:type="dxa"/>
            <w:tcBorders>
              <w:top w:val="nil"/>
              <w:bottom w:val="single" w:sz="4" w:space="0" w:color="76923C" w:themeColor="accent3" w:themeShade="BF"/>
            </w:tcBorders>
          </w:tcPr>
          <w:p w14:paraId="0BDE4C0A" w14:textId="77777777" w:rsidR="00C074CD" w:rsidRPr="00AF6CF9" w:rsidRDefault="00AF6CF9" w:rsidP="00AF6CF9">
            <w:pP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6</w:t>
            </w:r>
          </w:p>
        </w:tc>
        <w:tc>
          <w:tcPr>
            <w:tcW w:w="1819" w:type="dxa"/>
            <w:tcBorders>
              <w:top w:val="nil"/>
              <w:bottom w:val="single" w:sz="4" w:space="0" w:color="76923C" w:themeColor="accent3" w:themeShade="BF"/>
            </w:tcBorders>
          </w:tcPr>
          <w:p w14:paraId="6A17CF42"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c>
          <w:tcPr>
            <w:tcW w:w="2226" w:type="dxa"/>
            <w:tcBorders>
              <w:top w:val="nil"/>
              <w:bottom w:val="single" w:sz="4" w:space="0" w:color="76923C" w:themeColor="accent3" w:themeShade="BF"/>
            </w:tcBorders>
          </w:tcPr>
          <w:p w14:paraId="2E76F696" w14:textId="77777777" w:rsidR="00C074CD" w:rsidRPr="00AF6CF9" w:rsidRDefault="00AF6CF9" w:rsidP="00AF6CF9">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10</w:t>
            </w:r>
          </w:p>
        </w:tc>
        <w:tc>
          <w:tcPr>
            <w:tcW w:w="1596" w:type="dxa"/>
            <w:tcBorders>
              <w:top w:val="nil"/>
              <w:bottom w:val="single" w:sz="4" w:space="0" w:color="76923C" w:themeColor="accent3" w:themeShade="BF"/>
            </w:tcBorders>
          </w:tcPr>
          <w:p w14:paraId="24DEA9A4"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c>
          <w:tcPr>
            <w:tcW w:w="1596" w:type="dxa"/>
            <w:tcBorders>
              <w:top w:val="nil"/>
              <w:bottom w:val="single" w:sz="4" w:space="0" w:color="76923C" w:themeColor="accent3" w:themeShade="BF"/>
            </w:tcBorders>
          </w:tcPr>
          <w:p w14:paraId="0D1EC78E" w14:textId="77777777" w:rsidR="00C074CD" w:rsidRDefault="00C074CD" w:rsidP="00981B20">
            <w:pPr>
              <w:cnfStyle w:val="000000000000" w:firstRow="0" w:lastRow="0" w:firstColumn="0" w:lastColumn="0" w:oddVBand="0" w:evenVBand="0" w:oddHBand="0" w:evenHBand="0" w:firstRowFirstColumn="0" w:firstRowLastColumn="0" w:lastRowFirstColumn="0" w:lastRowLastColumn="0"/>
              <w:rPr>
                <w:sz w:val="28"/>
                <w:u w:val="single"/>
              </w:rPr>
            </w:pPr>
          </w:p>
        </w:tc>
      </w:tr>
      <w:tr w:rsidR="00AF6CF9" w14:paraId="74106747" w14:textId="77777777" w:rsidTr="006B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76923C" w:themeColor="accent3" w:themeShade="BF"/>
              <w:bottom w:val="nil"/>
            </w:tcBorders>
            <w:shd w:val="clear" w:color="auto" w:fill="auto"/>
          </w:tcPr>
          <w:p w14:paraId="0353C7BE" w14:textId="77777777" w:rsidR="00AF6CF9" w:rsidRPr="00AF6CF9" w:rsidRDefault="00AF6CF9" w:rsidP="00AF6CF9">
            <w:pPr>
              <w:rPr>
                <w:sz w:val="20"/>
                <w:szCs w:val="20"/>
              </w:rPr>
            </w:pPr>
          </w:p>
        </w:tc>
        <w:tc>
          <w:tcPr>
            <w:tcW w:w="743" w:type="dxa"/>
            <w:tcBorders>
              <w:top w:val="single" w:sz="4" w:space="0" w:color="76923C" w:themeColor="accent3" w:themeShade="BF"/>
              <w:bottom w:val="nil"/>
            </w:tcBorders>
            <w:shd w:val="clear" w:color="auto" w:fill="auto"/>
          </w:tcPr>
          <w:p w14:paraId="4022824A" w14:textId="77777777" w:rsidR="00AF6CF9" w:rsidRPr="00AF6CF9" w:rsidRDefault="00AF6CF9" w:rsidP="00AF6CF9">
            <w:pPr>
              <w:cnfStyle w:val="000000100000" w:firstRow="0" w:lastRow="0" w:firstColumn="0" w:lastColumn="0" w:oddVBand="0" w:evenVBand="0" w:oddHBand="1" w:evenHBand="0" w:firstRowFirstColumn="0" w:firstRowLastColumn="0" w:lastRowFirstColumn="0" w:lastRowLastColumn="0"/>
              <w:rPr>
                <w:sz w:val="20"/>
                <w:szCs w:val="20"/>
              </w:rPr>
            </w:pPr>
          </w:p>
        </w:tc>
        <w:tc>
          <w:tcPr>
            <w:tcW w:w="1819" w:type="dxa"/>
            <w:tcBorders>
              <w:top w:val="single" w:sz="4" w:space="0" w:color="76923C" w:themeColor="accent3" w:themeShade="BF"/>
              <w:bottom w:val="nil"/>
            </w:tcBorders>
            <w:shd w:val="clear" w:color="auto" w:fill="auto"/>
          </w:tcPr>
          <w:p w14:paraId="06ED288E" w14:textId="77777777" w:rsidR="00AF6CF9" w:rsidRDefault="00AF6CF9" w:rsidP="00981B20">
            <w:pPr>
              <w:cnfStyle w:val="000000100000" w:firstRow="0" w:lastRow="0" w:firstColumn="0" w:lastColumn="0" w:oddVBand="0" w:evenVBand="0" w:oddHBand="1" w:evenHBand="0" w:firstRowFirstColumn="0" w:firstRowLastColumn="0" w:lastRowFirstColumn="0" w:lastRowLastColumn="0"/>
              <w:rPr>
                <w:sz w:val="28"/>
                <w:u w:val="single"/>
              </w:rPr>
            </w:pPr>
          </w:p>
        </w:tc>
        <w:tc>
          <w:tcPr>
            <w:tcW w:w="2226" w:type="dxa"/>
            <w:tcBorders>
              <w:top w:val="single" w:sz="4" w:space="0" w:color="76923C" w:themeColor="accent3" w:themeShade="BF"/>
              <w:bottom w:val="nil"/>
            </w:tcBorders>
            <w:shd w:val="clear" w:color="auto" w:fill="auto"/>
          </w:tcPr>
          <w:p w14:paraId="533987A2" w14:textId="77777777" w:rsidR="00AF6CF9" w:rsidRPr="00AF6CF9" w:rsidRDefault="00AF6CF9" w:rsidP="00AF6CF9">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596" w:type="dxa"/>
            <w:tcBorders>
              <w:top w:val="single" w:sz="4" w:space="0" w:color="76923C" w:themeColor="accent3" w:themeShade="BF"/>
              <w:bottom w:val="nil"/>
              <w:right w:val="single" w:sz="4" w:space="0" w:color="76923C" w:themeColor="accent3" w:themeShade="BF"/>
            </w:tcBorders>
            <w:shd w:val="clear" w:color="auto" w:fill="auto"/>
          </w:tcPr>
          <w:p w14:paraId="61152698" w14:textId="77777777" w:rsidR="00AF6CF9" w:rsidRPr="00AF6CF9" w:rsidRDefault="00AF6CF9" w:rsidP="00981B20">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 xml:space="preserve">Sum of </w:t>
            </w:r>
            <m:oMath>
              <m:sSup>
                <m:sSupPr>
                  <m:ctrlPr>
                    <w:rPr>
                      <w:rFonts w:ascii="Cambria Math" w:hAnsi="Cambria Math"/>
                      <w:i/>
                      <w:color w:val="auto"/>
                      <w:sz w:val="20"/>
                      <w:szCs w:val="20"/>
                    </w:rPr>
                  </m:ctrlPr>
                </m:sSupPr>
                <m:e>
                  <m:r>
                    <w:rPr>
                      <w:rFonts w:ascii="Cambria Math" w:hAnsi="Cambria Math"/>
                      <w:color w:val="auto"/>
                      <w:sz w:val="20"/>
                      <w:szCs w:val="20"/>
                    </w:rPr>
                    <m:t>ε</m:t>
                  </m:r>
                </m:e>
                <m:sup>
                  <m:r>
                    <w:rPr>
                      <w:rFonts w:ascii="Cambria Math" w:hAnsi="Cambria Math"/>
                      <w:color w:val="auto"/>
                      <w:sz w:val="20"/>
                      <w:szCs w:val="20"/>
                    </w:rPr>
                    <m:t>2</m:t>
                  </m:r>
                </m:sup>
              </m:sSup>
            </m:oMath>
            <w:r w:rsidRPr="00AF6CF9">
              <w:rPr>
                <w:rFonts w:eastAsiaTheme="minorEastAsia"/>
                <w:color w:val="auto"/>
                <w:sz w:val="20"/>
                <w:szCs w:val="20"/>
              </w:rPr>
              <w:t>=</w:t>
            </w:r>
          </w:p>
        </w:tc>
        <w:tc>
          <w:tcPr>
            <w:tcW w:w="1596"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tcPr>
          <w:p w14:paraId="03767FC5" w14:textId="77777777" w:rsidR="00AF6CF9" w:rsidRDefault="00AF6CF9" w:rsidP="00981B20">
            <w:pPr>
              <w:cnfStyle w:val="000000100000" w:firstRow="0" w:lastRow="0" w:firstColumn="0" w:lastColumn="0" w:oddVBand="0" w:evenVBand="0" w:oddHBand="1" w:evenHBand="0" w:firstRowFirstColumn="0" w:firstRowLastColumn="0" w:lastRowFirstColumn="0" w:lastRowLastColumn="0"/>
              <w:rPr>
                <w:sz w:val="28"/>
                <w:u w:val="single"/>
              </w:rPr>
            </w:pPr>
          </w:p>
        </w:tc>
      </w:tr>
    </w:tbl>
    <w:p w14:paraId="34571045" w14:textId="77777777" w:rsidR="00C074CD" w:rsidRDefault="00C074CD" w:rsidP="00981B20">
      <w:pPr>
        <w:rPr>
          <w:sz w:val="28"/>
          <w:u w:val="single"/>
        </w:rPr>
      </w:pPr>
    </w:p>
    <w:p w14:paraId="02C7E0AF" w14:textId="77777777" w:rsidR="00405E17" w:rsidRDefault="00930689" w:rsidP="00405E17">
      <w:pPr>
        <w:pStyle w:val="ListParagraph"/>
        <w:ind w:left="0"/>
        <w:rPr>
          <w:rFonts w:eastAsiaTheme="minorEastAsia"/>
          <w:sz w:val="20"/>
          <w:szCs w:val="20"/>
        </w:rPr>
      </w:pPr>
      <m:oMathPara>
        <m:oMath>
          <m:sSub>
            <m:sSubPr>
              <m:ctrlPr>
                <w:rPr>
                  <w:rFonts w:ascii="Cambria Math" w:hAnsi="Cambria Math"/>
                  <w:b/>
                  <w:bCs/>
                  <w:i/>
                </w:rPr>
              </m:ctrlPr>
            </m:sSubPr>
            <m:e>
              <m:r>
                <w:rPr>
                  <w:rFonts w:ascii="Cambria Math" w:hAnsi="Cambria Math"/>
                </w:rPr>
                <m:t>β</m:t>
              </m:r>
            </m:e>
            <m:sub>
              <m:r>
                <w:rPr>
                  <w:rFonts w:ascii="Cambria Math" w:hAnsi="Cambria Math"/>
                </w:rPr>
                <m:t>0</m:t>
              </m:r>
            </m:sub>
          </m:sSub>
          <m:r>
            <m:rPr>
              <m:sty m:val="bi"/>
            </m:rPr>
            <w:rPr>
              <w:rFonts w:ascii="Cambria Math" w:hAnsi="Cambria Math"/>
            </w:rPr>
            <m:t>=  _____________</m:t>
          </m:r>
        </m:oMath>
      </m:oMathPara>
    </w:p>
    <w:p w14:paraId="49035538" w14:textId="77777777" w:rsidR="00405E17" w:rsidRDefault="00405E17" w:rsidP="00405E17">
      <w:pPr>
        <w:pStyle w:val="ListParagraph"/>
        <w:ind w:left="0"/>
        <w:rPr>
          <w:rFonts w:eastAsiaTheme="minorEastAsia"/>
          <w:sz w:val="20"/>
          <w:szCs w:val="20"/>
        </w:rPr>
      </w:pPr>
    </w:p>
    <w:p w14:paraId="1FE90F4D" w14:textId="77777777" w:rsidR="00405E17" w:rsidRDefault="00930689" w:rsidP="00405E17">
      <w:pPr>
        <w:pStyle w:val="ListParagraph"/>
        <w:ind w:left="0"/>
        <w:rPr>
          <w:rFonts w:eastAsiaTheme="minorEastAsia"/>
        </w:rPr>
      </w:pPr>
      <m:oMathPara>
        <m:oMath>
          <m:sSub>
            <m:sSubPr>
              <m:ctrlPr>
                <w:rPr>
                  <w:rFonts w:ascii="Cambria Math" w:hAnsi="Cambria Math"/>
                  <w:b/>
                  <w:bCs/>
                  <w:i/>
                </w:rPr>
              </m:ctrlPr>
            </m:sSubPr>
            <m:e>
              <m:r>
                <w:rPr>
                  <w:rFonts w:ascii="Cambria Math" w:hAnsi="Cambria Math"/>
                </w:rPr>
                <m:t>β</m:t>
              </m:r>
            </m:e>
            <m:sub>
              <m:r>
                <w:rPr>
                  <w:rFonts w:ascii="Cambria Math" w:hAnsi="Cambria Math"/>
                </w:rPr>
                <m:t>1</m:t>
              </m:r>
            </m:sub>
          </m:sSub>
          <m:r>
            <m:rPr>
              <m:sty m:val="bi"/>
            </m:rPr>
            <w:rPr>
              <w:rFonts w:ascii="Cambria Math" w:hAnsi="Cambria Math"/>
            </w:rPr>
            <m:t>=  _____________</m:t>
          </m:r>
        </m:oMath>
      </m:oMathPara>
    </w:p>
    <w:p w14:paraId="0B17FC1D" w14:textId="77777777" w:rsidR="003F3B58" w:rsidRDefault="003F3B58" w:rsidP="00981B20">
      <w:pPr>
        <w:rPr>
          <w:sz w:val="28"/>
          <w:u w:val="single"/>
        </w:rPr>
      </w:pPr>
    </w:p>
    <w:tbl>
      <w:tblPr>
        <w:tblStyle w:val="LightShading-Accent3"/>
        <w:tblW w:w="9666" w:type="dxa"/>
        <w:tblLook w:val="04A0" w:firstRow="1" w:lastRow="0" w:firstColumn="1" w:lastColumn="0" w:noHBand="0" w:noVBand="1"/>
      </w:tblPr>
      <w:tblGrid>
        <w:gridCol w:w="1596"/>
        <w:gridCol w:w="743"/>
        <w:gridCol w:w="1909"/>
        <w:gridCol w:w="2226"/>
        <w:gridCol w:w="1596"/>
        <w:gridCol w:w="1596"/>
      </w:tblGrid>
      <w:tr w:rsidR="003F772E" w14:paraId="7C60CBBB" w14:textId="77777777" w:rsidTr="006B364D">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339" w:type="dxa"/>
            <w:gridSpan w:val="2"/>
          </w:tcPr>
          <w:p w14:paraId="322F9E3B" w14:textId="77777777" w:rsidR="003F772E" w:rsidRPr="00C074CD" w:rsidRDefault="003F772E" w:rsidP="003F772E">
            <w:pPr>
              <w:rPr>
                <w:bCs w:val="0"/>
                <w:color w:val="auto"/>
                <w:sz w:val="28"/>
              </w:rPr>
            </w:pPr>
            <w:r w:rsidRPr="00AF6CF9">
              <w:rPr>
                <w:b w:val="0"/>
                <w:color w:val="auto"/>
                <w:sz w:val="20"/>
              </w:rPr>
              <w:t>Model matrix</w:t>
            </w:r>
          </w:p>
          <w:p w14:paraId="67D61207" w14:textId="77777777" w:rsidR="003F772E" w:rsidRPr="00AF6CF9" w:rsidRDefault="003F772E" w:rsidP="003F772E">
            <w:pPr>
              <w:rPr>
                <w:bCs w:val="0"/>
                <w:color w:val="auto"/>
                <w:sz w:val="20"/>
                <w:szCs w:val="20"/>
              </w:rPr>
            </w:pPr>
            <w:r w:rsidRPr="00AF6CF9">
              <w:rPr>
                <w:b w:val="0"/>
                <w:color w:val="auto"/>
                <w:sz w:val="20"/>
                <w:szCs w:val="20"/>
              </w:rPr>
              <w:t>1</w:t>
            </w:r>
            <w:r>
              <w:rPr>
                <w:bCs w:val="0"/>
                <w:color w:val="auto"/>
                <w:sz w:val="20"/>
                <w:szCs w:val="20"/>
              </w:rPr>
              <w:t xml:space="preserve">                                </w:t>
            </w:r>
            <m:oMath>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x</m:t>
                  </m:r>
                </m:e>
                <m:sub>
                  <m:r>
                    <m:rPr>
                      <m:sty m:val="bi"/>
                    </m:rPr>
                    <w:rPr>
                      <w:rFonts w:ascii="Cambria Math" w:hAnsi="Cambria Math"/>
                      <w:color w:val="auto"/>
                      <w:sz w:val="20"/>
                      <w:szCs w:val="20"/>
                    </w:rPr>
                    <m:t>i</m:t>
                  </m:r>
                </m:sub>
              </m:sSub>
            </m:oMath>
          </w:p>
        </w:tc>
        <w:tc>
          <w:tcPr>
            <w:tcW w:w="1909" w:type="dxa"/>
          </w:tcPr>
          <w:p w14:paraId="1A7E7328" w14:textId="77777777" w:rsidR="003F772E" w:rsidRPr="00AF6CF9" w:rsidRDefault="00930689" w:rsidP="003F772E">
            <w:pPr>
              <w:cnfStyle w:val="100000000000" w:firstRow="1" w:lastRow="0" w:firstColumn="0" w:lastColumn="0" w:oddVBand="0" w:evenVBand="0" w:oddHBand="0" w:evenHBand="0" w:firstRowFirstColumn="0" w:firstRowLastColumn="0" w:lastRowFirstColumn="0" w:lastRowLastColumn="0"/>
              <w:rPr>
                <w:bCs w:val="0"/>
                <w:color w:val="auto"/>
                <w:sz w:val="20"/>
                <w:szCs w:val="20"/>
              </w:rPr>
            </w:pPr>
            <m:oMath>
              <m:acc>
                <m:accPr>
                  <m:ctrlPr>
                    <w:rPr>
                      <w:rFonts w:ascii="Cambria Math" w:hAnsi="Cambria Math"/>
                      <w:b w:val="0"/>
                      <w:i/>
                      <w:color w:val="auto"/>
                      <w:sz w:val="20"/>
                      <w:szCs w:val="20"/>
                    </w:rPr>
                  </m:ctrlPr>
                </m:accPr>
                <m:e>
                  <m:r>
                    <m:rPr>
                      <m:sty m:val="bi"/>
                    </m:rPr>
                    <w:rPr>
                      <w:rFonts w:ascii="Cambria Math" w:hAnsi="Cambria Math"/>
                      <w:color w:val="auto"/>
                      <w:sz w:val="20"/>
                      <w:szCs w:val="20"/>
                    </w:rPr>
                    <m:t>y</m:t>
                  </m:r>
                </m:e>
              </m:acc>
            </m:oMath>
            <w:r w:rsidR="003F772E" w:rsidRPr="00AF6CF9">
              <w:rPr>
                <w:rFonts w:eastAsiaTheme="minorEastAsia"/>
                <w:b w:val="0"/>
                <w:color w:val="auto"/>
                <w:sz w:val="20"/>
                <w:szCs w:val="20"/>
              </w:rPr>
              <w:t xml:space="preserve"> (predicted y)</w:t>
            </w:r>
          </w:p>
          <w:p w14:paraId="00148C7E" w14:textId="77777777" w:rsidR="003F772E" w:rsidRPr="00AF6CF9" w:rsidRDefault="003F772E" w:rsidP="003F772E">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AF6CF9">
              <w:rPr>
                <w:b w:val="0"/>
                <w:color w:val="auto"/>
                <w:sz w:val="20"/>
                <w:szCs w:val="20"/>
              </w:rPr>
              <w:t>1</w:t>
            </w:r>
            <m:oMath>
              <m:r>
                <m:rPr>
                  <m:sty m:val="bi"/>
                </m:rPr>
                <w:rPr>
                  <w:rFonts w:ascii="Cambria Math" w:hAnsi="Cambria Math"/>
                  <w:color w:val="auto"/>
                  <w:sz w:val="20"/>
                  <w:szCs w:val="20"/>
                </w:rPr>
                <m:t>×</m:t>
              </m:r>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β</m:t>
                  </m:r>
                </m:e>
                <m:sub>
                  <m:r>
                    <m:rPr>
                      <m:sty m:val="bi"/>
                    </m:rPr>
                    <w:rPr>
                      <w:rFonts w:ascii="Cambria Math" w:hAnsi="Cambria Math"/>
                      <w:color w:val="auto"/>
                      <w:sz w:val="20"/>
                      <w:szCs w:val="20"/>
                    </w:rPr>
                    <m:t>0</m:t>
                  </m:r>
                </m:sub>
              </m:sSub>
            </m:oMath>
            <w:r>
              <w:rPr>
                <w:rFonts w:eastAsiaTheme="minorEastAsia"/>
                <w:b w:val="0"/>
                <w:bCs w:val="0"/>
                <w:color w:val="auto"/>
                <w:sz w:val="20"/>
                <w:szCs w:val="20"/>
              </w:rPr>
              <w:t xml:space="preserve"> </w:t>
            </w:r>
            <w:r w:rsidRPr="00AF6CF9">
              <w:rPr>
                <w:rFonts w:eastAsiaTheme="minorEastAsia"/>
                <w:color w:val="auto"/>
                <w:sz w:val="20"/>
                <w:szCs w:val="20"/>
              </w:rPr>
              <w:t>+</w:t>
            </w:r>
            <w:r>
              <w:rPr>
                <w:rFonts w:eastAsiaTheme="minorEastAsia"/>
                <w:color w:val="auto"/>
                <w:sz w:val="20"/>
                <w:szCs w:val="20"/>
              </w:rPr>
              <w:t xml:space="preserve"> </w:t>
            </w:r>
            <w:r w:rsidRPr="00AF6CF9">
              <w:rPr>
                <w:rFonts w:eastAsiaTheme="minorEastAsia"/>
                <w:b w:val="0"/>
                <w:color w:val="auto"/>
                <w:sz w:val="20"/>
                <w:szCs w:val="20"/>
              </w:rPr>
              <w:t>x</w:t>
            </w:r>
            <m:oMath>
              <m:r>
                <m:rPr>
                  <m:sty m:val="bi"/>
                </m:rPr>
                <w:rPr>
                  <w:rFonts w:ascii="Cambria Math" w:eastAsiaTheme="minorEastAsia" w:hAnsi="Cambria Math"/>
                  <w:color w:val="auto"/>
                  <w:sz w:val="20"/>
                  <w:szCs w:val="20"/>
                </w:rPr>
                <m:t>×</m:t>
              </m:r>
              <m:sSub>
                <m:sSubPr>
                  <m:ctrlPr>
                    <w:rPr>
                      <w:rFonts w:ascii="Cambria Math" w:hAnsi="Cambria Math"/>
                      <w:b w:val="0"/>
                      <w:bCs w:val="0"/>
                      <w:i/>
                      <w:color w:val="auto"/>
                      <w:sz w:val="20"/>
                      <w:szCs w:val="20"/>
                    </w:rPr>
                  </m:ctrlPr>
                </m:sSubPr>
                <m:e>
                  <m:r>
                    <m:rPr>
                      <m:sty m:val="bi"/>
                    </m:rPr>
                    <w:rPr>
                      <w:rFonts w:ascii="Cambria Math" w:hAnsi="Cambria Math"/>
                      <w:color w:val="auto"/>
                      <w:sz w:val="20"/>
                      <w:szCs w:val="20"/>
                    </w:rPr>
                    <m:t>β</m:t>
                  </m:r>
                </m:e>
                <m:sub>
                  <m:r>
                    <m:rPr>
                      <m:sty m:val="bi"/>
                    </m:rPr>
                    <w:rPr>
                      <w:rFonts w:ascii="Cambria Math" w:hAnsi="Cambria Math"/>
                      <w:color w:val="auto"/>
                      <w:sz w:val="20"/>
                      <w:szCs w:val="20"/>
                    </w:rPr>
                    <m:t>1</m:t>
                  </m:r>
                </m:sub>
              </m:sSub>
            </m:oMath>
            <w:r>
              <w:rPr>
                <w:rFonts w:eastAsiaTheme="minorEastAsia"/>
                <w:color w:val="auto"/>
                <w:sz w:val="20"/>
                <w:szCs w:val="20"/>
              </w:rPr>
              <w:t>=</w:t>
            </w:r>
            <m:oMath>
              <m:acc>
                <m:accPr>
                  <m:ctrlPr>
                    <w:rPr>
                      <w:rFonts w:ascii="Cambria Math" w:eastAsiaTheme="minorEastAsia" w:hAnsi="Cambria Math"/>
                      <w:b w:val="0"/>
                      <w:bCs w:val="0"/>
                      <w:i/>
                      <w:color w:val="auto"/>
                      <w:sz w:val="20"/>
                      <w:szCs w:val="20"/>
                    </w:rPr>
                  </m:ctrlPr>
                </m:accPr>
                <m:e>
                  <m:r>
                    <m:rPr>
                      <m:sty m:val="bi"/>
                    </m:rPr>
                    <w:rPr>
                      <w:rFonts w:ascii="Cambria Math" w:eastAsiaTheme="minorEastAsia" w:hAnsi="Cambria Math"/>
                      <w:color w:val="auto"/>
                      <w:sz w:val="20"/>
                      <w:szCs w:val="20"/>
                    </w:rPr>
                    <m:t>y</m:t>
                  </m:r>
                </m:e>
              </m:acc>
            </m:oMath>
          </w:p>
        </w:tc>
        <w:tc>
          <w:tcPr>
            <w:tcW w:w="2226" w:type="dxa"/>
          </w:tcPr>
          <w:p w14:paraId="2F5E71C6" w14:textId="77777777" w:rsidR="003F772E" w:rsidRPr="00AF6CF9" w:rsidRDefault="00930689" w:rsidP="003F772E">
            <w:pPr>
              <w:cnfStyle w:val="100000000000" w:firstRow="1" w:lastRow="0" w:firstColumn="0" w:lastColumn="0" w:oddVBand="0" w:evenVBand="0" w:oddHBand="0" w:evenHBand="0" w:firstRowFirstColumn="0" w:firstRowLastColumn="0" w:lastRowFirstColumn="0" w:lastRowLastColumn="0"/>
              <w:rPr>
                <w:b w:val="0"/>
                <w:color w:val="auto"/>
                <w:sz w:val="20"/>
                <w:szCs w:val="20"/>
              </w:rPr>
            </w:pPr>
            <m:oMath>
              <m:sSub>
                <m:sSubPr>
                  <m:ctrlPr>
                    <w:rPr>
                      <w:rFonts w:ascii="Cambria Math" w:hAnsi="Cambria Math"/>
                      <w:b w:val="0"/>
                      <w:i/>
                      <w:color w:val="auto"/>
                      <w:sz w:val="20"/>
                      <w:szCs w:val="20"/>
                    </w:rPr>
                  </m:ctrlPr>
                </m:sSubPr>
                <m:e>
                  <m:r>
                    <m:rPr>
                      <m:sty m:val="bi"/>
                    </m:rPr>
                    <w:rPr>
                      <w:rFonts w:ascii="Cambria Math" w:hAnsi="Cambria Math"/>
                      <w:color w:val="auto"/>
                      <w:sz w:val="20"/>
                      <w:szCs w:val="20"/>
                    </w:rPr>
                    <m:t>y</m:t>
                  </m:r>
                </m:e>
                <m:sub>
                  <m:r>
                    <m:rPr>
                      <m:sty m:val="bi"/>
                    </m:rPr>
                    <w:rPr>
                      <w:rFonts w:ascii="Cambria Math" w:hAnsi="Cambria Math"/>
                      <w:color w:val="auto"/>
                      <w:sz w:val="20"/>
                      <w:szCs w:val="20"/>
                    </w:rPr>
                    <m:t>i</m:t>
                  </m:r>
                </m:sub>
              </m:sSub>
            </m:oMath>
            <w:r w:rsidR="003F772E" w:rsidRPr="00AF6CF9">
              <w:rPr>
                <w:rFonts w:eastAsiaTheme="minorEastAsia"/>
                <w:b w:val="0"/>
                <w:color w:val="auto"/>
                <w:sz w:val="20"/>
                <w:szCs w:val="20"/>
              </w:rPr>
              <w:t xml:space="preserve"> (observed y)</w:t>
            </w:r>
          </w:p>
        </w:tc>
        <w:tc>
          <w:tcPr>
            <w:tcW w:w="1596" w:type="dxa"/>
          </w:tcPr>
          <w:p w14:paraId="553F9504" w14:textId="77777777" w:rsidR="003F772E" w:rsidRPr="00AF6CF9" w:rsidRDefault="00930689" w:rsidP="003F772E">
            <w:pPr>
              <w:cnfStyle w:val="100000000000" w:firstRow="1" w:lastRow="0" w:firstColumn="0" w:lastColumn="0" w:oddVBand="0" w:evenVBand="0" w:oddHBand="0" w:evenHBand="0" w:firstRowFirstColumn="0" w:firstRowLastColumn="0" w:lastRowFirstColumn="0" w:lastRowLastColumn="0"/>
              <w:rPr>
                <w:b w:val="0"/>
                <w:color w:val="auto"/>
                <w:sz w:val="20"/>
                <w:szCs w:val="20"/>
              </w:rPr>
            </w:pPr>
            <m:oMathPara>
              <m:oMath>
                <m:sSub>
                  <m:sSubPr>
                    <m:ctrlPr>
                      <w:rPr>
                        <w:rFonts w:ascii="Cambria Math" w:hAnsi="Cambria Math"/>
                        <w:b w:val="0"/>
                        <w:i/>
                        <w:color w:val="auto"/>
                        <w:sz w:val="20"/>
                        <w:szCs w:val="20"/>
                      </w:rPr>
                    </m:ctrlPr>
                  </m:sSubPr>
                  <m:e>
                    <m:r>
                      <m:rPr>
                        <m:sty m:val="bi"/>
                      </m:rPr>
                      <w:rPr>
                        <w:rFonts w:ascii="Cambria Math" w:hAnsi="Cambria Math"/>
                        <w:color w:val="auto"/>
                        <w:sz w:val="20"/>
                        <w:szCs w:val="20"/>
                      </w:rPr>
                      <m:t>ε</m:t>
                    </m:r>
                  </m:e>
                  <m:sub>
                    <m:r>
                      <m:rPr>
                        <m:sty m:val="bi"/>
                      </m:rPr>
                      <w:rPr>
                        <w:rFonts w:ascii="Cambria Math" w:hAnsi="Cambria Math"/>
                        <w:color w:val="auto"/>
                        <w:sz w:val="20"/>
                        <w:szCs w:val="20"/>
                      </w:rPr>
                      <m:t>i (residual)</m:t>
                    </m:r>
                  </m:sub>
                </m:sSub>
              </m:oMath>
            </m:oMathPara>
          </w:p>
        </w:tc>
        <w:tc>
          <w:tcPr>
            <w:tcW w:w="1596" w:type="dxa"/>
          </w:tcPr>
          <w:p w14:paraId="0344AB00" w14:textId="77777777" w:rsidR="003F772E" w:rsidRPr="00AF6CF9" w:rsidRDefault="00930689" w:rsidP="003F772E">
            <w:pPr>
              <w:cnfStyle w:val="100000000000" w:firstRow="1" w:lastRow="0" w:firstColumn="0" w:lastColumn="0" w:oddVBand="0" w:evenVBand="0" w:oddHBand="0" w:evenHBand="0" w:firstRowFirstColumn="0" w:firstRowLastColumn="0" w:lastRowFirstColumn="0" w:lastRowLastColumn="0"/>
              <w:rPr>
                <w:b w:val="0"/>
                <w:color w:val="auto"/>
                <w:sz w:val="20"/>
                <w:szCs w:val="20"/>
              </w:rPr>
            </w:pPr>
            <m:oMathPara>
              <m:oMath>
                <m:sSubSup>
                  <m:sSubSupPr>
                    <m:ctrlPr>
                      <w:rPr>
                        <w:rFonts w:ascii="Cambria Math" w:hAnsi="Cambria Math"/>
                        <w:b w:val="0"/>
                        <w:i/>
                        <w:color w:val="auto"/>
                        <w:sz w:val="20"/>
                        <w:szCs w:val="20"/>
                      </w:rPr>
                    </m:ctrlPr>
                  </m:sSubSupPr>
                  <m:e>
                    <m:r>
                      <m:rPr>
                        <m:sty m:val="bi"/>
                      </m:rPr>
                      <w:rPr>
                        <w:rFonts w:ascii="Cambria Math" w:hAnsi="Cambria Math"/>
                        <w:color w:val="auto"/>
                        <w:sz w:val="20"/>
                        <w:szCs w:val="20"/>
                      </w:rPr>
                      <m:t>ε</m:t>
                    </m:r>
                  </m:e>
                  <m:sub>
                    <m:r>
                      <m:rPr>
                        <m:sty m:val="bi"/>
                      </m:rPr>
                      <w:rPr>
                        <w:rFonts w:ascii="Cambria Math" w:hAnsi="Cambria Math"/>
                        <w:color w:val="auto"/>
                        <w:sz w:val="20"/>
                        <w:szCs w:val="20"/>
                      </w:rPr>
                      <m:t>i</m:t>
                    </m:r>
                  </m:sub>
                  <m:sup>
                    <m:r>
                      <m:rPr>
                        <m:sty m:val="bi"/>
                      </m:rPr>
                      <w:rPr>
                        <w:rFonts w:ascii="Cambria Math" w:hAnsi="Cambria Math"/>
                        <w:color w:val="auto"/>
                        <w:sz w:val="20"/>
                        <w:szCs w:val="20"/>
                      </w:rPr>
                      <m:t>2</m:t>
                    </m:r>
                  </m:sup>
                </m:sSubSup>
              </m:oMath>
            </m:oMathPara>
          </w:p>
        </w:tc>
      </w:tr>
      <w:tr w:rsidR="003F772E" w14:paraId="5BA41547" w14:textId="77777777" w:rsidTr="006B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874AFA3" w14:textId="77777777" w:rsidR="003F772E" w:rsidRPr="00AF6CF9" w:rsidRDefault="003F772E" w:rsidP="003F772E">
            <w:pPr>
              <w:rPr>
                <w:b w:val="0"/>
                <w:color w:val="auto"/>
                <w:sz w:val="20"/>
                <w:szCs w:val="20"/>
              </w:rPr>
            </w:pPr>
            <w:r w:rsidRPr="00AF6CF9">
              <w:rPr>
                <w:b w:val="0"/>
                <w:color w:val="auto"/>
                <w:sz w:val="20"/>
                <w:szCs w:val="20"/>
              </w:rPr>
              <w:t>1</w:t>
            </w:r>
          </w:p>
        </w:tc>
        <w:tc>
          <w:tcPr>
            <w:tcW w:w="743" w:type="dxa"/>
          </w:tcPr>
          <w:p w14:paraId="1F82BD95" w14:textId="77777777" w:rsidR="003F772E" w:rsidRPr="00AF6CF9" w:rsidRDefault="003F772E" w:rsidP="003F772E">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1</w:t>
            </w:r>
          </w:p>
        </w:tc>
        <w:tc>
          <w:tcPr>
            <w:tcW w:w="1909" w:type="dxa"/>
          </w:tcPr>
          <w:p w14:paraId="75AFCDE6"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c>
          <w:tcPr>
            <w:tcW w:w="2226" w:type="dxa"/>
          </w:tcPr>
          <w:p w14:paraId="747AE969" w14:textId="77777777" w:rsidR="003F772E" w:rsidRPr="00AF6CF9" w:rsidRDefault="003F772E" w:rsidP="003F772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0</w:t>
            </w:r>
          </w:p>
        </w:tc>
        <w:tc>
          <w:tcPr>
            <w:tcW w:w="1596" w:type="dxa"/>
          </w:tcPr>
          <w:p w14:paraId="2A5960E6"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c>
          <w:tcPr>
            <w:tcW w:w="1596" w:type="dxa"/>
          </w:tcPr>
          <w:p w14:paraId="41E725DB"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r>
      <w:tr w:rsidR="003F772E" w14:paraId="3158D014" w14:textId="77777777" w:rsidTr="006B364D">
        <w:tc>
          <w:tcPr>
            <w:cnfStyle w:val="001000000000" w:firstRow="0" w:lastRow="0" w:firstColumn="1" w:lastColumn="0" w:oddVBand="0" w:evenVBand="0" w:oddHBand="0" w:evenHBand="0" w:firstRowFirstColumn="0" w:firstRowLastColumn="0" w:lastRowFirstColumn="0" w:lastRowLastColumn="0"/>
            <w:tcW w:w="1596" w:type="dxa"/>
          </w:tcPr>
          <w:p w14:paraId="40D13303" w14:textId="77777777" w:rsidR="003F772E" w:rsidRPr="00AF6CF9" w:rsidRDefault="003F772E" w:rsidP="003F772E">
            <w:pPr>
              <w:rPr>
                <w:b w:val="0"/>
                <w:color w:val="auto"/>
                <w:sz w:val="20"/>
                <w:szCs w:val="20"/>
              </w:rPr>
            </w:pPr>
            <w:r w:rsidRPr="00AF6CF9">
              <w:rPr>
                <w:b w:val="0"/>
                <w:color w:val="auto"/>
                <w:sz w:val="20"/>
                <w:szCs w:val="20"/>
              </w:rPr>
              <w:t>1</w:t>
            </w:r>
          </w:p>
        </w:tc>
        <w:tc>
          <w:tcPr>
            <w:tcW w:w="743" w:type="dxa"/>
          </w:tcPr>
          <w:p w14:paraId="349EDB59" w14:textId="77777777" w:rsidR="003F772E" w:rsidRPr="00AF6CF9" w:rsidRDefault="003F772E" w:rsidP="003F772E">
            <w:pP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2</w:t>
            </w:r>
          </w:p>
        </w:tc>
        <w:tc>
          <w:tcPr>
            <w:tcW w:w="1909" w:type="dxa"/>
          </w:tcPr>
          <w:p w14:paraId="4D51B654"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c>
          <w:tcPr>
            <w:tcW w:w="2226" w:type="dxa"/>
          </w:tcPr>
          <w:p w14:paraId="52CC9BEA" w14:textId="77777777" w:rsidR="003F772E" w:rsidRPr="00AF6CF9" w:rsidRDefault="003F772E" w:rsidP="003F772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1</w:t>
            </w:r>
          </w:p>
        </w:tc>
        <w:tc>
          <w:tcPr>
            <w:tcW w:w="1596" w:type="dxa"/>
          </w:tcPr>
          <w:p w14:paraId="0E865353"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c>
          <w:tcPr>
            <w:tcW w:w="1596" w:type="dxa"/>
          </w:tcPr>
          <w:p w14:paraId="52375F88"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r>
      <w:tr w:rsidR="003F772E" w14:paraId="3646672A" w14:textId="77777777" w:rsidTr="006B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3369C8" w14:textId="77777777" w:rsidR="003F772E" w:rsidRPr="00AF6CF9" w:rsidRDefault="003F772E" w:rsidP="003F772E">
            <w:pPr>
              <w:rPr>
                <w:b w:val="0"/>
                <w:color w:val="auto"/>
                <w:sz w:val="20"/>
                <w:szCs w:val="20"/>
              </w:rPr>
            </w:pPr>
            <w:r w:rsidRPr="00AF6CF9">
              <w:rPr>
                <w:b w:val="0"/>
                <w:color w:val="auto"/>
                <w:sz w:val="20"/>
                <w:szCs w:val="20"/>
              </w:rPr>
              <w:lastRenderedPageBreak/>
              <w:t>1</w:t>
            </w:r>
          </w:p>
        </w:tc>
        <w:tc>
          <w:tcPr>
            <w:tcW w:w="743" w:type="dxa"/>
          </w:tcPr>
          <w:p w14:paraId="4A6DE151" w14:textId="77777777" w:rsidR="003F772E" w:rsidRPr="00AF6CF9" w:rsidRDefault="003F772E" w:rsidP="003F772E">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3</w:t>
            </w:r>
          </w:p>
        </w:tc>
        <w:tc>
          <w:tcPr>
            <w:tcW w:w="1909" w:type="dxa"/>
          </w:tcPr>
          <w:p w14:paraId="7469BB16"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c>
          <w:tcPr>
            <w:tcW w:w="2226" w:type="dxa"/>
          </w:tcPr>
          <w:p w14:paraId="173B32F5" w14:textId="77777777" w:rsidR="003F772E" w:rsidRPr="00AF6CF9" w:rsidRDefault="003F772E" w:rsidP="003F772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7</w:t>
            </w:r>
          </w:p>
        </w:tc>
        <w:tc>
          <w:tcPr>
            <w:tcW w:w="1596" w:type="dxa"/>
          </w:tcPr>
          <w:p w14:paraId="551E8D23"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c>
          <w:tcPr>
            <w:tcW w:w="1596" w:type="dxa"/>
          </w:tcPr>
          <w:p w14:paraId="10195108"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r>
      <w:tr w:rsidR="003F772E" w14:paraId="4C9A9638" w14:textId="77777777" w:rsidTr="006B364D">
        <w:tc>
          <w:tcPr>
            <w:cnfStyle w:val="001000000000" w:firstRow="0" w:lastRow="0" w:firstColumn="1" w:lastColumn="0" w:oddVBand="0" w:evenVBand="0" w:oddHBand="0" w:evenHBand="0" w:firstRowFirstColumn="0" w:firstRowLastColumn="0" w:lastRowFirstColumn="0" w:lastRowLastColumn="0"/>
            <w:tcW w:w="1596" w:type="dxa"/>
          </w:tcPr>
          <w:p w14:paraId="45F08622" w14:textId="77777777" w:rsidR="003F772E" w:rsidRPr="00AF6CF9" w:rsidRDefault="003F772E" w:rsidP="003F772E">
            <w:pPr>
              <w:rPr>
                <w:b w:val="0"/>
                <w:color w:val="auto"/>
                <w:sz w:val="20"/>
                <w:szCs w:val="20"/>
              </w:rPr>
            </w:pPr>
            <w:r w:rsidRPr="00AF6CF9">
              <w:rPr>
                <w:b w:val="0"/>
                <w:color w:val="auto"/>
                <w:sz w:val="20"/>
                <w:szCs w:val="20"/>
              </w:rPr>
              <w:t>1</w:t>
            </w:r>
          </w:p>
        </w:tc>
        <w:tc>
          <w:tcPr>
            <w:tcW w:w="743" w:type="dxa"/>
          </w:tcPr>
          <w:p w14:paraId="375691F4" w14:textId="77777777" w:rsidR="003F772E" w:rsidRPr="00AF6CF9" w:rsidRDefault="003F772E" w:rsidP="003F772E">
            <w:pP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4</w:t>
            </w:r>
          </w:p>
        </w:tc>
        <w:tc>
          <w:tcPr>
            <w:tcW w:w="1909" w:type="dxa"/>
          </w:tcPr>
          <w:p w14:paraId="0F2A220C"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c>
          <w:tcPr>
            <w:tcW w:w="2226" w:type="dxa"/>
          </w:tcPr>
          <w:p w14:paraId="5E68E91E" w14:textId="77777777" w:rsidR="003F772E" w:rsidRPr="00AF6CF9" w:rsidRDefault="003F772E" w:rsidP="003F772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2</w:t>
            </w:r>
          </w:p>
        </w:tc>
        <w:tc>
          <w:tcPr>
            <w:tcW w:w="1596" w:type="dxa"/>
          </w:tcPr>
          <w:p w14:paraId="79C41E07"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c>
          <w:tcPr>
            <w:tcW w:w="1596" w:type="dxa"/>
          </w:tcPr>
          <w:p w14:paraId="73C0F597"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r>
      <w:tr w:rsidR="003F772E" w14:paraId="708CFFCF" w14:textId="77777777" w:rsidTr="006B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bottom w:val="nil"/>
            </w:tcBorders>
          </w:tcPr>
          <w:p w14:paraId="6181BFA1" w14:textId="77777777" w:rsidR="003F772E" w:rsidRPr="00AF6CF9" w:rsidRDefault="003F772E" w:rsidP="003F772E">
            <w:pPr>
              <w:rPr>
                <w:b w:val="0"/>
                <w:color w:val="auto"/>
                <w:sz w:val="20"/>
                <w:szCs w:val="20"/>
              </w:rPr>
            </w:pPr>
            <w:r w:rsidRPr="00AF6CF9">
              <w:rPr>
                <w:b w:val="0"/>
                <w:color w:val="auto"/>
                <w:sz w:val="20"/>
                <w:szCs w:val="20"/>
              </w:rPr>
              <w:t>1</w:t>
            </w:r>
          </w:p>
        </w:tc>
        <w:tc>
          <w:tcPr>
            <w:tcW w:w="743" w:type="dxa"/>
            <w:tcBorders>
              <w:bottom w:val="nil"/>
            </w:tcBorders>
          </w:tcPr>
          <w:p w14:paraId="49A162CC" w14:textId="77777777" w:rsidR="003F772E" w:rsidRPr="00AF6CF9" w:rsidRDefault="003F772E" w:rsidP="003F772E">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5</w:t>
            </w:r>
          </w:p>
        </w:tc>
        <w:tc>
          <w:tcPr>
            <w:tcW w:w="1909" w:type="dxa"/>
            <w:tcBorders>
              <w:bottom w:val="nil"/>
            </w:tcBorders>
          </w:tcPr>
          <w:p w14:paraId="4F5807BF"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c>
          <w:tcPr>
            <w:tcW w:w="2226" w:type="dxa"/>
            <w:tcBorders>
              <w:bottom w:val="nil"/>
            </w:tcBorders>
          </w:tcPr>
          <w:p w14:paraId="7F2E09D8" w14:textId="77777777" w:rsidR="003F772E" w:rsidRPr="00AF6CF9" w:rsidRDefault="003F772E" w:rsidP="003F772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4</w:t>
            </w:r>
          </w:p>
        </w:tc>
        <w:tc>
          <w:tcPr>
            <w:tcW w:w="1596" w:type="dxa"/>
            <w:tcBorders>
              <w:bottom w:val="nil"/>
            </w:tcBorders>
          </w:tcPr>
          <w:p w14:paraId="243C8D0B"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c>
          <w:tcPr>
            <w:tcW w:w="1596" w:type="dxa"/>
            <w:tcBorders>
              <w:bottom w:val="nil"/>
            </w:tcBorders>
          </w:tcPr>
          <w:p w14:paraId="41FBB64A"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r>
      <w:tr w:rsidR="003F772E" w14:paraId="6CF1FBF0" w14:textId="77777777" w:rsidTr="006B364D">
        <w:tc>
          <w:tcPr>
            <w:cnfStyle w:val="001000000000" w:firstRow="0" w:lastRow="0" w:firstColumn="1" w:lastColumn="0" w:oddVBand="0" w:evenVBand="0" w:oddHBand="0" w:evenHBand="0" w:firstRowFirstColumn="0" w:firstRowLastColumn="0" w:lastRowFirstColumn="0" w:lastRowLastColumn="0"/>
            <w:tcW w:w="1596" w:type="dxa"/>
            <w:tcBorders>
              <w:top w:val="nil"/>
              <w:bottom w:val="single" w:sz="4" w:space="0" w:color="76923C" w:themeColor="accent3" w:themeShade="BF"/>
            </w:tcBorders>
          </w:tcPr>
          <w:p w14:paraId="6C3E9A9D" w14:textId="77777777" w:rsidR="003F772E" w:rsidRPr="00AF6CF9" w:rsidRDefault="003F772E" w:rsidP="003F772E">
            <w:pPr>
              <w:rPr>
                <w:b w:val="0"/>
                <w:color w:val="auto"/>
                <w:sz w:val="20"/>
                <w:szCs w:val="20"/>
              </w:rPr>
            </w:pPr>
            <w:r w:rsidRPr="00AF6CF9">
              <w:rPr>
                <w:b w:val="0"/>
                <w:color w:val="auto"/>
                <w:sz w:val="20"/>
                <w:szCs w:val="20"/>
              </w:rPr>
              <w:t>1</w:t>
            </w:r>
          </w:p>
        </w:tc>
        <w:tc>
          <w:tcPr>
            <w:tcW w:w="743" w:type="dxa"/>
            <w:tcBorders>
              <w:top w:val="nil"/>
              <w:bottom w:val="single" w:sz="4" w:space="0" w:color="76923C" w:themeColor="accent3" w:themeShade="BF"/>
            </w:tcBorders>
          </w:tcPr>
          <w:p w14:paraId="38BE60F6" w14:textId="77777777" w:rsidR="003F772E" w:rsidRPr="00AF6CF9" w:rsidRDefault="003F772E" w:rsidP="003F772E">
            <w:pP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6</w:t>
            </w:r>
          </w:p>
        </w:tc>
        <w:tc>
          <w:tcPr>
            <w:tcW w:w="1909" w:type="dxa"/>
            <w:tcBorders>
              <w:top w:val="nil"/>
              <w:bottom w:val="single" w:sz="4" w:space="0" w:color="76923C" w:themeColor="accent3" w:themeShade="BF"/>
            </w:tcBorders>
          </w:tcPr>
          <w:p w14:paraId="7A9A94CE"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c>
          <w:tcPr>
            <w:tcW w:w="2226" w:type="dxa"/>
            <w:tcBorders>
              <w:top w:val="nil"/>
              <w:bottom w:val="single" w:sz="4" w:space="0" w:color="76923C" w:themeColor="accent3" w:themeShade="BF"/>
            </w:tcBorders>
          </w:tcPr>
          <w:p w14:paraId="174BA211" w14:textId="77777777" w:rsidR="003F772E" w:rsidRPr="00AF6CF9" w:rsidRDefault="003F772E" w:rsidP="003F772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F6CF9">
              <w:rPr>
                <w:color w:val="auto"/>
                <w:sz w:val="20"/>
                <w:szCs w:val="20"/>
              </w:rPr>
              <w:t>10</w:t>
            </w:r>
          </w:p>
        </w:tc>
        <w:tc>
          <w:tcPr>
            <w:tcW w:w="1596" w:type="dxa"/>
            <w:tcBorders>
              <w:top w:val="nil"/>
              <w:bottom w:val="single" w:sz="4" w:space="0" w:color="76923C" w:themeColor="accent3" w:themeShade="BF"/>
            </w:tcBorders>
          </w:tcPr>
          <w:p w14:paraId="4B952A23"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c>
          <w:tcPr>
            <w:tcW w:w="1596" w:type="dxa"/>
            <w:tcBorders>
              <w:top w:val="nil"/>
              <w:bottom w:val="single" w:sz="4" w:space="0" w:color="76923C" w:themeColor="accent3" w:themeShade="BF"/>
            </w:tcBorders>
          </w:tcPr>
          <w:p w14:paraId="347E50E4" w14:textId="77777777" w:rsidR="003F772E" w:rsidRDefault="003F772E" w:rsidP="003F772E">
            <w:pPr>
              <w:cnfStyle w:val="000000000000" w:firstRow="0" w:lastRow="0" w:firstColumn="0" w:lastColumn="0" w:oddVBand="0" w:evenVBand="0" w:oddHBand="0" w:evenHBand="0" w:firstRowFirstColumn="0" w:firstRowLastColumn="0" w:lastRowFirstColumn="0" w:lastRowLastColumn="0"/>
              <w:rPr>
                <w:sz w:val="28"/>
                <w:u w:val="single"/>
              </w:rPr>
            </w:pPr>
          </w:p>
        </w:tc>
      </w:tr>
      <w:tr w:rsidR="003F772E" w14:paraId="7477BBCE" w14:textId="77777777" w:rsidTr="006B3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76923C" w:themeColor="accent3" w:themeShade="BF"/>
              <w:bottom w:val="nil"/>
            </w:tcBorders>
            <w:shd w:val="clear" w:color="auto" w:fill="auto"/>
          </w:tcPr>
          <w:p w14:paraId="1A5B2079" w14:textId="77777777" w:rsidR="003F772E" w:rsidRPr="00AF6CF9" w:rsidRDefault="003F772E" w:rsidP="003F772E">
            <w:pPr>
              <w:rPr>
                <w:sz w:val="20"/>
                <w:szCs w:val="20"/>
              </w:rPr>
            </w:pPr>
          </w:p>
        </w:tc>
        <w:tc>
          <w:tcPr>
            <w:tcW w:w="743" w:type="dxa"/>
            <w:tcBorders>
              <w:top w:val="single" w:sz="4" w:space="0" w:color="76923C" w:themeColor="accent3" w:themeShade="BF"/>
              <w:bottom w:val="nil"/>
            </w:tcBorders>
            <w:shd w:val="clear" w:color="auto" w:fill="auto"/>
          </w:tcPr>
          <w:p w14:paraId="34F98638" w14:textId="77777777" w:rsidR="003F772E" w:rsidRPr="00AF6CF9" w:rsidRDefault="003F772E" w:rsidP="003F772E">
            <w:pPr>
              <w:cnfStyle w:val="000000100000" w:firstRow="0" w:lastRow="0" w:firstColumn="0" w:lastColumn="0" w:oddVBand="0" w:evenVBand="0" w:oddHBand="1" w:evenHBand="0" w:firstRowFirstColumn="0" w:firstRowLastColumn="0" w:lastRowFirstColumn="0" w:lastRowLastColumn="0"/>
              <w:rPr>
                <w:sz w:val="20"/>
                <w:szCs w:val="20"/>
              </w:rPr>
            </w:pPr>
          </w:p>
        </w:tc>
        <w:tc>
          <w:tcPr>
            <w:tcW w:w="1909" w:type="dxa"/>
            <w:tcBorders>
              <w:top w:val="single" w:sz="4" w:space="0" w:color="76923C" w:themeColor="accent3" w:themeShade="BF"/>
              <w:bottom w:val="nil"/>
            </w:tcBorders>
            <w:shd w:val="clear" w:color="auto" w:fill="auto"/>
          </w:tcPr>
          <w:p w14:paraId="639ED806"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c>
          <w:tcPr>
            <w:tcW w:w="2226" w:type="dxa"/>
            <w:tcBorders>
              <w:top w:val="single" w:sz="4" w:space="0" w:color="76923C" w:themeColor="accent3" w:themeShade="BF"/>
              <w:bottom w:val="nil"/>
            </w:tcBorders>
            <w:shd w:val="clear" w:color="auto" w:fill="auto"/>
          </w:tcPr>
          <w:p w14:paraId="5FD25B88" w14:textId="77777777" w:rsidR="003F772E" w:rsidRPr="00AF6CF9" w:rsidRDefault="003F772E" w:rsidP="003F772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596" w:type="dxa"/>
            <w:tcBorders>
              <w:top w:val="single" w:sz="4" w:space="0" w:color="76923C" w:themeColor="accent3" w:themeShade="BF"/>
              <w:bottom w:val="nil"/>
              <w:right w:val="single" w:sz="4" w:space="0" w:color="76923C" w:themeColor="accent3" w:themeShade="BF"/>
            </w:tcBorders>
            <w:shd w:val="clear" w:color="auto" w:fill="auto"/>
          </w:tcPr>
          <w:p w14:paraId="240E6C31" w14:textId="77777777" w:rsidR="003F772E" w:rsidRPr="00AF6CF9" w:rsidRDefault="003F772E" w:rsidP="003F772E">
            <w:pPr>
              <w:cnfStyle w:val="000000100000" w:firstRow="0" w:lastRow="0" w:firstColumn="0" w:lastColumn="0" w:oddVBand="0" w:evenVBand="0" w:oddHBand="1" w:evenHBand="0" w:firstRowFirstColumn="0" w:firstRowLastColumn="0" w:lastRowFirstColumn="0" w:lastRowLastColumn="0"/>
              <w:rPr>
                <w:color w:val="auto"/>
                <w:sz w:val="20"/>
                <w:szCs w:val="20"/>
              </w:rPr>
            </w:pPr>
            <w:r w:rsidRPr="00AF6CF9">
              <w:rPr>
                <w:color w:val="auto"/>
                <w:sz w:val="20"/>
                <w:szCs w:val="20"/>
              </w:rPr>
              <w:t xml:space="preserve">Sum of </w:t>
            </w:r>
            <m:oMath>
              <m:sSup>
                <m:sSupPr>
                  <m:ctrlPr>
                    <w:rPr>
                      <w:rFonts w:ascii="Cambria Math" w:hAnsi="Cambria Math"/>
                      <w:i/>
                      <w:color w:val="auto"/>
                      <w:sz w:val="20"/>
                      <w:szCs w:val="20"/>
                    </w:rPr>
                  </m:ctrlPr>
                </m:sSupPr>
                <m:e>
                  <m:r>
                    <w:rPr>
                      <w:rFonts w:ascii="Cambria Math" w:hAnsi="Cambria Math"/>
                      <w:color w:val="auto"/>
                      <w:sz w:val="20"/>
                      <w:szCs w:val="20"/>
                    </w:rPr>
                    <m:t>ε</m:t>
                  </m:r>
                </m:e>
                <m:sup>
                  <m:r>
                    <w:rPr>
                      <w:rFonts w:ascii="Cambria Math" w:hAnsi="Cambria Math"/>
                      <w:color w:val="auto"/>
                      <w:sz w:val="20"/>
                      <w:szCs w:val="20"/>
                    </w:rPr>
                    <m:t>2</m:t>
                  </m:r>
                </m:sup>
              </m:sSup>
            </m:oMath>
            <w:r w:rsidRPr="00AF6CF9">
              <w:rPr>
                <w:rFonts w:eastAsiaTheme="minorEastAsia"/>
                <w:color w:val="auto"/>
                <w:sz w:val="20"/>
                <w:szCs w:val="20"/>
              </w:rPr>
              <w:t>=</w:t>
            </w:r>
          </w:p>
        </w:tc>
        <w:tc>
          <w:tcPr>
            <w:tcW w:w="1596"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tcPr>
          <w:p w14:paraId="585949F9" w14:textId="77777777" w:rsidR="003F772E" w:rsidRDefault="003F772E" w:rsidP="003F772E">
            <w:pPr>
              <w:cnfStyle w:val="000000100000" w:firstRow="0" w:lastRow="0" w:firstColumn="0" w:lastColumn="0" w:oddVBand="0" w:evenVBand="0" w:oddHBand="1" w:evenHBand="0" w:firstRowFirstColumn="0" w:firstRowLastColumn="0" w:lastRowFirstColumn="0" w:lastRowLastColumn="0"/>
              <w:rPr>
                <w:sz w:val="28"/>
                <w:u w:val="single"/>
              </w:rPr>
            </w:pPr>
          </w:p>
        </w:tc>
      </w:tr>
    </w:tbl>
    <w:p w14:paraId="306CD2AF" w14:textId="77777777" w:rsidR="003F772E" w:rsidRDefault="003F772E" w:rsidP="00981B20">
      <w:pPr>
        <w:rPr>
          <w:szCs w:val="20"/>
        </w:rPr>
      </w:pPr>
    </w:p>
    <w:p w14:paraId="15363C6F" w14:textId="77777777" w:rsidR="00AA2661" w:rsidRDefault="00AA2661" w:rsidP="00981B20">
      <w:pPr>
        <w:rPr>
          <w:szCs w:val="20"/>
        </w:rPr>
      </w:pPr>
    </w:p>
    <w:p w14:paraId="65C8DA57" w14:textId="7544A60F" w:rsidR="003F3B58" w:rsidRDefault="00981B20" w:rsidP="00981B20">
      <w:pPr>
        <w:rPr>
          <w:sz w:val="28"/>
          <w:u w:val="single"/>
        </w:rPr>
      </w:pPr>
      <w:r w:rsidRPr="00981B20">
        <w:rPr>
          <w:sz w:val="28"/>
          <w:u w:val="single"/>
        </w:rPr>
        <w:t>Part I</w:t>
      </w:r>
      <w:r>
        <w:rPr>
          <w:sz w:val="28"/>
          <w:u w:val="single"/>
        </w:rPr>
        <w:t>I</w:t>
      </w:r>
    </w:p>
    <w:p w14:paraId="656D282D" w14:textId="53508ED2" w:rsidR="00981B20" w:rsidRPr="003F3B58" w:rsidRDefault="00405E17" w:rsidP="00981B20">
      <w:pPr>
        <w:rPr>
          <w:sz w:val="28"/>
          <w:u w:val="single"/>
        </w:rPr>
      </w:pPr>
      <w:r>
        <w:t xml:space="preserve">For Part II and III of the problem set, </w:t>
      </w:r>
      <w:r w:rsidR="001D02A0">
        <w:t xml:space="preserve">we will analyze a dataset collected by Lucy Donahue and undergraduate Nancy Dong relating to the characteristics of Antarctic passenger vessels over time. </w:t>
      </w:r>
      <w:r>
        <w:t xml:space="preserve">This dataset includes </w:t>
      </w:r>
      <w:r w:rsidR="001D02A0">
        <w:t xml:space="preserve">several columns you will not need, but we will focus on the columns for vessel length, maximum speed, and engine power. </w:t>
      </w:r>
    </w:p>
    <w:p w14:paraId="3209DB31" w14:textId="77777777" w:rsidR="00786EAA" w:rsidRDefault="00786EAA" w:rsidP="00786EAA">
      <w:pPr>
        <w:pStyle w:val="Heading1"/>
        <w:rPr>
          <w:rFonts w:eastAsiaTheme="minorEastAsia"/>
        </w:rPr>
      </w:pPr>
      <w:r>
        <w:rPr>
          <w:rFonts w:eastAsiaTheme="minorEastAsia"/>
        </w:rPr>
        <w:t>Step #1: Using ‘lm’</w:t>
      </w:r>
      <w:r w:rsidR="00A63356">
        <w:rPr>
          <w:rFonts w:eastAsiaTheme="minorEastAsia"/>
        </w:rPr>
        <w:t xml:space="preserve"> </w:t>
      </w:r>
    </w:p>
    <w:p w14:paraId="3F2AB913" w14:textId="688085B5" w:rsidR="00786EAA" w:rsidRPr="00786EAA" w:rsidRDefault="00043293" w:rsidP="00786EAA">
      <w:r>
        <w:t>(4 pts each part)</w:t>
      </w:r>
    </w:p>
    <w:p w14:paraId="4D53A8EA" w14:textId="4BACFA49" w:rsidR="0035566C" w:rsidRPr="0035566C" w:rsidRDefault="0035566C" w:rsidP="0035566C">
      <w:pPr>
        <w:pStyle w:val="ListParagraph"/>
        <w:numPr>
          <w:ilvl w:val="0"/>
          <w:numId w:val="2"/>
        </w:numPr>
        <w:rPr>
          <w:rFonts w:eastAsiaTheme="minorEastAsia"/>
        </w:rPr>
      </w:pPr>
      <w:r w:rsidRPr="0035566C">
        <w:rPr>
          <w:rFonts w:eastAsiaTheme="minorEastAsia"/>
        </w:rPr>
        <w:t>Use the ‘lm’ function to fit the following linear regression model</w:t>
      </w:r>
      <w:r w:rsidR="000674B7">
        <w:rPr>
          <w:rFonts w:eastAsiaTheme="minorEastAsia"/>
        </w:rPr>
        <w:t xml:space="preserve">, where </w:t>
      </w:r>
      <m:oMath>
        <m:r>
          <w:rPr>
            <w:rFonts w:ascii="Cambria Math" w:eastAsiaTheme="minorEastAsia" w:hAnsi="Cambria Math"/>
          </w:rPr>
          <m:t>MaxSpeed</m:t>
        </m:r>
      </m:oMath>
      <w:r w:rsidR="000674B7">
        <w:rPr>
          <w:rFonts w:eastAsiaTheme="minorEastAsia"/>
        </w:rPr>
        <w:t xml:space="preserve"> is the response and </w:t>
      </w:r>
      <m:oMath>
        <m:r>
          <w:rPr>
            <w:rFonts w:ascii="Cambria Math" w:eastAsiaTheme="minorEastAsia" w:hAnsi="Cambria Math"/>
          </w:rPr>
          <m:t>Length</m:t>
        </m:r>
      </m:oMath>
      <w:r w:rsidR="000674B7">
        <w:rPr>
          <w:rFonts w:eastAsiaTheme="minorEastAsia"/>
        </w:rPr>
        <w:t xml:space="preserve"> is the covariate</w:t>
      </w:r>
      <w:r w:rsidRPr="0035566C">
        <w:rPr>
          <w:rFonts w:eastAsiaTheme="minorEastAsia"/>
        </w:rPr>
        <w:t>:</w:t>
      </w:r>
    </w:p>
    <w:p w14:paraId="6889F1B4" w14:textId="6D7D1C7E" w:rsidR="0035566C" w:rsidRDefault="006B2D9A">
      <w:pPr>
        <w:rPr>
          <w:rFonts w:eastAsiaTheme="minorEastAsia"/>
        </w:rPr>
      </w:pPr>
      <m:oMathPara>
        <m:oMath>
          <m:r>
            <w:rPr>
              <w:rFonts w:ascii="Cambria Math" w:eastAsiaTheme="minorEastAsia" w:hAnsi="Cambria Math"/>
            </w:rPr>
            <m:t>MaxSpeed ~ Length</m:t>
          </m:r>
        </m:oMath>
      </m:oMathPara>
    </w:p>
    <w:p w14:paraId="6F485F62" w14:textId="7DBD41EC" w:rsidR="00976AE5" w:rsidRDefault="00976AE5">
      <w:pPr>
        <w:rPr>
          <w:rFonts w:eastAsiaTheme="minorEastAsia"/>
        </w:rPr>
      </w:pPr>
      <w:r>
        <w:rPr>
          <w:rFonts w:eastAsiaTheme="minorEastAsia"/>
        </w:rPr>
        <w:t>What is the statistical distribution being modeled here?</w:t>
      </w:r>
      <w:r w:rsidR="000674B7">
        <w:rPr>
          <w:rFonts w:eastAsiaTheme="minorEastAsia"/>
        </w:rPr>
        <w:t xml:space="preserve"> (Fill in the equation below)</w:t>
      </w:r>
    </w:p>
    <w:p w14:paraId="6DE82416" w14:textId="56231419" w:rsidR="000674B7" w:rsidRPr="000674B7" w:rsidRDefault="006B2D9A">
      <w:pPr>
        <w:rPr>
          <w:rFonts w:eastAsiaTheme="minorEastAsia"/>
          <w:sz w:val="32"/>
          <w:szCs w:val="32"/>
        </w:rPr>
      </w:pPr>
      <m:oMathPara>
        <m:oMath>
          <m:r>
            <w:rPr>
              <w:rFonts w:ascii="Cambria Math" w:eastAsiaTheme="minorEastAsia" w:hAnsi="Cambria Math"/>
              <w:sz w:val="32"/>
              <w:szCs w:val="32"/>
            </w:rPr>
            <m:t>MaxSpeed~N(                                                           ,            )</m:t>
          </m:r>
        </m:oMath>
      </m:oMathPara>
    </w:p>
    <w:p w14:paraId="3C8C18CB" w14:textId="77777777" w:rsidR="00976AE5" w:rsidRDefault="00976AE5">
      <w:pPr>
        <w:rPr>
          <w:rFonts w:eastAsiaTheme="minorEastAsia"/>
        </w:rPr>
      </w:pPr>
    </w:p>
    <w:p w14:paraId="650AD24F" w14:textId="761FFAE7" w:rsidR="00981B20" w:rsidRDefault="006F2CF8">
      <w:pPr>
        <w:rPr>
          <w:rFonts w:eastAsiaTheme="minorEastAsia"/>
        </w:rPr>
      </w:pPr>
      <w:r>
        <w:rPr>
          <w:rFonts w:eastAsiaTheme="minorEastAsia"/>
        </w:rPr>
        <w:t xml:space="preserve">(Note that speeds cannot be negative, but we are going to assume that maximum speed is Normally distributed for the purposes of this problem set. It is a reasonable assumption since the speeds are all far away from zero.) </w:t>
      </w:r>
      <w:r w:rsidR="00786EAA">
        <w:rPr>
          <w:rFonts w:eastAsiaTheme="minorEastAsia"/>
        </w:rPr>
        <w:t>Report the results and plot the data and the best-fit line.</w:t>
      </w:r>
      <w:r w:rsidR="0035566C">
        <w:rPr>
          <w:rFonts w:eastAsiaTheme="minorEastAsia"/>
        </w:rPr>
        <w:t xml:space="preserve"> </w:t>
      </w:r>
    </w:p>
    <w:p w14:paraId="6B331AAE" w14:textId="77777777" w:rsidR="00786EAA" w:rsidRDefault="00786EAA">
      <w:pPr>
        <w:rPr>
          <w:rFonts w:eastAsiaTheme="minorEastAsia"/>
        </w:rPr>
      </w:pPr>
    </w:p>
    <w:p w14:paraId="22937A53" w14:textId="60FE2DE3" w:rsidR="00786EAA" w:rsidRDefault="00786EAA">
      <w:pPr>
        <w:rPr>
          <w:rFonts w:eastAsiaTheme="minorEastAsia"/>
        </w:rPr>
      </w:pPr>
      <w:r>
        <w:rPr>
          <w:rFonts w:eastAsiaTheme="minorEastAsia"/>
        </w:rPr>
        <w:t>Are there any data points that may be considered outliers? If so, which one(s)? How does the regression slope change if it/they were to be removed from the dataset?</w:t>
      </w:r>
      <w:r w:rsidR="00A63356">
        <w:rPr>
          <w:rFonts w:eastAsiaTheme="minorEastAsia"/>
        </w:rPr>
        <w:t xml:space="preserve"> </w:t>
      </w:r>
    </w:p>
    <w:p w14:paraId="6A6FEAF5" w14:textId="77777777" w:rsidR="0035566C" w:rsidRDefault="0035566C">
      <w:pPr>
        <w:rPr>
          <w:rFonts w:eastAsiaTheme="minorEastAsia"/>
        </w:rPr>
      </w:pPr>
    </w:p>
    <w:p w14:paraId="2F384E1B" w14:textId="168B9C36" w:rsidR="006B2D9A" w:rsidRPr="006B2D9A" w:rsidRDefault="006B2D9A" w:rsidP="006B2D9A">
      <w:pPr>
        <w:pStyle w:val="ListParagraph"/>
        <w:numPr>
          <w:ilvl w:val="0"/>
          <w:numId w:val="2"/>
        </w:numPr>
        <w:rPr>
          <w:rFonts w:eastAsiaTheme="minorEastAsia"/>
        </w:rPr>
      </w:pPr>
      <w:r w:rsidRPr="006B2D9A">
        <w:rPr>
          <w:rFonts w:eastAsiaTheme="minorEastAsia"/>
        </w:rPr>
        <w:t>Use th</w:t>
      </w:r>
      <w:r>
        <w:rPr>
          <w:rFonts w:eastAsiaTheme="minorEastAsia"/>
        </w:rPr>
        <w:t>is</w:t>
      </w:r>
      <w:r w:rsidRPr="006B2D9A">
        <w:rPr>
          <w:rFonts w:eastAsiaTheme="minorEastAsia"/>
        </w:rPr>
        <w:t xml:space="preserve"> model </w:t>
      </w:r>
      <w:r w:rsidR="001F5D28">
        <w:rPr>
          <w:rFonts w:eastAsiaTheme="minorEastAsia"/>
        </w:rPr>
        <w:t xml:space="preserve">(all the data included) </w:t>
      </w:r>
      <w:r w:rsidRPr="006B2D9A">
        <w:rPr>
          <w:rFonts w:eastAsiaTheme="minorEastAsia"/>
        </w:rPr>
        <w:t xml:space="preserve">to predict the </w:t>
      </w:r>
      <w:r>
        <w:rPr>
          <w:rFonts w:eastAsiaTheme="minorEastAsia"/>
        </w:rPr>
        <w:t>maximum vessel speed</w:t>
      </w:r>
      <w:r w:rsidRPr="006B2D9A">
        <w:rPr>
          <w:rFonts w:eastAsiaTheme="minorEastAsia"/>
        </w:rPr>
        <w:t xml:space="preserve"> for </w:t>
      </w:r>
      <w:r w:rsidR="001B3A8D">
        <w:rPr>
          <w:rFonts w:eastAsiaTheme="minorEastAsia"/>
        </w:rPr>
        <w:t>a vessel tha</w:t>
      </w:r>
      <w:r w:rsidR="006F2CF8">
        <w:rPr>
          <w:rFonts w:eastAsiaTheme="minorEastAsia"/>
        </w:rPr>
        <w:t>t</w:t>
      </w:r>
      <w:r w:rsidR="001B3A8D">
        <w:rPr>
          <w:rFonts w:eastAsiaTheme="minorEastAsia"/>
        </w:rPr>
        <w:t xml:space="preserve"> is 100 m in length. What is the confidence interval? What is the prediction interval?</w:t>
      </w:r>
    </w:p>
    <w:p w14:paraId="7ABC91F5" w14:textId="77777777" w:rsidR="006B2D9A" w:rsidRDefault="006B2D9A">
      <w:pPr>
        <w:rPr>
          <w:rFonts w:eastAsiaTheme="minorEastAsia"/>
        </w:rPr>
      </w:pPr>
    </w:p>
    <w:p w14:paraId="1FCA7329" w14:textId="017039F8" w:rsidR="0035566C" w:rsidRPr="0035566C" w:rsidRDefault="0035566C" w:rsidP="006B2D9A">
      <w:pPr>
        <w:pStyle w:val="ListParagraph"/>
        <w:numPr>
          <w:ilvl w:val="0"/>
          <w:numId w:val="2"/>
        </w:numPr>
        <w:rPr>
          <w:rFonts w:eastAsiaTheme="minorEastAsia"/>
        </w:rPr>
      </w:pPr>
      <w:r w:rsidRPr="0035566C">
        <w:rPr>
          <w:rFonts w:eastAsiaTheme="minorEastAsia"/>
        </w:rPr>
        <w:t>Use the ‘lm’ function to fit the following linear regression model:</w:t>
      </w:r>
    </w:p>
    <w:p w14:paraId="23DBD8BA" w14:textId="4C47EE4D" w:rsidR="000674B7" w:rsidRDefault="006B2D9A" w:rsidP="0035566C">
      <w:pPr>
        <w:rPr>
          <w:rFonts w:eastAsiaTheme="minorEastAsia"/>
        </w:rPr>
      </w:pPr>
      <m:oMathPara>
        <m:oMath>
          <m:r>
            <w:rPr>
              <w:rFonts w:ascii="Cambria Math" w:eastAsiaTheme="minorEastAsia" w:hAnsi="Cambria Math"/>
            </w:rPr>
            <m:t>MaxSpeed ~ EnginePower</m:t>
          </m:r>
        </m:oMath>
      </m:oMathPara>
    </w:p>
    <w:p w14:paraId="2C1C64C2" w14:textId="7E8DD337" w:rsidR="0035566C" w:rsidRDefault="0035566C">
      <w:pPr>
        <w:rPr>
          <w:rFonts w:eastAsiaTheme="minorEastAsia"/>
        </w:rPr>
      </w:pPr>
      <w:r>
        <w:rPr>
          <w:rFonts w:eastAsiaTheme="minorEastAsia"/>
        </w:rPr>
        <w:t xml:space="preserve">Report the results and plot the data and the best-fit line. </w:t>
      </w:r>
    </w:p>
    <w:p w14:paraId="21ECDD9E" w14:textId="77777777" w:rsidR="001B3A8D" w:rsidRDefault="001B3A8D">
      <w:pPr>
        <w:rPr>
          <w:rFonts w:eastAsiaTheme="minorEastAsia"/>
        </w:rPr>
      </w:pPr>
    </w:p>
    <w:p w14:paraId="16FEBAF6" w14:textId="77777777" w:rsidR="001B3A8D" w:rsidRDefault="001B3A8D">
      <w:pPr>
        <w:rPr>
          <w:rFonts w:eastAsiaTheme="minorEastAsia"/>
        </w:rPr>
      </w:pPr>
    </w:p>
    <w:p w14:paraId="45572A8F" w14:textId="77777777" w:rsidR="001B3A8D" w:rsidRDefault="001B3A8D">
      <w:pPr>
        <w:rPr>
          <w:rFonts w:eastAsiaTheme="minorEastAsia"/>
        </w:rPr>
      </w:pPr>
    </w:p>
    <w:p w14:paraId="61B43FD1" w14:textId="591E3F56" w:rsidR="0035566C" w:rsidRDefault="0035566C" w:rsidP="006B2D9A">
      <w:pPr>
        <w:pStyle w:val="ListParagraph"/>
        <w:numPr>
          <w:ilvl w:val="0"/>
          <w:numId w:val="2"/>
        </w:numPr>
        <w:rPr>
          <w:rFonts w:eastAsiaTheme="minorEastAsia"/>
        </w:rPr>
      </w:pPr>
      <w:r w:rsidRPr="00AA2661">
        <w:rPr>
          <w:rFonts w:eastAsiaTheme="minorEastAsia"/>
        </w:rPr>
        <w:t>Which covariate “</w:t>
      </w:r>
      <w:r w:rsidR="006B2D9A">
        <w:rPr>
          <w:rFonts w:eastAsiaTheme="minorEastAsia"/>
        </w:rPr>
        <w:t>Length</w:t>
      </w:r>
      <w:r w:rsidRPr="00AA2661">
        <w:rPr>
          <w:rFonts w:eastAsiaTheme="minorEastAsia"/>
        </w:rPr>
        <w:t>” or “</w:t>
      </w:r>
      <w:proofErr w:type="spellStart"/>
      <w:r w:rsidR="006B2D9A">
        <w:rPr>
          <w:rFonts w:eastAsiaTheme="minorEastAsia"/>
        </w:rPr>
        <w:t>EnginePower</w:t>
      </w:r>
      <w:proofErr w:type="spellEnd"/>
      <w:r w:rsidRPr="00AA2661">
        <w:rPr>
          <w:rFonts w:eastAsiaTheme="minorEastAsia"/>
        </w:rPr>
        <w:t xml:space="preserve">” explains more of the variation in </w:t>
      </w:r>
      <w:r w:rsidR="006B2D9A">
        <w:rPr>
          <w:rFonts w:eastAsiaTheme="minorEastAsia"/>
        </w:rPr>
        <w:t>maximum vessel speed</w:t>
      </w:r>
      <w:r w:rsidRPr="00AA2661">
        <w:rPr>
          <w:rFonts w:eastAsiaTheme="minorEastAsia"/>
        </w:rPr>
        <w:t xml:space="preserve">? </w:t>
      </w:r>
    </w:p>
    <w:p w14:paraId="5B011B0D" w14:textId="77777777" w:rsidR="0035566C" w:rsidRDefault="0035566C" w:rsidP="0035566C">
      <w:pPr>
        <w:rPr>
          <w:rFonts w:eastAsiaTheme="minorEastAsia"/>
        </w:rPr>
      </w:pPr>
    </w:p>
    <w:p w14:paraId="3C089CD2" w14:textId="77777777" w:rsidR="001B3A8D" w:rsidRPr="0035566C" w:rsidRDefault="001B3A8D" w:rsidP="0035566C">
      <w:pPr>
        <w:rPr>
          <w:rFonts w:eastAsiaTheme="minorEastAsia"/>
        </w:rPr>
      </w:pPr>
    </w:p>
    <w:p w14:paraId="08132BAF" w14:textId="009FA6E1" w:rsidR="0035566C" w:rsidRPr="0035566C" w:rsidRDefault="0035566C" w:rsidP="006B2D9A">
      <w:pPr>
        <w:pStyle w:val="ListParagraph"/>
        <w:numPr>
          <w:ilvl w:val="0"/>
          <w:numId w:val="2"/>
        </w:numPr>
        <w:rPr>
          <w:rFonts w:eastAsiaTheme="minorEastAsia"/>
        </w:rPr>
      </w:pPr>
      <w:r w:rsidRPr="0035566C">
        <w:rPr>
          <w:rFonts w:eastAsiaTheme="minorEastAsia"/>
        </w:rPr>
        <w:t>Use the ‘lm’ function to fit the following linear regression model:</w:t>
      </w:r>
    </w:p>
    <w:p w14:paraId="6FD5EEB4" w14:textId="7D33500B" w:rsidR="001B3A8D" w:rsidRDefault="0035566C" w:rsidP="0035566C">
      <w:pPr>
        <w:rPr>
          <w:rFonts w:eastAsiaTheme="minorEastAsia"/>
        </w:rPr>
      </w:pPr>
      <m:oMathPara>
        <m:oMath>
          <m:r>
            <m:rPr>
              <m:sty m:val="p"/>
            </m:rPr>
            <w:rPr>
              <w:rFonts w:ascii="Cambria Math" w:eastAsiaTheme="minorEastAsia" w:hAnsi="Cambria Math"/>
            </w:rPr>
            <m:t>ln</m:t>
          </m:r>
          <m:r>
            <w:rPr>
              <w:rFonts w:ascii="Cambria Math" w:eastAsiaTheme="minorEastAsia" w:hAnsi="Cambria Math"/>
            </w:rPr>
            <m:t xml:space="preserve">(MaxSpeed) ~ </m:t>
          </m:r>
          <m:r>
            <m:rPr>
              <m:sty m:val="p"/>
            </m:rPr>
            <w:rPr>
              <w:rFonts w:ascii="Cambria Math" w:eastAsiaTheme="minorEastAsia" w:hAnsi="Cambria Math"/>
            </w:rPr>
            <m:t>ln</m:t>
          </m:r>
          <m:r>
            <w:rPr>
              <w:rFonts w:ascii="Cambria Math" w:eastAsiaTheme="minorEastAsia" w:hAnsi="Cambria Math"/>
            </w:rPr>
            <m:t>(Length)</m:t>
          </m:r>
        </m:oMath>
      </m:oMathPara>
    </w:p>
    <w:p w14:paraId="54BEE2C7" w14:textId="11377960" w:rsidR="0035566C" w:rsidRDefault="0035566C" w:rsidP="0035566C">
      <w:pPr>
        <w:rPr>
          <w:rFonts w:eastAsiaTheme="minorEastAsia"/>
        </w:rPr>
      </w:pPr>
      <w:r>
        <w:rPr>
          <w:rFonts w:eastAsiaTheme="minorEastAsia"/>
        </w:rPr>
        <w:t xml:space="preserve">Report the results and plot the data and the best-fit line. </w:t>
      </w:r>
    </w:p>
    <w:p w14:paraId="14C74EBC" w14:textId="3565AE1B" w:rsidR="006B2D9A" w:rsidRPr="006B2D9A" w:rsidRDefault="006B2D9A" w:rsidP="006B2D9A">
      <w:pPr>
        <w:rPr>
          <w:rFonts w:eastAsiaTheme="minorEastAsia"/>
        </w:rPr>
      </w:pPr>
    </w:p>
    <w:p w14:paraId="0EC89866" w14:textId="77777777" w:rsidR="00786EAA" w:rsidRDefault="00786EAA" w:rsidP="00786EAA">
      <w:pPr>
        <w:pStyle w:val="Heading1"/>
        <w:rPr>
          <w:rFonts w:eastAsiaTheme="minorEastAsia"/>
        </w:rPr>
      </w:pPr>
      <w:r>
        <w:rPr>
          <w:rFonts w:eastAsiaTheme="minorEastAsia"/>
        </w:rPr>
        <w:t>Step #2: Brute force</w:t>
      </w:r>
      <w:r w:rsidR="00A63356">
        <w:rPr>
          <w:rFonts w:eastAsiaTheme="minorEastAsia"/>
        </w:rPr>
        <w:t xml:space="preserve"> </w:t>
      </w:r>
    </w:p>
    <w:p w14:paraId="408B3727" w14:textId="77777777" w:rsidR="00786EAA" w:rsidRDefault="00786EAA">
      <w:pPr>
        <w:rPr>
          <w:rFonts w:eastAsiaTheme="minorEastAsia"/>
        </w:rPr>
      </w:pPr>
    </w:p>
    <w:p w14:paraId="37CFB28D" w14:textId="3D8CD9DF" w:rsidR="00786EAA" w:rsidRDefault="00786EAA">
      <w:pPr>
        <w:rPr>
          <w:rFonts w:eastAsiaTheme="minorEastAsia"/>
        </w:rPr>
      </w:pPr>
      <w:r>
        <w:rPr>
          <w:rFonts w:eastAsiaTheme="minorEastAsia"/>
        </w:rPr>
        <w:t xml:space="preserve">Write a function to calculate the negative log likelihood associated with fitting </w:t>
      </w:r>
      <w:r w:rsidR="006F2CF8">
        <w:rPr>
          <w:rFonts w:eastAsiaTheme="minorEastAsia"/>
        </w:rPr>
        <w:t>the</w:t>
      </w:r>
      <w:r>
        <w:rPr>
          <w:rFonts w:eastAsiaTheme="minorEastAsia"/>
        </w:rPr>
        <w:t xml:space="preserve"> linear regression model</w:t>
      </w:r>
      <w:r w:rsidR="006F2CF8">
        <w:rPr>
          <w:rFonts w:eastAsiaTheme="minorEastAsia"/>
        </w:rPr>
        <w:t xml:space="preserve"> </w:t>
      </w:r>
      <w:proofErr w:type="spellStart"/>
      <w:r w:rsidR="006F2CF8">
        <w:rPr>
          <w:rFonts w:eastAsiaTheme="minorEastAsia"/>
        </w:rPr>
        <w:t>MaxSpeed~Length</w:t>
      </w:r>
      <w:proofErr w:type="spellEnd"/>
      <w:r>
        <w:rPr>
          <w:rFonts w:eastAsiaTheme="minorEastAsia"/>
        </w:rPr>
        <w:t>. (Hint: Your function will need to take as inputs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and the variance (</w:t>
      </w:r>
      <w:r>
        <w:rPr>
          <w:rFonts w:eastAsiaTheme="minorEastAsia"/>
        </w:rPr>
        <w:sym w:font="Symbol" w:char="F073"/>
      </w:r>
      <w:r w:rsidRPr="00786EAA">
        <w:rPr>
          <w:rFonts w:eastAsiaTheme="minorEastAsia"/>
          <w:vertAlign w:val="superscript"/>
        </w:rPr>
        <w:t>2</w:t>
      </w:r>
      <w:r>
        <w:rPr>
          <w:rFonts w:eastAsiaTheme="minorEastAsia"/>
        </w:rPr>
        <w:t>).) (For full credit, use the ‘</w:t>
      </w:r>
      <w:proofErr w:type="spellStart"/>
      <w:r>
        <w:rPr>
          <w:rFonts w:eastAsiaTheme="minorEastAsia"/>
        </w:rPr>
        <w:t>dnorm</w:t>
      </w:r>
      <w:proofErr w:type="spellEnd"/>
      <w:r>
        <w:rPr>
          <w:rFonts w:eastAsiaTheme="minorEastAsia"/>
        </w:rPr>
        <w:t>’ function.)</w:t>
      </w:r>
      <w:r w:rsidR="00A63356">
        <w:rPr>
          <w:rFonts w:eastAsiaTheme="minorEastAsia"/>
        </w:rPr>
        <w:t xml:space="preserve"> (</w:t>
      </w:r>
      <w:r w:rsidR="003F772E">
        <w:rPr>
          <w:rFonts w:eastAsiaTheme="minorEastAsia"/>
        </w:rPr>
        <w:t>5</w:t>
      </w:r>
      <w:r w:rsidR="00A63356">
        <w:rPr>
          <w:rFonts w:eastAsiaTheme="minorEastAsia"/>
        </w:rPr>
        <w:t xml:space="preserve"> pts)</w:t>
      </w:r>
    </w:p>
    <w:p w14:paraId="3601ADD4" w14:textId="77777777" w:rsidR="00786EAA" w:rsidRDefault="00786EAA">
      <w:pPr>
        <w:rPr>
          <w:rFonts w:eastAsiaTheme="minorEastAsia"/>
        </w:rPr>
      </w:pPr>
    </w:p>
    <w:p w14:paraId="7976795A" w14:textId="77777777" w:rsidR="00786EAA" w:rsidRPr="00786EAA" w:rsidRDefault="00786EAA">
      <w:pPr>
        <w:rPr>
          <w:rFonts w:eastAsiaTheme="minorEastAsia"/>
        </w:rPr>
      </w:pPr>
      <w:r>
        <w:rPr>
          <w:rFonts w:eastAsiaTheme="minorEastAsia"/>
        </w:rPr>
        <w:t>Using the ‘</w:t>
      </w:r>
      <w:proofErr w:type="spellStart"/>
      <w:r>
        <w:rPr>
          <w:rFonts w:eastAsiaTheme="minorEastAsia"/>
        </w:rPr>
        <w:t>optim</w:t>
      </w:r>
      <w:proofErr w:type="spellEnd"/>
      <w:r>
        <w:rPr>
          <w:rFonts w:eastAsiaTheme="minorEastAsia"/>
        </w:rPr>
        <w:t xml:space="preserve">’ function in R, minimize the negative log-likelihood to obtain the maximum likelihood regression parameter estimates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t>
      </w:r>
      <w:r>
        <w:rPr>
          <w:rFonts w:eastAsiaTheme="minorEastAsia"/>
        </w:rPr>
        <w:sym w:font="Symbol" w:char="F073"/>
      </w:r>
      <w:r w:rsidRPr="00786EAA">
        <w:rPr>
          <w:rFonts w:eastAsiaTheme="minorEastAsia"/>
          <w:vertAlign w:val="superscript"/>
        </w:rPr>
        <w:t>2</w:t>
      </w:r>
      <w:r>
        <w:rPr>
          <w:rFonts w:eastAsiaTheme="minorEastAsia"/>
        </w:rPr>
        <w:t xml:space="preserve">. (Hint: You will need starting values for </w:t>
      </w:r>
      <w:proofErr w:type="spellStart"/>
      <w:r>
        <w:rPr>
          <w:rFonts w:eastAsiaTheme="minorEastAsia"/>
        </w:rPr>
        <w:t>optim</w:t>
      </w:r>
      <w:proofErr w:type="spellEnd"/>
      <w:r>
        <w:rPr>
          <w:rFonts w:eastAsiaTheme="minorEastAsia"/>
        </w:rPr>
        <w:t>; the results of the ‘lm’ calculation would be reasonable starting points.)</w:t>
      </w:r>
      <w:r w:rsidR="00A63356">
        <w:rPr>
          <w:rFonts w:eastAsiaTheme="minorEastAsia"/>
        </w:rPr>
        <w:t xml:space="preserve"> (5 pts)</w:t>
      </w:r>
    </w:p>
    <w:p w14:paraId="511A5BA5" w14:textId="77777777" w:rsidR="00DA2DD4" w:rsidRDefault="00DA2DD4" w:rsidP="00DA2DD4">
      <w:pPr>
        <w:pStyle w:val="ListParagraph"/>
      </w:pPr>
    </w:p>
    <w:p w14:paraId="7B3A9CC8" w14:textId="45D3EA6A" w:rsidR="008E44E6" w:rsidRDefault="00786EAA" w:rsidP="00786EAA">
      <w:pPr>
        <w:rPr>
          <w:sz w:val="28"/>
          <w:u w:val="single"/>
        </w:rPr>
      </w:pPr>
      <w:r w:rsidRPr="00981B20">
        <w:rPr>
          <w:sz w:val="28"/>
          <w:u w:val="single"/>
        </w:rPr>
        <w:t>Part I</w:t>
      </w:r>
      <w:r w:rsidR="000674B7">
        <w:rPr>
          <w:sz w:val="28"/>
          <w:u w:val="single"/>
        </w:rPr>
        <w:t>II (</w:t>
      </w:r>
      <w:proofErr w:type="gramStart"/>
      <w:r w:rsidR="000674B7">
        <w:rPr>
          <w:sz w:val="28"/>
          <w:u w:val="single"/>
        </w:rPr>
        <w:t>5 point</w:t>
      </w:r>
      <w:proofErr w:type="gramEnd"/>
      <w:r w:rsidR="000674B7">
        <w:rPr>
          <w:sz w:val="28"/>
          <w:u w:val="single"/>
        </w:rPr>
        <w:t xml:space="preserve"> bonus)</w:t>
      </w:r>
    </w:p>
    <w:p w14:paraId="129DAEAD" w14:textId="77777777" w:rsidR="008E44E6" w:rsidRPr="008E44E6" w:rsidRDefault="008E44E6" w:rsidP="00786EAA">
      <w:r w:rsidRPr="008E44E6">
        <w:t>A more robust alternative to minimizing mean squared error is to minimize median squared error</w:t>
      </w:r>
    </w:p>
    <w:p w14:paraId="4642ECCD" w14:textId="77777777" w:rsidR="00786EAA" w:rsidRPr="008E44E6" w:rsidRDefault="008E44E6" w:rsidP="008E44E6">
      <w:pPr>
        <w:jc w:val="center"/>
        <w:rPr>
          <w:sz w:val="24"/>
          <w:u w:val="single"/>
        </w:rPr>
      </w:pPr>
      <m:oMathPara>
        <m:oMath>
          <m:r>
            <m:rPr>
              <m:sty m:val="p"/>
            </m:rPr>
            <w:rPr>
              <w:rFonts w:ascii="Cambria Math" w:hAnsi="Cambria Math"/>
              <w:sz w:val="24"/>
            </w:rPr>
            <w:lastRenderedPageBreak/>
            <m:t>Median squared error=median[</m:t>
          </m:r>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acc>
                </m:e>
              </m:d>
            </m:e>
            <m:sup>
              <m:r>
                <w:rPr>
                  <w:rFonts w:ascii="Cambria Math" w:hAnsi="Cambria Math"/>
                  <w:sz w:val="24"/>
                </w:rPr>
                <m:t>2</m:t>
              </m:r>
            </m:sup>
          </m:sSup>
          <m:r>
            <w:rPr>
              <w:rFonts w:ascii="Cambria Math" w:hAnsi="Cambria Math"/>
              <w:sz w:val="24"/>
            </w:rPr>
            <m:t>]</m:t>
          </m:r>
        </m:oMath>
      </m:oMathPara>
    </w:p>
    <w:p w14:paraId="10835908" w14:textId="77777777" w:rsidR="00786EAA" w:rsidRDefault="008E44E6" w:rsidP="008E44E6">
      <w:pPr>
        <w:pStyle w:val="ListParagraph"/>
        <w:ind w:left="0"/>
      </w:pPr>
      <w:r>
        <w:t xml:space="preserve">There are no analytic formulas for the regression coefficients when using median squared error as the metric of fit. Two possible solutions would be to write a function </w:t>
      </w:r>
      <w:proofErr w:type="gramStart"/>
      <w:r>
        <w:t>similar to</w:t>
      </w:r>
      <w:proofErr w:type="gramEnd"/>
      <w:r>
        <w:t xml:space="preserve"> what was done for Part II and use ‘</w:t>
      </w:r>
      <w:proofErr w:type="spellStart"/>
      <w:r>
        <w:t>optim</w:t>
      </w:r>
      <w:proofErr w:type="spellEnd"/>
      <w:r>
        <w:t xml:space="preserve">’ to find the maximum likelihood estimators for intercept and slope. Another solution is to simply calculate the median squared error over a two-dimensional grid and find the minimum of the median squared error by brute force ‘grid search’ optimization. Once the median squared error parameter estimates have been found, standard errors can be found using bootstrapping, where bootstrapped samples are generated by sampling X-Y pairs of data with replacement, and finding parameter estimates for each bootstrapped dataset to calculate </w:t>
      </w:r>
      <w:proofErr w:type="spellStart"/>
      <w:r>
        <w:t>s.e.</w:t>
      </w:r>
      <w:proofErr w:type="spellEnd"/>
      <w:r>
        <w:t xml:space="preserve"> for slope and intercept.</w:t>
      </w:r>
    </w:p>
    <w:p w14:paraId="19FB323E" w14:textId="77777777" w:rsidR="00A63356" w:rsidRDefault="00A63356" w:rsidP="008E44E6">
      <w:pPr>
        <w:pStyle w:val="ListParagraph"/>
        <w:ind w:left="0"/>
      </w:pPr>
    </w:p>
    <w:p w14:paraId="54C3400D" w14:textId="485C22AC" w:rsidR="00A63356" w:rsidRDefault="00A63356" w:rsidP="008E44E6">
      <w:pPr>
        <w:pStyle w:val="ListParagraph"/>
        <w:ind w:left="0"/>
      </w:pPr>
      <w:r>
        <w:t xml:space="preserve">Find the intercept and slope parameter estimates and their standard errors for the </w:t>
      </w:r>
      <w:r w:rsidR="000674B7">
        <w:t>model</w:t>
      </w:r>
    </w:p>
    <w:p w14:paraId="525159EE" w14:textId="77777777" w:rsidR="000674B7" w:rsidRDefault="000674B7" w:rsidP="008E44E6">
      <w:pPr>
        <w:pStyle w:val="ListParagraph"/>
        <w:ind w:left="0"/>
      </w:pPr>
    </w:p>
    <w:p w14:paraId="15F3F10E" w14:textId="01E8C876" w:rsidR="000674B7" w:rsidRPr="00AA2661" w:rsidRDefault="006F2CF8" w:rsidP="008E44E6">
      <w:pPr>
        <w:pStyle w:val="ListParagraph"/>
        <w:ind w:left="0"/>
        <w:rPr>
          <w:rFonts w:eastAsiaTheme="minorEastAsia"/>
        </w:rPr>
      </w:pPr>
      <m:oMathPara>
        <m:oMath>
          <m:r>
            <m:rPr>
              <m:sty m:val="p"/>
            </m:rPr>
            <w:rPr>
              <w:rFonts w:ascii="Cambria Math" w:eastAsiaTheme="minorEastAsia" w:hAnsi="Cambria Math"/>
            </w:rPr>
            <m:t>MaxSpeed</m:t>
          </m:r>
          <m:r>
            <w:rPr>
              <w:rFonts w:ascii="Cambria Math" w:eastAsiaTheme="minorEastAsia" w:hAnsi="Cambria Math"/>
            </w:rPr>
            <m:t xml:space="preserve"> ~ </m:t>
          </m:r>
          <m:r>
            <m:rPr>
              <m:sty m:val="p"/>
            </m:rPr>
            <w:rPr>
              <w:rFonts w:ascii="Cambria Math" w:eastAsiaTheme="minorEastAsia" w:hAnsi="Cambria Math"/>
            </w:rPr>
            <m:t>Length</m:t>
          </m:r>
        </m:oMath>
      </m:oMathPara>
    </w:p>
    <w:p w14:paraId="7455A80F" w14:textId="77777777" w:rsidR="00AA2661" w:rsidRDefault="00AA2661" w:rsidP="008E44E6">
      <w:pPr>
        <w:pStyle w:val="ListParagraph"/>
        <w:ind w:left="0"/>
        <w:rPr>
          <w:rFonts w:eastAsiaTheme="minorEastAsia"/>
        </w:rPr>
      </w:pPr>
    </w:p>
    <w:p w14:paraId="3BF54C64" w14:textId="151D5045" w:rsidR="00AA2661" w:rsidRDefault="00AA2661" w:rsidP="008E44E6">
      <w:pPr>
        <w:pStyle w:val="ListParagraph"/>
        <w:ind w:left="0"/>
      </w:pPr>
      <w:r>
        <w:rPr>
          <w:rFonts w:eastAsiaTheme="minorEastAsia"/>
        </w:rPr>
        <w:t>assuming median squared error as the error metric.</w:t>
      </w:r>
    </w:p>
    <w:sectPr w:rsidR="00AA2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1E66"/>
    <w:multiLevelType w:val="hybridMultilevel"/>
    <w:tmpl w:val="E09EB15E"/>
    <w:lvl w:ilvl="0" w:tplc="ECFCFD24">
      <w:start w:val="1"/>
      <w:numFmt w:val="decimal"/>
      <w:lvlText w:val="%1."/>
      <w:lvlJc w:val="left"/>
      <w:pPr>
        <w:ind w:left="720" w:hanging="360"/>
      </w:pPr>
      <w:rPr>
        <w:rFonts w:eastAsia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E5376"/>
    <w:multiLevelType w:val="hybridMultilevel"/>
    <w:tmpl w:val="2A9E4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20B24"/>
    <w:multiLevelType w:val="hybridMultilevel"/>
    <w:tmpl w:val="2A9E4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60426"/>
    <w:multiLevelType w:val="hybridMultilevel"/>
    <w:tmpl w:val="2A9E4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E8"/>
    <w:rsid w:val="0002649A"/>
    <w:rsid w:val="00043293"/>
    <w:rsid w:val="000674B7"/>
    <w:rsid w:val="001B3A8D"/>
    <w:rsid w:val="001D02A0"/>
    <w:rsid w:val="001F5D28"/>
    <w:rsid w:val="00332291"/>
    <w:rsid w:val="0035566C"/>
    <w:rsid w:val="00392448"/>
    <w:rsid w:val="003C27B8"/>
    <w:rsid w:val="003F3B58"/>
    <w:rsid w:val="003F772E"/>
    <w:rsid w:val="00405E17"/>
    <w:rsid w:val="00436EC5"/>
    <w:rsid w:val="00571EA2"/>
    <w:rsid w:val="005E708B"/>
    <w:rsid w:val="00655271"/>
    <w:rsid w:val="0068285D"/>
    <w:rsid w:val="006B2D9A"/>
    <w:rsid w:val="006B364D"/>
    <w:rsid w:val="006F2CF8"/>
    <w:rsid w:val="00786EAA"/>
    <w:rsid w:val="00851F6F"/>
    <w:rsid w:val="008841A0"/>
    <w:rsid w:val="008E44E6"/>
    <w:rsid w:val="00930689"/>
    <w:rsid w:val="0095532A"/>
    <w:rsid w:val="0096028D"/>
    <w:rsid w:val="00976AE5"/>
    <w:rsid w:val="00981B20"/>
    <w:rsid w:val="0099113F"/>
    <w:rsid w:val="00A63356"/>
    <w:rsid w:val="00AA2661"/>
    <w:rsid w:val="00AF6CF9"/>
    <w:rsid w:val="00BE2151"/>
    <w:rsid w:val="00C074CD"/>
    <w:rsid w:val="00C57E8E"/>
    <w:rsid w:val="00CA2CA8"/>
    <w:rsid w:val="00DA2DD4"/>
    <w:rsid w:val="00DE35E8"/>
    <w:rsid w:val="00DF241C"/>
    <w:rsid w:val="00E620D1"/>
    <w:rsid w:val="00E8058C"/>
    <w:rsid w:val="00ED3F95"/>
    <w:rsid w:val="00EE1697"/>
    <w:rsid w:val="00F10DB3"/>
    <w:rsid w:val="00F66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1BB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35E8"/>
  </w:style>
  <w:style w:type="paragraph" w:styleId="Heading1">
    <w:name w:val="heading 1"/>
    <w:basedOn w:val="Normal"/>
    <w:next w:val="Normal"/>
    <w:link w:val="Heading1Char"/>
    <w:uiPriority w:val="9"/>
    <w:qFormat/>
    <w:rsid w:val="00786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A0"/>
    <w:pPr>
      <w:ind w:left="720"/>
      <w:contextualSpacing/>
    </w:pPr>
  </w:style>
  <w:style w:type="paragraph" w:styleId="BalloonText">
    <w:name w:val="Balloon Text"/>
    <w:basedOn w:val="Normal"/>
    <w:link w:val="BalloonTextChar"/>
    <w:uiPriority w:val="99"/>
    <w:semiHidden/>
    <w:unhideWhenUsed/>
    <w:rsid w:val="00DE3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5E8"/>
    <w:rPr>
      <w:rFonts w:ascii="Tahoma" w:hAnsi="Tahoma" w:cs="Tahoma"/>
      <w:sz w:val="16"/>
      <w:szCs w:val="16"/>
    </w:rPr>
  </w:style>
  <w:style w:type="table" w:styleId="TableGrid">
    <w:name w:val="Table Grid"/>
    <w:basedOn w:val="TableNormal"/>
    <w:uiPriority w:val="59"/>
    <w:rsid w:val="00981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6EA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6EAA"/>
    <w:rPr>
      <w:color w:val="808080"/>
    </w:rPr>
  </w:style>
  <w:style w:type="paragraph" w:styleId="Title">
    <w:name w:val="Title"/>
    <w:basedOn w:val="Normal"/>
    <w:next w:val="Normal"/>
    <w:link w:val="TitleChar"/>
    <w:uiPriority w:val="10"/>
    <w:qFormat/>
    <w:rsid w:val="009553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532A"/>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C074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 J Lynch</cp:lastModifiedBy>
  <cp:revision>3</cp:revision>
  <dcterms:created xsi:type="dcterms:W3CDTF">2022-03-31T03:09:00Z</dcterms:created>
  <dcterms:modified xsi:type="dcterms:W3CDTF">2022-03-31T03:11:00Z</dcterms:modified>
</cp:coreProperties>
</file>