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0"/>
        <w:jc w:val="center"/>
      </w:pPr>
      <w:r>
        <w:rPr>
          <w:b/>
          <w:bCs/>
          <w:color w:val="1F3864"/>
          <w:sz w:val="56"/>
          <w:szCs w:val="56"/>
        </w:rPr>
        <w:t xml:space="preserve">OpenLM Platform</w:t>
      </w:r>
    </w:p>
    <w:p>
      <w:pPr>
        <w:spacing w:after="200"/>
        <w:jc w:val="center"/>
      </w:pPr>
      <w:r>
        <w:rPr>
          <w:color w:val="2E75B6"/>
          <w:sz w:val="36"/>
          <w:szCs w:val="36"/>
        </w:rPr>
        <w:t xml:space="preserve">Services catalog and gap analysis</w:t>
      </w:r>
    </w:p>
    <w:p>
      <w:pPr>
        <w:spacing w:after="600"/>
        <w:jc w:val="center"/>
      </w:pPr>
      <w:r>
        <w:rPr>
          <w:i/>
          <w:iCs/>
          <w:color w:val="555555"/>
        </w:rPr>
        <w:t xml:space="preserve">Cross-referenced against the published service index, the cloud-us.openlm.com app launcher, and the company Google Drive.</w:t>
      </w:r>
    </w:p>
    <w:p>
      <w:pPr>
        <w:spacing w:after="80"/>
        <w:jc w:val="center"/>
      </w:pPr>
      <w:r>
        <w:rPr>
          <w:sz w:val="22"/>
          <w:szCs w:val="22"/>
        </w:rPr>
        <w:t xml:space="preserve">Prepared by Ana Maria Gilca</w:t>
      </w:r>
    </w:p>
    <w:p>
      <w:pPr>
        <w:spacing w:after="80"/>
        <w:jc w:val="center"/>
      </w:pPr>
      <w:r>
        <w:rPr>
          <w:color w:val="555555"/>
          <w:sz w:val="22"/>
          <w:szCs w:val="22"/>
        </w:rPr>
        <w:t xml:space="preserve">Documentation, OpenLM</w:t>
      </w:r>
    </w:p>
    <w:p>
      <w:pPr>
        <w:spacing w:after="80"/>
        <w:jc w:val="center"/>
      </w:pPr>
      <w:r>
        <w:rPr>
          <w:color w:val="555555"/>
          <w:sz w:val="22"/>
          <w:szCs w:val="22"/>
        </w:rPr>
        <w:t xml:space="preserve">April 28, 2026</w:t>
      </w:r>
    </w:p>
    <w:p>
      <w:pPr>
        <w:pStyle w:val="Heading1"/>
        <w:pageBreakBefore/>
      </w:pPr>
      <w: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t xml:space="preserve">Executive summary</w:t>
      </w:r>
    </w:p>
    <w:p>
      <w:pPr>
        <w:spacing w:after="120"/>
      </w:pPr>
      <w:r>
        <w:t xml:space="preserve">OpenLM Platform is a multi-vendor engineering license management and SaaS license tracking system. The platform now ships 35 distinct services that fall into eight functional groups: identity and access, license inventory, license file lifecycle, virtual licensing, data collection from agents and brokers, automation and policy, reporting, and third-party integrations.</w:t>
      </w:r>
    </w:p>
    <w:p>
      <w:pPr>
        <w:spacing w:after="120"/>
      </w:pPr>
      <w:r>
        <w:t xml:space="preserve">This report enumerates every service that appears either on the published service index at openlm.com/documentation/cloud/service-index or in the cloud-us.openlm.com app launcher menu. For each service, the report records its purpose, key capabilities, audience, the location to find it inside the platform, the corresponding entry in the public docs, and any internal Google Drive material that helps a documentation, sales, or support reader go deeper.</w:t>
      </w:r>
    </w:p>
    <w:p>
      <w:pPr>
        <w:spacing w:after="120"/>
      </w:pPr>
      <w:r>
        <w:t xml:space="preserve">Three services are visible in the cloud app launcher but absent from the service index: Identity Alignment, LDAP Connector, and License Parser. Two services on the service index do not appear in the launcher menu of the test account: Personal Dashboard and Subscription Optimizer. Personal Dashboard is end-user facing and lives in Workstation Agent rather than the cloud UI, which is correct. Subscription Optimizer is licensed separately and is likely hidden because the test account does not have it activated. The Database Configuration Tool is a desktop utility, not a cloud service, and is also expected to be absent from the launcher.</w:t>
      </w:r>
    </w:p>
    <w:p>
      <w:pPr>
        <w:spacing w:after="120"/>
      </w:pPr>
      <w:r>
        <w:t xml:space="preserve">The platform has dense supporting material on Google Drive, especially for License Manager, Cloud Broker / SaaS Agent, Identity, and Identity Alignment. Several Drive references are demo notes and feature lists rather than canonical product documentation. The recommendations section calls out where Drive material should be promoted into the public docs.</w:t>
      </w:r>
    </w:p>
    <w:p>
      <w:pPr>
        <w:pStyle w:val="Heading1"/>
        <w:pageBreakBefore/>
        <w:spacing w:after="240" w:before="0"/>
      </w:pPr>
      <w:r>
        <w:t xml:space="preserve">Methodology</w:t>
      </w:r>
    </w:p>
    <w:p>
      <w:pPr>
        <w:spacing w:after="120"/>
      </w:pPr>
      <w:r>
        <w:t xml:space="preserve">The catalog was assembled in three steps.</w:t>
      </w:r>
    </w:p>
    <w:p>
      <w:pPr>
        <w:pStyle w:val="ListParagraph"/>
        <w:numPr>
          <w:ilvl w:val="0"/>
          <w:numId w:val="2"/>
        </w:numPr>
        <w:spacing w:after="80"/>
      </w:pPr>
      <w:r>
        <w:t xml:space="preserve">Read the service index at /documentation/cloud/service-index and capture every service link grouped under Core, Data collection, Automation, Reporting, and Integrations.</w:t>
      </w:r>
    </w:p>
    <w:p>
      <w:pPr>
        <w:pStyle w:val="ListParagraph"/>
        <w:numPr>
          <w:ilvl w:val="0"/>
          <w:numId w:val="2"/>
        </w:numPr>
        <w:spacing w:after="80"/>
      </w:pPr>
      <w:r>
        <w:t xml:space="preserve">Sign in to https://cloud-us.openlm.com as a customer-equivalent administrator and walk the All Applications launcher menu. Capture every product card with its short description, plus the categories the launcher uses to organize them.</w:t>
      </w:r>
    </w:p>
    <w:p>
      <w:pPr>
        <w:pStyle w:val="ListParagraph"/>
        <w:numPr>
          <w:ilvl w:val="0"/>
          <w:numId w:val="2"/>
        </w:numPr>
        <w:spacing w:after="80"/>
      </w:pPr>
      <w:r>
        <w:t xml:space="preserve">Search the company Google Drive for each service name and the broader OpenLM keyword. Read the most relevant documents end to end. Cross-reference the Drive material with the existing public docs to identify gaps.</w:t>
      </w:r>
    </w:p>
    <w:p>
      <w:pPr>
        <w:spacing w:after="120"/>
      </w:pPr>
      <w:r>
        <w:t xml:space="preserve">The discovery surface is the All Applications panel inside the cloud app launcher, opened from the grid icon at the top right of the platform. Categories in that panel are: Licenses and Features, Users, Brokers, Agents, Platform Administration, Software Asset Management, and Integrations. The Recent strip below the panel surfaces the products the current user has opened.</w:t>
      </w:r>
    </w:p>
    <w:p>
      <w:pPr>
        <w:spacing w:after="120"/>
      </w:pPr>
      <w:r>
        <w:t xml:space="preserve">Screenshots from the platform UI were captured during the inventory pass and shown in chat. The cloud screenshot tool used by this session does not return a file path that is reachable from the document-build sandbox, so the screenshots could not be embedded in this .docx. A follow-up pass can add product screenshots inline next to each service section. Where applicable, the public docs already contain product screenshots that the relevant Docusaurus page references.</w:t>
      </w:r>
    </w:p>
    <w:p>
      <w:pPr>
        <w:spacing w:after="120"/>
      </w:pPr>
      <w:r>
        <w:t xml:space="preserve">This report follows the OpenLM editorial conventions inspired by the Splunk Style Guide: active voice, second person, present tense, sentence case headings, no Latin abbreviations, no et cetera, and explicit naming of every component on first use.</w:t>
      </w:r>
    </w:p>
    <w:p>
      <w:pPr>
        <w:pStyle w:val="Heading1"/>
        <w:pageBreakBefore/>
        <w:spacing w:after="240" w:before="0"/>
      </w:pPr>
      <w:r>
        <w:t xml:space="preserve">Service summary table</w:t>
      </w:r>
    </w:p>
    <w:p>
      <w:pPr>
        <w:spacing w:after="120"/>
      </w:pPr>
      <w:r>
        <w:t xml:space="preserve">Quick-reference index of every service in this report. Categories follow the cloud app launcher; deployment column notes whether the service is end-user, on-premises only, or cloud-only.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tblHeader/>
        </w:trPr>
        <w:tc>
          <w:tcPr>
            <w:tcW w:type="dxa" w:w="33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Service</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Category</w:t>
            </w:r>
          </w:p>
        </w:tc>
        <w:tc>
          <w:tcPr>
            <w:tcW w:type="dxa" w:w="30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Deployment surface</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Identity</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Platform Administration</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OpenLM License Manager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Platform Administration</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Products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Platform Administration</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UI Configuration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Platform Administration</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Audit</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Platform Administration</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Database Configuration Tool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Platform Administration</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On-Premises desktop</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Users and Groups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Users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Projects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Users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Personal Dashboard</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Users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End-user (Workstation Agent)</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Directory Sync</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Users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LDAP Connector</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Users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only</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Licenses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Licenses and Features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 Servers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Licenses and Features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License Allocations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Licenses and Features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 File Management</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Licenses and Features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Virtual License Manager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Licenses and Features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Compliance</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Licenses and Features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Dongle Monitoring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Licenses and Features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 Parser</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Licenses and Features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(verify GA)</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Broker Hub</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Brokers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Broker</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Brokers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Agents Hub</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Agents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Agent Activity Manager</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Agents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Alerts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Automation</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Notifications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Automation</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License Access Control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Automation</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Process Manager</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Automation</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Subscription Optimizer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Automation</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(license-gated)</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Identity Alignment</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Automation</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Software Asset Management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Software Asset Management</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Denials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Reporting</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Process Sessions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Reporting</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Touch Points Events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Reporting</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Usage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Reporting</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and On-Premises</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BI Reports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Reporting</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(QuickSight) and On-Premises (Superset)</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ServiceNow</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Integrations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 (with on-premises adapter)</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Freshworks Alerts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Integrations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Salesforce Alerts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Integrations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Cloud</w:t>
            </w:r>
          </w:p>
        </w:tc>
      </w:tr>
      <w:tr>
        <w:tc>
          <w:tcPr>
            <w:tcW w:type="dxa" w:w="33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Zoho Alerts</w:t>
            </w:r>
          </w:p>
        </w:tc>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Integrations</w:t>
            </w:r>
          </w:p>
        </w:tc>
        <w:tc>
          <w:tcPr>
            <w:tcW w:type="dxa" w:w="30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w:t>
            </w:r>
          </w:p>
        </w:tc>
      </w:tr>
    </w:tbl>
    <w:p>
      <w:pPr>
        <w:pStyle w:val="Heading1"/>
        <w:pageBreakBefore/>
        <w:spacing w:after="240" w:before="0"/>
      </w:pPr>
      <w:r>
        <w:t xml:space="preserve">Service catalog</w:t>
      </w:r>
    </w:p>
    <w:p>
      <w:pPr>
        <w:spacing w:after="120"/>
      </w:pPr>
      <w:r>
        <w:t xml:space="preserve">Each service below records a short purpose, the workflows it owns, the audience it serves, where to launch it, and the supporting docs. Categories are presented in the order the Cloud app launcher uses to group them. Within each category, services are listed alphabetically for ease of reference.</w:t>
      </w:r>
    </w:p>
    <w:p>
      <w:pPr>
        <w:pStyle w:val="Heading1"/>
        <w:pageBreakBefore/>
        <w:spacing w:after="240" w:before="0"/>
      </w:pPr>
      <w:r>
        <w:t xml:space="preserve">Platform administration</w:t>
      </w:r>
    </w:p>
    <w:p>
      <w:pPr>
        <w:spacing w:after="120"/>
      </w:pPr>
      <w:r>
        <w:t xml:space="preserve">Platform Administration covers identity, the OpenLM license itself, the catalog of activatable products, system audit, and UI display preferences. These are the services every account starts with.</w:t>
      </w:r>
    </w:p>
    <w:p>
      <w:pPr>
        <w:pStyle w:val="Heading2"/>
        <w:spacing w:after="160" w:before="280"/>
      </w:pPr>
      <w:r>
        <w:t xml:space="preserve">Identity</w:t>
      </w:r>
    </w:p>
    <w:p>
      <w:pPr>
        <w:spacing w:after="160"/>
      </w:pPr>
      <w:r>
        <w:rPr>
          <w:i/>
          <w:iCs/>
          <w:color w:val="555555"/>
        </w:rPr>
        <w:t xml:space="preserve">Authenticate users, broker single sign-on, generate authorization files for OpenLM components.</w:t>
      </w:r>
    </w:p>
    <w:p>
      <w:pPr>
        <w:pStyle w:val="Heading3"/>
        <w:spacing w:after="120" w:before="200"/>
      </w:pPr>
      <w:r>
        <w:t xml:space="preserve">Purpose</w:t>
      </w:r>
    </w:p>
    <w:p>
      <w:pPr>
        <w:spacing w:after="120"/>
      </w:pPr>
      <w:r>
        <w:t xml:space="preserve">Identity manages OpenLM Platform users, configures single sign-on with external providers, and generates the authorization files that other OpenLM components (Broker, Workstation Agent, Cloud Broker, Directory Sync Agent) use to connect to the platform.</w:t>
      </w:r>
    </w:p>
    <w:p>
      <w:pPr>
        <w:spacing w:after="120"/>
      </w:pPr>
      <w:r>
        <w:t xml:space="preserve">Identity is a core system product. It activates automatically on every account.</w:t>
      </w:r>
    </w:p>
    <w:p>
      <w:pPr>
        <w:pStyle w:val="Heading3"/>
        <w:spacing w:after="120" w:before="200"/>
      </w:pPr>
      <w:r>
        <w:t xml:space="preserve">Key capabilities</w:t>
      </w:r>
    </w:p>
    <w:p>
      <w:pPr>
        <w:pStyle w:val="ListParagraph"/>
        <w:numPr>
          <w:ilvl w:val="0"/>
          <w:numId w:val="3"/>
        </w:numPr>
        <w:spacing w:after="80"/>
      </w:pPr>
      <w:r>
        <w:t xml:space="preserve">Add, edit, disable, and delete users in the Users panel; the user who creates the cloud account becomes the Account Administrator.</w:t>
      </w:r>
    </w:p>
    <w:p>
      <w:pPr>
        <w:pStyle w:val="ListParagraph"/>
        <w:numPr>
          <w:ilvl w:val="0"/>
          <w:numId w:val="3"/>
        </w:numPr>
        <w:spacing w:after="80"/>
      </w:pPr>
      <w:r>
        <w:t xml:space="preserve">Connect external identity providers including Okta, Azure Active Directory, Active Directory Federation Services, and any provider that speaks OpenID Connect.</w:t>
      </w:r>
    </w:p>
    <w:p>
      <w:pPr>
        <w:pStyle w:val="ListParagraph"/>
        <w:numPr>
          <w:ilvl w:val="0"/>
          <w:numId w:val="3"/>
        </w:numPr>
        <w:spacing w:after="80"/>
      </w:pPr>
      <w:r>
        <w:t xml:space="preserve">Apply role-based access control with Administrator and Viewer roles. Account-administrator and product-level default roles are configurable from Products.</w:t>
      </w:r>
    </w:p>
    <w:p>
      <w:pPr>
        <w:pStyle w:val="ListParagraph"/>
        <w:numPr>
          <w:ilvl w:val="0"/>
          <w:numId w:val="3"/>
        </w:numPr>
        <w:spacing w:after="80"/>
      </w:pPr>
      <w:r>
        <w:t xml:space="preserve">Generate authorization files for OpenLM components so each component can authenticate without storing credentials.</w:t>
      </w:r>
    </w:p>
    <w:p>
      <w:pPr>
        <w:pStyle w:val="ListParagraph"/>
        <w:numPr>
          <w:ilvl w:val="0"/>
          <w:numId w:val="3"/>
        </w:numPr>
        <w:spacing w:after="80"/>
      </w:pPr>
      <w:r>
        <w:t xml:space="preserve">Honor the SaaS data retention policy: full retention while the subscription is active, 30 days after suspension, removal 60 days after deletion.</w:t>
      </w:r>
    </w:p>
    <w:p>
      <w:pPr>
        <w:pStyle w:val="Heading3"/>
        <w:spacing w:after="120" w:before="200"/>
      </w:pPr>
      <w:r>
        <w:t xml:space="preserve">Who uses it</w:t>
      </w:r>
    </w:p>
    <w:p>
      <w:pPr>
        <w:spacing w:after="120"/>
      </w:pPr>
      <w:r>
        <w:t xml:space="preserve">Account administrators and security or IT operators who provision platform users and connect single sign-on.</w:t>
      </w:r>
    </w:p>
    <w:p>
      <w:pPr>
        <w:pStyle w:val="Heading3"/>
        <w:spacing w:after="120" w:before="200"/>
      </w:pPr>
      <w:r>
        <w:t xml:space="preserve">Where to find it in the platform</w:t>
      </w:r>
    </w:p>
    <w:p>
      <w:pPr>
        <w:spacing w:after="120"/>
      </w:pPr>
      <w:r>
        <w:t xml:space="preserve">App launcher → Platform Administration → Identity. The Recent strip surfaces it after first use.</w:t>
      </w:r>
    </w:p>
    <w:p>
      <w:pPr>
        <w:pStyle w:val="Heading3"/>
        <w:spacing w:after="120" w:before="200"/>
      </w:pPr>
      <w:r>
        <w:t xml:space="preserve">Public documentation</w:t>
      </w:r>
    </w:p>
    <w:p>
      <w:pPr>
        <w:spacing w:after="80"/>
      </w:pPr>
      <w:r>
        <w:t xml:space="preserve">Identity (public docs): </w:t>
      </w:r>
      <w:hyperlink w:history="1" r:id="rIdtuzu0-l_91a-vyqv0ks-l">
        <w:r>
          <w:rPr>
            <w:rStyle w:val="Hyperlink"/>
          </w:rPr>
          <w:t xml:space="preserve">https://openlm.com/documentation/cloud/openlm-administration/identity</w:t>
        </w:r>
      </w:hyperlink>
    </w:p>
    <w:p>
      <w:pPr>
        <w:pStyle w:val="Heading3"/>
        <w:spacing w:after="120" w:before="200"/>
      </w:pPr>
      <w:r>
        <w:t xml:space="preserve">Internal references on Google Drive</w:t>
      </w:r>
    </w:p>
    <w:p>
      <w:pPr>
        <w:spacing w:after="80"/>
      </w:pPr>
      <w:r>
        <w:t xml:space="preserve">How to use AD FS as an external identity provider for Identity Service: </w:t>
      </w:r>
      <w:hyperlink w:history="1" r:id="rIddemmlz7be-alslzs28fqd">
        <w:r>
          <w:rPr>
            <w:rStyle w:val="Hyperlink"/>
          </w:rPr>
          <w:t xml:space="preserve">https://docs.google.com/document/d/19S7vXl0og3PS7L_0bZ2juBzi70gakN00-UTE5uhBbPI/edit</w:t>
        </w:r>
      </w:hyperlink>
    </w:p>
    <w:p>
      <w:pPr>
        <w:spacing w:after="80"/>
      </w:pPr>
      <w:r>
        <w:t xml:space="preserve">OpenLM Identity Service release notes: </w:t>
      </w:r>
      <w:hyperlink w:history="1" r:id="rIdyywpmcky7tfz-m-3vo-uh">
        <w:r>
          <w:rPr>
            <w:rStyle w:val="Hyperlink"/>
          </w:rPr>
          <w:t xml:space="preserve">https://docs.google.com/document/d/1viILJ34MFDubgr1qwxmFa3l79jigO8bfeBjPismfd-0/edit</w:t>
        </w:r>
      </w:hyperlink>
    </w:p>
    <w:p>
      <w:pPr>
        <w:spacing w:after="80"/>
      </w:pPr>
      <w:r>
        <w:t xml:space="preserve">Identity copy issues QA: </w:t>
      </w:r>
      <w:hyperlink w:history="1" r:id="rId4w2hdlcheupoeplrdr9a2">
        <w:r>
          <w:rPr>
            <w:rStyle w:val="Hyperlink"/>
          </w:rPr>
          <w:t xml:space="preserve">https://docs.google.com/document/d/16RfUb3WsDlVLb4zGYogHMGwYfHjsnCVOPJ2NVs0fcq0/edit</w:t>
        </w:r>
      </w:hyperlink>
    </w:p>
    <w:p>
      <w:pPr>
        <w:pStyle w:val="Heading3"/>
        <w:spacing w:after="120" w:before="200"/>
      </w:pPr>
      <w:r>
        <w:t xml:space="preserve">Open gaps and recommendations</w:t>
      </w:r>
    </w:p>
    <w:p>
      <w:pPr>
        <w:pStyle w:val="ListParagraph"/>
        <w:numPr>
          <w:ilvl w:val="0"/>
          <w:numId w:val="3"/>
        </w:numPr>
        <w:spacing w:after="80"/>
      </w:pPr>
      <w:r>
        <w:t xml:space="preserve">The public docs cover Okta and Azure AD. Promote the AD FS Drive guide into the public docs at openlm-administration/identity so it is discoverable.</w:t>
      </w:r>
    </w:p>
    <w:p>
      <w:pPr>
        <w:spacing w:after="200"/>
      </w:pPr>
      <w:r>
        <w:t xml:space="preserve"/>
      </w:r>
    </w:p>
    <w:p>
      <w:pPr>
        <w:pStyle w:val="Heading2"/>
        <w:spacing w:after="160" w:before="280"/>
      </w:pPr>
      <w:r>
        <w:t xml:space="preserve">OpenLM License Manager</w:t>
      </w:r>
    </w:p>
    <w:p>
      <w:pPr>
        <w:spacing w:after="160"/>
      </w:pPr>
      <w:r>
        <w:rPr>
          <w:i/>
          <w:iCs/>
          <w:color w:val="555555"/>
        </w:rPr>
        <w:t xml:space="preserve">Inspect the OpenLM subscription, see licensed features, and synchronize or upload an updated license.</w:t>
      </w:r>
    </w:p>
    <w:p>
      <w:pPr>
        <w:pStyle w:val="Heading3"/>
        <w:spacing w:after="120" w:before="200"/>
      </w:pPr>
      <w:r>
        <w:t xml:space="preserve">Purpose</w:t>
      </w:r>
    </w:p>
    <w:p>
      <w:pPr>
        <w:spacing w:after="120"/>
      </w:pPr>
      <w:r>
        <w:t xml:space="preserve">License Manager lets you observe the current state of your OpenLM license and update it when entitlements change. It is not the engineering license inventory; it is the OpenLM-of-OpenLM license.</w:t>
      </w:r>
    </w:p>
    <w:p>
      <w:pPr>
        <w:spacing w:after="120"/>
      </w:pPr>
      <w:r>
        <w:t xml:space="preserve">Two main workflows. Check status: review subscriptions, the feature records they include, and current usage against licensed limits. Update license: in Cloud, trigger a synchronization to pull the latest data from OpenLM Licensing and the CRM. In On-Premises, upload a new license file through Settings.</w:t>
      </w:r>
    </w:p>
    <w:p>
      <w:pPr>
        <w:pStyle w:val="Heading3"/>
        <w:spacing w:after="120" w:before="200"/>
      </w:pPr>
      <w:r>
        <w:t xml:space="preserve">Key capabilities</w:t>
      </w:r>
    </w:p>
    <w:p>
      <w:pPr>
        <w:pStyle w:val="ListParagraph"/>
        <w:numPr>
          <w:ilvl w:val="0"/>
          <w:numId w:val="3"/>
        </w:numPr>
        <w:spacing w:after="80"/>
      </w:pPr>
      <w:r>
        <w:t xml:space="preserve">Three-level licensing model: plan, product, feature. A plan is purchased; it contains products; each product contains feature records that constrain usage.</w:t>
      </w:r>
    </w:p>
    <w:p>
      <w:pPr>
        <w:pStyle w:val="ListParagraph"/>
        <w:numPr>
          <w:ilvl w:val="0"/>
          <w:numId w:val="3"/>
        </w:numPr>
        <w:spacing w:after="80"/>
      </w:pPr>
      <w:r>
        <w:t xml:space="preserve">Subscriptions page lists all subscriptions with status, plan, quantity, expiration, and a Show Features link.</w:t>
      </w:r>
    </w:p>
    <w:p>
      <w:pPr>
        <w:pStyle w:val="ListParagraph"/>
        <w:numPr>
          <w:ilvl w:val="0"/>
          <w:numId w:val="3"/>
        </w:numPr>
        <w:spacing w:after="80"/>
      </w:pPr>
      <w:r>
        <w:t xml:space="preserve">Features page aggregates every feature record across all active subscriptions with quantity, usage state, and expiration.</w:t>
      </w:r>
    </w:p>
    <w:p>
      <w:pPr>
        <w:pStyle w:val="ListParagraph"/>
        <w:numPr>
          <w:ilvl w:val="0"/>
          <w:numId w:val="3"/>
        </w:numPr>
        <w:spacing w:after="80"/>
      </w:pPr>
      <w:r>
        <w:t xml:space="preserve">Cloud-only License Sync action contacts OpenLM Licensing and CRM and pulls the latest entitlements without manual file handling.</w:t>
      </w:r>
    </w:p>
    <w:p>
      <w:pPr>
        <w:pStyle w:val="Heading3"/>
        <w:spacing w:after="120" w:before="200"/>
      </w:pPr>
      <w:r>
        <w:t xml:space="preserve">Who uses it</w:t>
      </w:r>
    </w:p>
    <w:p>
      <w:pPr>
        <w:spacing w:after="120"/>
      </w:pPr>
      <w:r>
        <w:t xml:space="preserve">Account administrators and OpenLM operations.</w:t>
      </w:r>
    </w:p>
    <w:p>
      <w:pPr>
        <w:pStyle w:val="Heading3"/>
        <w:spacing w:after="120" w:before="200"/>
      </w:pPr>
      <w:r>
        <w:t xml:space="preserve">Where to find it in the platform</w:t>
      </w:r>
    </w:p>
    <w:p>
      <w:pPr>
        <w:spacing w:after="120"/>
      </w:pPr>
      <w:r>
        <w:t xml:space="preserve">App launcher → Platform Administration → License Manager (top item by license-management workflow).</w:t>
      </w:r>
    </w:p>
    <w:p>
      <w:pPr>
        <w:pStyle w:val="Heading3"/>
        <w:spacing w:after="120" w:before="200"/>
      </w:pPr>
      <w:r>
        <w:t xml:space="preserve">Public documentation</w:t>
      </w:r>
    </w:p>
    <w:p>
      <w:pPr>
        <w:spacing w:after="80"/>
      </w:pPr>
      <w:r>
        <w:t xml:space="preserve">OpenLM License Manager (public docs): </w:t>
      </w:r>
      <w:hyperlink w:history="1" r:id="rId7va11bbvyl-r2gnoqhxt-">
        <w:r>
          <w:rPr>
            <w:rStyle w:val="Hyperlink"/>
          </w:rPr>
          <w:t xml:space="preserve">https://openlm.com/documentation/cloud/openlm-administration/license-manager</w:t>
        </w:r>
      </w:hyperlink>
    </w:p>
    <w:p>
      <w:pPr>
        <w:pStyle w:val="Heading3"/>
        <w:spacing w:after="120" w:before="200"/>
      </w:pPr>
      <w:r>
        <w:t xml:space="preserve">Internal references on Google Drive</w:t>
      </w:r>
    </w:p>
    <w:p>
      <w:pPr>
        <w:spacing w:after="80"/>
      </w:pPr>
      <w:r>
        <w:t xml:space="preserve">License Manager (engineering doc 1): </w:t>
      </w:r>
      <w:hyperlink w:history="1" r:id="rIdyxjsfwht4dcktgig3owtq">
        <w:r>
          <w:rPr>
            <w:rStyle w:val="Hyperlink"/>
          </w:rPr>
          <w:t xml:space="preserve">https://docs.google.com/document/d/1xiBM65N12bOjxmFWz37gxyY4HkaA231t-jj2MlU3v4w/edit</w:t>
        </w:r>
      </w:hyperlink>
    </w:p>
    <w:p>
      <w:pPr>
        <w:spacing w:after="80"/>
      </w:pPr>
      <w:r>
        <w:t xml:space="preserve">License Manager (engineering doc 2): </w:t>
      </w:r>
      <w:hyperlink w:history="1" r:id="rIdevhwuibfkraf5ukt3kmc9">
        <w:r>
          <w:rPr>
            <w:rStyle w:val="Hyperlink"/>
          </w:rPr>
          <w:t xml:space="preserve">https://docs.google.com/document/d/1_HJEw4imWq9OZ12fuF4A14jvBZ01cm5Idkb59NZ9U6s/edit</w:t>
        </w:r>
      </w:hyperlink>
    </w:p>
    <w:p>
      <w:pPr>
        <w:spacing w:after="80"/>
      </w:pPr>
      <w:r>
        <w:t xml:space="preserve">License manager specific capabilities (spreadsheet): </w:t>
      </w:r>
      <w:hyperlink w:history="1" r:id="rId6ds0q5u5eraxkgm5lugnz">
        <w:r>
          <w:rPr>
            <w:rStyle w:val="Hyperlink"/>
          </w:rPr>
          <w:t xml:space="preserve">https://docs.google.com/spreadsheets/d/1l2DEE6yMibSFCxNuLEo2gXjebc6sN8LRaGZAvBeYrJ8/edit</w:t>
        </w:r>
      </w:hyperlink>
    </w:p>
    <w:p>
      <w:pPr>
        <w:spacing w:after="80"/>
      </w:pPr>
      <w:r>
        <w:t xml:space="preserve">OpenLM License Manager features list, July 2024: </w:t>
      </w:r>
      <w:hyperlink w:history="1" r:id="rIdt1-gr2rk2rhcpulczti0l">
        <w:r>
          <w:rPr>
            <w:rStyle w:val="Hyperlink"/>
          </w:rPr>
          <w:t xml:space="preserve">https://docs.google.com/document/d/18lxziqNaAlincKqJ-ukbO2VM7Y71FpqJ3VNecfHUoqI/edit</w:t>
        </w:r>
      </w:hyperlink>
    </w:p>
    <w:p>
      <w:pPr>
        <w:pStyle w:val="Heading3"/>
        <w:spacing w:after="120" w:before="200"/>
      </w:pPr>
      <w:r>
        <w:t xml:space="preserve">Open gaps and recommendations</w:t>
      </w:r>
    </w:p>
    <w:p>
      <w:pPr>
        <w:pStyle w:val="ListParagraph"/>
        <w:numPr>
          <w:ilvl w:val="0"/>
          <w:numId w:val="3"/>
        </w:numPr>
        <w:spacing w:after="80"/>
      </w:pPr>
      <w:r>
        <w:t xml:space="preserve">The Drive carries a rich features list and capability matrix that should be reduced into a versioned reference page on the public docs.</w:t>
      </w:r>
    </w:p>
    <w:p>
      <w:pPr>
        <w:spacing w:after="200"/>
      </w:pPr>
      <w:r>
        <w:t xml:space="preserve"/>
      </w:r>
    </w:p>
    <w:p>
      <w:pPr>
        <w:pStyle w:val="Heading2"/>
        <w:spacing w:after="160" w:before="280"/>
      </w:pPr>
      <w:r>
        <w:t xml:space="preserve">Products</w:t>
      </w:r>
    </w:p>
    <w:p>
      <w:pPr>
        <w:spacing w:after="160"/>
      </w:pPr>
      <w:r>
        <w:rPr>
          <w:i/>
          <w:iCs/>
          <w:color w:val="555555"/>
        </w:rPr>
        <w:t xml:space="preserve">Activate, view, and configure the OpenLM services available on your account.</w:t>
      </w:r>
    </w:p>
    <w:p>
      <w:pPr>
        <w:pStyle w:val="Heading3"/>
        <w:spacing w:after="120" w:before="200"/>
      </w:pPr>
      <w:r>
        <w:t xml:space="preserve">Purpose</w:t>
      </w:r>
    </w:p>
    <w:p>
      <w:pPr>
        <w:spacing w:after="120"/>
      </w:pPr>
      <w:r>
        <w:t xml:space="preserve">Products is the activation control panel. It lists Active Products, lets you toggle services that the customer license includes, and lets you set the default role assigned to new users for that product.</w:t>
      </w:r>
    </w:p>
    <w:p>
      <w:pPr>
        <w:pStyle w:val="Heading3"/>
        <w:spacing w:after="120" w:before="200"/>
      </w:pPr>
      <w:r>
        <w:t xml:space="preserve">Key capabilities</w:t>
      </w:r>
    </w:p>
    <w:p>
      <w:pPr>
        <w:pStyle w:val="ListParagraph"/>
        <w:numPr>
          <w:ilvl w:val="0"/>
          <w:numId w:val="3"/>
        </w:numPr>
        <w:spacing w:after="80"/>
      </w:pPr>
      <w:r>
        <w:t xml:space="preserve">Lists 10 system products that are active by default regardless of the license: Agent Activity Manager, Agents Hub, Audit, Broker Hub, Cloud Broker, Identity Service, Notifications, Reporting, Users and Groups, License Manager.</w:t>
      </w:r>
    </w:p>
    <w:p>
      <w:pPr>
        <w:pStyle w:val="ListParagraph"/>
        <w:numPr>
          <w:ilvl w:val="0"/>
          <w:numId w:val="3"/>
        </w:numPr>
        <w:spacing w:after="80"/>
      </w:pPr>
      <w:r>
        <w:t xml:space="preserve">Lite view and Detailed view toggles control card density.</w:t>
      </w:r>
    </w:p>
    <w:p>
      <w:pPr>
        <w:pStyle w:val="ListParagraph"/>
        <w:numPr>
          <w:ilvl w:val="0"/>
          <w:numId w:val="3"/>
        </w:numPr>
        <w:spacing w:after="80"/>
      </w:pPr>
      <w:r>
        <w:t xml:space="preserve">Per-product Settings expose the default role for new users; the system default is Viewer.</w:t>
      </w:r>
    </w:p>
    <w:p>
      <w:pPr>
        <w:pStyle w:val="ListParagraph"/>
        <w:numPr>
          <w:ilvl w:val="0"/>
          <w:numId w:val="3"/>
        </w:numPr>
        <w:spacing w:after="80"/>
      </w:pPr>
      <w:r>
        <w:t xml:space="preserve">Open button on each card launches the product UI in a new tab.</w:t>
      </w:r>
    </w:p>
    <w:p>
      <w:pPr>
        <w:pStyle w:val="Heading3"/>
        <w:spacing w:after="120" w:before="200"/>
      </w:pPr>
      <w:r>
        <w:t xml:space="preserve">Who uses it</w:t>
      </w:r>
    </w:p>
    <w:p>
      <w:pPr>
        <w:spacing w:after="120"/>
      </w:pPr>
      <w:r>
        <w:t xml:space="preserve">Account administrators.</w:t>
      </w:r>
    </w:p>
    <w:p>
      <w:pPr>
        <w:pStyle w:val="Heading3"/>
        <w:spacing w:after="120" w:before="200"/>
      </w:pPr>
      <w:r>
        <w:t xml:space="preserve">Where to find it in the platform</w:t>
      </w:r>
    </w:p>
    <w:p>
      <w:pPr>
        <w:spacing w:after="120"/>
      </w:pPr>
      <w:r>
        <w:t xml:space="preserve">App launcher → Platform Administration → Products.</w:t>
      </w:r>
    </w:p>
    <w:p>
      <w:pPr>
        <w:pStyle w:val="Heading3"/>
        <w:spacing w:after="120" w:before="200"/>
      </w:pPr>
      <w:r>
        <w:t xml:space="preserve">Public documentation</w:t>
      </w:r>
    </w:p>
    <w:p>
      <w:pPr>
        <w:spacing w:after="80"/>
      </w:pPr>
      <w:r>
        <w:t xml:space="preserve">Products (public docs): </w:t>
      </w:r>
      <w:hyperlink w:history="1" r:id="rIdfewsngschpp4gzd3kwncl">
        <w:r>
          <w:rPr>
            <w:rStyle w:val="Hyperlink"/>
          </w:rPr>
          <w:t xml:space="preserve">https://openlm.com/documentation/cloud/openlm-administration/products</w:t>
        </w:r>
      </w:hyperlink>
    </w:p>
    <w:p>
      <w:pPr>
        <w:spacing w:after="200"/>
      </w:pPr>
      <w:r>
        <w:t xml:space="preserve"/>
      </w:r>
    </w:p>
    <w:p>
      <w:pPr>
        <w:pStyle w:val="Heading2"/>
        <w:spacing w:after="160" w:before="280"/>
      </w:pPr>
      <w:r>
        <w:t xml:space="preserve">UI Configuration</w:t>
      </w:r>
    </w:p>
    <w:p>
      <w:pPr>
        <w:spacing w:after="160"/>
      </w:pPr>
      <w:r>
        <w:rPr>
          <w:i/>
          <w:iCs/>
          <w:color w:val="555555"/>
        </w:rPr>
        <w:t xml:space="preserve">Configure system-level display preferences: time zone, date format, number formatting, page size.</w:t>
      </w:r>
    </w:p>
    <w:p>
      <w:pPr>
        <w:pStyle w:val="Heading3"/>
        <w:spacing w:after="120" w:before="200"/>
      </w:pPr>
      <w:r>
        <w:t xml:space="preserve">Key capabilities</w:t>
      </w:r>
    </w:p>
    <w:p>
      <w:pPr>
        <w:pStyle w:val="ListParagraph"/>
        <w:numPr>
          <w:ilvl w:val="0"/>
          <w:numId w:val="3"/>
        </w:numPr>
        <w:spacing w:after="80"/>
      </w:pPr>
      <w:r>
        <w:t xml:space="preserve">Time zone for all timestamps in the UI.</w:t>
      </w:r>
    </w:p>
    <w:p>
      <w:pPr>
        <w:pStyle w:val="ListParagraph"/>
        <w:numPr>
          <w:ilvl w:val="0"/>
          <w:numId w:val="3"/>
        </w:numPr>
        <w:spacing w:after="80"/>
      </w:pPr>
      <w:r>
        <w:t xml:space="preserve">Date format and decimal symbol.</w:t>
      </w:r>
    </w:p>
    <w:p>
      <w:pPr>
        <w:pStyle w:val="ListParagraph"/>
        <w:numPr>
          <w:ilvl w:val="0"/>
          <w:numId w:val="3"/>
        </w:numPr>
        <w:spacing w:after="80"/>
      </w:pPr>
      <w:r>
        <w:t xml:space="preserve">Thousands separator.</w:t>
      </w:r>
    </w:p>
    <w:p>
      <w:pPr>
        <w:pStyle w:val="ListParagraph"/>
        <w:numPr>
          <w:ilvl w:val="0"/>
          <w:numId w:val="3"/>
        </w:numPr>
        <w:spacing w:after="80"/>
      </w:pPr>
      <w:r>
        <w:t xml:space="preserve">Number of records per page in tabular views.</w:t>
      </w:r>
    </w:p>
    <w:p>
      <w:pPr>
        <w:pStyle w:val="Heading3"/>
        <w:spacing w:after="120" w:before="200"/>
      </w:pPr>
      <w:r>
        <w:t xml:space="preserve">Who uses it</w:t>
      </w:r>
    </w:p>
    <w:p>
      <w:pPr>
        <w:spacing w:after="120"/>
      </w:pPr>
      <w:r>
        <w:t xml:space="preserve">Account administrators or anyone with permission to set platform-wide display preferences.</w:t>
      </w:r>
    </w:p>
    <w:p>
      <w:pPr>
        <w:pStyle w:val="Heading3"/>
        <w:spacing w:after="120" w:before="200"/>
      </w:pPr>
      <w:r>
        <w:t xml:space="preserve">Where to find it in the platform</w:t>
      </w:r>
    </w:p>
    <w:p>
      <w:pPr>
        <w:spacing w:after="120"/>
      </w:pPr>
      <w:r>
        <w:t xml:space="preserve">App launcher → Platform Administration → UI Configuration.</w:t>
      </w:r>
    </w:p>
    <w:p>
      <w:pPr>
        <w:pStyle w:val="Heading3"/>
        <w:spacing w:after="120" w:before="200"/>
      </w:pPr>
      <w:r>
        <w:t xml:space="preserve">Public documentation</w:t>
      </w:r>
    </w:p>
    <w:p>
      <w:pPr>
        <w:spacing w:after="80"/>
      </w:pPr>
      <w:r>
        <w:t xml:space="preserve">UI Configuration (public docs): </w:t>
      </w:r>
      <w:hyperlink w:history="1" r:id="rIdtzk20hklyaf7clxhit_v6">
        <w:r>
          <w:rPr>
            <w:rStyle w:val="Hyperlink"/>
          </w:rPr>
          <w:t xml:space="preserve">https://openlm.com/documentation/cloud/openlm-administration/ui-configuration</w:t>
        </w:r>
      </w:hyperlink>
    </w:p>
    <w:p>
      <w:pPr>
        <w:pStyle w:val="Heading3"/>
        <w:spacing w:after="120" w:before="200"/>
      </w:pPr>
      <w:r>
        <w:t xml:space="preserve">Open gaps and recommendations</w:t>
      </w:r>
    </w:p>
    <w:p>
      <w:pPr>
        <w:pStyle w:val="ListParagraph"/>
        <w:numPr>
          <w:ilvl w:val="0"/>
          <w:numId w:val="3"/>
        </w:numPr>
        <w:spacing w:after="80"/>
      </w:pPr>
      <w:r>
        <w:t xml:space="preserve">Public docs page is short and embeds an Arcade walkthrough; consider adding a written field-by-field reference and a typical-defaults table.</w:t>
      </w:r>
    </w:p>
    <w:p>
      <w:pPr>
        <w:pStyle w:val="ListParagraph"/>
        <w:numPr>
          <w:ilvl w:val="0"/>
          <w:numId w:val="3"/>
        </w:numPr>
        <w:spacing w:after="80"/>
      </w:pPr>
      <w:r>
        <w:t xml:space="preserve">'Thounsands' is misspelled in the source page; fix when the page is updated.</w:t>
      </w:r>
    </w:p>
    <w:p>
      <w:pPr>
        <w:spacing w:after="200"/>
      </w:pPr>
      <w:r>
        <w:t xml:space="preserve"/>
      </w:r>
    </w:p>
    <w:p>
      <w:pPr>
        <w:pStyle w:val="Heading2"/>
        <w:spacing w:after="160" w:before="280"/>
      </w:pPr>
      <w:r>
        <w:t xml:space="preserve">Audit</w:t>
      </w:r>
    </w:p>
    <w:p>
      <w:pPr>
        <w:spacing w:after="160"/>
      </w:pPr>
      <w:r>
        <w:rPr>
          <w:i/>
          <w:iCs/>
          <w:color w:val="555555"/>
        </w:rPr>
        <w:t xml:space="preserve">Aggregate events from every OpenLM component and your systems for troubleshooting and compliance.</w:t>
      </w:r>
    </w:p>
    <w:p>
      <w:pPr>
        <w:pStyle w:val="Heading3"/>
        <w:spacing w:after="120" w:before="200"/>
      </w:pPr>
      <w:r>
        <w:t xml:space="preserve">Key capabilities</w:t>
      </w:r>
    </w:p>
    <w:p>
      <w:pPr>
        <w:pStyle w:val="ListParagraph"/>
        <w:numPr>
          <w:ilvl w:val="0"/>
          <w:numId w:val="3"/>
        </w:numPr>
        <w:spacing w:after="80"/>
      </w:pPr>
      <w:r>
        <w:t xml:space="preserve">Events interface filters by component, type, name, and user.</w:t>
      </w:r>
    </w:p>
    <w:p>
      <w:pPr>
        <w:pStyle w:val="ListParagraph"/>
        <w:numPr>
          <w:ilvl w:val="0"/>
          <w:numId w:val="3"/>
        </w:numPr>
        <w:spacing w:after="80"/>
      </w:pPr>
      <w:r>
        <w:t xml:space="preserve">Audit trails record key activities such as user logins, configuration changes, data modifications.</w:t>
      </w:r>
    </w:p>
    <w:p>
      <w:pPr>
        <w:pStyle w:val="ListParagraph"/>
        <w:numPr>
          <w:ilvl w:val="0"/>
          <w:numId w:val="3"/>
        </w:numPr>
        <w:spacing w:after="80"/>
      </w:pPr>
      <w:r>
        <w:t xml:space="preserve">Access logs capture login attempts, session durations, IP addresses, authentication methods.</w:t>
      </w:r>
    </w:p>
    <w:p>
      <w:pPr>
        <w:pStyle w:val="ListParagraph"/>
        <w:numPr>
          <w:ilvl w:val="0"/>
          <w:numId w:val="3"/>
        </w:numPr>
        <w:spacing w:after="80"/>
      </w:pPr>
      <w:r>
        <w:t xml:space="preserve">Date-range selection and CSV export for downstream analysis.</w:t>
      </w:r>
    </w:p>
    <w:p>
      <w:pPr>
        <w:pStyle w:val="Heading3"/>
        <w:spacing w:after="120" w:before="200"/>
      </w:pPr>
      <w:r>
        <w:t xml:space="preserve">Who uses it</w:t>
      </w:r>
    </w:p>
    <w:p>
      <w:pPr>
        <w:spacing w:after="120"/>
      </w:pPr>
      <w:r>
        <w:t xml:space="preserve">Security operators, support engineers, compliance auditors.</w:t>
      </w:r>
    </w:p>
    <w:p>
      <w:pPr>
        <w:pStyle w:val="Heading3"/>
        <w:spacing w:after="120" w:before="200"/>
      </w:pPr>
      <w:r>
        <w:t xml:space="preserve">Where to find it in the platform</w:t>
      </w:r>
    </w:p>
    <w:p>
      <w:pPr>
        <w:spacing w:after="120"/>
      </w:pPr>
      <w:r>
        <w:t xml:space="preserve">App launcher → Platform Administration → Audit. Audit is also reachable through the global search bar.</w:t>
      </w:r>
    </w:p>
    <w:p>
      <w:pPr>
        <w:pStyle w:val="Heading3"/>
        <w:spacing w:after="120" w:before="200"/>
      </w:pPr>
      <w:r>
        <w:t xml:space="preserve">Public documentation</w:t>
      </w:r>
    </w:p>
    <w:p>
      <w:pPr>
        <w:spacing w:after="80"/>
      </w:pPr>
      <w:r>
        <w:t xml:space="preserve">Audit (public docs): </w:t>
      </w:r>
      <w:hyperlink w:history="1" r:id="rIdgtfmewipe2nixbyppcs8y">
        <w:r>
          <w:rPr>
            <w:rStyle w:val="Hyperlink"/>
          </w:rPr>
          <w:t xml:space="preserve">https://openlm.com/documentation/cloud/openlm-administration/audit</w:t>
        </w:r>
      </w:hyperlink>
    </w:p>
    <w:p>
      <w:pPr>
        <w:spacing w:after="200"/>
      </w:pPr>
      <w:r>
        <w:t xml:space="preserve"/>
      </w:r>
    </w:p>
    <w:p>
      <w:pPr>
        <w:pStyle w:val="Heading2"/>
        <w:spacing w:after="160" w:before="280"/>
      </w:pPr>
      <w:r>
        <w:t xml:space="preserve">Database Configuration Tool</w:t>
      </w:r>
    </w:p>
    <w:p>
      <w:pPr>
        <w:spacing w:after="160"/>
      </w:pPr>
      <w:r>
        <w:rPr>
          <w:i/>
          <w:iCs/>
          <w:color w:val="555555"/>
        </w:rPr>
        <w:t xml:space="preserve">Local desktop tool for configuring the OpenLM database connection, monitoring, and backups.</w:t>
      </w:r>
    </w:p>
    <w:p>
      <w:pPr>
        <w:pStyle w:val="Heading3"/>
        <w:spacing w:after="120" w:before="200"/>
      </w:pPr>
      <w:r>
        <w:t xml:space="preserve">Purpose</w:t>
      </w:r>
    </w:p>
    <w:p>
      <w:pPr>
        <w:spacing w:after="120"/>
      </w:pPr>
      <w:r>
        <w:t xml:space="preserve">The Database Configuration Tool is a workstation-installed utility, not a cloud product. It connects an On-Premises OpenLM deployment to its database and tunes connection, environment, and security parameters.</w:t>
      </w:r>
    </w:p>
    <w:p>
      <w:pPr>
        <w:pStyle w:val="Heading3"/>
        <w:spacing w:after="120" w:before="200"/>
      </w:pPr>
      <w:r>
        <w:t xml:space="preserve">Key capabilities</w:t>
      </w:r>
    </w:p>
    <w:p>
      <w:pPr>
        <w:pStyle w:val="ListParagraph"/>
        <w:numPr>
          <w:ilvl w:val="0"/>
          <w:numId w:val="3"/>
        </w:numPr>
        <w:spacing w:after="80"/>
      </w:pPr>
      <w:r>
        <w:t xml:space="preserve">Connection settings: server, port, username, password.</w:t>
      </w:r>
    </w:p>
    <w:p>
      <w:pPr>
        <w:pStyle w:val="ListParagraph"/>
        <w:numPr>
          <w:ilvl w:val="0"/>
          <w:numId w:val="3"/>
        </w:numPr>
        <w:spacing w:after="80"/>
      </w:pPr>
      <w:r>
        <w:t xml:space="preserve">Advanced options: timeouts, pooling, SSL.</w:t>
      </w:r>
    </w:p>
    <w:p>
      <w:pPr>
        <w:pStyle w:val="ListParagraph"/>
        <w:numPr>
          <w:ilvl w:val="0"/>
          <w:numId w:val="3"/>
        </w:numPr>
        <w:spacing w:after="80"/>
      </w:pPr>
      <w:r>
        <w:t xml:space="preserve">Environment selection: development, staging, production.</w:t>
      </w:r>
    </w:p>
    <w:p>
      <w:pPr>
        <w:pStyle w:val="ListParagraph"/>
        <w:numPr>
          <w:ilvl w:val="0"/>
          <w:numId w:val="3"/>
        </w:numPr>
        <w:spacing w:after="80"/>
      </w:pPr>
      <w:r>
        <w:t xml:space="preserve">Real-time monitoring of database status and performance.</w:t>
      </w:r>
    </w:p>
    <w:p>
      <w:pPr>
        <w:pStyle w:val="ListParagraph"/>
        <w:numPr>
          <w:ilvl w:val="0"/>
          <w:numId w:val="3"/>
        </w:numPr>
        <w:spacing w:after="80"/>
      </w:pPr>
      <w:r>
        <w:t xml:space="preserve">Error reporting: log review and notifications.</w:t>
      </w:r>
    </w:p>
    <w:p>
      <w:pPr>
        <w:pStyle w:val="ListParagraph"/>
        <w:numPr>
          <w:ilvl w:val="0"/>
          <w:numId w:val="3"/>
        </w:numPr>
        <w:spacing w:after="80"/>
      </w:pPr>
      <w:r>
        <w:t xml:space="preserve">Backup management: schedule and restore.</w:t>
      </w:r>
    </w:p>
    <w:p>
      <w:pPr>
        <w:pStyle w:val="ListParagraph"/>
        <w:numPr>
          <w:ilvl w:val="0"/>
          <w:numId w:val="3"/>
        </w:numPr>
        <w:spacing w:after="80"/>
      </w:pPr>
      <w:r>
        <w:t xml:space="preserve">Security: encryption and access control.</w:t>
      </w:r>
    </w:p>
    <w:p>
      <w:pPr>
        <w:pStyle w:val="Heading3"/>
        <w:spacing w:after="120" w:before="200"/>
      </w:pPr>
      <w:r>
        <w:t xml:space="preserve">Who uses it</w:t>
      </w:r>
    </w:p>
    <w:p>
      <w:pPr>
        <w:spacing w:after="120"/>
      </w:pPr>
      <w:r>
        <w:t xml:space="preserve">On-premises OpenLM administrators.</w:t>
      </w:r>
    </w:p>
    <w:p>
      <w:pPr>
        <w:pStyle w:val="Heading3"/>
        <w:spacing w:after="120" w:before="200"/>
      </w:pPr>
      <w:r>
        <w:t xml:space="preserve">Where to find it in the platform</w:t>
      </w:r>
    </w:p>
    <w:p>
      <w:pPr>
        <w:spacing w:after="120"/>
      </w:pPr>
      <w:r>
        <w:t xml:space="preserve">Not visible in the cloud app launcher because it is a desktop tool. See the public docs for installation guidance.</w:t>
      </w:r>
    </w:p>
    <w:p>
      <w:pPr>
        <w:pStyle w:val="Heading3"/>
        <w:spacing w:after="120" w:before="200"/>
      </w:pPr>
      <w:r>
        <w:t xml:space="preserve">Public documentation</w:t>
      </w:r>
    </w:p>
    <w:p>
      <w:pPr>
        <w:spacing w:after="80"/>
      </w:pPr>
      <w:r>
        <w:t xml:space="preserve">Database Configuration Tool (public docs): </w:t>
      </w:r>
      <w:hyperlink w:history="1" r:id="rId7nbuhdw-js0qvrxzijwob">
        <w:r>
          <w:rPr>
            <w:rStyle w:val="Hyperlink"/>
          </w:rPr>
          <w:t xml:space="preserve">https://openlm.com/documentation/cloud/openlm-administration/database-configuration-tool</w:t>
        </w:r>
      </w:hyperlink>
    </w:p>
    <w:p>
      <w:pPr>
        <w:spacing w:after="200"/>
      </w:pPr>
      <w:r>
        <w:t xml:space="preserve"/>
      </w:r>
    </w:p>
    <w:p>
      <w:pPr>
        <w:pStyle w:val="Heading1"/>
        <w:pageBreakBefore/>
        <w:spacing w:after="240" w:before="0"/>
      </w:pPr>
      <w:r>
        <w:t xml:space="preserve">Users</w:t>
      </w:r>
    </w:p>
    <w:p>
      <w:pPr>
        <w:spacing w:after="120"/>
      </w:pPr>
      <w:r>
        <w:t xml:space="preserve">The Users category covers the people side of the platform: end-user accounts, project tagging for usage attribution, the dashboard end users see, and the synchronization with external directories.</w:t>
      </w:r>
    </w:p>
    <w:p>
      <w:pPr>
        <w:pStyle w:val="Heading2"/>
        <w:spacing w:after="160" w:before="280"/>
      </w:pPr>
      <w:r>
        <w:t xml:space="preserve">Users and Groups</w:t>
      </w:r>
    </w:p>
    <w:p>
      <w:pPr>
        <w:spacing w:after="160"/>
      </w:pPr>
      <w:r>
        <w:rPr>
          <w:i/>
          <w:iCs/>
          <w:color w:val="555555"/>
        </w:rPr>
        <w:t xml:space="preserve">Manage users, groups, email aliases, user aliases, and workstations.</w:t>
      </w:r>
    </w:p>
    <w:p>
      <w:pPr>
        <w:pStyle w:val="Heading3"/>
        <w:spacing w:after="120" w:before="200"/>
      </w:pPr>
      <w:r>
        <w:t xml:space="preserve">Key capabilities</w:t>
      </w:r>
    </w:p>
    <w:p>
      <w:pPr>
        <w:pStyle w:val="ListParagraph"/>
        <w:numPr>
          <w:ilvl w:val="0"/>
          <w:numId w:val="3"/>
        </w:numPr>
        <w:spacing w:after="80"/>
      </w:pPr>
      <w:r>
        <w:t xml:space="preserve">Users panel lists every user added from any source: manual, license usage, options file, agent, LDAP.</w:t>
      </w:r>
    </w:p>
    <w:p>
      <w:pPr>
        <w:pStyle w:val="ListParagraph"/>
        <w:numPr>
          <w:ilvl w:val="0"/>
          <w:numId w:val="3"/>
        </w:numPr>
        <w:spacing w:after="80"/>
      </w:pPr>
      <w:r>
        <w:t xml:space="preserve">Add user form captures username (required), name, email, country (used by Compliance), department, office, source.</w:t>
      </w:r>
    </w:p>
    <w:p>
      <w:pPr>
        <w:pStyle w:val="ListParagraph"/>
        <w:numPr>
          <w:ilvl w:val="0"/>
          <w:numId w:val="3"/>
        </w:numPr>
        <w:spacing w:after="80"/>
      </w:pPr>
      <w:r>
        <w:t xml:space="preserve">Bulk import and export through CSV; PDF export for offline review.</w:t>
      </w:r>
    </w:p>
    <w:p>
      <w:pPr>
        <w:pStyle w:val="ListParagraph"/>
        <w:numPr>
          <w:ilvl w:val="0"/>
          <w:numId w:val="3"/>
        </w:numPr>
        <w:spacing w:after="80"/>
      </w:pPr>
      <w:r>
        <w:t xml:space="preserve">Disable users to deactivate without deletion; toggle Show Disabled to view inactive accounts.</w:t>
      </w:r>
    </w:p>
    <w:p>
      <w:pPr>
        <w:pStyle w:val="ListParagraph"/>
        <w:numPr>
          <w:ilvl w:val="0"/>
          <w:numId w:val="3"/>
        </w:numPr>
        <w:spacing w:after="80"/>
      </w:pPr>
      <w:r>
        <w:t xml:space="preserve">Active by default for every account.</w:t>
      </w:r>
    </w:p>
    <w:p>
      <w:pPr>
        <w:pStyle w:val="Heading3"/>
        <w:spacing w:after="120" w:before="200"/>
      </w:pPr>
      <w:r>
        <w:t xml:space="preserve">Who uses it</w:t>
      </w:r>
    </w:p>
    <w:p>
      <w:pPr>
        <w:spacing w:after="120"/>
      </w:pPr>
      <w:r>
        <w:t xml:space="preserve">Account administrators.</w:t>
      </w:r>
    </w:p>
    <w:p>
      <w:pPr>
        <w:pStyle w:val="Heading3"/>
        <w:spacing w:after="120" w:before="200"/>
      </w:pPr>
      <w:r>
        <w:t xml:space="preserve">Where to find it in the platform</w:t>
      </w:r>
    </w:p>
    <w:p>
      <w:pPr>
        <w:spacing w:after="120"/>
      </w:pPr>
      <w:r>
        <w:t xml:space="preserve">App launcher → Users → Users and Groups.</w:t>
      </w:r>
    </w:p>
    <w:p>
      <w:pPr>
        <w:pStyle w:val="Heading3"/>
        <w:spacing w:after="120" w:before="200"/>
      </w:pPr>
      <w:r>
        <w:t xml:space="preserve">Public documentation</w:t>
      </w:r>
    </w:p>
    <w:p>
      <w:pPr>
        <w:spacing w:after="80"/>
      </w:pPr>
      <w:r>
        <w:t xml:space="preserve">Users and Groups (public docs): </w:t>
      </w:r>
      <w:hyperlink w:history="1" r:id="rId9twi_oshyvpival0vhzrg">
        <w:r>
          <w:rPr>
            <w:rStyle w:val="Hyperlink"/>
          </w:rPr>
          <w:t xml:space="preserve">https://openlm.com/documentation/cloud/users/users-and-groups</w:t>
        </w:r>
      </w:hyperlink>
    </w:p>
    <w:p>
      <w:pPr>
        <w:spacing w:after="200"/>
      </w:pPr>
      <w:r>
        <w:t xml:space="preserve"/>
      </w:r>
    </w:p>
    <w:p>
      <w:pPr>
        <w:pStyle w:val="Heading2"/>
        <w:spacing w:after="160" w:before="280"/>
      </w:pPr>
      <w:r>
        <w:t xml:space="preserve">Projects</w:t>
      </w:r>
    </w:p>
    <w:p>
      <w:pPr>
        <w:spacing w:after="160"/>
      </w:pPr>
      <w:r>
        <w:rPr>
          <w:i/>
          <w:iCs/>
          <w:color w:val="555555"/>
        </w:rPr>
        <w:t xml:space="preserve">Tag license usage with a project so you can allocate licensing cost back to the right cost center.</w:t>
      </w:r>
    </w:p>
    <w:p>
      <w:pPr>
        <w:pStyle w:val="Heading3"/>
        <w:spacing w:after="120" w:before="200"/>
      </w:pPr>
      <w:r>
        <w:t xml:space="preserve">Key capabilities</w:t>
      </w:r>
    </w:p>
    <w:p>
      <w:pPr>
        <w:pStyle w:val="ListParagraph"/>
        <w:numPr>
          <w:ilvl w:val="0"/>
          <w:numId w:val="3"/>
        </w:numPr>
        <w:spacing w:after="80"/>
      </w:pPr>
      <w:r>
        <w:t xml:space="preserve">Project usage settings include minimal usage duration, which merges short sessions into the next session for cleaner reporting.</w:t>
      </w:r>
    </w:p>
    <w:p>
      <w:pPr>
        <w:pStyle w:val="ListParagraph"/>
        <w:numPr>
          <w:ilvl w:val="0"/>
          <w:numId w:val="3"/>
        </w:numPr>
        <w:spacing w:after="80"/>
      </w:pPr>
      <w:r>
        <w:t xml:space="preserve">Workstation Agent behavior settings control whether end users see the project picker, how often they are prompted, and whether they can create new projects.</w:t>
      </w:r>
    </w:p>
    <w:p>
      <w:pPr>
        <w:pStyle w:val="ListParagraph"/>
        <w:numPr>
          <w:ilvl w:val="0"/>
          <w:numId w:val="3"/>
        </w:numPr>
        <w:spacing w:after="80"/>
      </w:pPr>
      <w:r>
        <w:t xml:space="preserve">Environment-variable support: read project name from an OS variable such as LM_PROJECT and optionally auto-create unknown projects.</w:t>
      </w:r>
    </w:p>
    <w:p>
      <w:pPr>
        <w:pStyle w:val="ListParagraph"/>
        <w:numPr>
          <w:ilvl w:val="0"/>
          <w:numId w:val="3"/>
        </w:numPr>
        <w:spacing w:after="80"/>
      </w:pPr>
      <w:r>
        <w:t xml:space="preserve">Hierarchical projects through parent-child relations and tabular or tree view.</w:t>
      </w:r>
    </w:p>
    <w:p>
      <w:pPr>
        <w:pStyle w:val="Heading3"/>
        <w:spacing w:after="120" w:before="200"/>
      </w:pPr>
      <w:r>
        <w:t xml:space="preserve">Who uses it</w:t>
      </w:r>
    </w:p>
    <w:p>
      <w:pPr>
        <w:spacing w:after="120"/>
      </w:pPr>
      <w:r>
        <w:t xml:space="preserve">Account administrators, finance and project leads.</w:t>
      </w:r>
    </w:p>
    <w:p>
      <w:pPr>
        <w:pStyle w:val="Heading3"/>
        <w:spacing w:after="120" w:before="200"/>
      </w:pPr>
      <w:r>
        <w:t xml:space="preserve">Where to find it in the platform</w:t>
      </w:r>
    </w:p>
    <w:p>
      <w:pPr>
        <w:spacing w:after="120"/>
      </w:pPr>
      <w:r>
        <w:t xml:space="preserve">App launcher → Users → Projects.</w:t>
      </w:r>
    </w:p>
    <w:p>
      <w:pPr>
        <w:pStyle w:val="Heading3"/>
        <w:spacing w:after="120" w:before="200"/>
      </w:pPr>
      <w:r>
        <w:t xml:space="preserve">Public documentation</w:t>
      </w:r>
    </w:p>
    <w:p>
      <w:pPr>
        <w:spacing w:after="80"/>
      </w:pPr>
      <w:r>
        <w:t xml:space="preserve">Projects (public docs): </w:t>
      </w:r>
      <w:hyperlink w:history="1" r:id="rId9ixku5tbxuv0zzn57ssxq">
        <w:r>
          <w:rPr>
            <w:rStyle w:val="Hyperlink"/>
          </w:rPr>
          <w:t xml:space="preserve">https://openlm.com/documentation/cloud/users/projects</w:t>
        </w:r>
      </w:hyperlink>
    </w:p>
    <w:p>
      <w:pPr>
        <w:spacing w:after="200"/>
      </w:pPr>
      <w:r>
        <w:t xml:space="preserve"/>
      </w:r>
    </w:p>
    <w:p>
      <w:pPr>
        <w:pStyle w:val="Heading2"/>
        <w:spacing w:after="160" w:before="280"/>
      </w:pPr>
      <w:r>
        <w:t xml:space="preserve">Personal Dashboard</w:t>
      </w:r>
    </w:p>
    <w:p>
      <w:pPr>
        <w:spacing w:after="160"/>
      </w:pPr>
      <w:r>
        <w:rPr>
          <w:i/>
          <w:iCs/>
          <w:color w:val="555555"/>
        </w:rPr>
        <w:t xml:space="preserve">End-user view inside Workstation Agent that shows assigned licenses and active projects.</w:t>
      </w:r>
    </w:p>
    <w:p>
      <w:pPr>
        <w:pStyle w:val="Heading3"/>
        <w:spacing w:after="120" w:before="200"/>
      </w:pPr>
      <w:r>
        <w:t xml:space="preserve">Purpose</w:t>
      </w:r>
    </w:p>
    <w:p>
      <w:pPr>
        <w:spacing w:after="120"/>
      </w:pPr>
      <w:r>
        <w:t xml:space="preserve">Personal Dashboard is the only end-user facing surface in OpenLM. It runs locally in Workstation Agent on each user's computer, not in the cloud UI, which is why it does not appear in the cloud app launcher.</w:t>
      </w:r>
    </w:p>
    <w:p>
      <w:pPr>
        <w:pStyle w:val="Heading3"/>
        <w:spacing w:after="120" w:before="200"/>
      </w:pPr>
      <w:r>
        <w:t xml:space="preserve">Key capabilities</w:t>
      </w:r>
    </w:p>
    <w:p>
      <w:pPr>
        <w:pStyle w:val="ListParagraph"/>
        <w:numPr>
          <w:ilvl w:val="0"/>
          <w:numId w:val="3"/>
        </w:numPr>
        <w:spacing w:after="80"/>
      </w:pPr>
      <w:r>
        <w:t xml:space="preserve">View licenses available to the signed-in user.</w:t>
      </w:r>
    </w:p>
    <w:p>
      <w:pPr>
        <w:pStyle w:val="ListParagraph"/>
        <w:numPr>
          <w:ilvl w:val="0"/>
          <w:numId w:val="3"/>
        </w:numPr>
        <w:spacing w:after="80"/>
      </w:pPr>
      <w:r>
        <w:t xml:space="preserve">Set or change the active project before launching a licensed application, when Projects is configured to display the picker.</w:t>
      </w:r>
    </w:p>
    <w:p>
      <w:pPr>
        <w:pStyle w:val="ListParagraph"/>
        <w:numPr>
          <w:ilvl w:val="0"/>
          <w:numId w:val="3"/>
        </w:numPr>
        <w:spacing w:after="80"/>
      </w:pPr>
      <w:r>
        <w:t xml:space="preserve">Receive prompts based on Agents Hub and Projects configuration.</w:t>
      </w:r>
    </w:p>
    <w:p>
      <w:pPr>
        <w:pStyle w:val="Heading3"/>
        <w:spacing w:after="120" w:before="200"/>
      </w:pPr>
      <w:r>
        <w:t xml:space="preserve">Who uses it</w:t>
      </w:r>
    </w:p>
    <w:p>
      <w:pPr>
        <w:spacing w:after="120"/>
      </w:pPr>
      <w:r>
        <w:t xml:space="preserve">Engineering end users on workstations with the OpenLM Workstation Agent installed.</w:t>
      </w:r>
    </w:p>
    <w:p>
      <w:pPr>
        <w:pStyle w:val="Heading3"/>
        <w:spacing w:after="120" w:before="200"/>
      </w:pPr>
      <w:r>
        <w:t xml:space="preserve">Where to find it in the platform</w:t>
      </w:r>
    </w:p>
    <w:p>
      <w:pPr>
        <w:spacing w:after="120"/>
      </w:pPr>
      <w:r>
        <w:t xml:space="preserve">Installed by Workstation Agent. Appears in the Windows tray once Workstation Agent registers with the platform.</w:t>
      </w:r>
    </w:p>
    <w:p>
      <w:pPr>
        <w:pStyle w:val="Heading3"/>
        <w:spacing w:after="120" w:before="200"/>
      </w:pPr>
      <w:r>
        <w:t xml:space="preserve">Public documentation</w:t>
      </w:r>
    </w:p>
    <w:p>
      <w:pPr>
        <w:spacing w:after="80"/>
      </w:pPr>
      <w:r>
        <w:t xml:space="preserve">Personal Dashboard (public docs): </w:t>
      </w:r>
      <w:hyperlink w:history="1" r:id="rIdgzmllfztfodjgdmlzfc2j">
        <w:r>
          <w:rPr>
            <w:rStyle w:val="Hyperlink"/>
          </w:rPr>
          <w:t xml:space="preserve">https://openlm.com/documentation/cloud/users/personal-dashboard</w:t>
        </w:r>
      </w:hyperlink>
    </w:p>
    <w:p>
      <w:pPr>
        <w:pStyle w:val="Heading3"/>
        <w:spacing w:after="120" w:before="200"/>
      </w:pPr>
      <w:r>
        <w:t xml:space="preserve">Open gaps and recommendations</w:t>
      </w:r>
    </w:p>
    <w:p>
      <w:pPr>
        <w:pStyle w:val="ListParagraph"/>
        <w:numPr>
          <w:ilvl w:val="0"/>
          <w:numId w:val="3"/>
        </w:numPr>
        <w:spacing w:after="80"/>
      </w:pPr>
      <w:r>
        <w:t xml:space="preserve">Personal Dashboard does not appear in the cloud launcher because it is end-user facing. Add an explanatory note in the service index to prevent admin confusion.</w:t>
      </w:r>
    </w:p>
    <w:p>
      <w:pPr>
        <w:spacing w:after="200"/>
      </w:pPr>
      <w:r>
        <w:t xml:space="preserve"/>
      </w:r>
    </w:p>
    <w:p>
      <w:pPr>
        <w:pStyle w:val="Heading2"/>
        <w:spacing w:after="160" w:before="280"/>
      </w:pPr>
      <w:r>
        <w:t xml:space="preserve">Directory Synchronization Service</w:t>
      </w:r>
    </w:p>
    <w:p>
      <w:pPr>
        <w:spacing w:after="160"/>
      </w:pPr>
      <w:r>
        <w:rPr>
          <w:i/>
          <w:iCs/>
          <w:color w:val="555555"/>
        </w:rPr>
        <w:t xml:space="preserve">Sync users and groups from your Active Directory or LDAP into OpenLM.</w:t>
      </w:r>
    </w:p>
    <w:p>
      <w:pPr>
        <w:pStyle w:val="Heading3"/>
        <w:spacing w:after="120" w:before="200"/>
      </w:pPr>
      <w:r>
        <w:t xml:space="preserve">Key capabilities</w:t>
      </w:r>
    </w:p>
    <w:p>
      <w:pPr>
        <w:pStyle w:val="ListParagraph"/>
        <w:numPr>
          <w:ilvl w:val="0"/>
          <w:numId w:val="3"/>
        </w:numPr>
        <w:spacing w:after="80"/>
      </w:pPr>
      <w:r>
        <w:t xml:space="preserve">Standard DSS: install Directory Sync Agent on a server in your network, generate an authorization file, then approve the agent in the platform.</w:t>
      </w:r>
    </w:p>
    <w:p>
      <w:pPr>
        <w:pStyle w:val="ListParagraph"/>
        <w:numPr>
          <w:ilvl w:val="0"/>
          <w:numId w:val="3"/>
        </w:numPr>
        <w:spacing w:after="80"/>
      </w:pPr>
      <w:r>
        <w:t xml:space="preserve">Agent Manager tab tracks each Directory Sync Agent and its approval status.</w:t>
      </w:r>
    </w:p>
    <w:p>
      <w:pPr>
        <w:pStyle w:val="ListParagraph"/>
        <w:numPr>
          <w:ilvl w:val="0"/>
          <w:numId w:val="3"/>
        </w:numPr>
        <w:spacing w:after="80"/>
      </w:pPr>
      <w:r>
        <w:t xml:space="preserve">Sync definitions specify which OUs, groups, and users to import and on what schedule.</w:t>
      </w:r>
    </w:p>
    <w:p>
      <w:pPr>
        <w:pStyle w:val="ListParagraph"/>
        <w:numPr>
          <w:ilvl w:val="0"/>
          <w:numId w:val="3"/>
        </w:numPr>
        <w:spacing w:after="80"/>
      </w:pPr>
      <w:r>
        <w:t xml:space="preserve">Forwards deletion events to Identity Alignment so deprovisioned users are removed from external services.</w:t>
      </w:r>
    </w:p>
    <w:p>
      <w:pPr>
        <w:pStyle w:val="Heading3"/>
        <w:spacing w:after="120" w:before="200"/>
      </w:pPr>
      <w:r>
        <w:t xml:space="preserve">Who uses it</w:t>
      </w:r>
    </w:p>
    <w:p>
      <w:pPr>
        <w:spacing w:after="120"/>
      </w:pPr>
      <w:r>
        <w:t xml:space="preserve">IT operators who own Active Directory or LDAP.</w:t>
      </w:r>
    </w:p>
    <w:p>
      <w:pPr>
        <w:pStyle w:val="Heading3"/>
        <w:spacing w:after="120" w:before="200"/>
      </w:pPr>
      <w:r>
        <w:t xml:space="preserve">Where to find it in the platform</w:t>
      </w:r>
    </w:p>
    <w:p>
      <w:pPr>
        <w:spacing w:after="120"/>
      </w:pPr>
      <w:r>
        <w:t xml:space="preserve">App launcher → Users → Directory Sync.</w:t>
      </w:r>
    </w:p>
    <w:p>
      <w:pPr>
        <w:pStyle w:val="Heading3"/>
        <w:spacing w:after="120" w:before="200"/>
      </w:pPr>
      <w:r>
        <w:t xml:space="preserve">Public documentation</w:t>
      </w:r>
    </w:p>
    <w:p>
      <w:pPr>
        <w:spacing w:after="80"/>
      </w:pPr>
      <w:r>
        <w:t xml:space="preserve">Directory Sync (public docs): </w:t>
      </w:r>
      <w:hyperlink w:history="1" r:id="rIdcq10_sctkm4vcbzoarqtz">
        <w:r>
          <w:rPr>
            <w:rStyle w:val="Hyperlink"/>
          </w:rPr>
          <w:t xml:space="preserve">https://openlm.com/documentation/cloud/users/directory-sync</w:t>
        </w:r>
      </w:hyperlink>
    </w:p>
    <w:p>
      <w:pPr>
        <w:spacing w:after="200"/>
      </w:pPr>
      <w:r>
        <w:t xml:space="preserve"/>
      </w:r>
    </w:p>
    <w:p>
      <w:pPr>
        <w:pStyle w:val="Heading2"/>
        <w:spacing w:after="160" w:before="280"/>
      </w:pPr>
      <w:r>
        <w:t xml:space="preserve">LDAP Connector</w:t>
      </w:r>
    </w:p>
    <w:p>
      <w:pPr>
        <w:spacing w:after="160"/>
      </w:pPr>
      <w:r>
        <w:rPr>
          <w:i/>
          <w:iCs/>
          <w:color w:val="555555"/>
        </w:rPr>
        <w:t xml:space="preserve">Forward DSS sync output to AWS S3 and Amazon SQS (FIFO) for downstream consumers.</w:t>
      </w:r>
    </w:p>
    <w:p>
      <w:pPr>
        <w:pStyle w:val="Heading3"/>
        <w:spacing w:after="120" w:before="200"/>
      </w:pPr>
      <w:r>
        <w:t xml:space="preserve">Purpose</w:t>
      </w:r>
    </w:p>
    <w:p>
      <w:pPr>
        <w:spacing w:after="120"/>
      </w:pPr>
      <w:r>
        <w:t xml:space="preserve">When DSS detects user or group changes, the LDAP Connector publishes those changes to your AWS infrastructure: an S3 bucket for files and an SQS FIFO queue for events. The connector is cloud-only and is enabled per account from Products.</w:t>
      </w:r>
    </w:p>
    <w:p>
      <w:pPr>
        <w:pStyle w:val="Heading3"/>
        <w:spacing w:after="120" w:before="200"/>
      </w:pPr>
      <w:r>
        <w:t xml:space="preserve">Key capabilities</w:t>
      </w:r>
    </w:p>
    <w:p>
      <w:pPr>
        <w:pStyle w:val="ListParagraph"/>
        <w:numPr>
          <w:ilvl w:val="0"/>
          <w:numId w:val="3"/>
        </w:numPr>
        <w:spacing w:after="80"/>
      </w:pPr>
      <w:r>
        <w:t xml:space="preserve">Adds Amazon S3 destinations with bucket name, access key, secret access key, and region.</w:t>
      </w:r>
    </w:p>
    <w:p>
      <w:pPr>
        <w:pStyle w:val="ListParagraph"/>
        <w:numPr>
          <w:ilvl w:val="0"/>
          <w:numId w:val="3"/>
        </w:numPr>
        <w:spacing w:after="80"/>
      </w:pPr>
      <w:r>
        <w:t xml:space="preserve">Adds Amazon SQS FIFO queue destinations.</w:t>
      </w:r>
    </w:p>
    <w:p>
      <w:pPr>
        <w:pStyle w:val="ListParagraph"/>
        <w:numPr>
          <w:ilvl w:val="0"/>
          <w:numId w:val="3"/>
        </w:numPr>
        <w:spacing w:after="80"/>
      </w:pPr>
      <w:r>
        <w:t xml:space="preserve">DSS automatically routes sync output once the connector is activated; no extra DSS configuration is required.</w:t>
      </w:r>
    </w:p>
    <w:p>
      <w:pPr>
        <w:pStyle w:val="ListParagraph"/>
        <w:numPr>
          <w:ilvl w:val="0"/>
          <w:numId w:val="3"/>
        </w:numPr>
        <w:spacing w:after="80"/>
      </w:pPr>
      <w:r>
        <w:t xml:space="preserve">Recommends a service account for AWS authorization rather than personal credentials.</w:t>
      </w:r>
    </w:p>
    <w:p>
      <w:pPr>
        <w:pStyle w:val="Heading3"/>
        <w:spacing w:after="120" w:before="200"/>
      </w:pPr>
      <w:r>
        <w:t xml:space="preserve">Who uses it</w:t>
      </w:r>
    </w:p>
    <w:p>
      <w:pPr>
        <w:spacing w:after="120"/>
      </w:pPr>
      <w:r>
        <w:t xml:space="preserve">Customers integrating OpenLM directory data with their own data lake or pipelines.</w:t>
      </w:r>
    </w:p>
    <w:p>
      <w:pPr>
        <w:pStyle w:val="Heading3"/>
        <w:spacing w:after="120" w:before="200"/>
      </w:pPr>
      <w:r>
        <w:t xml:space="preserve">Where to find it in the platform</w:t>
      </w:r>
    </w:p>
    <w:p>
      <w:pPr>
        <w:spacing w:after="120"/>
      </w:pPr>
      <w:r>
        <w:t xml:space="preserve">App launcher → Users → LDAP Connector. Activate it in Products before it appears.</w:t>
      </w:r>
    </w:p>
    <w:p>
      <w:pPr>
        <w:pStyle w:val="Heading3"/>
        <w:spacing w:after="120" w:before="200"/>
      </w:pPr>
      <w:r>
        <w:t xml:space="preserve">Public documentation</w:t>
      </w:r>
    </w:p>
    <w:p>
      <w:pPr>
        <w:spacing w:after="80"/>
      </w:pPr>
      <w:r>
        <w:t xml:space="preserve">LDAP Connector (public docs): </w:t>
      </w:r>
      <w:hyperlink w:history="1" r:id="rIdthngxfufd0yv8h6d7isfn">
        <w:r>
          <w:rPr>
            <w:rStyle w:val="Hyperlink"/>
          </w:rPr>
          <w:t xml:space="preserve">https://openlm.com/documentation/cloud/users/ldap-connector</w:t>
        </w:r>
      </w:hyperlink>
    </w:p>
    <w:p>
      <w:pPr>
        <w:pStyle w:val="Heading3"/>
        <w:spacing w:after="120" w:before="200"/>
      </w:pPr>
      <w:r>
        <w:t xml:space="preserve">Open gaps and recommendations</w:t>
      </w:r>
    </w:p>
    <w:p>
      <w:pPr>
        <w:pStyle w:val="ListParagraph"/>
        <w:numPr>
          <w:ilvl w:val="0"/>
          <w:numId w:val="3"/>
        </w:numPr>
        <w:spacing w:after="80"/>
      </w:pPr>
      <w:r>
        <w:t xml:space="preserve">Service is in the launcher and the public docs but is missing from the service index. Add it under Core or Data Collection.</w:t>
      </w:r>
    </w:p>
    <w:p>
      <w:pPr>
        <w:spacing w:after="200"/>
      </w:pPr>
      <w:r>
        <w:t xml:space="preserve"/>
      </w:r>
    </w:p>
    <w:p>
      <w:pPr>
        <w:pStyle w:val="Heading1"/>
        <w:pageBreakBefore/>
        <w:spacing w:after="240" w:before="0"/>
      </w:pPr>
      <w:r>
        <w:t xml:space="preserve">Licenses and features</w:t>
      </w:r>
    </w:p>
    <w:p>
      <w:pPr>
        <w:spacing w:after="120"/>
      </w:pPr>
      <w:r>
        <w:t xml:space="preserve">Licenses and Features groups every service that lets you inspect and manage the engineering licenses your customers care about: the license inventory itself, the servers that publish them, the historical allocations, license-file lifecycle tooling, and the virtual licensing layer.</w:t>
      </w:r>
    </w:p>
    <w:p>
      <w:pPr>
        <w:pStyle w:val="Heading2"/>
        <w:spacing w:after="160" w:before="280"/>
      </w:pPr>
      <w:r>
        <w:t xml:space="preserve">Licenses</w:t>
      </w:r>
    </w:p>
    <w:p>
      <w:pPr>
        <w:spacing w:after="160"/>
      </w:pPr>
      <w:r>
        <w:rPr>
          <w:i/>
          <w:iCs/>
          <w:color w:val="555555"/>
        </w:rPr>
        <w:t xml:space="preserve">Inspect license details from your selected license manager, and track availability and usage.</w:t>
      </w:r>
    </w:p>
    <w:p>
      <w:pPr>
        <w:pStyle w:val="Heading3"/>
        <w:spacing w:after="120" w:before="200"/>
      </w:pPr>
      <w:r>
        <w:t xml:space="preserve">Key capabilities</w:t>
      </w:r>
    </w:p>
    <w:p>
      <w:pPr>
        <w:pStyle w:val="ListParagraph"/>
        <w:numPr>
          <w:ilvl w:val="0"/>
          <w:numId w:val="3"/>
        </w:numPr>
        <w:spacing w:after="80"/>
      </w:pPr>
      <w:r>
        <w:t xml:space="preserve">Live statistics for each license, including expiration, package, and usage state.</w:t>
      </w:r>
    </w:p>
    <w:p>
      <w:pPr>
        <w:pStyle w:val="ListParagraph"/>
        <w:numPr>
          <w:ilvl w:val="0"/>
          <w:numId w:val="3"/>
        </w:numPr>
        <w:spacing w:after="80"/>
      </w:pPr>
      <w:r>
        <w:t xml:space="preserve">Procurement details from vendor files including validity periods and license packages.</w:t>
      </w:r>
    </w:p>
    <w:p>
      <w:pPr>
        <w:pStyle w:val="ListParagraph"/>
        <w:numPr>
          <w:ilvl w:val="0"/>
          <w:numId w:val="3"/>
        </w:numPr>
        <w:spacing w:after="80"/>
      </w:pPr>
      <w:r>
        <w:t xml:space="preserve">Checkout policy view groups licensed features by license server, vendor, license type, asset, and feature or product name.</w:t>
      </w:r>
    </w:p>
    <w:p>
      <w:pPr>
        <w:pStyle w:val="ListParagraph"/>
        <w:numPr>
          <w:ilvl w:val="0"/>
          <w:numId w:val="3"/>
        </w:numPr>
        <w:spacing w:after="80"/>
      </w:pPr>
      <w:r>
        <w:t xml:space="preserve">Product package editing: rename product names and configure license packages.</w:t>
      </w:r>
    </w:p>
    <w:p>
      <w:pPr>
        <w:pStyle w:val="ListParagraph"/>
        <w:numPr>
          <w:ilvl w:val="0"/>
          <w:numId w:val="3"/>
        </w:numPr>
        <w:spacing w:after="80"/>
      </w:pPr>
      <w:r>
        <w:t xml:space="preserve">Show or hide features per the operator's preference.</w:t>
      </w:r>
    </w:p>
    <w:p>
      <w:pPr>
        <w:pStyle w:val="Heading3"/>
        <w:spacing w:after="120" w:before="200"/>
      </w:pPr>
      <w:r>
        <w:t xml:space="preserve">Who uses it</w:t>
      </w:r>
    </w:p>
    <w:p>
      <w:pPr>
        <w:spacing w:after="120"/>
      </w:pPr>
      <w:r>
        <w:t xml:space="preserve">License administrators.</w:t>
      </w:r>
    </w:p>
    <w:p>
      <w:pPr>
        <w:pStyle w:val="Heading3"/>
        <w:spacing w:after="120" w:before="200"/>
      </w:pPr>
      <w:r>
        <w:t xml:space="preserve">Where to find it in the platform</w:t>
      </w:r>
    </w:p>
    <w:p>
      <w:pPr>
        <w:spacing w:after="120"/>
      </w:pPr>
      <w:r>
        <w:t xml:space="preserve">App launcher → Licenses and Features → Licenses.</w:t>
      </w:r>
    </w:p>
    <w:p>
      <w:pPr>
        <w:pStyle w:val="Heading3"/>
        <w:spacing w:after="120" w:before="200"/>
      </w:pPr>
      <w:r>
        <w:t xml:space="preserve">Public documentation</w:t>
      </w:r>
    </w:p>
    <w:p>
      <w:pPr>
        <w:spacing w:after="80"/>
      </w:pPr>
      <w:r>
        <w:t xml:space="preserve">Licenses (public docs): </w:t>
      </w:r>
      <w:hyperlink w:history="1" r:id="rIdogltn36-dmkhflbj9z0pu">
        <w:r>
          <w:rPr>
            <w:rStyle w:val="Hyperlink"/>
          </w:rPr>
          <w:t xml:space="preserve">https://openlm.com/documentation/cloud/slm/licenses</w:t>
        </w:r>
      </w:hyperlink>
    </w:p>
    <w:p>
      <w:pPr>
        <w:spacing w:after="200"/>
      </w:pPr>
      <w:r>
        <w:t xml:space="preserve"/>
      </w:r>
    </w:p>
    <w:p>
      <w:pPr>
        <w:pStyle w:val="Heading2"/>
        <w:spacing w:after="160" w:before="280"/>
      </w:pPr>
      <w:r>
        <w:t xml:space="preserve">License Servers</w:t>
      </w:r>
    </w:p>
    <w:p>
      <w:pPr>
        <w:spacing w:after="160"/>
      </w:pPr>
      <w:r>
        <w:rPr>
          <w:i/>
          <w:iCs/>
          <w:color w:val="555555"/>
        </w:rPr>
        <w:t xml:space="preserve">Monitor connected license servers in real time.</w:t>
      </w:r>
    </w:p>
    <w:p>
      <w:pPr>
        <w:pStyle w:val="Heading3"/>
        <w:spacing w:after="120" w:before="200"/>
      </w:pPr>
      <w:r>
        <w:t xml:space="preserve">Key capabilities</w:t>
      </w:r>
    </w:p>
    <w:p>
      <w:pPr>
        <w:pStyle w:val="ListParagraph"/>
        <w:numPr>
          <w:ilvl w:val="0"/>
          <w:numId w:val="3"/>
        </w:numPr>
        <w:spacing w:after="80"/>
      </w:pPr>
      <w:r>
        <w:t xml:space="preserve">View monitored license servers with real-time usage statistics.</w:t>
      </w:r>
    </w:p>
    <w:p>
      <w:pPr>
        <w:pStyle w:val="ListParagraph"/>
        <w:numPr>
          <w:ilvl w:val="0"/>
          <w:numId w:val="3"/>
        </w:numPr>
        <w:spacing w:after="80"/>
      </w:pPr>
      <w:r>
        <w:t xml:space="preserve">Approve or deny servers pending discovery; restore previously denied servers if needed.</w:t>
      </w:r>
    </w:p>
    <w:p>
      <w:pPr>
        <w:pStyle w:val="ListParagraph"/>
        <w:numPr>
          <w:ilvl w:val="0"/>
          <w:numId w:val="3"/>
        </w:numPr>
        <w:spacing w:after="80"/>
      </w:pPr>
      <w:r>
        <w:t xml:space="preserve">Edit or delete existing servers from the row hover menu.</w:t>
      </w:r>
    </w:p>
    <w:p>
      <w:pPr>
        <w:pStyle w:val="Heading3"/>
        <w:spacing w:after="120" w:before="200"/>
      </w:pPr>
      <w:r>
        <w:t xml:space="preserve">Who uses it</w:t>
      </w:r>
    </w:p>
    <w:p>
      <w:pPr>
        <w:spacing w:after="120"/>
      </w:pPr>
      <w:r>
        <w:t xml:space="preserve">License administrators and support engineers.</w:t>
      </w:r>
    </w:p>
    <w:p>
      <w:pPr>
        <w:pStyle w:val="Heading3"/>
        <w:spacing w:after="120" w:before="200"/>
      </w:pPr>
      <w:r>
        <w:t xml:space="preserve">Where to find it in the platform</w:t>
      </w:r>
    </w:p>
    <w:p>
      <w:pPr>
        <w:spacing w:after="120"/>
      </w:pPr>
      <w:r>
        <w:t xml:space="preserve">App launcher → Licenses and Features → License Servers.</w:t>
      </w:r>
    </w:p>
    <w:p>
      <w:pPr>
        <w:pStyle w:val="Heading3"/>
        <w:spacing w:after="120" w:before="200"/>
      </w:pPr>
      <w:r>
        <w:t xml:space="preserve">Public documentation</w:t>
      </w:r>
    </w:p>
    <w:p>
      <w:pPr>
        <w:spacing w:after="80"/>
      </w:pPr>
      <w:r>
        <w:t xml:space="preserve">License Servers (public docs): </w:t>
      </w:r>
      <w:hyperlink w:history="1" r:id="rIdyqswmpwthayi8rn8mxf3t">
        <w:r>
          <w:rPr>
            <w:rStyle w:val="Hyperlink"/>
          </w:rPr>
          <w:t xml:space="preserve">https://openlm.com/documentation/cloud/slm/license-servers</w:t>
        </w:r>
      </w:hyperlink>
    </w:p>
    <w:p>
      <w:pPr>
        <w:spacing w:after="200"/>
      </w:pPr>
      <w:r>
        <w:t xml:space="preserve"/>
      </w:r>
    </w:p>
    <w:p>
      <w:pPr>
        <w:pStyle w:val="Heading2"/>
        <w:spacing w:after="160" w:before="280"/>
      </w:pPr>
      <w:r>
        <w:t xml:space="preserve">License Allocations</w:t>
      </w:r>
    </w:p>
    <w:p>
      <w:pPr>
        <w:spacing w:after="160"/>
      </w:pPr>
      <w:r>
        <w:rPr>
          <w:i/>
          <w:iCs/>
          <w:color w:val="555555"/>
        </w:rPr>
        <w:t xml:space="preserve">Historical record of every license check-out and check-in: who, what, when, where, how long.</w:t>
      </w:r>
    </w:p>
    <w:p>
      <w:pPr>
        <w:pStyle w:val="Heading3"/>
        <w:spacing w:after="120" w:before="200"/>
      </w:pPr>
      <w:r>
        <w:t xml:space="preserve">Key capabilities</w:t>
      </w:r>
    </w:p>
    <w:p>
      <w:pPr>
        <w:pStyle w:val="ListParagraph"/>
        <w:numPr>
          <w:ilvl w:val="0"/>
          <w:numId w:val="3"/>
        </w:numPr>
        <w:spacing w:after="80"/>
      </w:pPr>
      <w:r>
        <w:t xml:space="preserve">Filter by server name, vendor name, product or feature name, license type, and obsolete inclusion.</w:t>
      </w:r>
    </w:p>
    <w:p>
      <w:pPr>
        <w:pStyle w:val="ListParagraph"/>
        <w:numPr>
          <w:ilvl w:val="0"/>
          <w:numId w:val="3"/>
        </w:numPr>
        <w:spacing w:after="80"/>
      </w:pPr>
      <w:r>
        <w:t xml:space="preserve">Time-range filter with quick ranges and custom calendar picker.</w:t>
      </w:r>
    </w:p>
    <w:p>
      <w:pPr>
        <w:pStyle w:val="ListParagraph"/>
        <w:numPr>
          <w:ilvl w:val="0"/>
          <w:numId w:val="3"/>
        </w:numPr>
        <w:spacing w:after="80"/>
      </w:pPr>
      <w:r>
        <w:t xml:space="preserve">Allocation table with timestamps, user name, host, and session duration.</w:t>
      </w:r>
    </w:p>
    <w:p>
      <w:pPr>
        <w:pStyle w:val="ListParagraph"/>
        <w:numPr>
          <w:ilvl w:val="0"/>
          <w:numId w:val="3"/>
        </w:numPr>
        <w:spacing w:after="80"/>
      </w:pPr>
      <w:r>
        <w:t xml:space="preserve">Search and pagination for large datasets.</w:t>
      </w:r>
    </w:p>
    <w:p>
      <w:pPr>
        <w:pStyle w:val="Heading3"/>
        <w:spacing w:after="120" w:before="200"/>
      </w:pPr>
      <w:r>
        <w:t xml:space="preserve">Who uses it</w:t>
      </w:r>
    </w:p>
    <w:p>
      <w:pPr>
        <w:spacing w:after="120"/>
      </w:pPr>
      <w:r>
        <w:t xml:space="preserve">Auditors, support engineers, capacity planners.</w:t>
      </w:r>
    </w:p>
    <w:p>
      <w:pPr>
        <w:pStyle w:val="Heading3"/>
        <w:spacing w:after="120" w:before="200"/>
      </w:pPr>
      <w:r>
        <w:t xml:space="preserve">Where to find it in the platform</w:t>
      </w:r>
    </w:p>
    <w:p>
      <w:pPr>
        <w:spacing w:after="120"/>
      </w:pPr>
      <w:r>
        <w:t xml:space="preserve">App launcher → Licenses and Features → License Allocations.</w:t>
      </w:r>
    </w:p>
    <w:p>
      <w:pPr>
        <w:pStyle w:val="Heading3"/>
        <w:spacing w:after="120" w:before="200"/>
      </w:pPr>
      <w:r>
        <w:t xml:space="preserve">Public documentation</w:t>
      </w:r>
    </w:p>
    <w:p>
      <w:pPr>
        <w:spacing w:after="80"/>
      </w:pPr>
      <w:r>
        <w:t xml:space="preserve">License Allocations (public docs): </w:t>
      </w:r>
      <w:hyperlink w:history="1" r:id="rIdu9r3h0x-7vuhw0vqrwbg9">
        <w:r>
          <w:rPr>
            <w:rStyle w:val="Hyperlink"/>
          </w:rPr>
          <w:t xml:space="preserve">https://openlm.com/documentation/cloud/slm/license-allocations</w:t>
        </w:r>
      </w:hyperlink>
    </w:p>
    <w:p>
      <w:pPr>
        <w:spacing w:after="200"/>
      </w:pPr>
      <w:r>
        <w:t xml:space="preserve"/>
      </w:r>
    </w:p>
    <w:p>
      <w:pPr>
        <w:pStyle w:val="Heading2"/>
        <w:spacing w:after="160" w:before="280"/>
      </w:pPr>
      <w:r>
        <w:t xml:space="preserve">License File Management</w:t>
      </w:r>
    </w:p>
    <w:p>
      <w:pPr>
        <w:spacing w:after="160"/>
      </w:pPr>
      <w:r>
        <w:rPr>
          <w:i/>
          <w:iCs/>
          <w:color w:val="555555"/>
        </w:rPr>
        <w:t xml:space="preserve">View, edit, and deploy license files for your license servers, with safe drafts and history.</w:t>
      </w:r>
    </w:p>
    <w:p>
      <w:pPr>
        <w:pStyle w:val="Heading3"/>
        <w:spacing w:after="120" w:before="200"/>
      </w:pPr>
      <w:r>
        <w:t xml:space="preserve">Key capabilities</w:t>
      </w:r>
    </w:p>
    <w:p>
      <w:pPr>
        <w:pStyle w:val="ListParagraph"/>
        <w:numPr>
          <w:ilvl w:val="0"/>
          <w:numId w:val="3"/>
        </w:numPr>
        <w:spacing w:after="80"/>
      </w:pPr>
      <w:r>
        <w:t xml:space="preserve">Pulls every license file from Broker Hub and shows the current version.</w:t>
      </w:r>
    </w:p>
    <w:p>
      <w:pPr>
        <w:pStyle w:val="ListParagraph"/>
        <w:numPr>
          <w:ilvl w:val="0"/>
          <w:numId w:val="3"/>
        </w:numPr>
        <w:spacing w:after="80"/>
      </w:pPr>
      <w:r>
        <w:t xml:space="preserve">Draft-first workflow: save changes as a draft; the live file is untouched until you deploy.</w:t>
      </w:r>
    </w:p>
    <w:p>
      <w:pPr>
        <w:pStyle w:val="ListParagraph"/>
        <w:numPr>
          <w:ilvl w:val="0"/>
          <w:numId w:val="3"/>
        </w:numPr>
        <w:spacing w:after="80"/>
      </w:pPr>
      <w:r>
        <w:t xml:space="preserve">Triad deployment pushes the same file to all three brokers in a triad cluster for redundancy.</w:t>
      </w:r>
    </w:p>
    <w:p>
      <w:pPr>
        <w:pStyle w:val="ListParagraph"/>
        <w:numPr>
          <w:ilvl w:val="0"/>
          <w:numId w:val="3"/>
        </w:numPr>
        <w:spacing w:after="80"/>
      </w:pPr>
      <w:r>
        <w:t xml:space="preserve">History retained for two months; alerts on failed deployment or rejected draft.</w:t>
      </w:r>
    </w:p>
    <w:p>
      <w:pPr>
        <w:pStyle w:val="ListParagraph"/>
        <w:numPr>
          <w:ilvl w:val="0"/>
          <w:numId w:val="3"/>
        </w:numPr>
        <w:spacing w:after="80"/>
      </w:pPr>
      <w:r>
        <w:t xml:space="preserve">Integrates with Audit and Alerts.</w:t>
      </w:r>
    </w:p>
    <w:p>
      <w:pPr>
        <w:pStyle w:val="Heading3"/>
        <w:spacing w:after="120" w:before="200"/>
      </w:pPr>
      <w:r>
        <w:t xml:space="preserve">Who uses it</w:t>
      </w:r>
    </w:p>
    <w:p>
      <w:pPr>
        <w:spacing w:after="120"/>
      </w:pPr>
      <w:r>
        <w:t xml:space="preserve">License administrators.</w:t>
      </w:r>
    </w:p>
    <w:p>
      <w:pPr>
        <w:pStyle w:val="Heading3"/>
        <w:spacing w:after="120" w:before="200"/>
      </w:pPr>
      <w:r>
        <w:t xml:space="preserve">Where to find it in the platform</w:t>
      </w:r>
    </w:p>
    <w:p>
      <w:pPr>
        <w:spacing w:after="120"/>
      </w:pPr>
      <w:r>
        <w:t xml:space="preserve">App launcher → Licenses and Features → License File Management.</w:t>
      </w:r>
    </w:p>
    <w:p>
      <w:pPr>
        <w:pStyle w:val="Heading3"/>
        <w:spacing w:after="120" w:before="200"/>
      </w:pPr>
      <w:r>
        <w:t xml:space="preserve">Public documentation</w:t>
      </w:r>
    </w:p>
    <w:p>
      <w:pPr>
        <w:spacing w:after="80"/>
      </w:pPr>
      <w:r>
        <w:t xml:space="preserve">License File Management (public docs): </w:t>
      </w:r>
      <w:hyperlink w:history="1" r:id="rIdqwm1w2qpufzw-do13wgix">
        <w:r>
          <w:rPr>
            <w:rStyle w:val="Hyperlink"/>
          </w:rPr>
          <w:t xml:space="preserve">https://openlm.com/documentation/cloud/lfm</w:t>
        </w:r>
      </w:hyperlink>
    </w:p>
    <w:p>
      <w:pPr>
        <w:spacing w:after="200"/>
      </w:pPr>
      <w:r>
        <w:t xml:space="preserve"/>
      </w:r>
    </w:p>
    <w:p>
      <w:pPr>
        <w:pStyle w:val="Heading2"/>
        <w:spacing w:after="160" w:before="280"/>
      </w:pPr>
      <w:r>
        <w:t xml:space="preserve">Virtual License Manager</w:t>
      </w:r>
    </w:p>
    <w:p>
      <w:pPr>
        <w:spacing w:after="160"/>
      </w:pPr>
      <w:r>
        <w:rPr>
          <w:i/>
          <w:iCs/>
          <w:color w:val="555555"/>
        </w:rPr>
        <w:t xml:space="preserve">Allocate licenses to users or devices independently of a physical license server.</w:t>
      </w:r>
    </w:p>
    <w:p>
      <w:pPr>
        <w:pStyle w:val="Heading3"/>
        <w:spacing w:after="120" w:before="200"/>
      </w:pPr>
      <w:r>
        <w:t xml:space="preserve">Key capabilities</w:t>
      </w:r>
    </w:p>
    <w:p>
      <w:pPr>
        <w:pStyle w:val="ListParagraph"/>
        <w:numPr>
          <w:ilvl w:val="0"/>
          <w:numId w:val="3"/>
        </w:numPr>
        <w:spacing w:after="80"/>
      </w:pPr>
      <w:r>
        <w:t xml:space="preserve">Currently supports FlexNet Embedded license managers; future support depends on each system exposing an external API.</w:t>
      </w:r>
    </w:p>
    <w:p>
      <w:pPr>
        <w:pStyle w:val="ListParagraph"/>
        <w:numPr>
          <w:ilvl w:val="0"/>
          <w:numId w:val="3"/>
        </w:numPr>
        <w:spacing w:after="80"/>
      </w:pPr>
      <w:r>
        <w:t xml:space="preserve">Two roles: Admin manages physical and virtual license managers, virtual pools, and manager users; Manager allocates within assigned pools.</w:t>
      </w:r>
    </w:p>
    <w:p>
      <w:pPr>
        <w:pStyle w:val="ListParagraph"/>
        <w:numPr>
          <w:ilvl w:val="0"/>
          <w:numId w:val="3"/>
        </w:numPr>
        <w:spacing w:after="80"/>
      </w:pPr>
      <w:r>
        <w:t xml:space="preserve">Virtual pools group licenses for a team, project, or tenant.</w:t>
      </w:r>
    </w:p>
    <w:p>
      <w:pPr>
        <w:pStyle w:val="ListParagraph"/>
        <w:numPr>
          <w:ilvl w:val="0"/>
          <w:numId w:val="3"/>
        </w:numPr>
        <w:spacing w:after="80"/>
      </w:pPr>
      <w:r>
        <w:t xml:space="preserve">Per-region cloud entry points: cloud.openlm.com (global), eu-cloud.openlm.com (EU), cloud-us.openlm.com (US).</w:t>
      </w:r>
    </w:p>
    <w:p>
      <w:pPr>
        <w:pStyle w:val="Heading3"/>
        <w:spacing w:after="120" w:before="200"/>
      </w:pPr>
      <w:r>
        <w:t xml:space="preserve">Who uses it</w:t>
      </w:r>
    </w:p>
    <w:p>
      <w:pPr>
        <w:spacing w:after="120"/>
      </w:pPr>
      <w:r>
        <w:t xml:space="preserve">License administrators in environments that depend on FlexNet Embedded.</w:t>
      </w:r>
    </w:p>
    <w:p>
      <w:pPr>
        <w:pStyle w:val="Heading3"/>
        <w:spacing w:after="120" w:before="200"/>
      </w:pPr>
      <w:r>
        <w:t xml:space="preserve">Where to find it in the platform</w:t>
      </w:r>
    </w:p>
    <w:p>
      <w:pPr>
        <w:spacing w:after="120"/>
      </w:pPr>
      <w:r>
        <w:t xml:space="preserve">App launcher → Licenses and Features → Virtual License Manager.</w:t>
      </w:r>
    </w:p>
    <w:p>
      <w:pPr>
        <w:pStyle w:val="Heading3"/>
        <w:spacing w:after="120" w:before="200"/>
      </w:pPr>
      <w:r>
        <w:t xml:space="preserve">Public documentation</w:t>
      </w:r>
    </w:p>
    <w:p>
      <w:pPr>
        <w:spacing w:after="80"/>
      </w:pPr>
      <w:r>
        <w:t xml:space="preserve">Virtual License Manager (public docs): </w:t>
      </w:r>
      <w:hyperlink w:history="1" r:id="rIdtydssujkumqk_ckgqqfng">
        <w:r>
          <w:rPr>
            <w:rStyle w:val="Hyperlink"/>
          </w:rPr>
          <w:t xml:space="preserve">https://openlm.com/documentation/cloud/vlm</w:t>
        </w:r>
      </w:hyperlink>
    </w:p>
    <w:p>
      <w:pPr>
        <w:spacing w:after="200"/>
      </w:pPr>
      <w:r>
        <w:t xml:space="preserve"/>
      </w:r>
    </w:p>
    <w:p>
      <w:pPr>
        <w:pStyle w:val="Heading2"/>
        <w:spacing w:after="160" w:before="280"/>
      </w:pPr>
      <w:r>
        <w:t xml:space="preserve">Compliance</w:t>
      </w:r>
    </w:p>
    <w:p>
      <w:pPr>
        <w:spacing w:after="160"/>
      </w:pPr>
      <w:r>
        <w:rPr>
          <w:i/>
          <w:iCs/>
          <w:color w:val="555555"/>
        </w:rPr>
        <w:t xml:space="preserve">Define geographical license-usage rules and report any non-compliant usage.</w:t>
      </w:r>
    </w:p>
    <w:p>
      <w:pPr>
        <w:pStyle w:val="Heading3"/>
        <w:spacing w:after="120" w:before="200"/>
      </w:pPr>
      <w:r>
        <w:t xml:space="preserve">Key capabilities</w:t>
      </w:r>
    </w:p>
    <w:p>
      <w:pPr>
        <w:pStyle w:val="ListParagraph"/>
        <w:numPr>
          <w:ilvl w:val="0"/>
          <w:numId w:val="3"/>
        </w:numPr>
        <w:spacing w:after="80"/>
      </w:pPr>
      <w:r>
        <w:t xml:space="preserve">Settings panel toggles inventory integration: when on, choose features directly from your license inventory; when off, enter licensing details manually.</w:t>
      </w:r>
    </w:p>
    <w:p>
      <w:pPr>
        <w:pStyle w:val="ListParagraph"/>
        <w:numPr>
          <w:ilvl w:val="0"/>
          <w:numId w:val="3"/>
        </w:numPr>
        <w:spacing w:after="80"/>
      </w:pPr>
      <w:r>
        <w:t xml:space="preserve">Compliance Rules panel adds, deletes, imports, and exports rules.</w:t>
      </w:r>
    </w:p>
    <w:p>
      <w:pPr>
        <w:pStyle w:val="ListParagraph"/>
        <w:numPr>
          <w:ilvl w:val="0"/>
          <w:numId w:val="3"/>
        </w:numPr>
        <w:spacing w:after="80"/>
      </w:pPr>
      <w:r>
        <w:t xml:space="preserve">Reports surface non-compliant usage by user country.</w:t>
      </w:r>
    </w:p>
    <w:p>
      <w:pPr>
        <w:pStyle w:val="ListParagraph"/>
        <w:numPr>
          <w:ilvl w:val="0"/>
          <w:numId w:val="3"/>
        </w:numPr>
        <w:spacing w:after="80"/>
      </w:pPr>
      <w:r>
        <w:t xml:space="preserve">Depends on Broker for license data and Workstation Agent for processes, executables, and web services.</w:t>
      </w:r>
    </w:p>
    <w:p>
      <w:pPr>
        <w:pStyle w:val="Heading3"/>
        <w:spacing w:after="120" w:before="200"/>
      </w:pPr>
      <w:r>
        <w:t xml:space="preserve">Who uses it</w:t>
      </w:r>
    </w:p>
    <w:p>
      <w:pPr>
        <w:spacing w:after="120"/>
      </w:pPr>
      <w:r>
        <w:t xml:space="preserve">Compliance officers, operations leads.</w:t>
      </w:r>
    </w:p>
    <w:p>
      <w:pPr>
        <w:pStyle w:val="Heading3"/>
        <w:spacing w:after="120" w:before="200"/>
      </w:pPr>
      <w:r>
        <w:t xml:space="preserve">Where to find it in the platform</w:t>
      </w:r>
    </w:p>
    <w:p>
      <w:pPr>
        <w:spacing w:after="120"/>
      </w:pPr>
      <w:r>
        <w:t xml:space="preserve">App launcher → Licenses and Features → Compliance.</w:t>
      </w:r>
    </w:p>
    <w:p>
      <w:pPr>
        <w:pStyle w:val="Heading3"/>
        <w:spacing w:after="120" w:before="200"/>
      </w:pPr>
      <w:r>
        <w:t xml:space="preserve">Public documentation</w:t>
      </w:r>
    </w:p>
    <w:p>
      <w:pPr>
        <w:spacing w:after="80"/>
      </w:pPr>
      <w:r>
        <w:t xml:space="preserve">Compliance (public docs): </w:t>
      </w:r>
      <w:hyperlink w:history="1" r:id="rIdolsfdw_doilfq2w_c9zd5">
        <w:r>
          <w:rPr>
            <w:rStyle w:val="Hyperlink"/>
          </w:rPr>
          <w:t xml:space="preserve">https://openlm.com/documentation/cloud/compliance</w:t>
        </w:r>
      </w:hyperlink>
    </w:p>
    <w:p>
      <w:pPr>
        <w:spacing w:after="200"/>
      </w:pPr>
      <w:r>
        <w:t xml:space="preserve"/>
      </w:r>
    </w:p>
    <w:p>
      <w:pPr>
        <w:pStyle w:val="Heading2"/>
        <w:spacing w:after="160" w:before="280"/>
      </w:pPr>
      <w:r>
        <w:t xml:space="preserve">Dongle Monitoring</w:t>
      </w:r>
    </w:p>
    <w:p>
      <w:pPr>
        <w:spacing w:after="160"/>
      </w:pPr>
      <w:r>
        <w:rPr>
          <w:i/>
          <w:iCs/>
          <w:color w:val="555555"/>
        </w:rPr>
        <w:t xml:space="preserve">Track USB hardware-key (dongle) license keys connected to your monitored PCs.</w:t>
      </w:r>
    </w:p>
    <w:p>
      <w:pPr>
        <w:pStyle w:val="Heading3"/>
        <w:spacing w:after="120" w:before="200"/>
      </w:pPr>
      <w:r>
        <w:t xml:space="preserve">Key capabilities</w:t>
      </w:r>
    </w:p>
    <w:p>
      <w:pPr>
        <w:pStyle w:val="ListParagraph"/>
        <w:numPr>
          <w:ilvl w:val="0"/>
          <w:numId w:val="3"/>
        </w:numPr>
        <w:spacing w:after="80"/>
      </w:pPr>
      <w:r>
        <w:t xml:space="preserve">Workstation Agent reports connected USB device IDs every 10 minutes by default.</w:t>
      </w:r>
    </w:p>
    <w:p>
      <w:pPr>
        <w:pStyle w:val="ListParagraph"/>
        <w:numPr>
          <w:ilvl w:val="0"/>
          <w:numId w:val="3"/>
        </w:numPr>
        <w:spacing w:after="80"/>
      </w:pPr>
      <w:r>
        <w:t xml:space="preserve">Add USB vendor information using VendorID and ProductID, for example USB\VID_0411&amp;PID_0241.</w:t>
      </w:r>
    </w:p>
    <w:p>
      <w:pPr>
        <w:pStyle w:val="ListParagraph"/>
        <w:numPr>
          <w:ilvl w:val="0"/>
          <w:numId w:val="3"/>
        </w:numPr>
        <w:spacing w:after="80"/>
      </w:pPr>
      <w:r>
        <w:t xml:space="preserve">Usage tab records dongle connect and disconnect times, location, and frequency.</w:t>
      </w:r>
    </w:p>
    <w:p>
      <w:pPr>
        <w:pStyle w:val="ListParagraph"/>
        <w:numPr>
          <w:ilvl w:val="0"/>
          <w:numId w:val="3"/>
        </w:numPr>
        <w:spacing w:after="80"/>
      </w:pPr>
      <w:r>
        <w:t xml:space="preserve">Denylist a stolen, lost, or returned dongle and trigger an alert if it reconnects.</w:t>
      </w:r>
    </w:p>
    <w:p>
      <w:pPr>
        <w:pStyle w:val="Heading3"/>
        <w:spacing w:after="120" w:before="200"/>
      </w:pPr>
      <w:r>
        <w:t xml:space="preserve">Who uses it</w:t>
      </w:r>
    </w:p>
    <w:p>
      <w:pPr>
        <w:spacing w:after="120"/>
      </w:pPr>
      <w:r>
        <w:t xml:space="preserve">License administrators in dongle-licensed shops.</w:t>
      </w:r>
    </w:p>
    <w:p>
      <w:pPr>
        <w:pStyle w:val="Heading3"/>
        <w:spacing w:after="120" w:before="200"/>
      </w:pPr>
      <w:r>
        <w:t xml:space="preserve">Where to find it in the platform</w:t>
      </w:r>
    </w:p>
    <w:p>
      <w:pPr>
        <w:spacing w:after="120"/>
      </w:pPr>
      <w:r>
        <w:t xml:space="preserve">App launcher → Licenses and Features → Dongle Monitoring.</w:t>
      </w:r>
    </w:p>
    <w:p>
      <w:pPr>
        <w:pStyle w:val="Heading3"/>
        <w:spacing w:after="120" w:before="200"/>
      </w:pPr>
      <w:r>
        <w:t xml:space="preserve">Public documentation</w:t>
      </w:r>
    </w:p>
    <w:p>
      <w:pPr>
        <w:spacing w:after="80"/>
      </w:pPr>
      <w:r>
        <w:t xml:space="preserve">Dongle Monitoring (public docs): </w:t>
      </w:r>
      <w:hyperlink w:history="1" r:id="rIdh0wi5u-lghns4z5gikrxz">
        <w:r>
          <w:rPr>
            <w:rStyle w:val="Hyperlink"/>
          </w:rPr>
          <w:t xml:space="preserve">https://openlm.com/documentation/cloud/dongle-monitoring</w:t>
        </w:r>
      </w:hyperlink>
    </w:p>
    <w:p>
      <w:pPr>
        <w:spacing w:after="200"/>
      </w:pPr>
      <w:r>
        <w:t xml:space="preserve"/>
      </w:r>
    </w:p>
    <w:p>
      <w:pPr>
        <w:pStyle w:val="Heading2"/>
        <w:spacing w:after="160" w:before="280"/>
      </w:pPr>
      <w:r>
        <w:t xml:space="preserve">License Parser</w:t>
      </w:r>
    </w:p>
    <w:p>
      <w:pPr>
        <w:spacing w:after="160"/>
      </w:pPr>
      <w:r>
        <w:rPr>
          <w:i/>
          <w:iCs/>
          <w:color w:val="555555"/>
        </w:rPr>
        <w:t xml:space="preserve">Translate cryptic FlexLM license files into human-readable reports.</w:t>
      </w:r>
    </w:p>
    <w:p>
      <w:pPr>
        <w:pStyle w:val="Heading3"/>
        <w:spacing w:after="120" w:before="200"/>
      </w:pPr>
      <w:r>
        <w:t xml:space="preserve">Purpose</w:t>
      </w:r>
    </w:p>
    <w:p>
      <w:pPr>
        <w:spacing w:after="120"/>
      </w:pPr>
      <w:r>
        <w:t xml:space="preserve">License Parser is exposed in the cloud app launcher with the description: 'A service that turns cryptic FlexLM license files into human-readable reports.' It is not currently in the public service index. Confirm whether it is generally available or scoped to specific accounts before promoting it on the index.</w:t>
      </w:r>
    </w:p>
    <w:p>
      <w:pPr>
        <w:pStyle w:val="Heading3"/>
        <w:spacing w:after="120" w:before="200"/>
      </w:pPr>
      <w:r>
        <w:t xml:space="preserve">Who uses it</w:t>
      </w:r>
    </w:p>
    <w:p>
      <w:pPr>
        <w:spacing w:after="120"/>
      </w:pPr>
      <w:r>
        <w:t xml:space="preserve">License administrators dealing with raw FlexLM license files.</w:t>
      </w:r>
    </w:p>
    <w:p>
      <w:pPr>
        <w:pStyle w:val="Heading3"/>
        <w:spacing w:after="120" w:before="200"/>
      </w:pPr>
      <w:r>
        <w:t xml:space="preserve">Where to find it in the platform</w:t>
      </w:r>
    </w:p>
    <w:p>
      <w:pPr>
        <w:spacing w:after="120"/>
      </w:pPr>
      <w:r>
        <w:t xml:space="preserve">App launcher → Licenses and Features → License Parser.</w:t>
      </w:r>
    </w:p>
    <w:p>
      <w:pPr>
        <w:pStyle w:val="Heading3"/>
        <w:spacing w:after="120" w:before="200"/>
      </w:pPr>
      <w:r>
        <w:t xml:space="preserve">Open gaps and recommendations</w:t>
      </w:r>
    </w:p>
    <w:p>
      <w:pPr>
        <w:pStyle w:val="ListParagraph"/>
        <w:numPr>
          <w:ilvl w:val="0"/>
          <w:numId w:val="3"/>
        </w:numPr>
        <w:spacing w:after="80"/>
      </w:pPr>
      <w:r>
        <w:t xml:space="preserve">Missing from /documentation/cloud/service-index. Add to the service index under Core or Reference. No dedicated page exists yet on the public docs.</w:t>
      </w:r>
    </w:p>
    <w:p>
      <w:pPr>
        <w:pStyle w:val="ListParagraph"/>
        <w:numPr>
          <w:ilvl w:val="0"/>
          <w:numId w:val="3"/>
        </w:numPr>
        <w:spacing w:after="80"/>
      </w:pPr>
      <w:r>
        <w:t xml:space="preserve">No documentation page found at openlm.com/documentation/cloud for License Parser. Author one with input and output examples.</w:t>
      </w:r>
    </w:p>
    <w:p>
      <w:pPr>
        <w:spacing w:after="200"/>
      </w:pPr>
      <w:r>
        <w:t xml:space="preserve"/>
      </w:r>
    </w:p>
    <w:p>
      <w:pPr>
        <w:pStyle w:val="Heading1"/>
        <w:pageBreakBefore/>
        <w:spacing w:after="240" w:before="0"/>
      </w:pPr>
      <w:r>
        <w:t xml:space="preserve">Brokers</w:t>
      </w:r>
    </w:p>
    <w:p>
      <w:pPr>
        <w:spacing w:after="120"/>
      </w:pPr>
      <w:r>
        <w:t xml:space="preserve">Brokers and Hubs collect license-server data and expose it to OpenLM. Broker Hub is the orchestration layer for traditional Brokers; Cloud Broker covers SaaS license sources where the Broker can not run.</w:t>
      </w:r>
    </w:p>
    <w:p>
      <w:pPr>
        <w:pStyle w:val="Heading2"/>
        <w:spacing w:after="160" w:before="280"/>
      </w:pPr>
      <w:r>
        <w:t xml:space="preserve">Broker Hub</w:t>
      </w:r>
    </w:p>
    <w:p>
      <w:pPr>
        <w:spacing w:after="160"/>
      </w:pPr>
      <w:r>
        <w:rPr>
          <w:i/>
          <w:iCs/>
          <w:color w:val="555555"/>
        </w:rPr>
        <w:t xml:space="preserve">Central interface to view, approve, reject, and mass-upgrade Brokers installed on license servers.</w:t>
      </w:r>
    </w:p>
    <w:p>
      <w:pPr>
        <w:pStyle w:val="Heading3"/>
        <w:spacing w:after="120" w:before="200"/>
      </w:pPr>
      <w:r>
        <w:t xml:space="preserve">Key capabilities</w:t>
      </w:r>
    </w:p>
    <w:p>
      <w:pPr>
        <w:pStyle w:val="ListParagraph"/>
        <w:numPr>
          <w:ilvl w:val="0"/>
          <w:numId w:val="3"/>
        </w:numPr>
        <w:spacing w:after="80"/>
      </w:pPr>
      <w:r>
        <w:t xml:space="preserve">Pending Brokers list approves or rejects new Broker installations.</w:t>
      </w:r>
    </w:p>
    <w:p>
      <w:pPr>
        <w:pStyle w:val="ListParagraph"/>
        <w:numPr>
          <w:ilvl w:val="0"/>
          <w:numId w:val="3"/>
        </w:numPr>
        <w:spacing w:after="80"/>
      </w:pPr>
      <w:r>
        <w:t xml:space="preserve">Mass upgrade pushes a new Broker version to all approved Brokers from the UI.</w:t>
      </w:r>
    </w:p>
    <w:p>
      <w:pPr>
        <w:pStyle w:val="ListParagraph"/>
        <w:numPr>
          <w:ilvl w:val="0"/>
          <w:numId w:val="3"/>
        </w:numPr>
        <w:spacing w:after="80"/>
      </w:pPr>
      <w:r>
        <w:t xml:space="preserve">Brokers report through Broker Hub before data is processed downstream.</w:t>
      </w:r>
    </w:p>
    <w:p>
      <w:pPr>
        <w:pStyle w:val="Heading3"/>
        <w:spacing w:after="120" w:before="200"/>
      </w:pPr>
      <w:r>
        <w:t xml:space="preserve">Who uses it</w:t>
      </w:r>
    </w:p>
    <w:p>
      <w:pPr>
        <w:spacing w:after="120"/>
      </w:pPr>
      <w:r>
        <w:t xml:space="preserve">License-server administrators.</w:t>
      </w:r>
    </w:p>
    <w:p>
      <w:pPr>
        <w:pStyle w:val="Heading3"/>
        <w:spacing w:after="120" w:before="200"/>
      </w:pPr>
      <w:r>
        <w:t xml:space="preserve">Where to find it in the platform</w:t>
      </w:r>
    </w:p>
    <w:p>
      <w:pPr>
        <w:spacing w:after="120"/>
      </w:pPr>
      <w:r>
        <w:t xml:space="preserve">App launcher → Brokers → Broker Hub.</w:t>
      </w:r>
    </w:p>
    <w:p>
      <w:pPr>
        <w:pStyle w:val="Heading3"/>
        <w:spacing w:after="120" w:before="200"/>
      </w:pPr>
      <w:r>
        <w:t xml:space="preserve">Public documentation</w:t>
      </w:r>
    </w:p>
    <w:p>
      <w:pPr>
        <w:spacing w:after="80"/>
      </w:pPr>
      <w:r>
        <w:t xml:space="preserve">Broker Hub (public docs): </w:t>
      </w:r>
      <w:hyperlink w:history="1" r:id="rIdkpyrb5wthtdkfmeodtfa7">
        <w:r>
          <w:rPr>
            <w:rStyle w:val="Hyperlink"/>
          </w:rPr>
          <w:t xml:space="preserve">https://openlm.com/documentation/cloud/data-collection/broker-hub</w:t>
        </w:r>
      </w:hyperlink>
    </w:p>
    <w:p>
      <w:pPr>
        <w:spacing w:after="200"/>
      </w:pPr>
      <w:r>
        <w:t xml:space="preserve"/>
      </w:r>
    </w:p>
    <w:p>
      <w:pPr>
        <w:pStyle w:val="Heading2"/>
        <w:spacing w:after="160" w:before="280"/>
      </w:pPr>
      <w:r>
        <w:t xml:space="preserve">Cloud Broker</w:t>
      </w:r>
    </w:p>
    <w:p>
      <w:pPr>
        <w:spacing w:after="160"/>
      </w:pPr>
      <w:r>
        <w:rPr>
          <w:i/>
          <w:iCs/>
          <w:color w:val="555555"/>
        </w:rPr>
        <w:t xml:space="preserve">Connect to SaaS platforms by API to monitor and manage their licensing data.</w:t>
      </w:r>
    </w:p>
    <w:p>
      <w:pPr>
        <w:pStyle w:val="Heading3"/>
        <w:spacing w:after="120" w:before="200"/>
      </w:pPr>
      <w:r>
        <w:t xml:space="preserve">Key capabilities</w:t>
      </w:r>
    </w:p>
    <w:p>
      <w:pPr>
        <w:pStyle w:val="ListParagraph"/>
        <w:numPr>
          <w:ilvl w:val="0"/>
          <w:numId w:val="3"/>
        </w:numPr>
        <w:spacing w:after="80"/>
      </w:pPr>
      <w:r>
        <w:t xml:space="preserve">Establishes secure API communication with cloud applications and retrieves usage, provisioning, and user activity.</w:t>
      </w:r>
    </w:p>
    <w:p>
      <w:pPr>
        <w:pStyle w:val="ListParagraph"/>
        <w:numPr>
          <w:ilvl w:val="0"/>
          <w:numId w:val="3"/>
        </w:numPr>
        <w:spacing w:after="80"/>
      </w:pPr>
      <w:r>
        <w:t xml:space="preserve">Add an external service from the Cloud Broker UI; pick from supported SaaS connectors.</w:t>
      </w:r>
    </w:p>
    <w:p>
      <w:pPr>
        <w:pStyle w:val="ListParagraph"/>
        <w:numPr>
          <w:ilvl w:val="0"/>
          <w:numId w:val="3"/>
        </w:numPr>
        <w:spacing w:after="80"/>
      </w:pPr>
      <w:r>
        <w:t xml:space="preserve">Backed by SaaS Agent (Cloud Broker Agent) for sources that require an on-premise relay.</w:t>
      </w:r>
    </w:p>
    <w:p>
      <w:pPr>
        <w:pStyle w:val="ListParagraph"/>
        <w:numPr>
          <w:ilvl w:val="0"/>
          <w:numId w:val="3"/>
        </w:numPr>
        <w:spacing w:after="80"/>
      </w:pPr>
      <w:r>
        <w:t xml:space="preserve">Powers Identity Alignment and Subscription Optimizer through its connector layer.</w:t>
      </w:r>
    </w:p>
    <w:p>
      <w:pPr>
        <w:pStyle w:val="Heading3"/>
        <w:spacing w:after="120" w:before="200"/>
      </w:pPr>
      <w:r>
        <w:t xml:space="preserve">Who uses it</w:t>
      </w:r>
    </w:p>
    <w:p>
      <w:pPr>
        <w:spacing w:after="120"/>
      </w:pPr>
      <w:r>
        <w:t xml:space="preserve">Administrators of SaaS-heavy environments.</w:t>
      </w:r>
    </w:p>
    <w:p>
      <w:pPr>
        <w:pStyle w:val="Heading3"/>
        <w:spacing w:after="120" w:before="200"/>
      </w:pPr>
      <w:r>
        <w:t xml:space="preserve">Where to find it in the platform</w:t>
      </w:r>
    </w:p>
    <w:p>
      <w:pPr>
        <w:spacing w:after="120"/>
      </w:pPr>
      <w:r>
        <w:t xml:space="preserve">App launcher → Brokers → Cloud Broker.</w:t>
      </w:r>
    </w:p>
    <w:p>
      <w:pPr>
        <w:pStyle w:val="Heading3"/>
        <w:spacing w:after="120" w:before="200"/>
      </w:pPr>
      <w:r>
        <w:t xml:space="preserve">Public documentation</w:t>
      </w:r>
    </w:p>
    <w:p>
      <w:pPr>
        <w:spacing w:after="80"/>
      </w:pPr>
      <w:r>
        <w:t xml:space="preserve">Cloud Broker (public docs): </w:t>
      </w:r>
      <w:hyperlink w:history="1" r:id="rIdxi_kgj_kfvege-cnfjefe">
        <w:r>
          <w:rPr>
            <w:rStyle w:val="Hyperlink"/>
          </w:rPr>
          <w:t xml:space="preserve">https://openlm.com/documentation/cloud/data-collection/cloud-broker</w:t>
        </w:r>
      </w:hyperlink>
    </w:p>
    <w:p>
      <w:pPr>
        <w:pStyle w:val="Heading3"/>
        <w:spacing w:after="120" w:before="200"/>
      </w:pPr>
      <w:r>
        <w:t xml:space="preserve">Internal references on Google Drive</w:t>
      </w:r>
    </w:p>
    <w:p>
      <w:pPr>
        <w:spacing w:after="80"/>
      </w:pPr>
      <w:r>
        <w:t xml:space="preserve">Cloud Broker / SaaS Agent (combined doc): </w:t>
      </w:r>
      <w:hyperlink w:history="1" r:id="rIdvngxed13yv6i1vhjncizt">
        <w:r>
          <w:rPr>
            <w:rStyle w:val="Hyperlink"/>
          </w:rPr>
          <w:t xml:space="preserve">https://docs.google.com/document/d/1PGLHZGJuZLisdzz0ytW3Oi_s9tvxFK2B-4o97K_lqWI/edit</w:t>
        </w:r>
      </w:hyperlink>
    </w:p>
    <w:p>
      <w:pPr>
        <w:spacing w:after="80"/>
      </w:pPr>
      <w:r>
        <w:t xml:space="preserve">How to configure SaaS Agent (Cloud Broker Agent): </w:t>
      </w:r>
      <w:hyperlink w:history="1" r:id="rIdhj3otrngo2wgts6lnhgcm">
        <w:r>
          <w:rPr>
            <w:rStyle w:val="Hyperlink"/>
          </w:rPr>
          <w:t xml:space="preserve">https://docs.google.com/document/d/1oNQwKkUL3FT3UAg8EqnYeNV9gvDT6Arcz7PTYs22xYA/edit</w:t>
        </w:r>
      </w:hyperlink>
    </w:p>
    <w:p>
      <w:pPr>
        <w:spacing w:after="80"/>
      </w:pPr>
      <w:r>
        <w:t xml:space="preserve">SaaS Agent — system overview and configuration: </w:t>
      </w:r>
      <w:hyperlink w:history="1" r:id="rIdzllsntt-ouqbgztgbc0m0">
        <w:r>
          <w:rPr>
            <w:rStyle w:val="Hyperlink"/>
          </w:rPr>
          <w:t xml:space="preserve">https://docs.google.com/document/d/1vqTFsBIQH6c-QZKQkNUgRCTbzanjdua6lehmT0YlldY/edit</w:t>
        </w:r>
      </w:hyperlink>
    </w:p>
    <w:p>
      <w:pPr>
        <w:spacing w:after="80"/>
      </w:pPr>
      <w:r>
        <w:t xml:space="preserve">Cloud Broker / SaaS Agent setup steps and prerequisite: </w:t>
      </w:r>
      <w:hyperlink w:history="1" r:id="rIdtplie5oecui1wfrzxffyc">
        <w:r>
          <w:rPr>
            <w:rStyle w:val="Hyperlink"/>
          </w:rPr>
          <w:t xml:space="preserve">https://docs.google.com/document/d/1iUjG8xy7cXjBn2umcxifdh-FeiPf40RM9uXXOIDJT5E/edit</w:t>
        </w:r>
      </w:hyperlink>
    </w:p>
    <w:p>
      <w:pPr>
        <w:spacing w:after="80"/>
      </w:pPr>
      <w:r>
        <w:t xml:space="preserve">System requirements for Cloud Broker Agent: </w:t>
      </w:r>
      <w:hyperlink w:history="1" r:id="rId3xobibagagvczoj8jlndg">
        <w:r>
          <w:rPr>
            <w:rStyle w:val="Hyperlink"/>
          </w:rPr>
          <w:t xml:space="preserve">https://docs.google.com/document/d/1yRvvJZZtnDLr7950h9LKgMCQYuAdQ1jSRxFH0pcb4fs/edit</w:t>
        </w:r>
      </w:hyperlink>
    </w:p>
    <w:p>
      <w:pPr>
        <w:spacing w:after="80"/>
      </w:pPr>
      <w:r>
        <w:t xml:space="preserve">Demo: Understanding LAC support in Cloud Broker: </w:t>
      </w:r>
      <w:hyperlink w:history="1" r:id="rIddxsd8jcldcwq2khceq25x">
        <w:r>
          <w:rPr>
            <w:rStyle w:val="Hyperlink"/>
          </w:rPr>
          <w:t xml:space="preserve">https://docs.google.com/document/d/16ZW0mCX1wD71x1PeVeP8jA8jxTUgi3XtyuE5YUs2Ji8/edit</w:t>
        </w:r>
      </w:hyperlink>
    </w:p>
    <w:p>
      <w:pPr>
        <w:pStyle w:val="Heading3"/>
        <w:spacing w:after="120" w:before="200"/>
      </w:pPr>
      <w:r>
        <w:t xml:space="preserve">Open gaps and recommendations</w:t>
      </w:r>
    </w:p>
    <w:p>
      <w:pPr>
        <w:pStyle w:val="ListParagraph"/>
        <w:numPr>
          <w:ilvl w:val="0"/>
          <w:numId w:val="3"/>
        </w:numPr>
        <w:spacing w:after="80"/>
      </w:pPr>
      <w:r>
        <w:t xml:space="preserve">The Drive holds five active documents on Cloud Broker / SaaS Agent. Consolidate into a canonical setup guide on the public docs and link the others as case studies.</w:t>
      </w:r>
    </w:p>
    <w:p>
      <w:pPr>
        <w:spacing w:after="200"/>
      </w:pPr>
      <w:r>
        <w:t xml:space="preserve"/>
      </w:r>
    </w:p>
    <w:p>
      <w:pPr>
        <w:pStyle w:val="Heading1"/>
        <w:pageBreakBefore/>
        <w:spacing w:after="240" w:before="0"/>
      </w:pPr>
      <w:r>
        <w:t xml:space="preserve">Agents</w:t>
      </w:r>
    </w:p>
    <w:p>
      <w:pPr>
        <w:spacing w:after="120"/>
      </w:pPr>
      <w:r>
        <w:t xml:space="preserve">Agents track what end users actually do. Workstation Agent runs on each PC; Agents Hub configures it; Agent Activity Manager monitors and maintains it.</w:t>
      </w:r>
    </w:p>
    <w:p>
      <w:pPr>
        <w:pStyle w:val="Heading2"/>
        <w:spacing w:after="160" w:before="280"/>
      </w:pPr>
      <w:r>
        <w:t xml:space="preserve">Agents Hub</w:t>
      </w:r>
    </w:p>
    <w:p>
      <w:pPr>
        <w:spacing w:after="160"/>
      </w:pPr>
      <w:r>
        <w:rPr>
          <w:i/>
          <w:iCs/>
          <w:color w:val="555555"/>
        </w:rPr>
        <w:t xml:space="preserve">Configure Workstation Agent, manage Personal Dashboard, and curate the URLs the agent watches.</w:t>
      </w:r>
    </w:p>
    <w:p>
      <w:pPr>
        <w:pStyle w:val="Heading3"/>
        <w:spacing w:after="120" w:before="200"/>
      </w:pPr>
      <w:r>
        <w:t xml:space="preserve">Key capabilities</w:t>
      </w:r>
    </w:p>
    <w:p>
      <w:pPr>
        <w:pStyle w:val="ListParagraph"/>
        <w:numPr>
          <w:ilvl w:val="0"/>
          <w:numId w:val="3"/>
        </w:numPr>
        <w:spacing w:after="80"/>
      </w:pPr>
      <w:r>
        <w:t xml:space="preserve">Discovered Web Services panel lists URLs Workstation Agent has seen; approve or deny them for monitoring.</w:t>
      </w:r>
    </w:p>
    <w:p>
      <w:pPr>
        <w:pStyle w:val="ListParagraph"/>
        <w:numPr>
          <w:ilvl w:val="0"/>
          <w:numId w:val="3"/>
        </w:numPr>
        <w:spacing w:after="80"/>
      </w:pPr>
      <w:r>
        <w:t xml:space="preserve">Manual URL addition supports specific subdirectories.</w:t>
      </w:r>
    </w:p>
    <w:p>
      <w:pPr>
        <w:pStyle w:val="ListParagraph"/>
        <w:numPr>
          <w:ilvl w:val="0"/>
          <w:numId w:val="3"/>
        </w:numPr>
        <w:spacing w:after="80"/>
      </w:pPr>
      <w:r>
        <w:t xml:space="preserve">Workstation Agent configuration: thresholds for active versus idle, tray behavior, and Personal Dashboard switches.</w:t>
      </w:r>
    </w:p>
    <w:p>
      <w:pPr>
        <w:pStyle w:val="ListParagraph"/>
        <w:numPr>
          <w:ilvl w:val="0"/>
          <w:numId w:val="3"/>
        </w:numPr>
        <w:spacing w:after="80"/>
      </w:pPr>
      <w:r>
        <w:t xml:space="preserve">Approved URLs feed into Touch Points Events for usage frequency reporting.</w:t>
      </w:r>
    </w:p>
    <w:p>
      <w:pPr>
        <w:pStyle w:val="Heading3"/>
        <w:spacing w:after="120" w:before="200"/>
      </w:pPr>
      <w:r>
        <w:t xml:space="preserve">Who uses it</w:t>
      </w:r>
    </w:p>
    <w:p>
      <w:pPr>
        <w:spacing w:after="120"/>
      </w:pPr>
      <w:r>
        <w:t xml:space="preserve">Workstation Agent administrators.</w:t>
      </w:r>
    </w:p>
    <w:p>
      <w:pPr>
        <w:pStyle w:val="Heading3"/>
        <w:spacing w:after="120" w:before="200"/>
      </w:pPr>
      <w:r>
        <w:t xml:space="preserve">Where to find it in the platform</w:t>
      </w:r>
    </w:p>
    <w:p>
      <w:pPr>
        <w:spacing w:after="120"/>
      </w:pPr>
      <w:r>
        <w:t xml:space="preserve">App launcher → Agents → Agents Hub.</w:t>
      </w:r>
    </w:p>
    <w:p>
      <w:pPr>
        <w:pStyle w:val="Heading3"/>
        <w:spacing w:after="120" w:before="200"/>
      </w:pPr>
      <w:r>
        <w:t xml:space="preserve">Public documentation</w:t>
      </w:r>
    </w:p>
    <w:p>
      <w:pPr>
        <w:spacing w:after="80"/>
      </w:pPr>
      <w:r>
        <w:t xml:space="preserve">Agents Hub (public docs): </w:t>
      </w:r>
      <w:hyperlink w:history="1" r:id="rIdt4dblggtro1gkhqc9zy3d">
        <w:r>
          <w:rPr>
            <w:rStyle w:val="Hyperlink"/>
          </w:rPr>
          <w:t xml:space="preserve">https://openlm.com/documentation/cloud/data-collection/agents_hub</w:t>
        </w:r>
      </w:hyperlink>
    </w:p>
    <w:p>
      <w:pPr>
        <w:spacing w:after="200"/>
      </w:pPr>
      <w:r>
        <w:t xml:space="preserve"/>
      </w:r>
    </w:p>
    <w:p>
      <w:pPr>
        <w:pStyle w:val="Heading2"/>
        <w:spacing w:after="160" w:before="280"/>
      </w:pPr>
      <w:r>
        <w:t xml:space="preserve">Agent Activity Manager</w:t>
      </w:r>
    </w:p>
    <w:p>
      <w:pPr>
        <w:spacing w:after="160"/>
      </w:pPr>
      <w:r>
        <w:rPr>
          <w:i/>
          <w:iCs/>
          <w:color w:val="555555"/>
        </w:rPr>
        <w:t xml:space="preserve">Monitor connected Workstation Agents on end-user devices, restart them, remove obsolete ones.</w:t>
      </w:r>
    </w:p>
    <w:p>
      <w:pPr>
        <w:pStyle w:val="Heading3"/>
        <w:spacing w:after="120" w:before="200"/>
      </w:pPr>
      <w:r>
        <w:t xml:space="preserve">Key capabilities</w:t>
      </w:r>
    </w:p>
    <w:p>
      <w:pPr>
        <w:pStyle w:val="ListParagraph"/>
        <w:numPr>
          <w:ilvl w:val="0"/>
          <w:numId w:val="3"/>
        </w:numPr>
        <w:spacing w:after="80"/>
      </w:pPr>
      <w:r>
        <w:t xml:space="preserve">Lists every connected Workstation Agent with health and last-seen state.</w:t>
      </w:r>
    </w:p>
    <w:p>
      <w:pPr>
        <w:pStyle w:val="ListParagraph"/>
        <w:numPr>
          <w:ilvl w:val="0"/>
          <w:numId w:val="3"/>
        </w:numPr>
        <w:spacing w:after="80"/>
      </w:pPr>
      <w:r>
        <w:t xml:space="preserve">Restart Workstation Agent remotely without RDP or terminal access.</w:t>
      </w:r>
    </w:p>
    <w:p>
      <w:pPr>
        <w:pStyle w:val="ListParagraph"/>
        <w:numPr>
          <w:ilvl w:val="0"/>
          <w:numId w:val="3"/>
        </w:numPr>
        <w:spacing w:after="80"/>
      </w:pPr>
      <w:r>
        <w:t xml:space="preserve">Remove obsolete agents.</w:t>
      </w:r>
    </w:p>
    <w:p>
      <w:pPr>
        <w:pStyle w:val="ListParagraph"/>
        <w:numPr>
          <w:ilvl w:val="0"/>
          <w:numId w:val="3"/>
        </w:numPr>
        <w:spacing w:after="80"/>
      </w:pPr>
      <w:r>
        <w:t xml:space="preserve">Step-by-step Workstation Agent install guidance covering Cloud and On-Premises modes.</w:t>
      </w:r>
    </w:p>
    <w:p>
      <w:pPr>
        <w:pStyle w:val="Heading3"/>
        <w:spacing w:after="120" w:before="200"/>
      </w:pPr>
      <w:r>
        <w:t xml:space="preserve">Who uses it</w:t>
      </w:r>
    </w:p>
    <w:p>
      <w:pPr>
        <w:spacing w:after="120"/>
      </w:pPr>
      <w:r>
        <w:t xml:space="preserve">Helpdesk and platform administrators.</w:t>
      </w:r>
    </w:p>
    <w:p>
      <w:pPr>
        <w:pStyle w:val="Heading3"/>
        <w:spacing w:after="120" w:before="200"/>
      </w:pPr>
      <w:r>
        <w:t xml:space="preserve">Where to find it in the platform</w:t>
      </w:r>
    </w:p>
    <w:p>
      <w:pPr>
        <w:spacing w:after="120"/>
      </w:pPr>
      <w:r>
        <w:t xml:space="preserve">App launcher → Agents → Agent Activity Manager.</w:t>
      </w:r>
    </w:p>
    <w:p>
      <w:pPr>
        <w:pStyle w:val="Heading3"/>
        <w:spacing w:after="120" w:before="200"/>
      </w:pPr>
      <w:r>
        <w:t xml:space="preserve">Public documentation</w:t>
      </w:r>
    </w:p>
    <w:p>
      <w:pPr>
        <w:spacing w:after="80"/>
      </w:pPr>
      <w:r>
        <w:t xml:space="preserve">Agent Activity Manager (public docs): </w:t>
      </w:r>
      <w:hyperlink w:history="1" r:id="rIdioirg2o0wy5by51v6yfcd">
        <w:r>
          <w:rPr>
            <w:rStyle w:val="Hyperlink"/>
          </w:rPr>
          <w:t xml:space="preserve">https://openlm.com/documentation/cloud/data-collection/agent_activity_manager</w:t>
        </w:r>
      </w:hyperlink>
    </w:p>
    <w:p>
      <w:pPr>
        <w:spacing w:after="200"/>
      </w:pPr>
      <w:r>
        <w:t xml:space="preserve"/>
      </w:r>
    </w:p>
    <w:p>
      <w:pPr>
        <w:pStyle w:val="Heading1"/>
        <w:pageBreakBefore/>
        <w:spacing w:after="240" w:before="0"/>
      </w:pPr>
      <w:r>
        <w:t xml:space="preserve">Automations and policy</w:t>
      </w:r>
    </w:p>
    <w:p>
      <w:pPr>
        <w:spacing w:after="120"/>
      </w:pPr>
      <w:r>
        <w:t xml:space="preserve">Automations turn observation into action: alerts when conditions are met, notifications on the right channel, policy enforcement at the license manager, license harvesting, SaaS seat reallocation, and identity-driven cleanup.</w:t>
      </w:r>
    </w:p>
    <w:p>
      <w:pPr>
        <w:pStyle w:val="Heading2"/>
        <w:spacing w:after="160" w:before="280"/>
      </w:pPr>
      <w:r>
        <w:t xml:space="preserve">Alerts</w:t>
      </w:r>
    </w:p>
    <w:p>
      <w:pPr>
        <w:spacing w:after="160"/>
      </w:pPr>
      <w:r>
        <w:rPr>
          <w:i/>
          <w:iCs/>
          <w:color w:val="555555"/>
        </w:rPr>
        <w:t xml:space="preserve">Define rules that prompt notifications when license, server, or usage conditions are met.</w:t>
      </w:r>
    </w:p>
    <w:p>
      <w:pPr>
        <w:pStyle w:val="Heading3"/>
        <w:spacing w:after="120" w:before="200"/>
      </w:pPr>
      <w:r>
        <w:t xml:space="preserve">Key capabilities</w:t>
      </w:r>
    </w:p>
    <w:p>
      <w:pPr>
        <w:pStyle w:val="ListParagraph"/>
        <w:numPr>
          <w:ilvl w:val="0"/>
          <w:numId w:val="3"/>
        </w:numPr>
        <w:spacing w:after="80"/>
      </w:pPr>
      <w:r>
        <w:t xml:space="preserve">Three components: alert rules, alert log (Alerts tab), and Notifications service.</w:t>
      </w:r>
    </w:p>
    <w:p>
      <w:pPr>
        <w:pStyle w:val="ListParagraph"/>
        <w:numPr>
          <w:ilvl w:val="0"/>
          <w:numId w:val="3"/>
        </w:numPr>
        <w:spacing w:after="80"/>
      </w:pPr>
      <w:r>
        <w:t xml:space="preserve">Alerts tab shows triggered alerts with severity (Critical, Warning, Info), source, and time.</w:t>
      </w:r>
    </w:p>
    <w:p>
      <w:pPr>
        <w:pStyle w:val="ListParagraph"/>
        <w:numPr>
          <w:ilvl w:val="0"/>
          <w:numId w:val="3"/>
        </w:numPr>
        <w:spacing w:after="80"/>
      </w:pPr>
      <w:r>
        <w:t xml:space="preserve">Filter and search alerts by time, source, severity.</w:t>
      </w:r>
    </w:p>
    <w:p>
      <w:pPr>
        <w:pStyle w:val="ListParagraph"/>
        <w:numPr>
          <w:ilvl w:val="0"/>
          <w:numId w:val="3"/>
        </w:numPr>
        <w:spacing w:after="80"/>
      </w:pPr>
      <w:r>
        <w:t xml:space="preserve">Drives email, ticketing, or push messages through Notifications.</w:t>
      </w:r>
    </w:p>
    <w:p>
      <w:pPr>
        <w:pStyle w:val="Heading3"/>
        <w:spacing w:after="120" w:before="200"/>
      </w:pPr>
      <w:r>
        <w:t xml:space="preserve">Who uses it</w:t>
      </w:r>
    </w:p>
    <w:p>
      <w:pPr>
        <w:spacing w:after="120"/>
      </w:pPr>
      <w:r>
        <w:t xml:space="preserve">Operations and licensing administrators.</w:t>
      </w:r>
    </w:p>
    <w:p>
      <w:pPr>
        <w:pStyle w:val="Heading3"/>
        <w:spacing w:after="120" w:before="200"/>
      </w:pPr>
      <w:r>
        <w:t xml:space="preserve">Where to find it in the platform</w:t>
      </w:r>
    </w:p>
    <w:p>
      <w:pPr>
        <w:spacing w:after="120"/>
      </w:pPr>
      <w:r>
        <w:t xml:space="preserve">App launcher → Platform Administration → Alerts.</w:t>
      </w:r>
    </w:p>
    <w:p>
      <w:pPr>
        <w:pStyle w:val="Heading3"/>
        <w:spacing w:after="120" w:before="200"/>
      </w:pPr>
      <w:r>
        <w:t xml:space="preserve">Public documentation</w:t>
      </w:r>
    </w:p>
    <w:p>
      <w:pPr>
        <w:spacing w:after="80"/>
      </w:pPr>
      <w:r>
        <w:t xml:space="preserve">OpenLM Alerts (public docs): </w:t>
      </w:r>
      <w:hyperlink w:history="1" r:id="rIdwkeyu5isbuxoczazul338">
        <w:r>
          <w:rPr>
            <w:rStyle w:val="Hyperlink"/>
          </w:rPr>
          <w:t xml:space="preserve">https://openlm.com/documentation/cloud/automations/alerts</w:t>
        </w:r>
      </w:hyperlink>
    </w:p>
    <w:p>
      <w:pPr>
        <w:spacing w:after="200"/>
      </w:pPr>
      <w:r>
        <w:t xml:space="preserve"/>
      </w:r>
    </w:p>
    <w:p>
      <w:pPr>
        <w:pStyle w:val="Heading2"/>
        <w:spacing w:after="160" w:before="280"/>
      </w:pPr>
      <w:r>
        <w:t xml:space="preserve">Notifications</w:t>
      </w:r>
    </w:p>
    <w:p>
      <w:pPr>
        <w:spacing w:after="160"/>
      </w:pPr>
      <w:r>
        <w:rPr>
          <w:i/>
          <w:iCs/>
          <w:color w:val="555555"/>
        </w:rPr>
        <w:t xml:space="preserve">Deliver triggered alerts on the configured channel: email or ticketing system.</w:t>
      </w:r>
    </w:p>
    <w:p>
      <w:pPr>
        <w:pStyle w:val="Heading3"/>
        <w:spacing w:after="120" w:before="200"/>
      </w:pPr>
      <w:r>
        <w:t xml:space="preserve">Key capabilities</w:t>
      </w:r>
    </w:p>
    <w:p>
      <w:pPr>
        <w:pStyle w:val="ListParagraph"/>
        <w:numPr>
          <w:ilvl w:val="0"/>
          <w:numId w:val="3"/>
        </w:numPr>
        <w:spacing w:after="80"/>
      </w:pPr>
      <w:r>
        <w:t xml:space="preserve">Sender account configuration with security toggles for SMTP.</w:t>
      </w:r>
    </w:p>
    <w:p>
      <w:pPr>
        <w:pStyle w:val="ListParagraph"/>
        <w:numPr>
          <w:ilvl w:val="0"/>
          <w:numId w:val="3"/>
        </w:numPr>
        <w:spacing w:after="80"/>
      </w:pPr>
      <w:r>
        <w:t xml:space="preserve">Recipient list management and test-email verification.</w:t>
      </w:r>
    </w:p>
    <w:p>
      <w:pPr>
        <w:pStyle w:val="ListParagraph"/>
        <w:numPr>
          <w:ilvl w:val="0"/>
          <w:numId w:val="3"/>
        </w:numPr>
        <w:spacing w:after="80"/>
      </w:pPr>
      <w:r>
        <w:t xml:space="preserve">Ticketing-system integration drops messages into the customer's ticketing system.</w:t>
      </w:r>
    </w:p>
    <w:p>
      <w:pPr>
        <w:pStyle w:val="Heading3"/>
        <w:spacing w:after="120" w:before="200"/>
      </w:pPr>
      <w:r>
        <w:t xml:space="preserve">Who uses it</w:t>
      </w:r>
    </w:p>
    <w:p>
      <w:pPr>
        <w:spacing w:after="120"/>
      </w:pPr>
      <w:r>
        <w:t xml:space="preserve">Operations.</w:t>
      </w:r>
    </w:p>
    <w:p>
      <w:pPr>
        <w:pStyle w:val="Heading3"/>
        <w:spacing w:after="120" w:before="200"/>
      </w:pPr>
      <w:r>
        <w:t xml:space="preserve">Where to find it in the platform</w:t>
      </w:r>
    </w:p>
    <w:p>
      <w:pPr>
        <w:spacing w:after="120"/>
      </w:pPr>
      <w:r>
        <w:t xml:space="preserve">App launcher → Platform Administration → Notifications.</w:t>
      </w:r>
    </w:p>
    <w:p>
      <w:pPr>
        <w:pStyle w:val="Heading3"/>
        <w:spacing w:after="120" w:before="200"/>
      </w:pPr>
      <w:r>
        <w:t xml:space="preserve">Public documentation</w:t>
      </w:r>
    </w:p>
    <w:p>
      <w:pPr>
        <w:spacing w:after="80"/>
      </w:pPr>
      <w:r>
        <w:t xml:space="preserve">Notifications (public docs): </w:t>
      </w:r>
      <w:hyperlink w:history="1" r:id="rIdrrj4dhvpfbu9kgpi2n-xm">
        <w:r>
          <w:rPr>
            <w:rStyle w:val="Hyperlink"/>
          </w:rPr>
          <w:t xml:space="preserve">https://openlm.com/documentation/cloud/automations/notifications</w:t>
        </w:r>
      </w:hyperlink>
    </w:p>
    <w:p>
      <w:pPr>
        <w:spacing w:after="200"/>
      </w:pPr>
      <w:r>
        <w:t xml:space="preserve"/>
      </w:r>
    </w:p>
    <w:p>
      <w:pPr>
        <w:pStyle w:val="Heading2"/>
        <w:spacing w:after="160" w:before="280"/>
      </w:pPr>
      <w:r>
        <w:t xml:space="preserve">License Access Control</w:t>
      </w:r>
    </w:p>
    <w:p>
      <w:pPr>
        <w:spacing w:after="160"/>
      </w:pPr>
      <w:r>
        <w:rPr>
          <w:i/>
          <w:iCs/>
          <w:color w:val="555555"/>
        </w:rPr>
        <w:t xml:space="preserve">Compile and deploy option files so the license manager enforces who, what, when at checkout time.</w:t>
      </w:r>
    </w:p>
    <w:p>
      <w:pPr>
        <w:pStyle w:val="Heading3"/>
        <w:spacing w:after="120" w:before="200"/>
      </w:pPr>
      <w:r>
        <w:t xml:space="preserve">Key capabilities</w:t>
      </w:r>
    </w:p>
    <w:p>
      <w:pPr>
        <w:pStyle w:val="ListParagraph"/>
        <w:numPr>
          <w:ilvl w:val="0"/>
          <w:numId w:val="3"/>
        </w:numPr>
        <w:spacing w:after="80"/>
      </w:pPr>
      <w:r>
        <w:t xml:space="preserve">Granular access control over features, users, groups, hosts.</w:t>
      </w:r>
    </w:p>
    <w:p>
      <w:pPr>
        <w:pStyle w:val="ListParagraph"/>
        <w:numPr>
          <w:ilvl w:val="0"/>
          <w:numId w:val="3"/>
        </w:numPr>
        <w:spacing w:after="80"/>
      </w:pPr>
      <w:r>
        <w:t xml:space="preserve">Policies bundle rules and add schedules; one policy per asset is active at a time.</w:t>
      </w:r>
    </w:p>
    <w:p>
      <w:pPr>
        <w:pStyle w:val="ListParagraph"/>
        <w:numPr>
          <w:ilvl w:val="0"/>
          <w:numId w:val="3"/>
        </w:numPr>
        <w:spacing w:after="80"/>
      </w:pPr>
      <w:r>
        <w:t xml:space="preserve">Asset definition: host plus port plus license manager type plus option file.</w:t>
      </w:r>
    </w:p>
    <w:p>
      <w:pPr>
        <w:pStyle w:val="ListParagraph"/>
        <w:numPr>
          <w:ilvl w:val="0"/>
          <w:numId w:val="3"/>
        </w:numPr>
        <w:spacing w:after="80"/>
      </w:pPr>
      <w:r>
        <w:t xml:space="preserve">Modes: read-only (monitor option file content) and managed (LAC controls and deploys).</w:t>
      </w:r>
    </w:p>
    <w:p>
      <w:pPr>
        <w:pStyle w:val="ListParagraph"/>
        <w:numPr>
          <w:ilvl w:val="0"/>
          <w:numId w:val="3"/>
        </w:numPr>
        <w:spacing w:after="80"/>
      </w:pPr>
      <w:r>
        <w:t xml:space="preserve">Audit logging captures granted and denied attempts with timestamps.</w:t>
      </w:r>
    </w:p>
    <w:p>
      <w:pPr>
        <w:pStyle w:val="ListParagraph"/>
        <w:numPr>
          <w:ilvl w:val="0"/>
          <w:numId w:val="3"/>
        </w:numPr>
        <w:spacing w:after="80"/>
      </w:pPr>
      <w:r>
        <w:t xml:space="preserve">Integrates with Active Directory or LDAP groups through Users and Groups, and with Features Service for feature validation.</w:t>
      </w:r>
    </w:p>
    <w:p>
      <w:pPr>
        <w:pStyle w:val="Heading3"/>
        <w:spacing w:after="120" w:before="200"/>
      </w:pPr>
      <w:r>
        <w:t xml:space="preserve">Who uses it</w:t>
      </w:r>
    </w:p>
    <w:p>
      <w:pPr>
        <w:spacing w:after="120"/>
      </w:pPr>
      <w:r>
        <w:t xml:space="preserve">License administrators and security operators.</w:t>
      </w:r>
    </w:p>
    <w:p>
      <w:pPr>
        <w:pStyle w:val="Heading3"/>
        <w:spacing w:after="120" w:before="200"/>
      </w:pPr>
      <w:r>
        <w:t xml:space="preserve">Where to find it in the platform</w:t>
      </w:r>
    </w:p>
    <w:p>
      <w:pPr>
        <w:spacing w:after="120"/>
      </w:pPr>
      <w:r>
        <w:t xml:space="preserve">App launcher → Platform Administration → License Access Control.</w:t>
      </w:r>
    </w:p>
    <w:p>
      <w:pPr>
        <w:pStyle w:val="Heading3"/>
        <w:spacing w:after="120" w:before="200"/>
      </w:pPr>
      <w:r>
        <w:t xml:space="preserve">Public documentation</w:t>
      </w:r>
    </w:p>
    <w:p>
      <w:pPr>
        <w:spacing w:after="80"/>
      </w:pPr>
      <w:r>
        <w:t xml:space="preserve">License Access Control (public docs): </w:t>
      </w:r>
      <w:hyperlink w:history="1" r:id="rIdtcw2mbn35icyolhioblxk">
        <w:r>
          <w:rPr>
            <w:rStyle w:val="Hyperlink"/>
          </w:rPr>
          <w:t xml:space="preserve">https://openlm.com/documentation/cloud/automations/lac</w:t>
        </w:r>
      </w:hyperlink>
    </w:p>
    <w:p>
      <w:pPr>
        <w:pStyle w:val="Heading3"/>
        <w:spacing w:after="120" w:before="200"/>
      </w:pPr>
      <w:r>
        <w:t xml:space="preserve">Internal references on Google Drive</w:t>
      </w:r>
    </w:p>
    <w:p>
      <w:pPr>
        <w:spacing w:after="80"/>
      </w:pPr>
      <w:r>
        <w:t xml:space="preserve">Demo: Understanding LAC support in Cloud Broker: </w:t>
      </w:r>
      <w:hyperlink w:history="1" r:id="rIdfql1vmqpuzzphduau47is">
        <w:r>
          <w:rPr>
            <w:rStyle w:val="Hyperlink"/>
          </w:rPr>
          <w:t xml:space="preserve">https://docs.google.com/document/d/16ZW0mCX1wD71x1PeVeP8jA8jxTUgi3XtyuE5YUs2Ji8/edit</w:t>
        </w:r>
      </w:hyperlink>
    </w:p>
    <w:p>
      <w:pPr>
        <w:spacing w:after="200"/>
      </w:pPr>
      <w:r>
        <w:t xml:space="preserve"/>
      </w:r>
    </w:p>
    <w:p>
      <w:pPr>
        <w:pStyle w:val="Heading2"/>
        <w:spacing w:after="160" w:before="280"/>
      </w:pPr>
      <w:r>
        <w:t xml:space="preserve">Process Manager</w:t>
      </w:r>
    </w:p>
    <w:p>
      <w:pPr>
        <w:spacing w:after="160"/>
      </w:pPr>
      <w:r>
        <w:rPr>
          <w:i/>
          <w:iCs/>
          <w:color w:val="555555"/>
        </w:rPr>
        <w:t xml:space="preserve">Monitor application processes through Workstation Agent, measure actual usage, drive license harvesting.</w:t>
      </w:r>
    </w:p>
    <w:p>
      <w:pPr>
        <w:pStyle w:val="Heading3"/>
        <w:spacing w:after="120" w:before="200"/>
      </w:pPr>
      <w:r>
        <w:t xml:space="preserve">Key capabilities</w:t>
      </w:r>
    </w:p>
    <w:p>
      <w:pPr>
        <w:pStyle w:val="ListParagraph"/>
        <w:numPr>
          <w:ilvl w:val="0"/>
          <w:numId w:val="3"/>
        </w:numPr>
        <w:spacing w:after="80"/>
      </w:pPr>
      <w:r>
        <w:t xml:space="preserve">Tracks per-application process state and DLL activity to distinguish specific functions inside an app.</w:t>
      </w:r>
    </w:p>
    <w:p>
      <w:pPr>
        <w:pStyle w:val="ListParagraph"/>
        <w:numPr>
          <w:ilvl w:val="0"/>
          <w:numId w:val="3"/>
        </w:numPr>
        <w:spacing w:after="80"/>
      </w:pPr>
      <w:r>
        <w:t xml:space="preserve">Measures actual usage, not just session duration, to feed Subscription Optimizer and idle reclamation.</w:t>
      </w:r>
    </w:p>
    <w:p>
      <w:pPr>
        <w:pStyle w:val="ListParagraph"/>
        <w:numPr>
          <w:ilvl w:val="0"/>
          <w:numId w:val="3"/>
        </w:numPr>
        <w:spacing w:after="80"/>
      </w:pPr>
      <w:r>
        <w:t xml:space="preserve">License Harvesting closes idle applications automatically to release the license.</w:t>
      </w:r>
    </w:p>
    <w:p>
      <w:pPr>
        <w:pStyle w:val="ListParagraph"/>
        <w:numPr>
          <w:ilvl w:val="0"/>
          <w:numId w:val="3"/>
        </w:numPr>
        <w:spacing w:after="80"/>
      </w:pPr>
      <w:r>
        <w:t xml:space="preserve">Depends on Agent Activity Manager, Broker Hub, and License Servers.</w:t>
      </w:r>
    </w:p>
    <w:p>
      <w:pPr>
        <w:pStyle w:val="Heading3"/>
        <w:spacing w:after="120" w:before="200"/>
      </w:pPr>
      <w:r>
        <w:t xml:space="preserve">Who uses it</w:t>
      </w:r>
    </w:p>
    <w:p>
      <w:pPr>
        <w:spacing w:after="120"/>
      </w:pPr>
      <w:r>
        <w:t xml:space="preserve">License administrators.</w:t>
      </w:r>
    </w:p>
    <w:p>
      <w:pPr>
        <w:pStyle w:val="Heading3"/>
        <w:spacing w:after="120" w:before="200"/>
      </w:pPr>
      <w:r>
        <w:t xml:space="preserve">Where to find it in the platform</w:t>
      </w:r>
    </w:p>
    <w:p>
      <w:pPr>
        <w:spacing w:after="120"/>
      </w:pPr>
      <w:r>
        <w:t xml:space="preserve">App launcher → Platform Administration → Process Manager.</w:t>
      </w:r>
    </w:p>
    <w:p>
      <w:pPr>
        <w:pStyle w:val="Heading3"/>
        <w:spacing w:after="120" w:before="200"/>
      </w:pPr>
      <w:r>
        <w:t xml:space="preserve">Public documentation</w:t>
      </w:r>
    </w:p>
    <w:p>
      <w:pPr>
        <w:spacing w:after="80"/>
      </w:pPr>
      <w:r>
        <w:t xml:space="preserve">Process Manager (public docs): </w:t>
      </w:r>
      <w:hyperlink w:history="1" r:id="rId-leam7ezivb5nlfxibyhk">
        <w:r>
          <w:rPr>
            <w:rStyle w:val="Hyperlink"/>
          </w:rPr>
          <w:t xml:space="preserve">https://openlm.com/documentation/cloud/automations/process-manager</w:t>
        </w:r>
      </w:hyperlink>
    </w:p>
    <w:p>
      <w:pPr>
        <w:pStyle w:val="Heading3"/>
        <w:spacing w:after="120" w:before="200"/>
      </w:pPr>
      <w:r>
        <w:t xml:space="preserve">Internal references on Google Drive</w:t>
      </w:r>
    </w:p>
    <w:p>
      <w:pPr>
        <w:spacing w:after="80"/>
      </w:pPr>
      <w:r>
        <w:t xml:space="preserve">Disable license harvesting for specific users or groups: </w:t>
      </w:r>
      <w:hyperlink w:history="1" r:id="rIdtwek5yjul9mahapug-fr1">
        <w:r>
          <w:rPr>
            <w:rStyle w:val="Hyperlink"/>
          </w:rPr>
          <w:t xml:space="preserve">https://docs.google.com/document/d/1cCDYXi5GBVk69aMzPc_19hZFCFvqH_G1OA2WPCyyLcE/edit</w:t>
        </w:r>
      </w:hyperlink>
    </w:p>
    <w:p>
      <w:pPr>
        <w:spacing w:after="200"/>
      </w:pPr>
      <w:r>
        <w:t xml:space="preserve"/>
      </w:r>
    </w:p>
    <w:p>
      <w:pPr>
        <w:pStyle w:val="Heading2"/>
        <w:spacing w:after="160" w:before="280"/>
      </w:pPr>
      <w:r>
        <w:t xml:space="preserve">Subscription Optimizer</w:t>
      </w:r>
    </w:p>
    <w:p>
      <w:pPr>
        <w:spacing w:after="160"/>
      </w:pPr>
      <w:r>
        <w:rPr>
          <w:i/>
          <w:iCs/>
          <w:color w:val="555555"/>
        </w:rPr>
        <w:t xml:space="preserve">Reallocate unused SaaS subscription seats in near real time, governed by LAC policy.</w:t>
      </w:r>
    </w:p>
    <w:p>
      <w:pPr>
        <w:pStyle w:val="Heading3"/>
        <w:spacing w:after="120" w:before="200"/>
      </w:pPr>
      <w:r>
        <w:t xml:space="preserve">Key capabilities</w:t>
      </w:r>
    </w:p>
    <w:p>
      <w:pPr>
        <w:pStyle w:val="ListParagraph"/>
        <w:numPr>
          <w:ilvl w:val="0"/>
          <w:numId w:val="3"/>
        </w:numPr>
        <w:spacing w:after="80"/>
      </w:pPr>
      <w:r>
        <w:t xml:space="preserve">Listens for usage signals from Process Manager when a user opens a supported app.</w:t>
      </w:r>
    </w:p>
    <w:p>
      <w:pPr>
        <w:pStyle w:val="ListParagraph"/>
        <w:numPr>
          <w:ilvl w:val="0"/>
          <w:numId w:val="3"/>
        </w:numPr>
        <w:spacing w:after="80"/>
      </w:pPr>
      <w:r>
        <w:t xml:space="preserve">Frees unused seats and reassigns them to the user who needs the seat now.</w:t>
      </w:r>
    </w:p>
    <w:p>
      <w:pPr>
        <w:pStyle w:val="ListParagraph"/>
        <w:numPr>
          <w:ilvl w:val="0"/>
          <w:numId w:val="3"/>
        </w:numPr>
        <w:spacing w:after="80"/>
      </w:pPr>
      <w:r>
        <w:t xml:space="preserve">Rules from License Access Control keep the reassignment compliant.</w:t>
      </w:r>
    </w:p>
    <w:p>
      <w:pPr>
        <w:pStyle w:val="ListParagraph"/>
        <w:numPr>
          <w:ilvl w:val="0"/>
          <w:numId w:val="3"/>
        </w:numPr>
        <w:spacing w:after="80"/>
      </w:pPr>
      <w:r>
        <w:t xml:space="preserve">Notifies end users when a seat is assigned, reassigned, or unavailable.</w:t>
      </w:r>
    </w:p>
    <w:p>
      <w:pPr>
        <w:pStyle w:val="ListParagraph"/>
        <w:numPr>
          <w:ilvl w:val="0"/>
          <w:numId w:val="3"/>
        </w:numPr>
        <w:spacing w:after="80"/>
      </w:pPr>
      <w:r>
        <w:t xml:space="preserve">Currently supports Autodesk Cloud (~30 second cadence) and LinkedIn Sales Navigator (~60 minute cadence). Microsoft 365, Azure, and other SaaS platforms are on the roadmap.</w:t>
      </w:r>
    </w:p>
    <w:p>
      <w:pPr>
        <w:pStyle w:val="Heading3"/>
        <w:spacing w:after="120" w:before="200"/>
      </w:pPr>
      <w:r>
        <w:t xml:space="preserve">Who uses it</w:t>
      </w:r>
    </w:p>
    <w:p>
      <w:pPr>
        <w:spacing w:after="120"/>
      </w:pPr>
      <w:r>
        <w:t xml:space="preserve">License administrators of SaaS-heavy environments.</w:t>
      </w:r>
    </w:p>
    <w:p>
      <w:pPr>
        <w:pStyle w:val="Heading3"/>
        <w:spacing w:after="120" w:before="200"/>
      </w:pPr>
      <w:r>
        <w:t xml:space="preserve">Where to find it in the platform</w:t>
      </w:r>
    </w:p>
    <w:p>
      <w:pPr>
        <w:spacing w:after="120"/>
      </w:pPr>
      <w:r>
        <w:t xml:space="preserve">App launcher → Platform Administration → Subscription Optimizer. Visible only when activated for the account.</w:t>
      </w:r>
    </w:p>
    <w:p>
      <w:pPr>
        <w:pStyle w:val="Heading3"/>
        <w:spacing w:after="120" w:before="200"/>
      </w:pPr>
      <w:r>
        <w:t xml:space="preserve">Public documentation</w:t>
      </w:r>
    </w:p>
    <w:p>
      <w:pPr>
        <w:spacing w:after="80"/>
      </w:pPr>
      <w:r>
        <w:t xml:space="preserve">Subscription Optimizer (public docs): </w:t>
      </w:r>
      <w:hyperlink w:history="1" r:id="rIdlvo1pok3quoboimfmla6t">
        <w:r>
          <w:rPr>
            <w:rStyle w:val="Hyperlink"/>
          </w:rPr>
          <w:t xml:space="preserve">https://openlm.com/documentation/cloud/automations/subscription-optimizer</w:t>
        </w:r>
      </w:hyperlink>
    </w:p>
    <w:p>
      <w:pPr>
        <w:pStyle w:val="Heading3"/>
        <w:spacing w:after="120" w:before="200"/>
      </w:pPr>
      <w:r>
        <w:t xml:space="preserve">Open gaps and recommendations</w:t>
      </w:r>
    </w:p>
    <w:p>
      <w:pPr>
        <w:pStyle w:val="ListParagraph"/>
        <w:numPr>
          <w:ilvl w:val="0"/>
          <w:numId w:val="3"/>
        </w:numPr>
        <w:spacing w:after="80"/>
      </w:pPr>
      <w:r>
        <w:t xml:space="preserve">Subscription Optimizer is on the public service index but not in the test-account launcher menu, suggesting per-account licensing. Verify activation rules in the Products page.</w:t>
      </w:r>
    </w:p>
    <w:p>
      <w:pPr>
        <w:spacing w:after="200"/>
      </w:pPr>
      <w:r>
        <w:t xml:space="preserve"/>
      </w:r>
    </w:p>
    <w:p>
      <w:pPr>
        <w:pStyle w:val="Heading2"/>
        <w:spacing w:after="160" w:before="280"/>
      </w:pPr>
      <w:r>
        <w:t xml:space="preserve">Identity Alignment</w:t>
      </w:r>
    </w:p>
    <w:p>
      <w:pPr>
        <w:spacing w:after="160"/>
      </w:pPr>
      <w:r>
        <w:rPr>
          <w:i/>
          <w:iCs/>
          <w:color w:val="555555"/>
        </w:rPr>
        <w:t xml:space="preserve">When DSS detects a deprovisioned user, remove that user from configured external services or notify.</w:t>
      </w:r>
    </w:p>
    <w:p>
      <w:pPr>
        <w:pStyle w:val="Heading3"/>
        <w:spacing w:after="120" w:before="200"/>
      </w:pPr>
      <w:r>
        <w:t xml:space="preserve">Key capabilities</w:t>
      </w:r>
    </w:p>
    <w:p>
      <w:pPr>
        <w:pStyle w:val="ListParagraph"/>
        <w:numPr>
          <w:ilvl w:val="0"/>
          <w:numId w:val="3"/>
        </w:numPr>
        <w:spacing w:after="80"/>
      </w:pPr>
      <w:r>
        <w:t xml:space="preserve">Reacts to DSS sync results and identifies deleted users.</w:t>
      </w:r>
    </w:p>
    <w:p>
      <w:pPr>
        <w:pStyle w:val="ListParagraph"/>
        <w:numPr>
          <w:ilvl w:val="0"/>
          <w:numId w:val="3"/>
        </w:numPr>
        <w:spacing w:after="80"/>
      </w:pPr>
      <w:r>
        <w:t xml:space="preserve">Removes users from configured external services through Cloud Broker.</w:t>
      </w:r>
    </w:p>
    <w:p>
      <w:pPr>
        <w:pStyle w:val="ListParagraph"/>
        <w:numPr>
          <w:ilvl w:val="0"/>
          <w:numId w:val="3"/>
        </w:numPr>
        <w:spacing w:after="80"/>
      </w:pPr>
      <w:r>
        <w:t xml:space="preserve">Per-service deletion scenarios: automatic deletion, notification only, deletion with notification.</w:t>
      </w:r>
    </w:p>
    <w:p>
      <w:pPr>
        <w:pStyle w:val="ListParagraph"/>
        <w:numPr>
          <w:ilvl w:val="0"/>
          <w:numId w:val="3"/>
        </w:numPr>
        <w:spacing w:after="80"/>
      </w:pPr>
      <w:r>
        <w:t xml:space="preserve">Email or ticketing notifications for each deletion action.</w:t>
      </w:r>
    </w:p>
    <w:p>
      <w:pPr>
        <w:pStyle w:val="ListParagraph"/>
        <w:numPr>
          <w:ilvl w:val="0"/>
          <w:numId w:val="3"/>
        </w:numPr>
        <w:spacing w:after="80"/>
      </w:pPr>
      <w:r>
        <w:t xml:space="preserve">Was previously named OneDirectorySync; references in legacy logs and configurations point to the same service.</w:t>
      </w:r>
    </w:p>
    <w:p>
      <w:pPr>
        <w:pStyle w:val="Heading3"/>
        <w:spacing w:after="120" w:before="200"/>
      </w:pPr>
      <w:r>
        <w:t xml:space="preserve">Who uses it</w:t>
      </w:r>
    </w:p>
    <w:p>
      <w:pPr>
        <w:spacing w:after="120"/>
      </w:pPr>
      <w:r>
        <w:t xml:space="preserve">Identity and access management owners.</w:t>
      </w:r>
    </w:p>
    <w:p>
      <w:pPr>
        <w:pStyle w:val="Heading3"/>
        <w:spacing w:after="120" w:before="200"/>
      </w:pPr>
      <w:r>
        <w:t xml:space="preserve">Where to find it in the platform</w:t>
      </w:r>
    </w:p>
    <w:p>
      <w:pPr>
        <w:spacing w:after="120"/>
      </w:pPr>
      <w:r>
        <w:t xml:space="preserve">App launcher → Platform Administration → Identity Alignment.</w:t>
      </w:r>
    </w:p>
    <w:p>
      <w:pPr>
        <w:pStyle w:val="Heading3"/>
        <w:spacing w:after="120" w:before="200"/>
      </w:pPr>
      <w:r>
        <w:t xml:space="preserve">Public documentation</w:t>
      </w:r>
    </w:p>
    <w:p>
      <w:pPr>
        <w:spacing w:after="80"/>
      </w:pPr>
      <w:r>
        <w:t xml:space="preserve">Identity Alignment (public docs): </w:t>
      </w:r>
      <w:hyperlink w:history="1" r:id="rIdyelczb5gwhkmv3orty0nu">
        <w:r>
          <w:rPr>
            <w:rStyle w:val="Hyperlink"/>
          </w:rPr>
          <w:t xml:space="preserve">https://openlm.com/documentation/cloud/automations/identity-alignment</w:t>
        </w:r>
      </w:hyperlink>
    </w:p>
    <w:p>
      <w:pPr>
        <w:pStyle w:val="Heading3"/>
        <w:spacing w:after="120" w:before="200"/>
      </w:pPr>
      <w:r>
        <w:t xml:space="preserve">Internal references on Google Drive</w:t>
      </w:r>
    </w:p>
    <w:p>
      <w:pPr>
        <w:spacing w:after="80"/>
      </w:pPr>
      <w:r>
        <w:t xml:space="preserve">Identity Alignment demo notes (April 2026): </w:t>
      </w:r>
      <w:hyperlink w:history="1" r:id="rId_ugfqs_nid1nwe6udq5mk">
        <w:r>
          <w:rPr>
            <w:rStyle w:val="Hyperlink"/>
          </w:rPr>
          <w:t xml:space="preserve">https://docs.google.com/document/d/1MnDNbBXtXTSPF8f6G5V_QLbtsWOi3LtCRbWgm82pGSE/edit</w:t>
        </w:r>
      </w:hyperlink>
    </w:p>
    <w:p>
      <w:pPr>
        <w:pStyle w:val="Heading3"/>
        <w:spacing w:after="120" w:before="200"/>
      </w:pPr>
      <w:r>
        <w:t xml:space="preserve">Open gaps and recommendations</w:t>
      </w:r>
    </w:p>
    <w:p>
      <w:pPr>
        <w:pStyle w:val="ListParagraph"/>
        <w:numPr>
          <w:ilvl w:val="0"/>
          <w:numId w:val="3"/>
        </w:numPr>
        <w:spacing w:after="80"/>
      </w:pPr>
      <w:r>
        <w:t xml:space="preserve">Service is in the launcher and the public docs but is missing from the service index at /documentation/cloud/service-index. Add to Automation.</w:t>
      </w:r>
    </w:p>
    <w:p>
      <w:pPr>
        <w:spacing w:after="200"/>
      </w:pPr>
      <w:r>
        <w:t xml:space="preserve"/>
      </w:r>
    </w:p>
    <w:p>
      <w:pPr>
        <w:pStyle w:val="Heading2"/>
        <w:spacing w:after="160" w:before="280"/>
      </w:pPr>
      <w:r>
        <w:t xml:space="preserve">Software Asset Management</w:t>
      </w:r>
    </w:p>
    <w:p>
      <w:pPr>
        <w:spacing w:after="160"/>
      </w:pPr>
      <w:r>
        <w:rPr>
          <w:i/>
          <w:iCs/>
          <w:color w:val="555555"/>
        </w:rPr>
        <w:t xml:space="preserve">Track sellers, purchases, and entitlement records for the engineering software you manage.</w:t>
      </w:r>
    </w:p>
    <w:p>
      <w:pPr>
        <w:pStyle w:val="Heading3"/>
        <w:spacing w:after="120" w:before="200"/>
      </w:pPr>
      <w:r>
        <w:t xml:space="preserve">Key capabilities</w:t>
      </w:r>
    </w:p>
    <w:p>
      <w:pPr>
        <w:pStyle w:val="ListParagraph"/>
        <w:numPr>
          <w:ilvl w:val="0"/>
          <w:numId w:val="3"/>
        </w:numPr>
        <w:spacing w:after="80"/>
      </w:pPr>
      <w:r>
        <w:t xml:space="preserve">Sellers section captures seller details before they are linked to procurements.</w:t>
      </w:r>
    </w:p>
    <w:p>
      <w:pPr>
        <w:pStyle w:val="ListParagraph"/>
        <w:numPr>
          <w:ilvl w:val="0"/>
          <w:numId w:val="3"/>
        </w:numPr>
        <w:spacing w:after="80"/>
      </w:pPr>
      <w:r>
        <w:t xml:space="preserve">Entitlement records capture purchase cost and date, pricing type (Perpetual, Maintenance, Subscription-Based), license validity period, and maintenance terms.</w:t>
      </w:r>
    </w:p>
    <w:p>
      <w:pPr>
        <w:pStyle w:val="ListParagraph"/>
        <w:numPr>
          <w:ilvl w:val="0"/>
          <w:numId w:val="3"/>
        </w:numPr>
        <w:spacing w:after="80"/>
      </w:pPr>
      <w:r>
        <w:t xml:space="preserve">Integrates with license servers to pull license details and with workstations to gather software usage data.</w:t>
      </w:r>
    </w:p>
    <w:p>
      <w:pPr>
        <w:pStyle w:val="ListParagraph"/>
        <w:numPr>
          <w:ilvl w:val="0"/>
          <w:numId w:val="3"/>
        </w:numPr>
        <w:spacing w:after="80"/>
      </w:pPr>
      <w:r>
        <w:t xml:space="preserve">Reporting Service consumes the entitlement data to generate procurement-aware reports.</w:t>
      </w:r>
    </w:p>
    <w:p>
      <w:pPr>
        <w:pStyle w:val="Heading3"/>
        <w:spacing w:after="120" w:before="200"/>
      </w:pPr>
      <w:r>
        <w:t xml:space="preserve">Who uses it</w:t>
      </w:r>
    </w:p>
    <w:p>
      <w:pPr>
        <w:spacing w:after="120"/>
      </w:pPr>
      <w:r>
        <w:t xml:space="preserve">Procurement, finance, license administrators.</w:t>
      </w:r>
    </w:p>
    <w:p>
      <w:pPr>
        <w:pStyle w:val="Heading3"/>
        <w:spacing w:after="120" w:before="200"/>
      </w:pPr>
      <w:r>
        <w:t xml:space="preserve">Where to find it in the platform</w:t>
      </w:r>
    </w:p>
    <w:p>
      <w:pPr>
        <w:spacing w:after="120"/>
      </w:pPr>
      <w:r>
        <w:t xml:space="preserve">App launcher → Software Asset Management → Software Asset Management.</w:t>
      </w:r>
    </w:p>
    <w:p>
      <w:pPr>
        <w:pStyle w:val="Heading3"/>
        <w:spacing w:after="120" w:before="200"/>
      </w:pPr>
      <w:r>
        <w:t xml:space="preserve">Public documentation</w:t>
      </w:r>
    </w:p>
    <w:p>
      <w:pPr>
        <w:spacing w:after="80"/>
      </w:pPr>
      <w:r>
        <w:t xml:space="preserve">Software Asset Management (public docs): </w:t>
      </w:r>
      <w:hyperlink w:history="1" r:id="rIdmqo4e6ifokrpayfmcmxz1">
        <w:r>
          <w:rPr>
            <w:rStyle w:val="Hyperlink"/>
          </w:rPr>
          <w:t xml:space="preserve">https://openlm.com/documentation/cloud/sam</w:t>
        </w:r>
      </w:hyperlink>
    </w:p>
    <w:p>
      <w:pPr>
        <w:spacing w:after="200"/>
      </w:pPr>
      <w:r>
        <w:t xml:space="preserve"/>
      </w:r>
    </w:p>
    <w:p>
      <w:pPr>
        <w:pStyle w:val="Heading1"/>
        <w:pageBreakBefore/>
        <w:spacing w:after="240" w:before="0"/>
      </w:pPr>
      <w:r>
        <w:t xml:space="preserve">Reporting</w:t>
      </w:r>
    </w:p>
    <w:p>
      <w:pPr>
        <w:spacing w:after="120"/>
      </w:pPr>
      <w:r>
        <w:t xml:space="preserve">OpenLM ships pre-built reports through the platform UI and a deeper BI Reports surface. The platform uses Amazon QuickSight in Cloud and Apache Superset on-premises; reports can also feed any external BI tool that talks to the OpenLM reporting database.</w:t>
      </w:r>
    </w:p>
    <w:p>
      <w:pPr>
        <w:pStyle w:val="Heading2"/>
        <w:spacing w:after="160" w:before="280"/>
      </w:pPr>
      <w:r>
        <w:t xml:space="preserve">Denials</w:t>
      </w:r>
    </w:p>
    <w:p>
      <w:pPr>
        <w:spacing w:after="160"/>
      </w:pPr>
      <w:r>
        <w:rPr>
          <w:i/>
          <w:iCs/>
          <w:color w:val="555555"/>
        </w:rPr>
        <w:t xml:space="preserve">Track and analyze failed license requests; surface root causes.</w:t>
      </w:r>
    </w:p>
    <w:p>
      <w:pPr>
        <w:pStyle w:val="Heading3"/>
        <w:spacing w:after="120" w:before="200"/>
      </w:pPr>
      <w:r>
        <w:t xml:space="preserve">Key capabilities</w:t>
      </w:r>
    </w:p>
    <w:p>
      <w:pPr>
        <w:pStyle w:val="ListParagraph"/>
        <w:numPr>
          <w:ilvl w:val="0"/>
          <w:numId w:val="3"/>
        </w:numPr>
        <w:spacing w:after="80"/>
      </w:pPr>
      <w:r>
        <w:t xml:space="preserve">Records every failed license attempt with time, user, requested feature, and the error or denial reason.</w:t>
      </w:r>
    </w:p>
    <w:p>
      <w:pPr>
        <w:pStyle w:val="ListParagraph"/>
        <w:numPr>
          <w:ilvl w:val="0"/>
          <w:numId w:val="3"/>
        </w:numPr>
        <w:spacing w:after="80"/>
      </w:pPr>
      <w:r>
        <w:t xml:space="preserve">Historical log helps identify bottlenecks and trends.</w:t>
      </w:r>
    </w:p>
    <w:p>
      <w:pPr>
        <w:pStyle w:val="ListParagraph"/>
        <w:numPr>
          <w:ilvl w:val="0"/>
          <w:numId w:val="3"/>
        </w:numPr>
        <w:spacing w:after="80"/>
      </w:pPr>
      <w:r>
        <w:t xml:space="preserve">Admin-only role.</w:t>
      </w:r>
    </w:p>
    <w:p>
      <w:pPr>
        <w:pStyle w:val="Heading3"/>
        <w:spacing w:after="120" w:before="200"/>
      </w:pPr>
      <w:r>
        <w:t xml:space="preserve">Who uses it</w:t>
      </w:r>
    </w:p>
    <w:p>
      <w:pPr>
        <w:spacing w:after="120"/>
      </w:pPr>
      <w:r>
        <w:t xml:space="preserve">License administrators.</w:t>
      </w:r>
    </w:p>
    <w:p>
      <w:pPr>
        <w:pStyle w:val="Heading3"/>
        <w:spacing w:after="120" w:before="200"/>
      </w:pPr>
      <w:r>
        <w:t xml:space="preserve">Where to find it in the platform</w:t>
      </w:r>
    </w:p>
    <w:p>
      <w:pPr>
        <w:spacing w:after="120"/>
      </w:pPr>
      <w:r>
        <w:t xml:space="preserve">App launcher → Platform Administration → Denials.</w:t>
      </w:r>
    </w:p>
    <w:p>
      <w:pPr>
        <w:pStyle w:val="Heading3"/>
        <w:spacing w:after="120" w:before="200"/>
      </w:pPr>
      <w:r>
        <w:t xml:space="preserve">Public documentation</w:t>
      </w:r>
    </w:p>
    <w:p>
      <w:pPr>
        <w:spacing w:after="80"/>
      </w:pPr>
      <w:r>
        <w:t xml:space="preserve">Denials (public docs): </w:t>
      </w:r>
      <w:hyperlink w:history="1" r:id="rIdf4wy-w3qf0rdfauatp4vc">
        <w:r>
          <w:rPr>
            <w:rStyle w:val="Hyperlink"/>
          </w:rPr>
          <w:t xml:space="preserve">https://openlm.com/documentation/cloud/reporting/ui-reports/denials</w:t>
        </w:r>
      </w:hyperlink>
    </w:p>
    <w:p>
      <w:pPr>
        <w:spacing w:after="200"/>
      </w:pPr>
      <w:r>
        <w:t xml:space="preserve"/>
      </w:r>
    </w:p>
    <w:p>
      <w:pPr>
        <w:pStyle w:val="Heading2"/>
        <w:spacing w:after="160" w:before="280"/>
      </w:pPr>
      <w:r>
        <w:t xml:space="preserve">Process Sessions</w:t>
      </w:r>
    </w:p>
    <w:p>
      <w:pPr>
        <w:spacing w:after="160"/>
      </w:pPr>
      <w:r>
        <w:rPr>
          <w:i/>
          <w:iCs/>
          <w:color w:val="555555"/>
        </w:rPr>
        <w:t xml:space="preserve">Historical session data for processes monitored by Process Manager.</w:t>
      </w:r>
    </w:p>
    <w:p>
      <w:pPr>
        <w:pStyle w:val="Heading3"/>
        <w:spacing w:after="120" w:before="200"/>
      </w:pPr>
      <w:r>
        <w:t xml:space="preserve">Key capabilities</w:t>
      </w:r>
    </w:p>
    <w:p>
      <w:pPr>
        <w:pStyle w:val="ListParagraph"/>
        <w:numPr>
          <w:ilvl w:val="0"/>
          <w:numId w:val="3"/>
        </w:numPr>
        <w:spacing w:after="80"/>
      </w:pPr>
      <w:r>
        <w:t xml:space="preserve">View session data for standalone and network floating licenses.</w:t>
      </w:r>
    </w:p>
    <w:p>
      <w:pPr>
        <w:pStyle w:val="ListParagraph"/>
        <w:numPr>
          <w:ilvl w:val="0"/>
          <w:numId w:val="3"/>
        </w:numPr>
        <w:spacing w:after="80"/>
      </w:pPr>
      <w:r>
        <w:t xml:space="preserve">Keyword filters, column filters, search, CSV export.</w:t>
      </w:r>
    </w:p>
    <w:p>
      <w:pPr>
        <w:pStyle w:val="ListParagraph"/>
        <w:numPr>
          <w:ilvl w:val="0"/>
          <w:numId w:val="3"/>
        </w:numPr>
        <w:spacing w:after="80"/>
      </w:pPr>
      <w:r>
        <w:t xml:space="preserve">Date-range filter for time-bounded analysis.</w:t>
      </w:r>
    </w:p>
    <w:p>
      <w:pPr>
        <w:pStyle w:val="ListParagraph"/>
        <w:numPr>
          <w:ilvl w:val="0"/>
          <w:numId w:val="3"/>
        </w:numPr>
        <w:spacing w:after="80"/>
      </w:pPr>
      <w:r>
        <w:t xml:space="preserve">Companion BI views are available for advanced analysis.</w:t>
      </w:r>
    </w:p>
    <w:p>
      <w:pPr>
        <w:pStyle w:val="Heading3"/>
        <w:spacing w:after="120" w:before="200"/>
      </w:pPr>
      <w:r>
        <w:t xml:space="preserve">Who uses it</w:t>
      </w:r>
    </w:p>
    <w:p>
      <w:pPr>
        <w:spacing w:after="120"/>
      </w:pPr>
      <w:r>
        <w:t xml:space="preserve">License administrators and capacity planners.</w:t>
      </w:r>
    </w:p>
    <w:p>
      <w:pPr>
        <w:pStyle w:val="Heading3"/>
        <w:spacing w:after="120" w:before="200"/>
      </w:pPr>
      <w:r>
        <w:t xml:space="preserve">Where to find it in the platform</w:t>
      </w:r>
    </w:p>
    <w:p>
      <w:pPr>
        <w:spacing w:after="120"/>
      </w:pPr>
      <w:r>
        <w:t xml:space="preserve">App launcher → Platform Administration → Process Sessions.</w:t>
      </w:r>
    </w:p>
    <w:p>
      <w:pPr>
        <w:pStyle w:val="Heading3"/>
        <w:spacing w:after="120" w:before="200"/>
      </w:pPr>
      <w:r>
        <w:t xml:space="preserve">Public documentation</w:t>
      </w:r>
    </w:p>
    <w:p>
      <w:pPr>
        <w:spacing w:after="80"/>
      </w:pPr>
      <w:r>
        <w:t xml:space="preserve">Process Sessions (public docs): </w:t>
      </w:r>
      <w:hyperlink w:history="1" r:id="rIdstf_3fajbzzkgcg2soefw">
        <w:r>
          <w:rPr>
            <w:rStyle w:val="Hyperlink"/>
          </w:rPr>
          <w:t xml:space="preserve">https://openlm.com/documentation/cloud/reporting/ui-reports/process-sessions</w:t>
        </w:r>
      </w:hyperlink>
    </w:p>
    <w:p>
      <w:pPr>
        <w:spacing w:after="200"/>
      </w:pPr>
      <w:r>
        <w:t xml:space="preserve"/>
      </w:r>
    </w:p>
    <w:p>
      <w:pPr>
        <w:pStyle w:val="Heading2"/>
        <w:spacing w:after="160" w:before="280"/>
      </w:pPr>
      <w:r>
        <w:t xml:space="preserve">Touch Points Events</w:t>
      </w:r>
    </w:p>
    <w:p>
      <w:pPr>
        <w:spacing w:after="160"/>
      </w:pPr>
      <w:r>
        <w:rPr>
          <w:i/>
          <w:iCs/>
          <w:color w:val="555555"/>
        </w:rPr>
        <w:t xml:space="preserve">Frequency report for registered URLs accessed from monitored workstations.</w:t>
      </w:r>
    </w:p>
    <w:p>
      <w:pPr>
        <w:pStyle w:val="Heading3"/>
        <w:spacing w:after="120" w:before="200"/>
      </w:pPr>
      <w:r>
        <w:t xml:space="preserve">Key capabilities</w:t>
      </w:r>
    </w:p>
    <w:p>
      <w:pPr>
        <w:pStyle w:val="ListParagraph"/>
        <w:numPr>
          <w:ilvl w:val="0"/>
          <w:numId w:val="3"/>
        </w:numPr>
        <w:spacing w:after="80"/>
      </w:pPr>
      <w:r>
        <w:t xml:space="preserve">Workstation Agent discovers URLs and suggests them for monitoring.</w:t>
      </w:r>
    </w:p>
    <w:p>
      <w:pPr>
        <w:pStyle w:val="ListParagraph"/>
        <w:numPr>
          <w:ilvl w:val="0"/>
          <w:numId w:val="3"/>
        </w:numPr>
        <w:spacing w:after="80"/>
      </w:pPr>
      <w:r>
        <w:t xml:space="preserve">Approve discovered URLs, or add specific URLs and subdirectories manually.</w:t>
      </w:r>
    </w:p>
    <w:p>
      <w:pPr>
        <w:pStyle w:val="ListParagraph"/>
        <w:numPr>
          <w:ilvl w:val="0"/>
          <w:numId w:val="3"/>
        </w:numPr>
        <w:spacing w:after="80"/>
      </w:pPr>
      <w:r>
        <w:t xml:space="preserve">Reports access frequency, not duration.</w:t>
      </w:r>
    </w:p>
    <w:p>
      <w:pPr>
        <w:pStyle w:val="ListParagraph"/>
        <w:numPr>
          <w:ilvl w:val="0"/>
          <w:numId w:val="3"/>
        </w:numPr>
        <w:spacing w:after="80"/>
      </w:pPr>
      <w:r>
        <w:t xml:space="preserve">Filter by username or workstation.</w:t>
      </w:r>
    </w:p>
    <w:p>
      <w:pPr>
        <w:pStyle w:val="Heading3"/>
        <w:spacing w:after="120" w:before="200"/>
      </w:pPr>
      <w:r>
        <w:t xml:space="preserve">Who uses it</w:t>
      </w:r>
    </w:p>
    <w:p>
      <w:pPr>
        <w:spacing w:after="120"/>
      </w:pPr>
      <w:r>
        <w:t xml:space="preserve">Web-app license administrators and security operators.</w:t>
      </w:r>
    </w:p>
    <w:p>
      <w:pPr>
        <w:pStyle w:val="Heading3"/>
        <w:spacing w:after="120" w:before="200"/>
      </w:pPr>
      <w:r>
        <w:t xml:space="preserve">Where to find it in the platform</w:t>
      </w:r>
    </w:p>
    <w:p>
      <w:pPr>
        <w:spacing w:after="120"/>
      </w:pPr>
      <w:r>
        <w:t xml:space="preserve">App launcher → Platform Administration → Touch Point Events.</w:t>
      </w:r>
    </w:p>
    <w:p>
      <w:pPr>
        <w:pStyle w:val="Heading3"/>
        <w:spacing w:after="120" w:before="200"/>
      </w:pPr>
      <w:r>
        <w:t xml:space="preserve">Public documentation</w:t>
      </w:r>
    </w:p>
    <w:p>
      <w:pPr>
        <w:spacing w:after="80"/>
      </w:pPr>
      <w:r>
        <w:t xml:space="preserve">Touch Points Events (public docs): </w:t>
      </w:r>
      <w:hyperlink w:history="1" r:id="rIdpq1gfguhpq7_4uuxcglnb">
        <w:r>
          <w:rPr>
            <w:rStyle w:val="Hyperlink"/>
          </w:rPr>
          <w:t xml:space="preserve">https://openlm.com/documentation/cloud/reporting/ui-reports/touch-point-events</w:t>
        </w:r>
      </w:hyperlink>
    </w:p>
    <w:p>
      <w:pPr>
        <w:spacing w:after="200"/>
      </w:pPr>
      <w:r>
        <w:t xml:space="preserve"/>
      </w:r>
    </w:p>
    <w:p>
      <w:pPr>
        <w:pStyle w:val="Heading2"/>
        <w:spacing w:after="160" w:before="280"/>
      </w:pPr>
      <w:r>
        <w:t xml:space="preserve">Usage</w:t>
      </w:r>
    </w:p>
    <w:p>
      <w:pPr>
        <w:spacing w:after="160"/>
      </w:pPr>
      <w:r>
        <w:rPr>
          <w:i/>
          <w:iCs/>
          <w:color w:val="555555"/>
        </w:rPr>
        <w:t xml:space="preserve">Real-time and historical view of license consumption.</w:t>
      </w:r>
    </w:p>
    <w:p>
      <w:pPr>
        <w:pStyle w:val="Heading3"/>
        <w:spacing w:after="120" w:before="200"/>
      </w:pPr>
      <w:r>
        <w:t xml:space="preserve">Key capabilities</w:t>
      </w:r>
    </w:p>
    <w:p>
      <w:pPr>
        <w:pStyle w:val="ListParagraph"/>
        <w:numPr>
          <w:ilvl w:val="0"/>
          <w:numId w:val="3"/>
        </w:numPr>
        <w:spacing w:after="80"/>
      </w:pPr>
      <w:r>
        <w:t xml:space="preserve">Currently Consumed License (CCL) and License Activity Report receive Broker streaming data.</w:t>
      </w:r>
    </w:p>
    <w:p>
      <w:pPr>
        <w:pStyle w:val="ListParagraph"/>
        <w:numPr>
          <w:ilvl w:val="0"/>
          <w:numId w:val="3"/>
        </w:numPr>
        <w:spacing w:after="80"/>
      </w:pPr>
      <w:r>
        <w:t xml:space="preserve">Real-time view alongside historical analytics.</w:t>
      </w:r>
    </w:p>
    <w:p>
      <w:pPr>
        <w:pStyle w:val="ListParagraph"/>
        <w:numPr>
          <w:ilvl w:val="0"/>
          <w:numId w:val="3"/>
        </w:numPr>
        <w:spacing w:after="80"/>
      </w:pPr>
      <w:r>
        <w:t xml:space="preserve">Process session data is reported separately in Process Sessions.</w:t>
      </w:r>
    </w:p>
    <w:p>
      <w:pPr>
        <w:pStyle w:val="Heading3"/>
        <w:spacing w:after="120" w:before="200"/>
      </w:pPr>
      <w:r>
        <w:t xml:space="preserve">Who uses it</w:t>
      </w:r>
    </w:p>
    <w:p>
      <w:pPr>
        <w:spacing w:after="120"/>
      </w:pPr>
      <w:r>
        <w:t xml:space="preserve">License administrators, capacity planners.</w:t>
      </w:r>
    </w:p>
    <w:p>
      <w:pPr>
        <w:pStyle w:val="Heading3"/>
        <w:spacing w:after="120" w:before="200"/>
      </w:pPr>
      <w:r>
        <w:t xml:space="preserve">Where to find it in the platform</w:t>
      </w:r>
    </w:p>
    <w:p>
      <w:pPr>
        <w:spacing w:after="120"/>
      </w:pPr>
      <w:r>
        <w:t xml:space="preserve">App launcher → Platform Administration → Usage.</w:t>
      </w:r>
    </w:p>
    <w:p>
      <w:pPr>
        <w:pStyle w:val="Heading3"/>
        <w:spacing w:after="120" w:before="200"/>
      </w:pPr>
      <w:r>
        <w:t xml:space="preserve">Public documentation</w:t>
      </w:r>
    </w:p>
    <w:p>
      <w:pPr>
        <w:spacing w:after="80"/>
      </w:pPr>
      <w:r>
        <w:t xml:space="preserve">Usage (public docs): </w:t>
      </w:r>
      <w:hyperlink w:history="1" r:id="rId4nw9eib7ee88tvhnze1pj">
        <w:r>
          <w:rPr>
            <w:rStyle w:val="Hyperlink"/>
          </w:rPr>
          <w:t xml:space="preserve">https://openlm.com/documentation/cloud/reporting/ui-reports/usage</w:t>
        </w:r>
      </w:hyperlink>
    </w:p>
    <w:p>
      <w:pPr>
        <w:pStyle w:val="Heading3"/>
        <w:spacing w:after="120" w:before="200"/>
      </w:pPr>
      <w:r>
        <w:t xml:space="preserve">Open gaps and recommendations</w:t>
      </w:r>
    </w:p>
    <w:p>
      <w:pPr>
        <w:pStyle w:val="ListParagraph"/>
        <w:numPr>
          <w:ilvl w:val="0"/>
          <w:numId w:val="3"/>
        </w:numPr>
        <w:spacing w:after="80"/>
      </w:pPr>
      <w:r>
        <w:t xml:space="preserve">Public docs page is empty (only a frontmatter and title). Author the page with field references and example reports.</w:t>
      </w:r>
    </w:p>
    <w:p>
      <w:pPr>
        <w:spacing w:after="200"/>
      </w:pPr>
      <w:r>
        <w:t xml:space="preserve"/>
      </w:r>
    </w:p>
    <w:p>
      <w:pPr>
        <w:pStyle w:val="Heading2"/>
        <w:spacing w:after="160" w:before="280"/>
      </w:pPr>
      <w:r>
        <w:t xml:space="preserve">BI Reports</w:t>
      </w:r>
    </w:p>
    <w:p>
      <w:pPr>
        <w:spacing w:after="160"/>
      </w:pPr>
      <w:r>
        <w:rPr>
          <w:i/>
          <w:iCs/>
          <w:color w:val="555555"/>
        </w:rPr>
        <w:t xml:space="preserve">Curated dashboards and reports built on the OpenLM reporting database.</w:t>
      </w:r>
    </w:p>
    <w:p>
      <w:pPr>
        <w:pStyle w:val="Heading3"/>
        <w:spacing w:after="120" w:before="200"/>
      </w:pPr>
      <w:r>
        <w:t xml:space="preserve">Purpose</w:t>
      </w:r>
    </w:p>
    <w:p>
      <w:pPr>
        <w:spacing w:after="120"/>
      </w:pPr>
      <w:r>
        <w:t xml:space="preserve">BI Reports is the entry point in the cloud app launcher for the platform's deeper analytics surface. It opens the configured BI tool: Amazon QuickSight in Cloud, Apache Superset on-premises. Customers can also point any compliant BI tool at the reporting database.</w:t>
      </w:r>
    </w:p>
    <w:p>
      <w:pPr>
        <w:pStyle w:val="Heading3"/>
        <w:spacing w:after="120" w:before="200"/>
      </w:pPr>
      <w:r>
        <w:t xml:space="preserve">Who uses it</w:t>
      </w:r>
    </w:p>
    <w:p>
      <w:pPr>
        <w:spacing w:after="120"/>
      </w:pPr>
      <w:r>
        <w:t xml:space="preserve">Anyone who needs more than the pre-built UI reports.</w:t>
      </w:r>
    </w:p>
    <w:p>
      <w:pPr>
        <w:pStyle w:val="Heading3"/>
        <w:spacing w:after="120" w:before="200"/>
      </w:pPr>
      <w:r>
        <w:t xml:space="preserve">Where to find it in the platform</w:t>
      </w:r>
    </w:p>
    <w:p>
      <w:pPr>
        <w:spacing w:after="120"/>
      </w:pPr>
      <w:r>
        <w:t xml:space="preserve">App launcher → top right → BI Reports button.</w:t>
      </w:r>
    </w:p>
    <w:p>
      <w:pPr>
        <w:pStyle w:val="Heading3"/>
        <w:spacing w:after="120" w:before="200"/>
      </w:pPr>
      <w:r>
        <w:t xml:space="preserve">Open gaps and recommendations</w:t>
      </w:r>
    </w:p>
    <w:p>
      <w:pPr>
        <w:pStyle w:val="ListParagraph"/>
        <w:numPr>
          <w:ilvl w:val="0"/>
          <w:numId w:val="3"/>
        </w:numPr>
        <w:spacing w:after="80"/>
      </w:pPr>
      <w:r>
        <w:t xml:space="preserve">BI Reports is exposed as a top-level launcher target but is not enumerated as a service on the public service index. Consider adding it under Reporting.</w:t>
      </w:r>
    </w:p>
    <w:p>
      <w:pPr>
        <w:pStyle w:val="ListParagraph"/>
        <w:numPr>
          <w:ilvl w:val="0"/>
          <w:numId w:val="3"/>
        </w:numPr>
        <w:spacing w:after="80"/>
      </w:pPr>
      <w:r>
        <w:t xml:space="preserve">Public docs cover BI Reports only as a category folder (docs/cloud/reporting/bi-reports/). Add an index page that lists the standard dashboards shipped with the platform.</w:t>
      </w:r>
    </w:p>
    <w:p>
      <w:pPr>
        <w:spacing w:after="200"/>
      </w:pPr>
      <w:r>
        <w:t xml:space="preserve"/>
      </w:r>
    </w:p>
    <w:p>
      <w:pPr>
        <w:pStyle w:val="Heading1"/>
        <w:pageBreakBefore/>
        <w:spacing w:after="240" w:before="0"/>
      </w:pPr>
      <w:r>
        <w:t xml:space="preserve">Integrations</w:t>
      </w:r>
    </w:p>
    <w:p>
      <w:pPr>
        <w:spacing w:after="120"/>
      </w:pPr>
      <w:r>
        <w:t xml:space="preserve">Integrations connect OpenLM to ITSM, helpdesk, CRM, and IT-management platforms so that license events surface where teams already work.</w:t>
      </w:r>
    </w:p>
    <w:p>
      <w:pPr>
        <w:pStyle w:val="Heading2"/>
        <w:spacing w:after="160" w:before="280"/>
      </w:pPr>
      <w:r>
        <w:t xml:space="preserve">ServiceNow</w:t>
      </w:r>
    </w:p>
    <w:p>
      <w:pPr>
        <w:spacing w:after="160"/>
      </w:pPr>
      <w:r>
        <w:rPr>
          <w:i/>
          <w:iCs/>
          <w:color w:val="555555"/>
        </w:rPr>
        <w:t xml:space="preserve">Sync OpenLM data to ServiceNow Software Asset Management Professional (SAM Pro).</w:t>
      </w:r>
    </w:p>
    <w:p>
      <w:pPr>
        <w:pStyle w:val="Heading3"/>
        <w:spacing w:after="120" w:before="200"/>
      </w:pPr>
      <w:r>
        <w:t xml:space="preserve">Purpose</w:t>
      </w:r>
    </w:p>
    <w:p>
      <w:pPr>
        <w:spacing w:after="120"/>
      </w:pPr>
      <w:r>
        <w:t xml:space="preserve">Sends OpenLM usage and denial data to ServiceNow so SAM Pro can report on license usage and compliance. Customers compare publisher compliance against actual usage from OpenLM.</w:t>
      </w:r>
    </w:p>
    <w:p>
      <w:pPr>
        <w:pStyle w:val="Heading3"/>
        <w:spacing w:after="120" w:before="200"/>
      </w:pPr>
      <w:r>
        <w:t xml:space="preserve">Key capabilities</w:t>
      </w:r>
    </w:p>
    <w:p>
      <w:pPr>
        <w:pStyle w:val="ListParagraph"/>
        <w:numPr>
          <w:ilvl w:val="0"/>
          <w:numId w:val="3"/>
        </w:numPr>
        <w:spacing w:after="80"/>
      </w:pPr>
      <w:r>
        <w:t xml:space="preserve">OpenLM Connector activated in OpenLM Platform.</w:t>
      </w:r>
    </w:p>
    <w:p>
      <w:pPr>
        <w:pStyle w:val="ListParagraph"/>
        <w:numPr>
          <w:ilvl w:val="0"/>
          <w:numId w:val="3"/>
        </w:numPr>
        <w:spacing w:after="80"/>
      </w:pPr>
      <w:r>
        <w:t xml:space="preserve">OpenLM Adapter Integration installed on a server from the ServiceNow marketplace.</w:t>
      </w:r>
    </w:p>
    <w:p>
      <w:pPr>
        <w:pStyle w:val="ListParagraph"/>
        <w:numPr>
          <w:ilvl w:val="0"/>
          <w:numId w:val="3"/>
        </w:numPr>
        <w:spacing w:after="80"/>
      </w:pPr>
      <w:r>
        <w:t xml:space="preserve">Synchronization options for usage and denial data.</w:t>
      </w:r>
    </w:p>
    <w:p>
      <w:pPr>
        <w:pStyle w:val="Heading3"/>
        <w:spacing w:after="120" w:before="200"/>
      </w:pPr>
      <w:r>
        <w:t xml:space="preserve">Who uses it</w:t>
      </w:r>
    </w:p>
    <w:p>
      <w:pPr>
        <w:spacing w:after="120"/>
      </w:pPr>
      <w:r>
        <w:t xml:space="preserve">Customers running ServiceNow as the system of record for SAM.</w:t>
      </w:r>
    </w:p>
    <w:p>
      <w:pPr>
        <w:pStyle w:val="Heading3"/>
        <w:spacing w:after="120" w:before="200"/>
      </w:pPr>
      <w:r>
        <w:t xml:space="preserve">Where to find it in the platform</w:t>
      </w:r>
    </w:p>
    <w:p>
      <w:pPr>
        <w:spacing w:after="120"/>
      </w:pPr>
      <w:r>
        <w:t xml:space="preserve">App launcher → Integrations → ServiceNow Connector.</w:t>
      </w:r>
    </w:p>
    <w:p>
      <w:pPr>
        <w:pStyle w:val="Heading3"/>
        <w:spacing w:after="120" w:before="200"/>
      </w:pPr>
      <w:r>
        <w:t xml:space="preserve">Public documentation</w:t>
      </w:r>
    </w:p>
    <w:p>
      <w:pPr>
        <w:spacing w:after="80"/>
      </w:pPr>
      <w:r>
        <w:t xml:space="preserve">ServiceNow integration (public docs): </w:t>
      </w:r>
      <w:hyperlink w:history="1" r:id="rIdq2ratw1ccapu6j8pluxqj">
        <w:r>
          <w:rPr>
            <w:rStyle w:val="Hyperlink"/>
          </w:rPr>
          <w:t xml:space="preserve">https://openlm.com/documentation/cloud/integrations/servicenow-sam-pro</w:t>
        </w:r>
      </w:hyperlink>
    </w:p>
    <w:p>
      <w:pPr>
        <w:spacing w:after="200"/>
      </w:pPr>
      <w:r>
        <w:t xml:space="preserve"/>
      </w:r>
    </w:p>
    <w:p>
      <w:pPr>
        <w:pStyle w:val="Heading2"/>
        <w:spacing w:after="160" w:before="280"/>
      </w:pPr>
      <w:r>
        <w:t xml:space="preserve">Freshworks Alerts</w:t>
      </w:r>
    </w:p>
    <w:p>
      <w:pPr>
        <w:spacing w:after="160"/>
      </w:pPr>
      <w:r>
        <w:rPr>
          <w:i/>
          <w:iCs/>
          <w:color w:val="555555"/>
        </w:rPr>
        <w:t xml:space="preserve">Configure monitoring and alerting by connecting Freshworks to OpenLM.</w:t>
      </w:r>
    </w:p>
    <w:p>
      <w:pPr>
        <w:pStyle w:val="Heading3"/>
        <w:spacing w:after="120" w:before="200"/>
      </w:pPr>
      <w:r>
        <w:t xml:space="preserve">Where to find it in the platform</w:t>
      </w:r>
    </w:p>
    <w:p>
      <w:pPr>
        <w:spacing w:after="120"/>
      </w:pPr>
      <w:r>
        <w:t xml:space="preserve">App launcher → Integrations → Freshworks Alerts Integration.</w:t>
      </w:r>
    </w:p>
    <w:p>
      <w:pPr>
        <w:pStyle w:val="Heading3"/>
        <w:spacing w:after="120" w:before="200"/>
      </w:pPr>
      <w:r>
        <w:t xml:space="preserve">Public documentation</w:t>
      </w:r>
    </w:p>
    <w:p>
      <w:pPr>
        <w:spacing w:after="80"/>
      </w:pPr>
      <w:r>
        <w:t xml:space="preserve">Freshworks Alerts (public docs): </w:t>
      </w:r>
      <w:hyperlink w:history="1" r:id="rIds-gg4fzdhcxrmsxzeirve">
        <w:r>
          <w:rPr>
            <w:rStyle w:val="Hyperlink"/>
          </w:rPr>
          <w:t xml:space="preserve">https://openlm.com/documentation/cloud/integrations/freshworks-alerts</w:t>
        </w:r>
      </w:hyperlink>
    </w:p>
    <w:p>
      <w:pPr>
        <w:pStyle w:val="Heading3"/>
        <w:spacing w:after="120" w:before="200"/>
      </w:pPr>
      <w:r>
        <w:t xml:space="preserve">Open gaps and recommendations</w:t>
      </w:r>
    </w:p>
    <w:p>
      <w:pPr>
        <w:pStyle w:val="ListParagraph"/>
        <w:numPr>
          <w:ilvl w:val="0"/>
          <w:numId w:val="3"/>
        </w:numPr>
        <w:spacing w:after="80"/>
      </w:pPr>
      <w:r>
        <w:t xml:space="preserve">Public docs page is a stub with the line 'This guide is under development.' Author the integration walkthrough.</w:t>
      </w:r>
    </w:p>
    <w:p>
      <w:pPr>
        <w:spacing w:after="200"/>
      </w:pPr>
      <w:r>
        <w:t xml:space="preserve"/>
      </w:r>
    </w:p>
    <w:p>
      <w:pPr>
        <w:pStyle w:val="Heading2"/>
        <w:spacing w:after="160" w:before="280"/>
      </w:pPr>
      <w:r>
        <w:t xml:space="preserve">Salesforce Alerts</w:t>
      </w:r>
    </w:p>
    <w:p>
      <w:pPr>
        <w:spacing w:after="160"/>
      </w:pPr>
      <w:r>
        <w:rPr>
          <w:i/>
          <w:iCs/>
          <w:color w:val="555555"/>
        </w:rPr>
        <w:t xml:space="preserve">Monitor and respond to critical events in your Salesforce environment.</w:t>
      </w:r>
    </w:p>
    <w:p>
      <w:pPr>
        <w:pStyle w:val="Heading3"/>
        <w:spacing w:after="120" w:before="200"/>
      </w:pPr>
      <w:r>
        <w:t xml:space="preserve">Where to find it in the platform</w:t>
      </w:r>
    </w:p>
    <w:p>
      <w:pPr>
        <w:spacing w:after="120"/>
      </w:pPr>
      <w:r>
        <w:t xml:space="preserve">App launcher → Integrations → Salesforce Alerts Integration.</w:t>
      </w:r>
    </w:p>
    <w:p>
      <w:pPr>
        <w:pStyle w:val="Heading3"/>
        <w:spacing w:after="120" w:before="200"/>
      </w:pPr>
      <w:r>
        <w:t xml:space="preserve">Public documentation</w:t>
      </w:r>
    </w:p>
    <w:p>
      <w:pPr>
        <w:spacing w:after="80"/>
      </w:pPr>
      <w:r>
        <w:t xml:space="preserve">Salesforce Alerts (public docs): </w:t>
      </w:r>
      <w:hyperlink w:history="1" r:id="rIdoybwb4f694vlyhzkq0xa1">
        <w:r>
          <w:rPr>
            <w:rStyle w:val="Hyperlink"/>
          </w:rPr>
          <w:t xml:space="preserve">https://openlm.com/documentation/cloud/integrations/salesforce-alerts</w:t>
        </w:r>
      </w:hyperlink>
    </w:p>
    <w:p>
      <w:pPr>
        <w:pStyle w:val="Heading3"/>
        <w:spacing w:after="120" w:before="200"/>
      </w:pPr>
      <w:r>
        <w:t xml:space="preserve">Open gaps and recommendations</w:t>
      </w:r>
    </w:p>
    <w:p>
      <w:pPr>
        <w:pStyle w:val="ListParagraph"/>
        <w:numPr>
          <w:ilvl w:val="0"/>
          <w:numId w:val="3"/>
        </w:numPr>
        <w:spacing w:after="80"/>
      </w:pPr>
      <w:r>
        <w:t xml:space="preserve">Public docs page is a stub. Author the integration walkthrough.</w:t>
      </w:r>
    </w:p>
    <w:p>
      <w:pPr>
        <w:spacing w:after="200"/>
      </w:pPr>
      <w:r>
        <w:t xml:space="preserve"/>
      </w:r>
    </w:p>
    <w:p>
      <w:pPr>
        <w:pStyle w:val="Heading2"/>
        <w:spacing w:after="160" w:before="280"/>
      </w:pPr>
      <w:r>
        <w:t xml:space="preserve">Zoho Alerts</w:t>
      </w:r>
    </w:p>
    <w:p>
      <w:pPr>
        <w:spacing w:after="160"/>
      </w:pPr>
      <w:r>
        <w:rPr>
          <w:i/>
          <w:iCs/>
          <w:color w:val="555555"/>
        </w:rPr>
        <w:t xml:space="preserve">Configure monitoring and alerting by connecting Zoho to OpenLM.</w:t>
      </w:r>
    </w:p>
    <w:p>
      <w:pPr>
        <w:pStyle w:val="Heading3"/>
        <w:spacing w:after="120" w:before="200"/>
      </w:pPr>
      <w:r>
        <w:t xml:space="preserve">Where to find it in the platform</w:t>
      </w:r>
    </w:p>
    <w:p>
      <w:pPr>
        <w:spacing w:after="120"/>
      </w:pPr>
      <w:r>
        <w:t xml:space="preserve">App launcher → Integrations → Zoho Alerts Integration.</w:t>
      </w:r>
    </w:p>
    <w:p>
      <w:pPr>
        <w:pStyle w:val="Heading3"/>
        <w:spacing w:after="120" w:before="200"/>
      </w:pPr>
      <w:r>
        <w:t xml:space="preserve">Public documentation</w:t>
      </w:r>
    </w:p>
    <w:p>
      <w:pPr>
        <w:spacing w:after="80"/>
      </w:pPr>
      <w:r>
        <w:t xml:space="preserve">Zoho Alerts (public docs): </w:t>
      </w:r>
      <w:hyperlink w:history="1" r:id="rIdw9yq2duariyzuqxmcjn6s">
        <w:r>
          <w:rPr>
            <w:rStyle w:val="Hyperlink"/>
          </w:rPr>
          <w:t xml:space="preserve">https://openlm.com/documentation/cloud/integrations/zoho-alerts</w:t>
        </w:r>
      </w:hyperlink>
    </w:p>
    <w:p>
      <w:pPr>
        <w:pStyle w:val="Heading3"/>
        <w:spacing w:after="120" w:before="200"/>
      </w:pPr>
      <w:r>
        <w:t xml:space="preserve">Open gaps and recommendations</w:t>
      </w:r>
    </w:p>
    <w:p>
      <w:pPr>
        <w:pStyle w:val="ListParagraph"/>
        <w:numPr>
          <w:ilvl w:val="0"/>
          <w:numId w:val="3"/>
        </w:numPr>
        <w:spacing w:after="80"/>
      </w:pPr>
      <w:r>
        <w:t xml:space="preserve">Public docs page is a stub. Author the integration walkthrough.</w:t>
      </w:r>
    </w:p>
    <w:p>
      <w:pPr>
        <w:spacing w:after="200"/>
      </w:pPr>
      <w:r>
        <w:t xml:space="preserve"/>
      </w:r>
    </w:p>
    <w:p>
      <w:pPr>
        <w:pStyle w:val="Heading1"/>
        <w:pageBreakBefore/>
        <w:spacing w:after="240" w:before="0"/>
      </w:pPr>
      <w:r>
        <w:t xml:space="preserve">Service index versus app launcher gap analysis</w:t>
      </w:r>
    </w:p>
    <w:p>
      <w:pPr>
        <w:spacing w:after="120"/>
      </w:pPr>
      <w:r>
        <w:t xml:space="preserve">This section compares /documentation/cloud/service-index against the All Applications panel in the cloud-us.openlm.com app launcher. The goal is to keep the index complete and accurate.</w:t>
      </w:r>
    </w:p>
    <w:p>
      <w:pPr>
        <w:pStyle w:val="Heading2"/>
        <w:spacing w:after="160" w:before="280"/>
      </w:pPr>
      <w:r>
        <w:t xml:space="preserve">In the launcher but not on the service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Service</w:t>
            </w:r>
          </w:p>
        </w:tc>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Launcher category</w:t>
            </w:r>
          </w:p>
        </w:tc>
        <w:tc>
          <w:tcPr>
            <w:tcW w:type="dxa" w:w="4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Recommendation</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Identity Alignment</w:t>
            </w:r>
          </w:p>
        </w:tc>
        <w:tc>
          <w:tcPr>
            <w:tcW w:type="dxa" w:w="2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Platform Administration</w:t>
            </w:r>
          </w:p>
        </w:tc>
        <w:tc>
          <w:tcPr>
            <w:tcW w:type="dxa" w:w="41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Add to service index under Automation.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LDAP Connector</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Users</w:t>
            </w:r>
          </w:p>
        </w:tc>
        <w:tc>
          <w:tcPr>
            <w:tcW w:type="dxa" w:w="4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Add to service index under Core or Data Collection.</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 Parser</w:t>
            </w:r>
          </w:p>
        </w:tc>
        <w:tc>
          <w:tcPr>
            <w:tcW w:type="dxa" w:w="22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Licenses and Features</w:t>
            </w:r>
          </w:p>
        </w:tc>
        <w:tc>
          <w:tcPr>
            <w:tcW w:type="dxa" w:w="41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Add to service index under Reference. Confirm GA status before promoting.</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BI Reports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Top-level launcher button</w:t>
            </w:r>
          </w:p>
        </w:tc>
        <w:tc>
          <w:tcPr>
            <w:tcW w:type="dxa" w:w="41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Add a Reports / BI Reports section to the service index.</w:t>
            </w:r>
          </w:p>
        </w:tc>
      </w:tr>
    </w:tbl>
    <w:p>
      <w:pPr>
        <w:pStyle w:val="Heading2"/>
        <w:spacing w:after="160" w:before="280"/>
      </w:pPr>
      <w:r>
        <w:t xml:space="preserve">On the service index but not in the test-account launcher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Service</w:t>
            </w:r>
          </w:p>
        </w:tc>
        <w:tc>
          <w:tcPr>
            <w:tcW w:type="dxa" w:w="3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Why missing</w:t>
            </w:r>
          </w:p>
        </w:tc>
        <w:tc>
          <w:tcPr>
            <w:tcW w:type="dxa" w:w="28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Action</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Personal Dashboard</w:t>
            </w:r>
          </w:p>
        </w:tc>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End-user surface, runs in Workstation Agent, never appears in the cloud launcher.</w:t>
            </w:r>
          </w:p>
        </w:tc>
        <w:tc>
          <w:tcPr>
            <w:tcW w:type="dxa" w:w="28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Annotate the service index entry to clarify deployment surface.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Subscription Optimizer</w:t>
            </w:r>
          </w:p>
        </w:tc>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Likely not licensed on the test account.</w:t>
            </w:r>
          </w:p>
        </w:tc>
        <w:tc>
          <w:tcPr>
            <w:tcW w:type="dxa" w:w="28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Verify per-license visibility rules; document them in the Products page.</w:t>
            </w:r>
          </w:p>
        </w:tc>
      </w:tr>
      <w:tr>
        <w:tc>
          <w:tcPr>
            <w:tcW w:type="dxa" w:w="30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Database Configuration Tool</w:t>
            </w:r>
          </w:p>
        </w:tc>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Desktop utility, not a cloud product.</w:t>
            </w:r>
          </w:p>
        </w:tc>
        <w:tc>
          <w:tcPr>
            <w:tcW w:type="dxa" w:w="28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Annotate the service index entry.</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Identity Alignment (synonyms)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Listed only as a service-index gap above; the legacy name OneDirectorySync sometimes appears in logs.</w:t>
            </w:r>
          </w:p>
        </w:tc>
        <w:tc>
          <w:tcPr>
            <w:tcW w:type="dxa" w:w="28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Add a one-line redirect note in the Identity Alignment doc.</w:t>
            </w:r>
          </w:p>
        </w:tc>
      </w:tr>
    </w:tbl>
    <w:p>
      <w:pPr>
        <w:pStyle w:val="Heading2"/>
        <w:spacing w:after="160" w:before="280"/>
      </w:pPr>
      <w:r>
        <w:t xml:space="preserve">Documentation gaps</w:t>
      </w:r>
    </w:p>
    <w:p>
      <w:pPr>
        <w:pStyle w:val="ListParagraph"/>
        <w:numPr>
          <w:ilvl w:val="0"/>
          <w:numId w:val="3"/>
        </w:numPr>
        <w:spacing w:after="80"/>
      </w:pPr>
      <w:r>
        <w:t xml:space="preserve">Freshworks Alerts, Salesforce Alerts, and Zoho Alerts public docs pages are stubs.</w:t>
      </w:r>
    </w:p>
    <w:p>
      <w:pPr>
        <w:pStyle w:val="ListParagraph"/>
        <w:numPr>
          <w:ilvl w:val="0"/>
          <w:numId w:val="3"/>
        </w:numPr>
        <w:spacing w:after="80"/>
      </w:pPr>
      <w:r>
        <w:t xml:space="preserve">Usage public docs page is empty beyond frontmatter.</w:t>
      </w:r>
    </w:p>
    <w:p>
      <w:pPr>
        <w:pStyle w:val="ListParagraph"/>
        <w:numPr>
          <w:ilvl w:val="0"/>
          <w:numId w:val="3"/>
        </w:numPr>
        <w:spacing w:after="80"/>
      </w:pPr>
      <w:r>
        <w:t xml:space="preserve">BI Reports lacks an index page that lists the standard dashboards shipped with the platform.</w:t>
      </w:r>
    </w:p>
    <w:p>
      <w:pPr>
        <w:pStyle w:val="ListParagraph"/>
        <w:numPr>
          <w:ilvl w:val="0"/>
          <w:numId w:val="3"/>
        </w:numPr>
        <w:spacing w:after="80"/>
      </w:pPr>
      <w:r>
        <w:t xml:space="preserve">UI Configuration page misspells 'Thounsands'; fix and add a written field-by-field reference next to the Arcade walkthrough.</w:t>
      </w:r>
    </w:p>
    <w:p>
      <w:pPr>
        <w:pStyle w:val="ListParagraph"/>
        <w:numPr>
          <w:ilvl w:val="0"/>
          <w:numId w:val="3"/>
        </w:numPr>
        <w:spacing w:after="80"/>
      </w:pPr>
      <w:r>
        <w:t xml:space="preserve">License Parser has neither a public docs page nor an entry in the service index.</w:t>
      </w:r>
    </w:p>
    <w:p>
      <w:pPr>
        <w:pStyle w:val="Heading1"/>
        <w:pageBreakBefore/>
        <w:spacing w:after="240" w:before="0"/>
      </w:pPr>
      <w:r>
        <w:t xml:space="preserve">Internal Drive material to promote into public docs</w:t>
      </w:r>
    </w:p>
    <w:p>
      <w:pPr>
        <w:spacing w:after="120"/>
      </w:pPr>
      <w:r>
        <w:t xml:space="preserve">During this audit, several Google Drive documents were identified as substantially complete or higher-quality than the matching public docs page. Promote the following items, with editorial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Drive document</w:t>
            </w:r>
          </w:p>
        </w:tc>
        <w:tc>
          <w:tcPr>
            <w:tcW w:type="dxa" w:w="35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Promotes to public page</w:t>
            </w:r>
          </w:p>
        </w:tc>
        <w:tc>
          <w:tcPr>
            <w:tcW w:type="dxa" w:w="23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pPr>
              <w:spacing w:after="0"/>
            </w:pPr>
            <w:r>
              <w:rPr>
                <w:b/>
                <w:bCs/>
                <w:color w:val="FFFFFF"/>
              </w:rPr>
              <w:t xml:space="preserve">Action</w:t>
            </w:r>
          </w:p>
        </w:tc>
      </w:tr>
      <w:tr>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OpenLM Platform — Product Overview</w:t>
            </w:r>
          </w:p>
        </w:tc>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/documentation/cloud (top of platform overview)</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Use as source for an updated 'What is OpenLM' page; trim aggressively.</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How to use AD FS as an external identity provider</w:t>
            </w:r>
          </w:p>
        </w:tc>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/documentation/cloud/openlm-administration/identity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Add as 'Configure Active Directory Federation Services' subsection.</w:t>
            </w:r>
          </w:p>
        </w:tc>
      </w:tr>
      <w:tr>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Cloud Broker / SaaS Agent (combined doc)</w:t>
            </w:r>
          </w:p>
        </w:tc>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/documentation/cloud/data-collection/cloud-broker</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Source for a canonical Cloud Broker setup guide.</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SaaS Agent — system overview and configuration</w:t>
            </w:r>
          </w:p>
        </w:tc>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/documentation/cloud/data-collection/cloud-broker</w:t>
            </w:r>
          </w:p>
        </w:tc>
        <w:tc>
          <w:tcPr>
            <w:tcW w:type="dxa" w:w="2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Reference architecture diagram for Cloud Broker.</w:t>
            </w:r>
          </w:p>
        </w:tc>
      </w:tr>
      <w:tr>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License Manager features list (July 2024)</w:t>
            </w:r>
          </w:p>
        </w:tc>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/documentation/cloud/openlm-administration/license-manager</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Reduce into a versioned reference table.</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Disable license harvesting for specific users or groups</w:t>
            </w:r>
          </w:p>
        </w:tc>
        <w:tc>
          <w:tcPr>
            <w:tcW w:type="dxa" w:w="350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/documentation/cloud/automations/process-manager</w:t>
            </w:r>
          </w:p>
        </w:tc>
        <w:tc>
          <w:tcPr>
            <w:tcW w:type="dxa" w:w="2360"/>
            <w:tcBorders>
              <w:top w:val="single" w:color="BFBFBF" w:sz="4"/>
              <w:left w:val="single" w:color="BFBFBF" w:sz="4"/>
              <w:bottom w:val="single" w:color="BFBFBF" w:sz="4"/>
              <w:right w:val="single" w:color="BFBFBF" w:sz="4"/>
            </w:tcBorders>
            <w:shd w:fill="FFFFFF" w:val="clear"/>
            <w:tcMar>
              <w:top w:type="dxa" w:w="80"/>
              <w:left w:type="dxa" w:w="140"/>
              <w:bottom w:type="dxa" w:w="80"/>
              <w:right w:type="dxa" w:w="140"/>
            </w:tcMar>
            <w:vAlign w:val="center"/>
          </w:tcPr>
          <w:p>
            <w:pPr>
              <w:spacing w:after="0"/>
            </w:pPr>
            <w:r>
              <w:t xml:space="preserve">Add as a how-to under Process Manager.</w:t>
            </w:r>
          </w:p>
        </w:tc>
      </w:tr>
      <w:tr>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Identity Alignment demo notes</w:t>
            </w:r>
          </w:p>
        </w:tc>
        <w:tc>
          <w:tcPr>
            <w:tcW w:type="dxa" w:w="350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/documentation/cloud/automations/identity-alignment</w:t>
            </w:r>
          </w:p>
        </w:tc>
        <w:tc>
          <w:tcPr>
            <w:tcW w:type="dxa" w:w="2360"/>
            <w:tcBorders>
              <w:top w:val="single" w:color="BFBFBF" w:sz="4"/>
              <w:left w:val="single" w:color="BFBFBF" w:sz="4"/>
              <w:bottom w:val="single" w:color="BFBFBF" w:sz="4"/>
              <w:right w:val="single" w:color="BFBFBF" w:sz="4"/>
            </w:tcBorders>
            <w:shd w:fill="F4F7FB" w:val="clear"/>
            <w:tcMar>
              <w:top w:type="dxa" w:w="80"/>
              <w:left w:type="dxa" w:w="140"/>
              <w:bottom w:type="dxa" w:w="80"/>
              <w:right w:type="dxa" w:w="140"/>
            </w:tcMar>
            <w:vAlign w:val="center"/>
          </w:tcPr>
          <w:p>
            <w:pPr>
              <w:spacing w:after="0"/>
            </w:pPr>
            <w:r>
              <w:t xml:space="preserve">Source for example deletion scenarios.</w:t>
            </w:r>
          </w:p>
        </w:tc>
      </w:tr>
    </w:tbl>
    <w:p>
      <w:pPr>
        <w:spacing w:after="120"/>
      </w:pPr>
      <w:r>
        <w:t xml:space="preserve">In addition, the OpenLM Documentation Personas (Drive) and OpenLM Documentation Persona-Driven Information Architecture Restructuring Plan (Drive) describe the broader IA work that this services catalog supports.</w:t>
      </w:r>
    </w:p>
    <w:p>
      <w:pPr>
        <w:spacing w:after="80"/>
      </w:pPr>
      <w:r>
        <w:t xml:space="preserve">Personas (Drive): </w:t>
      </w:r>
      <w:hyperlink w:history="1" r:id="rIdnsanp6plsdslp1pkzjoyf">
        <w:r>
          <w:rPr>
            <w:rStyle w:val="Hyperlink"/>
          </w:rPr>
          <w:t xml:space="preserve">https://docs.google.com/document/d/19V_x06vYtKnwiTlEhS0zjeD9DA6g809HBguw0rqzxz4/edit</w:t>
        </w:r>
      </w:hyperlink>
    </w:p>
    <w:p>
      <w:pPr>
        <w:spacing w:after="80"/>
      </w:pPr>
      <w:r>
        <w:t xml:space="preserve">IA restructuring plan (Drive): </w:t>
      </w:r>
      <w:hyperlink w:history="1" r:id="rIdvp_nsy4q7ezngjoxqvrw_">
        <w:r>
          <w:rPr>
            <w:rStyle w:val="Hyperlink"/>
          </w:rPr>
          <w:t xml:space="preserve">https://docs.google.com/document/d/1lKtuZxdplvmUG9ipJaHLXKQYfkOoGjhuFqRPQIiL938/edit</w:t>
        </w:r>
      </w:hyperlink>
    </w:p>
    <w:p>
      <w:pPr>
        <w:spacing w:after="80"/>
      </w:pPr>
      <w:r>
        <w:t xml:space="preserve">OpenLM Products release history (Drive): </w:t>
      </w:r>
      <w:hyperlink w:history="1" r:id="rIdpeofwzpae_symnpq54e1q">
        <w:r>
          <w:rPr>
            <w:rStyle w:val="Hyperlink"/>
          </w:rPr>
          <w:t xml:space="preserve">https://docs.google.com/spreadsheets/d/1MAq4f97DtSimJqA9tusI87LhDcfaGwS_wj7yDf6Efsw/edit</w:t>
        </w:r>
      </w:hyperlink>
    </w:p>
    <w:p>
      <w:pPr>
        <w:pStyle w:val="Heading1"/>
        <w:pageBreakBefore/>
        <w:spacing w:after="240" w:before="0"/>
      </w:pPr>
      <w:r>
        <w:t xml:space="preserve">Recommendations</w:t>
      </w:r>
    </w:p>
    <w:p>
      <w:pPr>
        <w:pStyle w:val="ListParagraph"/>
        <w:numPr>
          <w:ilvl w:val="0"/>
          <w:numId w:val="2"/>
        </w:numPr>
        <w:spacing w:after="80"/>
      </w:pPr>
      <w:r>
        <w:t xml:space="preserve">Update /documentation/cloud/service-index to include Identity Alignment, LDAP Connector, License Parser, and BI Reports. Add a one-line note for end-user-only or activation-gated services.</w:t>
      </w:r>
    </w:p>
    <w:p>
      <w:pPr>
        <w:pStyle w:val="ListParagraph"/>
        <w:numPr>
          <w:ilvl w:val="0"/>
          <w:numId w:val="2"/>
        </w:numPr>
        <w:spacing w:after="80"/>
      </w:pPr>
      <w:r>
        <w:t xml:space="preserve">Author or expand the four stub pages: Freshworks Alerts, Salesforce Alerts, Zoho Alerts, and Usage. Add a License Parser page where one currently does not exist.</w:t>
      </w:r>
    </w:p>
    <w:p>
      <w:pPr>
        <w:pStyle w:val="ListParagraph"/>
        <w:numPr>
          <w:ilvl w:val="0"/>
          <w:numId w:val="2"/>
        </w:numPr>
        <w:spacing w:after="80"/>
      </w:pPr>
      <w:r>
        <w:t xml:space="preserve">Promote the high-value Drive references identified in the previous section into public docs, in editorial review batches by service area: Identity, Cloud Broker, License Manager, Process Manager.</w:t>
      </w:r>
    </w:p>
    <w:p>
      <w:pPr>
        <w:pStyle w:val="ListParagraph"/>
        <w:numPr>
          <w:ilvl w:val="0"/>
          <w:numId w:val="2"/>
        </w:numPr>
        <w:spacing w:after="80"/>
      </w:pPr>
      <w:r>
        <w:t xml:space="preserve">Add a Service Activation matrix to /documentation/cloud/openlm-administration/products that lists which services activate by default versus which require account-level licensing. This will prevent confusion when admins compare a customer environment with the public service index.</w:t>
      </w:r>
    </w:p>
    <w:p>
      <w:pPr>
        <w:pStyle w:val="ListParagraph"/>
        <w:numPr>
          <w:ilvl w:val="0"/>
          <w:numId w:val="2"/>
        </w:numPr>
        <w:spacing w:after="80"/>
      </w:pPr>
      <w:r>
        <w:t xml:space="preserve">Standardize the launcher description text against the service-index one-liner so the same words show up in both places. Many launcher cards currently use short marketing copy that diverges from the docs.</w:t>
      </w:r>
    </w:p>
    <w:p>
      <w:pPr>
        <w:pStyle w:val="Heading1"/>
        <w:pageBreakBefore/>
        <w:spacing w:after="240" w:before="0"/>
      </w:pPr>
      <w:r>
        <w:t xml:space="preserve">Sources and references</w:t>
      </w:r>
    </w:p>
    <w:p>
      <w:pPr>
        <w:pStyle w:val="Heading2"/>
        <w:spacing w:after="160" w:before="280"/>
      </w:pPr>
      <w:r>
        <w:t xml:space="preserve">Public documentation</w:t>
      </w:r>
    </w:p>
    <w:p>
      <w:pPr>
        <w:spacing w:after="80"/>
      </w:pPr>
      <w:r>
        <w:t xml:space="preserve">Service index: </w:t>
      </w:r>
      <w:hyperlink w:history="1" r:id="rIdf2vrxbie5g7vlrfv6wgys">
        <w:r>
          <w:rPr>
            <w:rStyle w:val="Hyperlink"/>
          </w:rPr>
          <w:t xml:space="preserve">https://openlm.com/documentation/cloud/service-index</w:t>
        </w:r>
      </w:hyperlink>
    </w:p>
    <w:p>
      <w:pPr>
        <w:spacing w:after="80"/>
      </w:pPr>
      <w:r>
        <w:t xml:space="preserve">Documentation home (cloud): </w:t>
      </w:r>
      <w:hyperlink w:history="1" r:id="rId-hq1hfozbx1bcwt5zngh3">
        <w:r>
          <w:rPr>
            <w:rStyle w:val="Hyperlink"/>
          </w:rPr>
          <w:t xml:space="preserve">https://openlm.com/documentation/cloud</w:t>
        </w:r>
      </w:hyperlink>
    </w:p>
    <w:p>
      <w:pPr>
        <w:spacing w:after="80"/>
      </w:pPr>
      <w:r>
        <w:t xml:space="preserve">Glossary: </w:t>
      </w:r>
      <w:hyperlink w:history="1" r:id="rIdrbzamvf2-b7vtkaw8ydnz">
        <w:r>
          <w:rPr>
            <w:rStyle w:val="Hyperlink"/>
          </w:rPr>
          <w:t xml:space="preserve">https://openlm.com/documentation/cloud/glossary</w:t>
        </w:r>
      </w:hyperlink>
    </w:p>
    <w:p>
      <w:pPr>
        <w:pStyle w:val="Heading2"/>
        <w:spacing w:after="160" w:before="280"/>
      </w:pPr>
      <w:r>
        <w:t xml:space="preserve">Platform UI</w:t>
      </w:r>
    </w:p>
    <w:p>
      <w:pPr>
        <w:spacing w:after="80"/>
      </w:pPr>
      <w:r>
        <w:t xml:space="preserve">OpenLM Cloud (US): </w:t>
      </w:r>
      <w:hyperlink w:history="1" r:id="rIdwkxxb0zwix-6awvowouu1">
        <w:r>
          <w:rPr>
            <w:rStyle w:val="Hyperlink"/>
          </w:rPr>
          <w:t xml:space="preserve">https://cloud-us.openlm.com/#/</w:t>
        </w:r>
      </w:hyperlink>
    </w:p>
    <w:p>
      <w:pPr>
        <w:spacing w:after="80"/>
      </w:pPr>
      <w:r>
        <w:t xml:space="preserve">OpenLM Cloud (EU): </w:t>
      </w:r>
      <w:hyperlink w:history="1" r:id="rIdn1pg4drxrh1la5mbj1gou">
        <w:r>
          <w:rPr>
            <w:rStyle w:val="Hyperlink"/>
          </w:rPr>
          <w:t xml:space="preserve">https://eu-cloud.openlm.com/#/</w:t>
        </w:r>
      </w:hyperlink>
    </w:p>
    <w:p>
      <w:pPr>
        <w:spacing w:after="80"/>
      </w:pPr>
      <w:r>
        <w:t xml:space="preserve">OpenLM Cloud (Global): </w:t>
      </w:r>
      <w:hyperlink w:history="1" r:id="rId29ycluolyymnuwbmx35w2">
        <w:r>
          <w:rPr>
            <w:rStyle w:val="Hyperlink"/>
          </w:rPr>
          <w:t xml:space="preserve">https://cloud.openlm.com/#/</w:t>
        </w:r>
      </w:hyperlink>
    </w:p>
    <w:p>
      <w:pPr>
        <w:pStyle w:val="Heading2"/>
        <w:spacing w:after="160" w:before="280"/>
      </w:pPr>
      <w:r>
        <w:t xml:space="preserve">Internal Drive material</w:t>
      </w:r>
    </w:p>
    <w:p>
      <w:pPr>
        <w:spacing w:after="80"/>
      </w:pPr>
      <w:r>
        <w:t xml:space="preserve">OpenLM Platform — Product Overview: </w:t>
      </w:r>
      <w:hyperlink w:history="1" r:id="rIdlpub3ykoxkt7c1n59vbyv">
        <w:r>
          <w:rPr>
            <w:rStyle w:val="Hyperlink"/>
          </w:rPr>
          <w:t xml:space="preserve">https://docs.google.com/document/d/1AUa8w-paTlDalqnkCyH0-bzEM2M9T9MyfcKhtlOa4gs/edit</w:t>
        </w:r>
      </w:hyperlink>
    </w:p>
    <w:p>
      <w:pPr>
        <w:spacing w:after="80"/>
      </w:pPr>
      <w:r>
        <w:t xml:space="preserve">OpenLM Products release history: </w:t>
      </w:r>
      <w:hyperlink w:history="1" r:id="rIdahil_epnx67t4svwrfhim">
        <w:r>
          <w:rPr>
            <w:rStyle w:val="Hyperlink"/>
          </w:rPr>
          <w:t xml:space="preserve">https://docs.google.com/spreadsheets/d/1MAq4f97DtSimJqA9tusI87LhDcfaGwS_wj7yDf6Efsw/edit</w:t>
        </w:r>
      </w:hyperlink>
    </w:p>
    <w:p>
      <w:pPr>
        <w:spacing w:after="80"/>
      </w:pPr>
      <w:r>
        <w:t xml:space="preserve">Identity copy issues QA: </w:t>
      </w:r>
      <w:hyperlink w:history="1" r:id="rIddmtbcps01bx08ltwqjqwa">
        <w:r>
          <w:rPr>
            <w:rStyle w:val="Hyperlink"/>
          </w:rPr>
          <w:t xml:space="preserve">https://docs.google.com/document/d/16RfUb3WsDlVLb4zGYogHMGwYfHjsnCVOPJ2NVs0fcq0/edit</w:t>
        </w:r>
      </w:hyperlink>
    </w:p>
    <w:p>
      <w:pPr>
        <w:spacing w:after="80"/>
      </w:pPr>
      <w:r>
        <w:t xml:space="preserve">Identity Alignment demo notes: </w:t>
      </w:r>
      <w:hyperlink w:history="1" r:id="rIdjiehngxrcppketjcmplge">
        <w:r>
          <w:rPr>
            <w:rStyle w:val="Hyperlink"/>
          </w:rPr>
          <w:t xml:space="preserve">https://docs.google.com/document/d/1MnDNbBXtXTSPF8f6G5V_QLbtsWOi3LtCRbWgm82pGSE/edit</w:t>
        </w:r>
      </w:hyperlink>
    </w:p>
    <w:p>
      <w:pPr>
        <w:spacing w:after="80"/>
      </w:pPr>
      <w:r>
        <w:t xml:space="preserve">How to use AD FS as an external IdP: </w:t>
      </w:r>
      <w:hyperlink w:history="1" r:id="rId1dxlx6_rzef4gqmgbc9_o">
        <w:r>
          <w:rPr>
            <w:rStyle w:val="Hyperlink"/>
          </w:rPr>
          <w:t xml:space="preserve">https://docs.google.com/document/d/19S7vXl0og3PS7L_0bZ2juBzi70gakN00-UTE5uhBbPI/edit</w:t>
        </w:r>
      </w:hyperlink>
    </w:p>
    <w:p>
      <w:pPr>
        <w:spacing w:after="80"/>
      </w:pPr>
      <w:r>
        <w:t xml:space="preserve">OpenLM Identity Service release notes: </w:t>
      </w:r>
      <w:hyperlink w:history="1" r:id="rIdnunw3up-d3rhmvrodbheb">
        <w:r>
          <w:rPr>
            <w:rStyle w:val="Hyperlink"/>
          </w:rPr>
          <w:t xml:space="preserve">https://docs.google.com/document/d/1viILJ34MFDubgr1qwxmFa3l79jigO8bfeBjPismfd-0/edit</w:t>
        </w:r>
      </w:hyperlink>
    </w:p>
    <w:p>
      <w:pPr>
        <w:spacing w:after="80"/>
      </w:pPr>
      <w:r>
        <w:t xml:space="preserve">License Manager (engineering doc 1): </w:t>
      </w:r>
      <w:hyperlink w:history="1" r:id="rIdt_kaavbc86amzbz8vmeqb">
        <w:r>
          <w:rPr>
            <w:rStyle w:val="Hyperlink"/>
          </w:rPr>
          <w:t xml:space="preserve">https://docs.google.com/document/d/1xiBM65N12bOjxmFWz37gxyY4HkaA231t-jj2MlU3v4w/edit</w:t>
        </w:r>
      </w:hyperlink>
    </w:p>
    <w:p>
      <w:pPr>
        <w:spacing w:after="80"/>
      </w:pPr>
      <w:r>
        <w:t xml:space="preserve">License Manager (engineering doc 2): </w:t>
      </w:r>
      <w:hyperlink w:history="1" r:id="rIdynnnjbae4mtzrdqqldrhh">
        <w:r>
          <w:rPr>
            <w:rStyle w:val="Hyperlink"/>
          </w:rPr>
          <w:t xml:space="preserve">https://docs.google.com/document/d/1_HJEw4imWq9OZ12fuF4A14jvBZ01cm5Idkb59NZ9U6s/edit</w:t>
        </w:r>
      </w:hyperlink>
    </w:p>
    <w:p>
      <w:pPr>
        <w:spacing w:after="80"/>
      </w:pPr>
      <w:r>
        <w:t xml:space="preserve">License manager specific capabilities (spreadsheet): </w:t>
      </w:r>
      <w:hyperlink w:history="1" r:id="rIdkarxxy_dejpuktajg4esi">
        <w:r>
          <w:rPr>
            <w:rStyle w:val="Hyperlink"/>
          </w:rPr>
          <w:t xml:space="preserve">https://docs.google.com/spreadsheets/d/1l2DEE6yMibSFCxNuLEo2gXjebc6sN8LRaGZAvBeYrJ8/edit</w:t>
        </w:r>
      </w:hyperlink>
    </w:p>
    <w:p>
      <w:pPr>
        <w:spacing w:after="80"/>
      </w:pPr>
      <w:r>
        <w:t xml:space="preserve">OpenLM License Manager features list (July 2024): </w:t>
      </w:r>
      <w:hyperlink w:history="1" r:id="rIdo4x977wuly1ivulq74wrl">
        <w:r>
          <w:rPr>
            <w:rStyle w:val="Hyperlink"/>
          </w:rPr>
          <w:t xml:space="preserve">https://docs.google.com/document/d/18lxziqNaAlincKqJ-ukbO2VM7Y71FpqJ3VNecfHUoqI/edit</w:t>
        </w:r>
      </w:hyperlink>
    </w:p>
    <w:p>
      <w:pPr>
        <w:spacing w:after="80"/>
      </w:pPr>
      <w:r>
        <w:t xml:space="preserve">Disable license harvesting for specific users or groups: </w:t>
      </w:r>
      <w:hyperlink w:history="1" r:id="rIdpbei1ecwbtuxqoqijcopq">
        <w:r>
          <w:rPr>
            <w:rStyle w:val="Hyperlink"/>
          </w:rPr>
          <w:t xml:space="preserve">https://docs.google.com/document/d/1cCDYXi5GBVk69aMzPc_19hZFCFvqH_G1OA2WPCyyLcE/edit</w:t>
        </w:r>
      </w:hyperlink>
    </w:p>
    <w:p>
      <w:pPr>
        <w:spacing w:after="80"/>
      </w:pPr>
      <w:r>
        <w:t xml:space="preserve">Cloud Broker / SaaS Agent (combined doc): </w:t>
      </w:r>
      <w:hyperlink w:history="1" r:id="rId_l9qcjlavchqwwqpie5ss">
        <w:r>
          <w:rPr>
            <w:rStyle w:val="Hyperlink"/>
          </w:rPr>
          <w:t xml:space="preserve">https://docs.google.com/document/d/1PGLHZGJuZLisdzz0ytW3Oi_s9tvxFK2B-4o97K_lqWI/edit</w:t>
        </w:r>
      </w:hyperlink>
    </w:p>
    <w:p>
      <w:pPr>
        <w:spacing w:after="80"/>
      </w:pPr>
      <w:r>
        <w:t xml:space="preserve">How to configure SaaS Agent: </w:t>
      </w:r>
      <w:hyperlink w:history="1" r:id="rIdhwnuflchwhp8_2-ikos3x">
        <w:r>
          <w:rPr>
            <w:rStyle w:val="Hyperlink"/>
          </w:rPr>
          <w:t xml:space="preserve">https://docs.google.com/document/d/1oNQwKkUL3FT3UAg8EqnYeNV9gvDT6Arcz7PTYs22xYA/edit</w:t>
        </w:r>
      </w:hyperlink>
    </w:p>
    <w:p>
      <w:pPr>
        <w:spacing w:after="80"/>
      </w:pPr>
      <w:r>
        <w:t xml:space="preserve">SaaS Agent — system overview and configuration: </w:t>
      </w:r>
      <w:hyperlink w:history="1" r:id="rIdiz1i-xdmzwxner9oe2ags">
        <w:r>
          <w:rPr>
            <w:rStyle w:val="Hyperlink"/>
          </w:rPr>
          <w:t xml:space="preserve">https://docs.google.com/document/d/1vqTFsBIQH6c-QZKQkNUgRCTbzanjdua6lehmT0YlldY/edit</w:t>
        </w:r>
      </w:hyperlink>
    </w:p>
    <w:p>
      <w:pPr>
        <w:spacing w:after="80"/>
      </w:pPr>
      <w:r>
        <w:t xml:space="preserve">Cloud Broker / SaaS Agent setup steps: </w:t>
      </w:r>
      <w:hyperlink w:history="1" r:id="rIdmuqxswu4zw1x3-vpozxz8">
        <w:r>
          <w:rPr>
            <w:rStyle w:val="Hyperlink"/>
          </w:rPr>
          <w:t xml:space="preserve">https://docs.google.com/document/d/1iUjG8xy7cXjBn2umcxifdh-FeiPf40RM9uXXOIDJT5E/edit</w:t>
        </w:r>
      </w:hyperlink>
    </w:p>
    <w:p>
      <w:pPr>
        <w:spacing w:after="80"/>
      </w:pPr>
      <w:r>
        <w:t xml:space="preserve">System requirements for Cloud Broker Agent: </w:t>
      </w:r>
      <w:hyperlink w:history="1" r:id="rIdav4grbsxyb8undwbrkmxv">
        <w:r>
          <w:rPr>
            <w:rStyle w:val="Hyperlink"/>
          </w:rPr>
          <w:t xml:space="preserve">https://docs.google.com/document/d/1yRvvJZZtnDLr7950h9LKgMCQYuAdQ1jSRxFH0pcb4fs/edit</w:t>
        </w:r>
      </w:hyperlink>
    </w:p>
    <w:p>
      <w:pPr>
        <w:spacing w:after="80"/>
      </w:pPr>
      <w:r>
        <w:t xml:space="preserve">Demo: Understanding LAC support in Cloud Broker: </w:t>
      </w:r>
      <w:hyperlink w:history="1" r:id="rIdxyhqamgwodumeqbkeex48">
        <w:r>
          <w:rPr>
            <w:rStyle w:val="Hyperlink"/>
          </w:rPr>
          <w:t xml:space="preserve">https://docs.google.com/document/d/16ZW0mCX1wD71x1PeVeP8jA8jxTUgi3XtyuE5YUs2Ji8/edit</w:t>
        </w:r>
      </w:hyperlink>
    </w:p>
    <w:p>
      <w:pPr>
        <w:spacing w:after="80"/>
      </w:pPr>
      <w:r>
        <w:t xml:space="preserve">OpenLM Documentation Personas: </w:t>
      </w:r>
      <w:hyperlink w:history="1" r:id="rIdbq9mncq0027xlsjmt1ixv">
        <w:r>
          <w:rPr>
            <w:rStyle w:val="Hyperlink"/>
          </w:rPr>
          <w:t xml:space="preserve">https://docs.google.com/document/d/19V_x06vYtKnwiTlEhS0zjeD9DA6g809HBguw0rqzxz4/edit</w:t>
        </w:r>
      </w:hyperlink>
    </w:p>
    <w:p>
      <w:pPr>
        <w:spacing w:after="80"/>
      </w:pPr>
      <w:r>
        <w:t xml:space="preserve">OpenLM Documentation IA restructuring plan: </w:t>
      </w:r>
      <w:hyperlink w:history="1" r:id="rIdr-uxuy42wdpul93d6cfef">
        <w:r>
          <w:rPr>
            <w:rStyle w:val="Hyperlink"/>
          </w:rPr>
          <w:t xml:space="preserve">https://docs.google.com/document/d/1lKtuZxdplvmUG9ipJaHLXKQYfkOoGjhuFqRPQIiL938/edit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OpenLM Platform — Services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3864"/>
      <w:sz w:val="24"/>
      <w:szCs w:val="24"/>
    </w:rPr>
  </w:style>
  <w:style w:type="paragraph" w:styleId="Hyperlink">
    <w:name w:val="Hyperlink"/>
    <w:basedOn w:val="Normal"/>
    <w:qFormat/>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uzu0-l_91a-vyqv0ks-l" Type="http://schemas.openxmlformats.org/officeDocument/2006/relationships/hyperlink" Target="https://openlm.com/documentation/cloud/openlm-administration/identity" TargetMode="External"/><Relationship Id="rIddemmlz7be-alslzs28fqd" Type="http://schemas.openxmlformats.org/officeDocument/2006/relationships/hyperlink" Target="https://docs.google.com/document/d/19S7vXl0og3PS7L_0bZ2juBzi70gakN00-UTE5uhBbPI/edit" TargetMode="External"/><Relationship Id="rIdyywpmcky7tfz-m-3vo-uh" Type="http://schemas.openxmlformats.org/officeDocument/2006/relationships/hyperlink" Target="https://docs.google.com/document/d/1viILJ34MFDubgr1qwxmFa3l79jigO8bfeBjPismfd-0/edit" TargetMode="External"/><Relationship Id="rId4w2hdlcheupoeplrdr9a2" Type="http://schemas.openxmlformats.org/officeDocument/2006/relationships/hyperlink" Target="https://docs.google.com/document/d/16RfUb3WsDlVLb4zGYogHMGwYfHjsnCVOPJ2NVs0fcq0/edit" TargetMode="External"/><Relationship Id="rId7va11bbvyl-r2gnoqhxt-" Type="http://schemas.openxmlformats.org/officeDocument/2006/relationships/hyperlink" Target="https://openlm.com/documentation/cloud/openlm-administration/license-manager" TargetMode="External"/><Relationship Id="rIdyxjsfwht4dcktgig3owtq" Type="http://schemas.openxmlformats.org/officeDocument/2006/relationships/hyperlink" Target="https://docs.google.com/document/d/1xiBM65N12bOjxmFWz37gxyY4HkaA231t-jj2MlU3v4w/edit" TargetMode="External"/><Relationship Id="rIdevhwuibfkraf5ukt3kmc9" Type="http://schemas.openxmlformats.org/officeDocument/2006/relationships/hyperlink" Target="https://docs.google.com/document/d/1_HJEw4imWq9OZ12fuF4A14jvBZ01cm5Idkb59NZ9U6s/edit" TargetMode="External"/><Relationship Id="rId6ds0q5u5eraxkgm5lugnz" Type="http://schemas.openxmlformats.org/officeDocument/2006/relationships/hyperlink" Target="https://docs.google.com/spreadsheets/d/1l2DEE6yMibSFCxNuLEo2gXjebc6sN8LRaGZAvBeYrJ8/edit" TargetMode="External"/><Relationship Id="rIdt1-gr2rk2rhcpulczti0l" Type="http://schemas.openxmlformats.org/officeDocument/2006/relationships/hyperlink" Target="https://docs.google.com/document/d/18lxziqNaAlincKqJ-ukbO2VM7Y71FpqJ3VNecfHUoqI/edit" TargetMode="External"/><Relationship Id="rIdfewsngschpp4gzd3kwncl" Type="http://schemas.openxmlformats.org/officeDocument/2006/relationships/hyperlink" Target="https://openlm.com/documentation/cloud/openlm-administration/products" TargetMode="External"/><Relationship Id="rIdtzk20hklyaf7clxhit_v6" Type="http://schemas.openxmlformats.org/officeDocument/2006/relationships/hyperlink" Target="https://openlm.com/documentation/cloud/openlm-administration/ui-configuration" TargetMode="External"/><Relationship Id="rIdgtfmewipe2nixbyppcs8y" Type="http://schemas.openxmlformats.org/officeDocument/2006/relationships/hyperlink" Target="https://openlm.com/documentation/cloud/openlm-administration/audit" TargetMode="External"/><Relationship Id="rId7nbuhdw-js0qvrxzijwob" Type="http://schemas.openxmlformats.org/officeDocument/2006/relationships/hyperlink" Target="https://openlm.com/documentation/cloud/openlm-administration/database-configuration-tool" TargetMode="External"/><Relationship Id="rId9twi_oshyvpival0vhzrg" Type="http://schemas.openxmlformats.org/officeDocument/2006/relationships/hyperlink" Target="https://openlm.com/documentation/cloud/users/users-and-groups" TargetMode="External"/><Relationship Id="rId9ixku5tbxuv0zzn57ssxq" Type="http://schemas.openxmlformats.org/officeDocument/2006/relationships/hyperlink" Target="https://openlm.com/documentation/cloud/users/projects" TargetMode="External"/><Relationship Id="rIdgzmllfztfodjgdmlzfc2j" Type="http://schemas.openxmlformats.org/officeDocument/2006/relationships/hyperlink" Target="https://openlm.com/documentation/cloud/users/personal-dashboard" TargetMode="External"/><Relationship Id="rIdcq10_sctkm4vcbzoarqtz" Type="http://schemas.openxmlformats.org/officeDocument/2006/relationships/hyperlink" Target="https://openlm.com/documentation/cloud/users/directory-sync" TargetMode="External"/><Relationship Id="rIdthngxfufd0yv8h6d7isfn" Type="http://schemas.openxmlformats.org/officeDocument/2006/relationships/hyperlink" Target="https://openlm.com/documentation/cloud/users/ldap-connector" TargetMode="External"/><Relationship Id="rIdogltn36-dmkhflbj9z0pu" Type="http://schemas.openxmlformats.org/officeDocument/2006/relationships/hyperlink" Target="https://openlm.com/documentation/cloud/slm/licenses" TargetMode="External"/><Relationship Id="rIdyqswmpwthayi8rn8mxf3t" Type="http://schemas.openxmlformats.org/officeDocument/2006/relationships/hyperlink" Target="https://openlm.com/documentation/cloud/slm/license-servers" TargetMode="External"/><Relationship Id="rIdu9r3h0x-7vuhw0vqrwbg9" Type="http://schemas.openxmlformats.org/officeDocument/2006/relationships/hyperlink" Target="https://openlm.com/documentation/cloud/slm/license-allocations" TargetMode="External"/><Relationship Id="rIdqwm1w2qpufzw-do13wgix" Type="http://schemas.openxmlformats.org/officeDocument/2006/relationships/hyperlink" Target="https://openlm.com/documentation/cloud/lfm" TargetMode="External"/><Relationship Id="rIdtydssujkumqk_ckgqqfng" Type="http://schemas.openxmlformats.org/officeDocument/2006/relationships/hyperlink" Target="https://openlm.com/documentation/cloud/vlm" TargetMode="External"/><Relationship Id="rIdolsfdw_doilfq2w_c9zd5" Type="http://schemas.openxmlformats.org/officeDocument/2006/relationships/hyperlink" Target="https://openlm.com/documentation/cloud/compliance" TargetMode="External"/><Relationship Id="rIdh0wi5u-lghns4z5gikrxz" Type="http://schemas.openxmlformats.org/officeDocument/2006/relationships/hyperlink" Target="https://openlm.com/documentation/cloud/dongle-monitoring" TargetMode="External"/><Relationship Id="rIdkpyrb5wthtdkfmeodtfa7" Type="http://schemas.openxmlformats.org/officeDocument/2006/relationships/hyperlink" Target="https://openlm.com/documentation/cloud/data-collection/broker-hub" TargetMode="External"/><Relationship Id="rIdxi_kgj_kfvege-cnfjefe" Type="http://schemas.openxmlformats.org/officeDocument/2006/relationships/hyperlink" Target="https://openlm.com/documentation/cloud/data-collection/cloud-broker" TargetMode="External"/><Relationship Id="rIdvngxed13yv6i1vhjncizt" Type="http://schemas.openxmlformats.org/officeDocument/2006/relationships/hyperlink" Target="https://docs.google.com/document/d/1PGLHZGJuZLisdzz0ytW3Oi_s9tvxFK2B-4o97K_lqWI/edit" TargetMode="External"/><Relationship Id="rIdhj3otrngo2wgts6lnhgcm" Type="http://schemas.openxmlformats.org/officeDocument/2006/relationships/hyperlink" Target="https://docs.google.com/document/d/1oNQwKkUL3FT3UAg8EqnYeNV9gvDT6Arcz7PTYs22xYA/edit" TargetMode="External"/><Relationship Id="rIdzllsntt-ouqbgztgbc0m0" Type="http://schemas.openxmlformats.org/officeDocument/2006/relationships/hyperlink" Target="https://docs.google.com/document/d/1vqTFsBIQH6c-QZKQkNUgRCTbzanjdua6lehmT0YlldY/edit" TargetMode="External"/><Relationship Id="rIdtplie5oecui1wfrzxffyc" Type="http://schemas.openxmlformats.org/officeDocument/2006/relationships/hyperlink" Target="https://docs.google.com/document/d/1iUjG8xy7cXjBn2umcxifdh-FeiPf40RM9uXXOIDJT5E/edit" TargetMode="External"/><Relationship Id="rId3xobibagagvczoj8jlndg" Type="http://schemas.openxmlformats.org/officeDocument/2006/relationships/hyperlink" Target="https://docs.google.com/document/d/1yRvvJZZtnDLr7950h9LKgMCQYuAdQ1jSRxFH0pcb4fs/edit" TargetMode="External"/><Relationship Id="rIddxsd8jcldcwq2khceq25x" Type="http://schemas.openxmlformats.org/officeDocument/2006/relationships/hyperlink" Target="https://docs.google.com/document/d/16ZW0mCX1wD71x1PeVeP8jA8jxTUgi3XtyuE5YUs2Ji8/edit" TargetMode="External"/><Relationship Id="rIdt4dblggtro1gkhqc9zy3d" Type="http://schemas.openxmlformats.org/officeDocument/2006/relationships/hyperlink" Target="https://openlm.com/documentation/cloud/data-collection/agents_hub" TargetMode="External"/><Relationship Id="rIdioirg2o0wy5by51v6yfcd" Type="http://schemas.openxmlformats.org/officeDocument/2006/relationships/hyperlink" Target="https://openlm.com/documentation/cloud/data-collection/agent_activity_manager" TargetMode="External"/><Relationship Id="rIdwkeyu5isbuxoczazul338" Type="http://schemas.openxmlformats.org/officeDocument/2006/relationships/hyperlink" Target="https://openlm.com/documentation/cloud/automations/alerts" TargetMode="External"/><Relationship Id="rIdrrj4dhvpfbu9kgpi2n-xm" Type="http://schemas.openxmlformats.org/officeDocument/2006/relationships/hyperlink" Target="https://openlm.com/documentation/cloud/automations/notifications" TargetMode="External"/><Relationship Id="rIdtcw2mbn35icyolhioblxk" Type="http://schemas.openxmlformats.org/officeDocument/2006/relationships/hyperlink" Target="https://openlm.com/documentation/cloud/automations/lac" TargetMode="External"/><Relationship Id="rIdfql1vmqpuzzphduau47is" Type="http://schemas.openxmlformats.org/officeDocument/2006/relationships/hyperlink" Target="https://docs.google.com/document/d/16ZW0mCX1wD71x1PeVeP8jA8jxTUgi3XtyuE5YUs2Ji8/edit" TargetMode="External"/><Relationship Id="rId-leam7ezivb5nlfxibyhk" Type="http://schemas.openxmlformats.org/officeDocument/2006/relationships/hyperlink" Target="https://openlm.com/documentation/cloud/automations/process-manager" TargetMode="External"/><Relationship Id="rIdtwek5yjul9mahapug-fr1" Type="http://schemas.openxmlformats.org/officeDocument/2006/relationships/hyperlink" Target="https://docs.google.com/document/d/1cCDYXi5GBVk69aMzPc_19hZFCFvqH_G1OA2WPCyyLcE/edit" TargetMode="External"/><Relationship Id="rIdlvo1pok3quoboimfmla6t" Type="http://schemas.openxmlformats.org/officeDocument/2006/relationships/hyperlink" Target="https://openlm.com/documentation/cloud/automations/subscription-optimizer" TargetMode="External"/><Relationship Id="rIdyelczb5gwhkmv3orty0nu" Type="http://schemas.openxmlformats.org/officeDocument/2006/relationships/hyperlink" Target="https://openlm.com/documentation/cloud/automations/identity-alignment" TargetMode="External"/><Relationship Id="rId_ugfqs_nid1nwe6udq5mk" Type="http://schemas.openxmlformats.org/officeDocument/2006/relationships/hyperlink" Target="https://docs.google.com/document/d/1MnDNbBXtXTSPF8f6G5V_QLbtsWOi3LtCRbWgm82pGSE/edit" TargetMode="External"/><Relationship Id="rIdmqo4e6ifokrpayfmcmxz1" Type="http://schemas.openxmlformats.org/officeDocument/2006/relationships/hyperlink" Target="https://openlm.com/documentation/cloud/sam" TargetMode="External"/><Relationship Id="rIdf4wy-w3qf0rdfauatp4vc" Type="http://schemas.openxmlformats.org/officeDocument/2006/relationships/hyperlink" Target="https://openlm.com/documentation/cloud/reporting/ui-reports/denials" TargetMode="External"/><Relationship Id="rIdstf_3fajbzzkgcg2soefw" Type="http://schemas.openxmlformats.org/officeDocument/2006/relationships/hyperlink" Target="https://openlm.com/documentation/cloud/reporting/ui-reports/process-sessions" TargetMode="External"/><Relationship Id="rIdpq1gfguhpq7_4uuxcglnb" Type="http://schemas.openxmlformats.org/officeDocument/2006/relationships/hyperlink" Target="https://openlm.com/documentation/cloud/reporting/ui-reports/touch-point-events" TargetMode="External"/><Relationship Id="rId4nw9eib7ee88tvhnze1pj" Type="http://schemas.openxmlformats.org/officeDocument/2006/relationships/hyperlink" Target="https://openlm.com/documentation/cloud/reporting/ui-reports/usage" TargetMode="External"/><Relationship Id="rIdq2ratw1ccapu6j8pluxqj" Type="http://schemas.openxmlformats.org/officeDocument/2006/relationships/hyperlink" Target="https://openlm.com/documentation/cloud/integrations/servicenow-sam-pro" TargetMode="External"/><Relationship Id="rIds-gg4fzdhcxrmsxzeirve" Type="http://schemas.openxmlformats.org/officeDocument/2006/relationships/hyperlink" Target="https://openlm.com/documentation/cloud/integrations/freshworks-alerts" TargetMode="External"/><Relationship Id="rIdoybwb4f694vlyhzkq0xa1" Type="http://schemas.openxmlformats.org/officeDocument/2006/relationships/hyperlink" Target="https://openlm.com/documentation/cloud/integrations/salesforce-alerts" TargetMode="External"/><Relationship Id="rIdw9yq2duariyzuqxmcjn6s" Type="http://schemas.openxmlformats.org/officeDocument/2006/relationships/hyperlink" Target="https://openlm.com/documentation/cloud/integrations/zoho-alerts" TargetMode="External"/><Relationship Id="rIdnsanp6plsdslp1pkzjoyf" Type="http://schemas.openxmlformats.org/officeDocument/2006/relationships/hyperlink" Target="https://docs.google.com/document/d/19V_x06vYtKnwiTlEhS0zjeD9DA6g809HBguw0rqzxz4/edit" TargetMode="External"/><Relationship Id="rIdvp_nsy4q7ezngjoxqvrw_" Type="http://schemas.openxmlformats.org/officeDocument/2006/relationships/hyperlink" Target="https://docs.google.com/document/d/1lKtuZxdplvmUG9ipJaHLXKQYfkOoGjhuFqRPQIiL938/edit" TargetMode="External"/><Relationship Id="rIdpeofwzpae_symnpq54e1q" Type="http://schemas.openxmlformats.org/officeDocument/2006/relationships/hyperlink" Target="https://docs.google.com/spreadsheets/d/1MAq4f97DtSimJqA9tusI87LhDcfaGwS_wj7yDf6Efsw/edit" TargetMode="External"/><Relationship Id="rIdf2vrxbie5g7vlrfv6wgys" Type="http://schemas.openxmlformats.org/officeDocument/2006/relationships/hyperlink" Target="https://openlm.com/documentation/cloud/service-index" TargetMode="External"/><Relationship Id="rId-hq1hfozbx1bcwt5zngh3" Type="http://schemas.openxmlformats.org/officeDocument/2006/relationships/hyperlink" Target="https://openlm.com/documentation/cloud" TargetMode="External"/><Relationship Id="rIdrbzamvf2-b7vtkaw8ydnz" Type="http://schemas.openxmlformats.org/officeDocument/2006/relationships/hyperlink" Target="https://openlm.com/documentation/cloud/glossary" TargetMode="External"/><Relationship Id="rIdwkxxb0zwix-6awvowouu1" Type="http://schemas.openxmlformats.org/officeDocument/2006/relationships/hyperlink" Target="https://cloud-us.openlm.com/#/" TargetMode="External"/><Relationship Id="rIdn1pg4drxrh1la5mbj1gou" Type="http://schemas.openxmlformats.org/officeDocument/2006/relationships/hyperlink" Target="https://eu-cloud.openlm.com/#/" TargetMode="External"/><Relationship Id="rId29ycluolyymnuwbmx35w2" Type="http://schemas.openxmlformats.org/officeDocument/2006/relationships/hyperlink" Target="https://cloud.openlm.com/#/" TargetMode="External"/><Relationship Id="rIdlpub3ykoxkt7c1n59vbyv" Type="http://schemas.openxmlformats.org/officeDocument/2006/relationships/hyperlink" Target="https://docs.google.com/document/d/1AUa8w-paTlDalqnkCyH0-bzEM2M9T9MyfcKhtlOa4gs/edit" TargetMode="External"/><Relationship Id="rIdahil_epnx67t4svwrfhim" Type="http://schemas.openxmlformats.org/officeDocument/2006/relationships/hyperlink" Target="https://docs.google.com/spreadsheets/d/1MAq4f97DtSimJqA9tusI87LhDcfaGwS_wj7yDf6Efsw/edit" TargetMode="External"/><Relationship Id="rIddmtbcps01bx08ltwqjqwa" Type="http://schemas.openxmlformats.org/officeDocument/2006/relationships/hyperlink" Target="https://docs.google.com/document/d/16RfUb3WsDlVLb4zGYogHMGwYfHjsnCVOPJ2NVs0fcq0/edit" TargetMode="External"/><Relationship Id="rIdjiehngxrcppketjcmplge" Type="http://schemas.openxmlformats.org/officeDocument/2006/relationships/hyperlink" Target="https://docs.google.com/document/d/1MnDNbBXtXTSPF8f6G5V_QLbtsWOi3LtCRbWgm82pGSE/edit" TargetMode="External"/><Relationship Id="rId1dxlx6_rzef4gqmgbc9_o" Type="http://schemas.openxmlformats.org/officeDocument/2006/relationships/hyperlink" Target="https://docs.google.com/document/d/19S7vXl0og3PS7L_0bZ2juBzi70gakN00-UTE5uhBbPI/edit" TargetMode="External"/><Relationship Id="rIdnunw3up-d3rhmvrodbheb" Type="http://schemas.openxmlformats.org/officeDocument/2006/relationships/hyperlink" Target="https://docs.google.com/document/d/1viILJ34MFDubgr1qwxmFa3l79jigO8bfeBjPismfd-0/edit" TargetMode="External"/><Relationship Id="rIdt_kaavbc86amzbz8vmeqb" Type="http://schemas.openxmlformats.org/officeDocument/2006/relationships/hyperlink" Target="https://docs.google.com/document/d/1xiBM65N12bOjxmFWz37gxyY4HkaA231t-jj2MlU3v4w/edit" TargetMode="External"/><Relationship Id="rIdynnnjbae4mtzrdqqldrhh" Type="http://schemas.openxmlformats.org/officeDocument/2006/relationships/hyperlink" Target="https://docs.google.com/document/d/1_HJEw4imWq9OZ12fuF4A14jvBZ01cm5Idkb59NZ9U6s/edit" TargetMode="External"/><Relationship Id="rIdkarxxy_dejpuktajg4esi" Type="http://schemas.openxmlformats.org/officeDocument/2006/relationships/hyperlink" Target="https://docs.google.com/spreadsheets/d/1l2DEE6yMibSFCxNuLEo2gXjebc6sN8LRaGZAvBeYrJ8/edit" TargetMode="External"/><Relationship Id="rIdo4x977wuly1ivulq74wrl" Type="http://schemas.openxmlformats.org/officeDocument/2006/relationships/hyperlink" Target="https://docs.google.com/document/d/18lxziqNaAlincKqJ-ukbO2VM7Y71FpqJ3VNecfHUoqI/edit" TargetMode="External"/><Relationship Id="rIdpbei1ecwbtuxqoqijcopq" Type="http://schemas.openxmlformats.org/officeDocument/2006/relationships/hyperlink" Target="https://docs.google.com/document/d/1cCDYXi5GBVk69aMzPc_19hZFCFvqH_G1OA2WPCyyLcE/edit" TargetMode="External"/><Relationship Id="rId_l9qcjlavchqwwqpie5ss" Type="http://schemas.openxmlformats.org/officeDocument/2006/relationships/hyperlink" Target="https://docs.google.com/document/d/1PGLHZGJuZLisdzz0ytW3Oi_s9tvxFK2B-4o97K_lqWI/edit" TargetMode="External"/><Relationship Id="rIdhwnuflchwhp8_2-ikos3x" Type="http://schemas.openxmlformats.org/officeDocument/2006/relationships/hyperlink" Target="https://docs.google.com/document/d/1oNQwKkUL3FT3UAg8EqnYeNV9gvDT6Arcz7PTYs22xYA/edit" TargetMode="External"/><Relationship Id="rIdiz1i-xdmzwxner9oe2ags" Type="http://schemas.openxmlformats.org/officeDocument/2006/relationships/hyperlink" Target="https://docs.google.com/document/d/1vqTFsBIQH6c-QZKQkNUgRCTbzanjdua6lehmT0YlldY/edit" TargetMode="External"/><Relationship Id="rIdmuqxswu4zw1x3-vpozxz8" Type="http://schemas.openxmlformats.org/officeDocument/2006/relationships/hyperlink" Target="https://docs.google.com/document/d/1iUjG8xy7cXjBn2umcxifdh-FeiPf40RM9uXXOIDJT5E/edit" TargetMode="External"/><Relationship Id="rIdav4grbsxyb8undwbrkmxv" Type="http://schemas.openxmlformats.org/officeDocument/2006/relationships/hyperlink" Target="https://docs.google.com/document/d/1yRvvJZZtnDLr7950h9LKgMCQYuAdQ1jSRxFH0pcb4fs/edit" TargetMode="External"/><Relationship Id="rIdxyhqamgwodumeqbkeex48" Type="http://schemas.openxmlformats.org/officeDocument/2006/relationships/hyperlink" Target="https://docs.google.com/document/d/16ZW0mCX1wD71x1PeVeP8jA8jxTUgi3XtyuE5YUs2Ji8/edit" TargetMode="External"/><Relationship Id="rIdbq9mncq0027xlsjmt1ixv" Type="http://schemas.openxmlformats.org/officeDocument/2006/relationships/hyperlink" Target="https://docs.google.com/document/d/19V_x06vYtKnwiTlEhS0zjeD9DA6g809HBguw0rqzxz4/edit" TargetMode="External"/><Relationship Id="rIdr-uxuy42wdpul93d6cfef" Type="http://schemas.openxmlformats.org/officeDocument/2006/relationships/hyperlink" Target="https://docs.google.com/document/d/1lKtuZxdplvmUG9ipJaHLXKQYfkOoGjhuFqRPQIiL938/edit" TargetMode="External"/><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OpenLM Platform — Services catalog and gap analysis</dc:title>
  <dc:creator>Ana Maria Gilca</dc:creator>
  <dc:description>Cross-reference of the OpenLM Platform service index against the cloud app launcher and Drive material.</dc:description>
  <cp:lastModifiedBy>Un-named</cp:lastModifiedBy>
  <cp:revision>1</cp:revision>
  <dcterms:created xsi:type="dcterms:W3CDTF">2026-04-27T21:54:04.841Z</dcterms:created>
  <dcterms:modified xsi:type="dcterms:W3CDTF">2026-04-27T21:54:04.841Z</dcterms:modified>
</cp:coreProperties>
</file>

<file path=docProps/custom.xml><?xml version="1.0" encoding="utf-8"?>
<Properties xmlns="http://schemas.openxmlformats.org/officeDocument/2006/custom-properties" xmlns:vt="http://schemas.openxmlformats.org/officeDocument/2006/docPropsVTypes"/>
</file>