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D3737" w14:textId="1B99F471" w:rsidR="00AB2C52" w:rsidRPr="00B92055" w:rsidRDefault="00D33785" w:rsidP="00885C40">
      <w:pPr>
        <w:spacing w:after="480" w:line="259" w:lineRule="auto"/>
        <w:ind w:left="181" w:right="-170" w:firstLine="0"/>
        <w:jc w:val="left"/>
        <w:rPr>
          <w:color w:val="auto"/>
        </w:rPr>
      </w:pPr>
      <w:r w:rsidRPr="00B92055">
        <w:rPr>
          <w:noProof/>
          <w:color w:val="auto"/>
        </w:rPr>
        <w:drawing>
          <wp:inline distT="0" distB="0" distL="0" distR="0" wp14:anchorId="1C6FAA97" wp14:editId="3ED5599C">
            <wp:extent cx="1333500" cy="2101174"/>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0077" cy="2174565"/>
                    </a:xfrm>
                    <a:prstGeom prst="rect">
                      <a:avLst/>
                    </a:prstGeom>
                    <a:noFill/>
                    <a:ln>
                      <a:noFill/>
                    </a:ln>
                  </pic:spPr>
                </pic:pic>
              </a:graphicData>
            </a:graphic>
          </wp:inline>
        </w:drawing>
      </w:r>
    </w:p>
    <w:p w14:paraId="0F329876" w14:textId="350C924E" w:rsidR="00353AD5" w:rsidRPr="00B92055" w:rsidRDefault="00353AD5" w:rsidP="008F1734">
      <w:pPr>
        <w:pStyle w:val="Thema-Ttulo"/>
        <w:spacing w:after="0" w:line="276" w:lineRule="auto"/>
        <w:ind w:left="6"/>
        <w:rPr>
          <w:color w:val="auto"/>
          <w:sz w:val="10"/>
          <w:szCs w:val="6"/>
        </w:rPr>
      </w:pPr>
    </w:p>
    <w:p w14:paraId="44C04DDB" w14:textId="77777777" w:rsidR="00F95748" w:rsidRDefault="00F95748" w:rsidP="00FA48D4">
      <w:pPr>
        <w:pStyle w:val="Thema-Ttulo"/>
        <w:spacing w:after="0" w:line="276" w:lineRule="auto"/>
        <w:ind w:left="284"/>
        <w:rPr>
          <w:bCs/>
          <w:color w:val="auto"/>
          <w:sz w:val="26"/>
          <w:szCs w:val="26"/>
        </w:rPr>
      </w:pPr>
      <w:bookmarkStart w:id="0" w:name="_Hlk30580171"/>
      <w:bookmarkEnd w:id="0"/>
    </w:p>
    <w:p w14:paraId="3A7D9778" w14:textId="77777777" w:rsidR="00117F6F" w:rsidRPr="00117F6F" w:rsidRDefault="00117F6F" w:rsidP="00117F6F">
      <w:pPr>
        <w:pStyle w:val="Thema-Ttulo"/>
        <w:spacing w:after="0" w:line="276" w:lineRule="auto"/>
        <w:ind w:left="284"/>
        <w:rPr>
          <w:bCs/>
          <w:iCs/>
          <w:color w:val="auto"/>
          <w:sz w:val="26"/>
          <w:szCs w:val="26"/>
        </w:rPr>
      </w:pPr>
      <w:r w:rsidRPr="00117F6F">
        <w:rPr>
          <w:bCs/>
          <w:iCs/>
          <w:color w:val="auto"/>
          <w:sz w:val="26"/>
          <w:szCs w:val="26"/>
        </w:rPr>
        <w:t>O papel do diretor escolar da educação básica no contexto contemporâneo</w:t>
      </w:r>
    </w:p>
    <w:p w14:paraId="3D4E926C" w14:textId="77777777" w:rsidR="00DC6D28" w:rsidRPr="00705D05" w:rsidRDefault="00DC6D28" w:rsidP="00FA48D4">
      <w:pPr>
        <w:pStyle w:val="Thema-Ttulo"/>
        <w:spacing w:after="0" w:line="276" w:lineRule="auto"/>
        <w:ind w:left="284"/>
        <w:rPr>
          <w:color w:val="auto"/>
          <w:sz w:val="18"/>
        </w:rPr>
      </w:pPr>
    </w:p>
    <w:p w14:paraId="5491DF00" w14:textId="77777777" w:rsidR="00117F6F" w:rsidRPr="00117F6F" w:rsidRDefault="00117F6F" w:rsidP="00117F6F">
      <w:pPr>
        <w:pStyle w:val="Thema-Ttulo"/>
        <w:spacing w:after="0" w:line="276" w:lineRule="auto"/>
        <w:ind w:left="284"/>
        <w:rPr>
          <w:bCs/>
          <w:i/>
          <w:iCs/>
          <w:color w:val="auto"/>
          <w:sz w:val="20"/>
          <w:szCs w:val="20"/>
          <w:lang w:val="en-GB"/>
        </w:rPr>
      </w:pPr>
      <w:bookmarkStart w:id="1" w:name="_heading=h.gjdgxs" w:colFirst="0" w:colLast="0"/>
      <w:bookmarkStart w:id="2" w:name="_gbj8crm6ckb3" w:colFirst="0" w:colLast="0"/>
      <w:bookmarkEnd w:id="1"/>
      <w:bookmarkEnd w:id="2"/>
      <w:r w:rsidRPr="00117F6F">
        <w:rPr>
          <w:bCs/>
          <w:i/>
          <w:iCs/>
          <w:color w:val="auto"/>
          <w:sz w:val="20"/>
          <w:szCs w:val="20"/>
          <w:lang w:val="en-GB"/>
        </w:rPr>
        <w:t>The role of the principal in basic education in the contemporary context</w:t>
      </w:r>
    </w:p>
    <w:p w14:paraId="18E55EDA" w14:textId="77777777" w:rsidR="00DC6D28" w:rsidRPr="000D3453" w:rsidRDefault="00DC6D28" w:rsidP="00EF30CD">
      <w:pPr>
        <w:pStyle w:val="Thema-Ttulo"/>
        <w:spacing w:after="0" w:line="276" w:lineRule="auto"/>
        <w:ind w:left="284"/>
        <w:rPr>
          <w:rFonts w:eastAsia="Times New Roman"/>
          <w:b w:val="0"/>
          <w:color w:val="000000"/>
          <w:sz w:val="20"/>
          <w:szCs w:val="14"/>
          <w:lang w:val="en-US"/>
        </w:rPr>
      </w:pPr>
    </w:p>
    <w:p w14:paraId="0F43240F" w14:textId="77777777" w:rsidR="00117F6F" w:rsidRPr="00117F6F" w:rsidRDefault="00117F6F" w:rsidP="00117F6F">
      <w:pPr>
        <w:pStyle w:val="Thema-Ttulo"/>
        <w:spacing w:after="0" w:line="276" w:lineRule="auto"/>
        <w:ind w:left="284"/>
        <w:rPr>
          <w:bCs/>
          <w:i/>
          <w:iCs/>
          <w:color w:val="auto"/>
          <w:sz w:val="20"/>
          <w:szCs w:val="20"/>
          <w:lang w:val="es-ES"/>
        </w:rPr>
      </w:pPr>
      <w:r w:rsidRPr="00117F6F">
        <w:rPr>
          <w:bCs/>
          <w:i/>
          <w:iCs/>
          <w:color w:val="auto"/>
          <w:sz w:val="20"/>
          <w:szCs w:val="20"/>
          <w:lang w:val="es-ES"/>
        </w:rPr>
        <w:t>El papel del director escolar en la educación básica en el contexto contemporáneo</w:t>
      </w:r>
    </w:p>
    <w:p w14:paraId="5821F40F" w14:textId="65FD49CD" w:rsidR="00A0786A" w:rsidRPr="00A0786A" w:rsidRDefault="00117F6F" w:rsidP="00DC6D28">
      <w:pPr>
        <w:pStyle w:val="Thema-Ttulo"/>
        <w:spacing w:after="0" w:line="276" w:lineRule="auto"/>
        <w:ind w:left="284"/>
        <w:rPr>
          <w:noProof/>
          <w:color w:val="auto"/>
          <w:szCs w:val="20"/>
          <w:lang w:val="es-ES_tradnl"/>
        </w:rPr>
      </w:pPr>
      <w:r w:rsidRPr="008763EB">
        <w:rPr>
          <w:noProof/>
          <w:color w:val="000000"/>
          <w:sz w:val="22"/>
        </w:rPr>
        <w:drawing>
          <wp:anchor distT="0" distB="0" distL="114300" distR="114300" simplePos="0" relativeHeight="251662336" behindDoc="0" locked="0" layoutInCell="1" allowOverlap="1" wp14:anchorId="3C509E13" wp14:editId="5DC09851">
            <wp:simplePos x="0" y="0"/>
            <wp:positionH relativeFrom="column">
              <wp:posOffset>2815273</wp:posOffset>
            </wp:positionH>
            <wp:positionV relativeFrom="paragraph">
              <wp:posOffset>242570</wp:posOffset>
            </wp:positionV>
            <wp:extent cx="136525" cy="136525"/>
            <wp:effectExtent l="0" t="0" r="0" b="0"/>
            <wp:wrapNone/>
            <wp:docPr id="934417455" name="Imagem 934417455" descr="Ícone&#10;&#10;Descrição gerada automaticamente">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17455" name="Imagem 934417455" descr="Ícone&#10;&#10;Descrição gerada automaticamente">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l="24673" t="25854" r="26775" b="26117"/>
                    <a:stretch>
                      <a:fillRect/>
                    </a:stretch>
                  </pic:blipFill>
                  <pic:spPr bwMode="auto">
                    <a:xfrm>
                      <a:off x="0" y="0"/>
                      <a:ext cx="136525" cy="136525"/>
                    </a:xfrm>
                    <a:prstGeom prst="rect">
                      <a:avLst/>
                    </a:prstGeom>
                    <a:noFill/>
                    <a:ln>
                      <a:noFill/>
                    </a:ln>
                  </pic:spPr>
                </pic:pic>
              </a:graphicData>
            </a:graphic>
            <wp14:sizeRelH relativeFrom="page">
              <wp14:pctWidth>0</wp14:pctWidth>
            </wp14:sizeRelH>
            <wp14:sizeRelV relativeFrom="page">
              <wp14:pctHeight>0</wp14:pctHeight>
            </wp14:sizeRelV>
          </wp:anchor>
        </w:drawing>
      </w:r>
      <w:r w:rsidR="0051223D" w:rsidRPr="00B92055">
        <w:rPr>
          <w:noProof/>
          <w:color w:val="auto"/>
          <w:szCs w:val="20"/>
          <w:lang w:val="es-ES"/>
        </w:rPr>
        <w:drawing>
          <wp:anchor distT="0" distB="0" distL="114300" distR="114300" simplePos="0" relativeHeight="251660288" behindDoc="0" locked="0" layoutInCell="1" allowOverlap="1" wp14:anchorId="4F55A1AD" wp14:editId="0933AADA">
            <wp:simplePos x="0" y="0"/>
            <wp:positionH relativeFrom="column">
              <wp:posOffset>1322387</wp:posOffset>
            </wp:positionH>
            <wp:positionV relativeFrom="paragraph">
              <wp:posOffset>241935</wp:posOffset>
            </wp:positionV>
            <wp:extent cx="136525" cy="136525"/>
            <wp:effectExtent l="0" t="0" r="0" b="0"/>
            <wp:wrapNone/>
            <wp:docPr id="2" name="Imagem 2" descr="Ícone&#10;&#10;Descrição gerada automaticament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Ícone&#10;&#10;Descrição gerada automaticamente">
                      <a:hlinkClick r:id="rId11"/>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l="24673" t="25854" r="26775" b="26117"/>
                    <a:stretch>
                      <a:fillRect/>
                    </a:stretch>
                  </pic:blipFill>
                  <pic:spPr bwMode="auto">
                    <a:xfrm>
                      <a:off x="0" y="0"/>
                      <a:ext cx="136525" cy="1365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5E99EB" w14:textId="41051E81" w:rsidR="00AB2C52" w:rsidRPr="00120848" w:rsidRDefault="00117F6F" w:rsidP="000D3453">
      <w:pPr>
        <w:pStyle w:val="Thema-Autores"/>
        <w:spacing w:line="360" w:lineRule="auto"/>
        <w:ind w:left="350" w:firstLine="0"/>
        <w:rPr>
          <w:color w:val="auto"/>
          <w:szCs w:val="20"/>
        </w:rPr>
        <w:sectPr w:rsidR="00AB2C52" w:rsidRPr="00120848" w:rsidSect="000C4197">
          <w:headerReference w:type="even" r:id="rId12"/>
          <w:headerReference w:type="default" r:id="rId13"/>
          <w:footerReference w:type="even" r:id="rId14"/>
          <w:footerReference w:type="default" r:id="rId15"/>
          <w:headerReference w:type="first" r:id="rId16"/>
          <w:footerReference w:type="first" r:id="rId17"/>
          <w:pgSz w:w="11906" w:h="16838"/>
          <w:pgMar w:top="960" w:right="1008" w:bottom="1440" w:left="1137" w:header="284" w:footer="720" w:gutter="0"/>
          <w:pgNumType w:start="1"/>
          <w:cols w:num="2" w:space="2423" w:equalWidth="0">
            <w:col w:w="2098" w:space="386"/>
            <w:col w:w="7278"/>
          </w:cols>
          <w:titlePg/>
          <w15:footnoteColumns w:val="1"/>
        </w:sectPr>
      </w:pPr>
      <w:r w:rsidRPr="00117F6F">
        <w:rPr>
          <w:rFonts w:eastAsia="Times New Roman"/>
          <w:color w:val="auto"/>
          <w:sz w:val="22"/>
        </w:rPr>
        <w:t xml:space="preserve"> </w:t>
      </w:r>
      <w:r w:rsidRPr="00117F6F">
        <w:rPr>
          <w:color w:val="000000"/>
          <w:sz w:val="22"/>
        </w:rPr>
        <w:t xml:space="preserve">Fernando </w:t>
      </w:r>
      <w:proofErr w:type="spellStart"/>
      <w:r w:rsidRPr="00117F6F">
        <w:rPr>
          <w:color w:val="000000"/>
          <w:sz w:val="22"/>
        </w:rPr>
        <w:t>Sossai</w:t>
      </w:r>
      <w:proofErr w:type="spellEnd"/>
      <w:r w:rsidR="00124648" w:rsidRPr="00B92055">
        <w:rPr>
          <w:rStyle w:val="Refdenotaderodap"/>
          <w:color w:val="auto"/>
          <w:sz w:val="20"/>
          <w:szCs w:val="20"/>
        </w:rPr>
        <w:footnoteReference w:id="1"/>
      </w:r>
      <w:r w:rsidR="00BB74FF">
        <w:rPr>
          <w:rFonts w:eastAsia="Times New Roman"/>
          <w:color w:val="1F1F1F"/>
          <w:sz w:val="22"/>
          <w:vertAlign w:val="superscript"/>
        </w:rPr>
        <w:t xml:space="preserve">       </w:t>
      </w:r>
      <w:r w:rsidR="00BB74FF">
        <w:rPr>
          <w:rFonts w:eastAsia="Times New Roman"/>
          <w:color w:val="1F1F1F"/>
          <w:sz w:val="22"/>
        </w:rPr>
        <w:t xml:space="preserve">ꞏ   </w:t>
      </w:r>
      <w:r w:rsidRPr="00117F6F">
        <w:rPr>
          <w:rFonts w:eastAsia="Times New Roman"/>
          <w:color w:val="1F1F1F"/>
          <w:sz w:val="22"/>
        </w:rPr>
        <w:t>Ciro Luis Ceccato</w:t>
      </w:r>
      <w:r w:rsidR="00BB74FF" w:rsidRPr="00B92055">
        <w:rPr>
          <w:rStyle w:val="Refdenotaderodap"/>
          <w:color w:val="auto"/>
          <w:sz w:val="20"/>
          <w:szCs w:val="20"/>
        </w:rPr>
        <w:footnoteReference w:id="2"/>
      </w:r>
      <w:r w:rsidR="00DB700E" w:rsidRPr="00120848">
        <w:rPr>
          <w:bCs/>
          <w:color w:val="auto"/>
          <w:sz w:val="20"/>
          <w:szCs w:val="20"/>
        </w:rPr>
        <w:t xml:space="preserve"> </w:t>
      </w:r>
      <w:r w:rsidR="00633D12" w:rsidRPr="00120848">
        <w:rPr>
          <w:bCs/>
          <w:color w:val="auto"/>
          <w:sz w:val="20"/>
          <w:szCs w:val="20"/>
        </w:rPr>
        <w:t xml:space="preserve">    </w:t>
      </w:r>
    </w:p>
    <w:p w14:paraId="2C43A65D" w14:textId="75F2FF59" w:rsidR="00580087" w:rsidRPr="00B92055" w:rsidRDefault="00580087" w:rsidP="00580087">
      <w:pPr>
        <w:pStyle w:val="Thema-Resumo"/>
        <w:rPr>
          <w:color w:val="auto"/>
        </w:rPr>
      </w:pPr>
      <w:bookmarkStart w:id="4" w:name="_Hlk32651362"/>
      <w:r w:rsidRPr="00B92055">
        <w:rPr>
          <w:color w:val="auto"/>
        </w:rPr>
        <w:t>RESUMO</w:t>
      </w:r>
    </w:p>
    <w:p w14:paraId="4F6695EE" w14:textId="77777777" w:rsidR="00117F6F" w:rsidRPr="00117F6F" w:rsidRDefault="00117F6F" w:rsidP="00117F6F">
      <w:pPr>
        <w:pStyle w:val="Thema-Resumo2"/>
        <w:spacing w:after="160" w:line="264" w:lineRule="auto"/>
        <w:ind w:right="23"/>
        <w:rPr>
          <w:color w:val="auto"/>
        </w:rPr>
      </w:pPr>
      <w:r w:rsidRPr="00117F6F">
        <w:rPr>
          <w:color w:val="auto"/>
        </w:rPr>
        <w:t xml:space="preserve">Este artigo tem como objetivo discutir o papel educacional do diretor escolar no trato das complexas demandas e relações pedagógicas que transpassam a escola pública contemporânea. O escrito fundamenta-se em uma pesquisa qualitativa, do tipo estado do conhecimento, realizada junto aos catálogos da CAPES e da BDTD, abrangendo o período de 2014 a 2025. A análise do corpus, composto por 87 trabalhos, revela que a figura do diretor, frequentemente, permanece invisibilizada frente à complexidade das funções pedagógicas desempenhadas pelos diferentes sujeitos da comunidade escolar, embora exerça importante função de articulação, coordenação e mediação dos processos de gestão democrática, em um contexto marcado por disputas políticas e econômicas que incidem sobre a escola pública. Os resultados demonstram que a gestão democrática e participativa da escola é o tema predominante na academia, representando cerca de 31% das produções. No entanto, observa-se uma tensão crescente provocada pela ascensão do modelo gerencialista, centrado em metas e eficiência, e pela sobrecarga decorrente da implementação de políticas públicas, tais como a BNCC. Argumenta-se que a temática está em expansão, com destaque para a dimensão humana e subjetiva da função diretiva, mas ainda persistem lacunas em investigações que aprofundem o debate acerca das complexas relações cotidianas que se imiscuem na atuação do diretor escolar. O estudo reafirma a necessidade de compreender o papel do diretor para além de uma perspectiva técnica e instrumental, valorizando sua atuação política e articuladora no fortalecimento da gestão democrática da escola pública. </w:t>
      </w:r>
    </w:p>
    <w:p w14:paraId="6F878FFF" w14:textId="77777777" w:rsidR="00117F6F" w:rsidRPr="00117F6F" w:rsidRDefault="00346BAD" w:rsidP="00117F6F">
      <w:pPr>
        <w:pStyle w:val="Thema-Resumo2"/>
        <w:spacing w:after="160" w:line="264" w:lineRule="auto"/>
        <w:ind w:left="0" w:right="23"/>
        <w:rPr>
          <w:i/>
          <w:iCs/>
          <w:color w:val="auto"/>
        </w:rPr>
      </w:pPr>
      <w:r w:rsidRPr="00AF14A1">
        <w:rPr>
          <w:b/>
          <w:bCs/>
          <w:color w:val="auto"/>
        </w:rPr>
        <w:t>Palavras-chave:</w:t>
      </w:r>
      <w:r w:rsidRPr="00B92055">
        <w:rPr>
          <w:color w:val="auto"/>
        </w:rPr>
        <w:t xml:space="preserve"> </w:t>
      </w:r>
      <w:bookmarkEnd w:id="4"/>
      <w:r w:rsidR="00117F6F" w:rsidRPr="00117F6F">
        <w:rPr>
          <w:i/>
          <w:iCs/>
          <w:color w:val="auto"/>
        </w:rPr>
        <w:t>Diretor Escolar; Gestão Escolar; Políticas Educacionais.</w:t>
      </w:r>
    </w:p>
    <w:p w14:paraId="419E80FD" w14:textId="3EAC14EF" w:rsidR="00A903AF" w:rsidRPr="00A903AF" w:rsidRDefault="00A903AF" w:rsidP="00A903AF">
      <w:pPr>
        <w:pStyle w:val="Thema-Resumo2"/>
        <w:spacing w:after="160" w:line="264" w:lineRule="auto"/>
        <w:ind w:left="0" w:right="23"/>
        <w:rPr>
          <w:i/>
          <w:iCs/>
          <w:color w:val="auto"/>
        </w:rPr>
      </w:pPr>
    </w:p>
    <w:p w14:paraId="15ECECB3" w14:textId="06068BDF" w:rsidR="00472DCC" w:rsidRPr="009B631B" w:rsidRDefault="00472DCC" w:rsidP="009B631B">
      <w:pPr>
        <w:pStyle w:val="Thema-Resumo2"/>
        <w:spacing w:after="160" w:line="264" w:lineRule="auto"/>
        <w:ind w:left="0" w:right="23"/>
        <w:rPr>
          <w:b/>
          <w:bCs/>
          <w:i/>
          <w:iCs/>
          <w:color w:val="auto"/>
          <w:lang w:val="en-US"/>
        </w:rPr>
      </w:pPr>
      <w:r w:rsidRPr="009B631B">
        <w:rPr>
          <w:b/>
          <w:bCs/>
          <w:i/>
          <w:iCs/>
          <w:color w:val="auto"/>
          <w:lang w:val="en-US"/>
        </w:rPr>
        <w:t>ABSTRACT</w:t>
      </w:r>
    </w:p>
    <w:p w14:paraId="7E31A0AF" w14:textId="77777777" w:rsidR="00117F6F" w:rsidRPr="00117F6F" w:rsidRDefault="00117F6F" w:rsidP="00117F6F">
      <w:pPr>
        <w:pStyle w:val="Thema-Resumo2"/>
        <w:spacing w:after="160" w:line="264" w:lineRule="auto"/>
        <w:ind w:right="23"/>
        <w:rPr>
          <w:bCs/>
          <w:i/>
          <w:iCs/>
          <w:color w:val="auto"/>
          <w:lang w:val="en-GB"/>
        </w:rPr>
      </w:pPr>
      <w:bookmarkStart w:id="5" w:name="_heading=h.30j0zll" w:colFirst="0" w:colLast="0"/>
      <w:bookmarkEnd w:id="5"/>
      <w:r w:rsidRPr="00117F6F">
        <w:rPr>
          <w:bCs/>
          <w:i/>
          <w:iCs/>
          <w:color w:val="auto"/>
          <w:lang w:val="en-GB"/>
        </w:rPr>
        <w:t xml:space="preserve">This article aims to discuss the educational role of the school principal in addressing the complex pedagogical demands and relationships that permeate the contemporary public school. The article is grounded in qualitative research, particularly in a "state of knowledge" review, based on CAPES and BDTD catalogues, covering the period from 2014 to 2025. Analysis of the corpus, comprising 87 studies, reveals that the principal often remains an invisible figure amidst the complex pedagogical functions performed by various members of the school community; yet, they play a crucial role in articulating, coordinating, and mediating democratic management processes within a context marked by political and economic disputes affecting public schools. The results show that democratic and participatory school management is the predominant theme in academic literature, accounting for approximately 31% of the works. However, there is a growing tension caused by the rise of the managerialist model (focused on targets and efficiency) and by the workload resulting from the implementation of public policies such as BNCC. The study argues that this field of research is expanding, with a particular focus on the human and subjective dimensions of the principal's role, although gaps remain regarding in-depth </w:t>
      </w:r>
      <w:r w:rsidRPr="00117F6F">
        <w:rPr>
          <w:bCs/>
          <w:i/>
          <w:iCs/>
          <w:color w:val="auto"/>
          <w:lang w:val="en-GB"/>
        </w:rPr>
        <w:lastRenderedPageBreak/>
        <w:t>investigations into the complex daily relationships that shape the principal's task. The study reaffirms the comprehension by principal beyond a merely technical or instrumental perspective, valuing their political and coordinating contributions to strengthening democratic management in public schools.</w:t>
      </w:r>
    </w:p>
    <w:p w14:paraId="1921965B" w14:textId="30C0F14F" w:rsidR="0051223D" w:rsidRDefault="00346BAD" w:rsidP="0051223D">
      <w:pPr>
        <w:pStyle w:val="Thema-Resumo2"/>
        <w:spacing w:after="160" w:line="264" w:lineRule="auto"/>
        <w:ind w:left="0" w:right="23"/>
        <w:rPr>
          <w:bCs/>
          <w:i/>
          <w:iCs/>
          <w:color w:val="auto"/>
          <w:lang w:val="en-US"/>
        </w:rPr>
      </w:pPr>
      <w:r w:rsidRPr="00D472ED">
        <w:rPr>
          <w:b/>
          <w:bCs/>
          <w:i/>
          <w:iCs/>
          <w:color w:val="auto"/>
          <w:lang w:val="en-US"/>
        </w:rPr>
        <w:t xml:space="preserve">Keywords: </w:t>
      </w:r>
      <w:r w:rsidR="00117F6F" w:rsidRPr="00117F6F">
        <w:rPr>
          <w:bCs/>
          <w:i/>
          <w:iCs/>
          <w:color w:val="auto"/>
          <w:lang w:val="en-GB"/>
        </w:rPr>
        <w:t>School Principal; School Management; Educational Policies.</w:t>
      </w:r>
    </w:p>
    <w:p w14:paraId="7449D446" w14:textId="3F96D978" w:rsidR="00306B11" w:rsidRPr="0051223D" w:rsidRDefault="00306B11" w:rsidP="0051223D">
      <w:pPr>
        <w:pStyle w:val="Thema-Resumo2"/>
        <w:spacing w:after="160" w:line="264" w:lineRule="auto"/>
        <w:ind w:left="0" w:right="23"/>
        <w:rPr>
          <w:b/>
          <w:bCs/>
          <w:i/>
          <w:iCs/>
          <w:color w:val="auto"/>
          <w:lang w:val="es-ES_tradnl"/>
        </w:rPr>
      </w:pPr>
      <w:r w:rsidRPr="0051223D">
        <w:rPr>
          <w:b/>
          <w:bCs/>
          <w:i/>
          <w:iCs/>
          <w:color w:val="auto"/>
          <w:lang w:val="es-ES_tradnl"/>
        </w:rPr>
        <w:t>RESUMEN</w:t>
      </w:r>
    </w:p>
    <w:p w14:paraId="345A2BBD" w14:textId="77777777" w:rsidR="00117F6F" w:rsidRPr="00117F6F" w:rsidRDefault="00117F6F" w:rsidP="00117F6F">
      <w:pPr>
        <w:pStyle w:val="Thema-Resumo2"/>
        <w:spacing w:after="160" w:line="264" w:lineRule="auto"/>
        <w:ind w:right="23"/>
        <w:rPr>
          <w:i/>
          <w:iCs/>
          <w:color w:val="auto"/>
          <w:lang w:val="es-ES"/>
        </w:rPr>
      </w:pPr>
      <w:r w:rsidRPr="00117F6F">
        <w:rPr>
          <w:i/>
          <w:iCs/>
          <w:color w:val="auto"/>
          <w:lang w:val="es-ES"/>
        </w:rPr>
        <w:t>Este artículo intenta analizar el papel educativo del director escolar en el abordaje de las complejas exigencias y relaciones pedagógicas que caracterizan a las escuelas públicas contemporáneas. El escrito se fundamenta en un enfoque cualitativo, por encima de todo en una revisión del "estado del conocimiento", basado en los catálogos de CAPES y BDTD, alcanzando el periodo de 2014 a 2025. El análisis del corpus, compuesto por 87 estudios, revela que el director, a menudo, permanece como una figura invisible en medio de las complejas funciones pedagógicas desempeñadas por diversos miembros de la comunidad escolar, aún que desempeña un papel crucial en la articulación, coordinación y mediación de procesos de gestión democrática, en un contexto marcado por disputas políticas y económicas que afectan a las escuelas públicas. Los resultados indican que la gestión escolar democrática y participativa es el tema predominante en la literatura académica, representando cerca del 31% de los trabajos. Sin embargo, existe una tensión creciente derivada del auge del modelo gerencialista (centrado en metas y eficiencia) y de la carga de trabajo resultante de la implementación de políticas públicas, en particular de la BNCC. El estudio sostiene que la temática de investigación está en expansión, con un énfasis en las dimensiones humanas y subjetivas de la labor del director, todavía persisten vacíos en cuanto a investigaciones profundas sobre las complejas relaciones cotidianas que configuran el trabajo de la dirección. El estudio reafirma la necesidad de concebir al director más allá de una perspectiva meramente técnica o instrumental, valorando sus contribuciones políticas y de coordinación para el fortalecimiento de la gestión democrática en las escuelas públicas.</w:t>
      </w:r>
    </w:p>
    <w:p w14:paraId="18AE5316" w14:textId="5ED1D9FE" w:rsidR="00D472ED" w:rsidRDefault="00306B11" w:rsidP="00D472ED">
      <w:pPr>
        <w:pStyle w:val="Thema-Resumo2"/>
        <w:spacing w:after="160" w:line="264" w:lineRule="auto"/>
        <w:ind w:left="0" w:right="23"/>
        <w:rPr>
          <w:i/>
          <w:color w:val="auto"/>
          <w:lang w:val="es-ES"/>
        </w:rPr>
      </w:pPr>
      <w:r w:rsidRPr="00586775">
        <w:rPr>
          <w:b/>
          <w:bCs/>
          <w:i/>
          <w:color w:val="auto"/>
          <w:lang w:val="es-ES_tradnl"/>
        </w:rPr>
        <w:t>Pala</w:t>
      </w:r>
      <w:r w:rsidR="00B04F14" w:rsidRPr="00586775">
        <w:rPr>
          <w:b/>
          <w:bCs/>
          <w:i/>
          <w:color w:val="auto"/>
          <w:lang w:val="es-ES_tradnl"/>
        </w:rPr>
        <w:t>b</w:t>
      </w:r>
      <w:r w:rsidRPr="00586775">
        <w:rPr>
          <w:b/>
          <w:bCs/>
          <w:i/>
          <w:color w:val="auto"/>
          <w:lang w:val="es-ES_tradnl"/>
        </w:rPr>
        <w:t>ras</w:t>
      </w:r>
      <w:r w:rsidR="003E14BA" w:rsidRPr="00586775">
        <w:rPr>
          <w:b/>
          <w:bCs/>
          <w:i/>
          <w:color w:val="auto"/>
          <w:lang w:val="es-ES_tradnl"/>
        </w:rPr>
        <w:t xml:space="preserve"> </w:t>
      </w:r>
      <w:r w:rsidRPr="00586775">
        <w:rPr>
          <w:b/>
          <w:bCs/>
          <w:i/>
          <w:color w:val="auto"/>
          <w:lang w:val="es-ES_tradnl"/>
        </w:rPr>
        <w:t>c</w:t>
      </w:r>
      <w:r w:rsidR="006C509B" w:rsidRPr="00586775">
        <w:rPr>
          <w:b/>
          <w:bCs/>
          <w:i/>
          <w:color w:val="auto"/>
          <w:lang w:val="es-ES_tradnl"/>
        </w:rPr>
        <w:t>l</w:t>
      </w:r>
      <w:r w:rsidRPr="00586775">
        <w:rPr>
          <w:b/>
          <w:bCs/>
          <w:i/>
          <w:color w:val="auto"/>
          <w:lang w:val="es-ES_tradnl"/>
        </w:rPr>
        <w:t>ave:</w:t>
      </w:r>
      <w:r w:rsidRPr="00586775">
        <w:rPr>
          <w:i/>
          <w:color w:val="auto"/>
          <w:lang w:val="es-ES_tradnl"/>
        </w:rPr>
        <w:t xml:space="preserve"> </w:t>
      </w:r>
      <w:proofErr w:type="gramStart"/>
      <w:r w:rsidR="00117F6F" w:rsidRPr="00117F6F">
        <w:rPr>
          <w:i/>
          <w:color w:val="auto"/>
          <w:lang w:val="es-ES"/>
        </w:rPr>
        <w:t>Director</w:t>
      </w:r>
      <w:proofErr w:type="gramEnd"/>
      <w:r w:rsidR="00117F6F" w:rsidRPr="00117F6F">
        <w:rPr>
          <w:i/>
          <w:color w:val="auto"/>
          <w:lang w:val="es-ES"/>
        </w:rPr>
        <w:t xml:space="preserve"> de escuela; Gestión escolar; Políticas educativas.</w:t>
      </w:r>
    </w:p>
    <w:p w14:paraId="5589C53E" w14:textId="50DCE190" w:rsidR="00117F6F" w:rsidRPr="00117F6F" w:rsidRDefault="00117F6F" w:rsidP="00117F6F">
      <w:pPr>
        <w:pStyle w:val="Thema-CaptuloX"/>
        <w:tabs>
          <w:tab w:val="left" w:pos="284"/>
        </w:tabs>
        <w:spacing w:before="480" w:after="240" w:line="288" w:lineRule="auto"/>
        <w:ind w:left="261" w:hanging="272"/>
        <w:rPr>
          <w:bCs/>
          <w:color w:val="000000"/>
        </w:rPr>
      </w:pPr>
      <w:r w:rsidRPr="00117F6F">
        <w:rPr>
          <w:bCs/>
          <w:color w:val="000000"/>
        </w:rPr>
        <w:t>INTRODUÇÃO</w:t>
      </w:r>
    </w:p>
    <w:p w14:paraId="437E0FB8" w14:textId="77777777" w:rsidR="00117F6F" w:rsidRPr="00641A1B" w:rsidRDefault="00117F6F" w:rsidP="00117F6F">
      <w:pPr>
        <w:spacing w:after="200"/>
        <w:ind w:firstLine="0"/>
        <w:rPr>
          <w:rFonts w:eastAsia="Times New Roman"/>
        </w:rPr>
      </w:pPr>
      <w:r w:rsidRPr="00641A1B">
        <w:rPr>
          <w:rFonts w:eastAsia="Times New Roman"/>
        </w:rPr>
        <w:t>Como sabemos, os estudos educacionais têm indicado a necessidade de aprofundar pesquisas científicas voltadas a melhor compreensão do papel do diretor das escolas públicas de educação básica no Brasil (</w:t>
      </w:r>
      <w:proofErr w:type="spellStart"/>
      <w:r w:rsidRPr="00641A1B">
        <w:rPr>
          <w:rFonts w:eastAsia="Times New Roman"/>
        </w:rPr>
        <w:t>Sossai</w:t>
      </w:r>
      <w:proofErr w:type="spellEnd"/>
      <w:r w:rsidRPr="00641A1B">
        <w:rPr>
          <w:rFonts w:eastAsia="Times New Roman"/>
        </w:rPr>
        <w:t xml:space="preserve">, </w:t>
      </w:r>
      <w:r w:rsidRPr="00117F6F">
        <w:rPr>
          <w:color w:val="000000"/>
        </w:rPr>
        <w:t>2016a</w:t>
      </w:r>
      <w:r w:rsidRPr="00641A1B">
        <w:rPr>
          <w:rFonts w:eastAsia="Times New Roman"/>
        </w:rPr>
        <w:t xml:space="preserve">). À sua maneira, as investigações de </w:t>
      </w:r>
      <w:proofErr w:type="spellStart"/>
      <w:r w:rsidRPr="00641A1B">
        <w:rPr>
          <w:rFonts w:eastAsia="Times New Roman"/>
        </w:rPr>
        <w:t>Benno</w:t>
      </w:r>
      <w:proofErr w:type="spellEnd"/>
      <w:r w:rsidRPr="00641A1B">
        <w:rPr>
          <w:rFonts w:eastAsia="Times New Roman"/>
        </w:rPr>
        <w:t xml:space="preserve"> Sander (2007) e de Ângelo Ricardo Souza (2019) demonstraram que a compreensão incipiente do papel do diretor escolar historicamente dificultou a “formulação de políticas públicas” e a construção de “práticas efetivas e relevantes de gestão” da educação compulsória no País (Sander, 2007, p. 421).</w:t>
      </w:r>
    </w:p>
    <w:p w14:paraId="562DD81D" w14:textId="77777777" w:rsidR="00117F6F" w:rsidRPr="00641A1B" w:rsidRDefault="00117F6F" w:rsidP="00117F6F">
      <w:pPr>
        <w:spacing w:after="200"/>
        <w:ind w:firstLine="0"/>
        <w:rPr>
          <w:rFonts w:eastAsia="Times New Roman"/>
        </w:rPr>
      </w:pPr>
      <w:r w:rsidRPr="00641A1B">
        <w:rPr>
          <w:rFonts w:eastAsia="Times New Roman"/>
        </w:rPr>
        <w:t>A partir dos procedimentos teórico-metodológicos de uma pesquisa de Doutorado em Educação</w:t>
      </w:r>
      <w:r w:rsidRPr="00641A1B">
        <w:rPr>
          <w:rStyle w:val="Refdenotadefim"/>
          <w:rFonts w:eastAsia="Times New Roman"/>
        </w:rPr>
        <w:endnoteReference w:id="1"/>
      </w:r>
      <w:r w:rsidRPr="00641A1B">
        <w:rPr>
          <w:rFonts w:eastAsia="Times New Roman"/>
        </w:rPr>
        <w:t xml:space="preserve">, em nosso estudo, temos constatado que a figura do diretor quase sempre é invisibilizada perante as complexidades emergentes dos trabalhos de coordenadores pedagógico e dos professores que atuam em sala de aula. Diante disso, é necessário analisar o papel do diretor escolar no contexto educacional contemporâneo, considerando sua atuação como articulador dos processos de gestão democrática e das relações estabelecidas </w:t>
      </w:r>
      <w:r w:rsidRPr="00641A1B">
        <w:rPr>
          <w:rFonts w:eastAsia="Times New Roman"/>
          <w:i/>
          <w:iCs/>
        </w:rPr>
        <w:t>na</w:t>
      </w:r>
      <w:r w:rsidRPr="00641A1B">
        <w:rPr>
          <w:rFonts w:eastAsia="Times New Roman"/>
        </w:rPr>
        <w:t xml:space="preserve"> e </w:t>
      </w:r>
      <w:r w:rsidRPr="00641A1B">
        <w:rPr>
          <w:rFonts w:eastAsia="Times New Roman"/>
          <w:i/>
          <w:iCs/>
        </w:rPr>
        <w:t>com</w:t>
      </w:r>
      <w:r w:rsidRPr="00641A1B">
        <w:rPr>
          <w:rFonts w:eastAsia="Times New Roman"/>
        </w:rPr>
        <w:t xml:space="preserve"> a comunidade escolar, em um cenário marcado por disputas políticas e econômicas que </w:t>
      </w:r>
      <w:r w:rsidRPr="00117F6F">
        <w:rPr>
          <w:color w:val="000000"/>
        </w:rPr>
        <w:t>incidem</w:t>
      </w:r>
      <w:r w:rsidRPr="00641A1B">
        <w:rPr>
          <w:rFonts w:eastAsia="Times New Roman"/>
        </w:rPr>
        <w:t xml:space="preserve"> sobre a escola pública.</w:t>
      </w:r>
    </w:p>
    <w:p w14:paraId="37C8BB4F" w14:textId="77777777" w:rsidR="00117F6F" w:rsidRPr="00641A1B" w:rsidRDefault="00117F6F" w:rsidP="00117F6F">
      <w:pPr>
        <w:spacing w:after="200"/>
        <w:ind w:firstLine="0"/>
        <w:rPr>
          <w:rFonts w:eastAsia="Times New Roman"/>
        </w:rPr>
      </w:pPr>
      <w:r w:rsidRPr="00641A1B">
        <w:rPr>
          <w:rFonts w:eastAsia="Times New Roman"/>
        </w:rPr>
        <w:t xml:space="preserve">De nossa perspectiva, é </w:t>
      </w:r>
      <w:r w:rsidRPr="00117F6F">
        <w:rPr>
          <w:color w:val="000000"/>
        </w:rPr>
        <w:t>fundamental</w:t>
      </w:r>
      <w:r w:rsidRPr="00641A1B">
        <w:rPr>
          <w:rFonts w:eastAsia="Times New Roman"/>
        </w:rPr>
        <w:t xml:space="preserve"> atentar para tensas questões que informam o cotidiano da escola quando o assunto é gestão e o papel educacional do diretor, tais como: de que maneira se alcança a posição de diretor escolar? (Por meio de indicação política, por eleição direta e/ou de outra forma?) Quais desafios pedagógicos e administrativos tomam centralidade no trabalho cotidiano dos diretores escolares? (Problemas estruturais; carência de pessoal qualificado para atendimentos aos estudantes, aos pais e aos professores; tensões administrativas emergentes das interações com outros profissionais que trabalham na escola e/ou junto ao público externo). Refletindo sobre algumas </w:t>
      </w:r>
      <w:r w:rsidRPr="00641A1B">
        <w:rPr>
          <w:rFonts w:eastAsia="Times New Roman"/>
        </w:rPr>
        <w:lastRenderedPageBreak/>
        <w:t xml:space="preserve">destas questões, o pedagogo Vitor Henrique Paro (2015), destaca que, no meio político-governamental, defende-se a relevância da administração escolar como catalisador da melhora do desempenho dos sujeitos da educação, assim como vetor para coibir desperdícios e uso racional dos recursos disponíveis. De </w:t>
      </w:r>
      <w:r w:rsidRPr="00117F6F">
        <w:rPr>
          <w:color w:val="000000"/>
        </w:rPr>
        <w:t>outro</w:t>
      </w:r>
      <w:r w:rsidRPr="00641A1B">
        <w:rPr>
          <w:rFonts w:eastAsia="Times New Roman"/>
        </w:rPr>
        <w:t xml:space="preserve"> modo, na esfera pública, especialmente na mídia e no senso comum, atribui-se grande parte da culpa pelo mau ensino à má administração das escolas. Sobretudo nessa última perspectiva, o diretor escolar passa a ser medido e avaliado a partir da sua capacidade de ser eficiente, tanto demonstrado pelo desempenho acadêmico exitoso dos estudantes quanto no controle e austeridade no uso de recursos públicos. </w:t>
      </w:r>
    </w:p>
    <w:p w14:paraId="2AC69952" w14:textId="77777777" w:rsidR="00117F6F" w:rsidRPr="00641A1B" w:rsidRDefault="00117F6F" w:rsidP="00117F6F">
      <w:pPr>
        <w:spacing w:after="200"/>
        <w:ind w:firstLine="0"/>
      </w:pPr>
      <w:r w:rsidRPr="00641A1B">
        <w:rPr>
          <w:rFonts w:eastAsia="Times New Roman"/>
        </w:rPr>
        <w:t xml:space="preserve">Segundo </w:t>
      </w:r>
      <w:proofErr w:type="spellStart"/>
      <w:r w:rsidRPr="00641A1B">
        <w:rPr>
          <w:rFonts w:eastAsia="Times New Roman"/>
        </w:rPr>
        <w:t>Benno</w:t>
      </w:r>
      <w:proofErr w:type="spellEnd"/>
      <w:r w:rsidRPr="00641A1B">
        <w:rPr>
          <w:rFonts w:eastAsia="Times New Roman"/>
        </w:rPr>
        <w:t xml:space="preserve"> Sander (2007, p. 432), nas décadas de 1980 e 1990, no interior do </w:t>
      </w:r>
      <w:r w:rsidRPr="00641A1B">
        <w:t>campo educacional, houve “crescente preocupação com a definição de uma nova identidade do administrador da educação e a reconstrução de seu perfil político e técnico condizentes com o movimento sociopolítico” do País. À época, o “compromisso político, conjugado com formação técnica”, catalisaram uma espécie de “nova identidade do administrador da educação, compatibilizando-a com as exigências éticas e políticas da intelectualidade educacional de vanguarda [...]” (Sander, 2007, p. 432).</w:t>
      </w:r>
    </w:p>
    <w:p w14:paraId="1FF4AD8A" w14:textId="77777777" w:rsidR="00117F6F" w:rsidRPr="00641A1B" w:rsidRDefault="00117F6F" w:rsidP="00117F6F">
      <w:pPr>
        <w:spacing w:after="200"/>
        <w:ind w:firstLine="0"/>
      </w:pPr>
      <w:r w:rsidRPr="00641A1B">
        <w:t xml:space="preserve">Também a este respeito, a socióloga Márcia dos Santos Ferreira (2009) salienta que, no final dos anos 1990, ganharam repercussão no meio acadêmico a defesa de ideias “relacionadas ao movimento pela educação baseada em </w:t>
      </w:r>
      <w:r w:rsidRPr="00117F6F">
        <w:rPr>
          <w:color w:val="000000"/>
        </w:rPr>
        <w:t>evidências</w:t>
      </w:r>
      <w:r w:rsidRPr="00641A1B">
        <w:t>”, particularmente lastreadas em pesquisas com dados seriais veiculados pelo “Sistema Nacional de Avaliação da Educação Básica (SAEB), [que] começaram a ser divulgados sistematicamente pelo INEP” (Santos, 2009, p. 128). A partir de então, numerosos “estudos sobre [...] fatores associados à eficácia escolar no País” passaram a defender, mais claramente, a centralidade dos processos de direção das escolas públicas brasileiras e, nomeadamente, da importância do diretor escolar (Santos, 2009, p. 128).</w:t>
      </w:r>
    </w:p>
    <w:p w14:paraId="08B25D4E" w14:textId="77777777" w:rsidR="00117F6F" w:rsidRPr="00641A1B" w:rsidRDefault="00117F6F" w:rsidP="00117F6F">
      <w:pPr>
        <w:spacing w:after="200"/>
        <w:ind w:firstLine="0"/>
        <w:rPr>
          <w:rFonts w:eastAsia="Times New Roman"/>
        </w:rPr>
      </w:pPr>
      <w:r w:rsidRPr="00641A1B">
        <w:rPr>
          <w:rFonts w:eastAsia="Times New Roman"/>
        </w:rPr>
        <w:t xml:space="preserve">Na esteira destas reflexões, este artigo tem como objetivo discutir o papel educacional atribuído ao diretor escolar em trabalhos acadêmicos </w:t>
      </w:r>
      <w:proofErr w:type="spellStart"/>
      <w:r w:rsidRPr="00641A1B">
        <w:rPr>
          <w:rFonts w:eastAsia="Times New Roman"/>
        </w:rPr>
        <w:t>monoautorais</w:t>
      </w:r>
      <w:proofErr w:type="spellEnd"/>
      <w:r w:rsidRPr="00641A1B">
        <w:rPr>
          <w:rFonts w:eastAsia="Times New Roman"/>
        </w:rPr>
        <w:t xml:space="preserve"> produzidos no campo da Educação, nomeadamente em teses e dissertações defendidas no Brasil no transcurso de 2014 a 2025</w:t>
      </w:r>
      <w:r w:rsidRPr="00641A1B">
        <w:rPr>
          <w:rStyle w:val="Refdenotadefim"/>
          <w:rFonts w:eastAsia="Times New Roman"/>
        </w:rPr>
        <w:endnoteReference w:id="2"/>
      </w:r>
      <w:r w:rsidRPr="00641A1B">
        <w:rPr>
          <w:rFonts w:eastAsia="Times New Roman"/>
        </w:rPr>
        <w:t xml:space="preserve">. Para tanto, empreendemos uma </w:t>
      </w:r>
      <w:r w:rsidRPr="00117F6F">
        <w:rPr>
          <w:color w:val="000000"/>
        </w:rPr>
        <w:t>pesquisa</w:t>
      </w:r>
      <w:r w:rsidRPr="00641A1B">
        <w:rPr>
          <w:rFonts w:eastAsia="Times New Roman"/>
        </w:rPr>
        <w:t xml:space="preserve"> bibliográfica sistemática, do tipo estado do conhecimento, que, segundo </w:t>
      </w:r>
      <w:proofErr w:type="spellStart"/>
      <w:r w:rsidRPr="00641A1B">
        <w:rPr>
          <w:rFonts w:eastAsia="Times New Roman"/>
        </w:rPr>
        <w:t>Morosini</w:t>
      </w:r>
      <w:proofErr w:type="spellEnd"/>
      <w:r w:rsidRPr="00641A1B">
        <w:rPr>
          <w:rFonts w:eastAsia="Times New Roman"/>
        </w:rPr>
        <w:t xml:space="preserve"> e Fernandes (2014, p.102), se organiza para a “[...] identificação, registro e categorizações que levem à reflexão e síntese sobre a produção científica de uma determinada área, em determinado espaço e tempo”. Como material empírico, utilizamos publicações garimpadas nos dois maiores repositórios acadêmico-digitais de teses e dissertações do País, quais sejam, o Catálogo de Teses e Dissertações da CAPES e a Biblioteca Digital Brasileira de Teses e Dissertações (BDTD). Em tais repositórios, fizemos uso das seguintes palavras-chave de pesquisa (descritores booleanos): diretor escolar, papel do diretor, perfil do diretor, escola pública, políticas educacionais, gestão escolar. Essas palavras também foram combinadas entre si, refinando a busca por meio de sua inserção entre aspas.</w:t>
      </w:r>
    </w:p>
    <w:p w14:paraId="3DB22877" w14:textId="77777777" w:rsidR="00117F6F" w:rsidRPr="00641A1B" w:rsidRDefault="00117F6F" w:rsidP="00117F6F">
      <w:pPr>
        <w:spacing w:after="200"/>
        <w:ind w:firstLine="0"/>
        <w:rPr>
          <w:rFonts w:eastAsia="Times New Roman"/>
        </w:rPr>
      </w:pPr>
      <w:r w:rsidRPr="00641A1B">
        <w:rPr>
          <w:rFonts w:eastAsia="Times New Roman"/>
        </w:rPr>
        <w:t>A partir destas opções teórico-</w:t>
      </w:r>
      <w:r w:rsidRPr="00117F6F">
        <w:rPr>
          <w:color w:val="000000"/>
        </w:rPr>
        <w:t>metodológicas</w:t>
      </w:r>
      <w:r w:rsidRPr="00641A1B">
        <w:rPr>
          <w:rFonts w:eastAsia="Times New Roman"/>
        </w:rPr>
        <w:t>, nossa intenção é contribuir para a rede de debates a respeito das formas pelas quais se constroem processos participativos de gestão da escola, assim como para o aprofundamento de análises e argumentos que “consagram a trajetória e a tendência do campo educacional” de defesa da “gestão democrática da escola” (Souza, 2019, p. 14).</w:t>
      </w:r>
    </w:p>
    <w:p w14:paraId="4F8A671E" w14:textId="694A7A9E" w:rsidR="00117F6F" w:rsidRPr="00117F6F" w:rsidRDefault="00117F6F" w:rsidP="00117F6F">
      <w:pPr>
        <w:pStyle w:val="Thema-CaptuloX"/>
        <w:tabs>
          <w:tab w:val="left" w:pos="284"/>
        </w:tabs>
        <w:spacing w:before="480" w:after="240" w:line="288" w:lineRule="auto"/>
        <w:ind w:left="261" w:hanging="272"/>
        <w:rPr>
          <w:bCs/>
          <w:color w:val="000000"/>
        </w:rPr>
      </w:pPr>
      <w:r w:rsidRPr="00117F6F">
        <w:rPr>
          <w:bCs/>
          <w:color w:val="000000"/>
        </w:rPr>
        <w:lastRenderedPageBreak/>
        <w:t>PROCEDIMENTOS TEÓRICO-METODOLÓGICOS E MATERIAL EMPÍRICO DO ESTUDO</w:t>
      </w:r>
    </w:p>
    <w:p w14:paraId="600F86E2" w14:textId="77777777" w:rsidR="00117F6F" w:rsidRPr="00641A1B" w:rsidRDefault="00117F6F" w:rsidP="00117F6F">
      <w:pPr>
        <w:spacing w:after="200"/>
        <w:rPr>
          <w:rFonts w:eastAsia="Times New Roman"/>
        </w:rPr>
      </w:pPr>
      <w:r w:rsidRPr="00641A1B">
        <w:rPr>
          <w:rFonts w:eastAsia="Times New Roman"/>
        </w:rPr>
        <w:t>Conforme apresentamos, este estudo baseia-se em uma pesquisa qualitativa, de natureza bibliográfica e do tipo estado do conhecimento. Segundo Yin (2016), a pesquisa qualitativa se caracteriza por investigar o significado da vida das pessoas e das instituições dentro de seus contextos reais, priorizando a compreensão das interações sociais sem a interferência de métodos artificiais. Essa abordagem visa captar as perspectivas dos participantes, ultrapassando respostas pré-definidas ou limitadas por questionários rígidos. A pesquisa qualitativa se destaca pela sua característica de investigar fenômenos culturais, sociais e comportamentais, valorizando a compreensão dos participantes. Essa perspectiva de investigação é amplamente utilizada em diversas áreas, tais como a Educação, as Ciências Sociais e as Ciências Humanas (Minayo, 2009).</w:t>
      </w:r>
    </w:p>
    <w:p w14:paraId="4EB67C1E" w14:textId="77777777" w:rsidR="00117F6F" w:rsidRPr="00641A1B" w:rsidRDefault="00117F6F" w:rsidP="00117F6F">
      <w:pPr>
        <w:spacing w:after="200"/>
        <w:rPr>
          <w:rFonts w:eastAsia="Times New Roman"/>
        </w:rPr>
      </w:pPr>
      <w:r w:rsidRPr="00641A1B">
        <w:rPr>
          <w:rFonts w:eastAsia="Times New Roman"/>
        </w:rPr>
        <w:t xml:space="preserve">As pesquisas do tipo estado do conhecimento são essenciais para revisitar e inventariar a literatura existente sobre um tema específico, dentro de um determinado </w:t>
      </w:r>
      <w:proofErr w:type="gramStart"/>
      <w:r w:rsidRPr="00641A1B">
        <w:rPr>
          <w:rFonts w:eastAsia="Times New Roman"/>
        </w:rPr>
        <w:t>período de tempo</w:t>
      </w:r>
      <w:proofErr w:type="gramEnd"/>
      <w:r w:rsidRPr="00641A1B">
        <w:rPr>
          <w:rFonts w:eastAsia="Times New Roman"/>
        </w:rPr>
        <w:t xml:space="preserve">, englobando conceitos, interpretações e estudos anteriores. Conforme afirmam Cruz e Ferreira (2023, p. 9), esse tipo de pesquisa “busca responder a questionamentos que visam entender aspectos específicos, como as metodologias mais recorrentes, onde determinado tipo de pesquisa está sendo realizado e quais temas são mais frequentes nas produções”. Essa revisão mapeia o conhecimento existente em um certo campo, criando um panorama abrangente das explorações já realizadas e destacando os aspectos mais relevantes. De acordo com </w:t>
      </w:r>
      <w:proofErr w:type="spellStart"/>
      <w:r w:rsidRPr="00641A1B">
        <w:rPr>
          <w:rFonts w:eastAsia="Times New Roman"/>
        </w:rPr>
        <w:t>Romanowski</w:t>
      </w:r>
      <w:proofErr w:type="spellEnd"/>
      <w:r w:rsidRPr="00641A1B">
        <w:rPr>
          <w:rFonts w:eastAsia="Times New Roman"/>
        </w:rPr>
        <w:t xml:space="preserve"> e Ens (2006, p. 39), estudos sobre o estado do conhecimento:</w:t>
      </w:r>
    </w:p>
    <w:p w14:paraId="49C479F1" w14:textId="77777777" w:rsidR="00117F6F" w:rsidRPr="00641A1B" w:rsidRDefault="00117F6F" w:rsidP="00117F6F">
      <w:pPr>
        <w:spacing w:after="200" w:line="240" w:lineRule="auto"/>
        <w:ind w:left="2160"/>
        <w:rPr>
          <w:rFonts w:eastAsia="Times New Roman"/>
        </w:rPr>
      </w:pPr>
      <w:r w:rsidRPr="00641A1B">
        <w:rPr>
          <w:rFonts w:eastAsia="Times New Roman"/>
          <w:sz w:val="20"/>
          <w:szCs w:val="20"/>
        </w:rPr>
        <w:t xml:space="preserve">[…] podem significar uma contribuição importante na constituição do campo teórico de uma área de conhecimento, pois procurar identificar os aspectos significativos da construção da teoria e prática pedagógica, indicar as restrições sobre o campo em que se move a pesquisa, as suas lacunas de disseminação, identificar experiências inovadoras investigadas que apontem alternativas de solução para os problemas da prática e considerar as contribuições da pesquisa na constituição de propostas na área focalizada. </w:t>
      </w:r>
    </w:p>
    <w:p w14:paraId="1186F3BC" w14:textId="77777777" w:rsidR="00117F6F" w:rsidRPr="00641A1B" w:rsidRDefault="00117F6F" w:rsidP="00117F6F">
      <w:pPr>
        <w:spacing w:after="200"/>
        <w:rPr>
          <w:rFonts w:eastAsia="Times New Roman"/>
        </w:rPr>
      </w:pPr>
      <w:r w:rsidRPr="00641A1B">
        <w:rPr>
          <w:rFonts w:eastAsia="Times New Roman"/>
        </w:rPr>
        <w:t xml:space="preserve">Além disso, </w:t>
      </w:r>
      <w:proofErr w:type="spellStart"/>
      <w:r w:rsidRPr="00641A1B">
        <w:rPr>
          <w:rFonts w:eastAsia="Times New Roman"/>
        </w:rPr>
        <w:t>Romanowski</w:t>
      </w:r>
      <w:proofErr w:type="spellEnd"/>
      <w:r w:rsidRPr="00641A1B">
        <w:rPr>
          <w:rFonts w:eastAsia="Times New Roman"/>
        </w:rPr>
        <w:t xml:space="preserve"> e Ens (2006) também enfatizam que os estudos do tipo estado do conhecimento oportunizam o avanço teórico em áreas específicas do conhecimento, pois sinalizam limitações e/ou lacunas na construção teórica e prática atual, além de mapearem experiências investigativas inovadoras, que propõem soluções para problemas existentes. Esses estudos analisam a produção de conhecimento por meio de teses, dissertações, artigos e outras publicações, permitindo uma revisão cuidadosa dos temas abordados, referenciais teóricos adotados e da interação entre pesquisa e prática pedagógica. No campo educacional, essas análises podem evidenciar mudanças das práticas educativas, além de sinalizar novas tendências no âmbito das temáticas investigadas. </w:t>
      </w:r>
    </w:p>
    <w:p w14:paraId="01413D55" w14:textId="77777777" w:rsidR="00117F6F" w:rsidRPr="00641A1B" w:rsidRDefault="00117F6F" w:rsidP="00117F6F">
      <w:pPr>
        <w:spacing w:after="200"/>
        <w:rPr>
          <w:rFonts w:eastAsia="Times New Roman"/>
        </w:rPr>
      </w:pPr>
      <w:r w:rsidRPr="00641A1B">
        <w:rPr>
          <w:rFonts w:eastAsia="Times New Roman"/>
        </w:rPr>
        <w:t xml:space="preserve">Para assegurar a relevância e o nível de aprofundamento de nosso estudo, nos inspiramos na proposta de análise de conteúdo sugeridas por </w:t>
      </w:r>
      <w:proofErr w:type="spellStart"/>
      <w:r w:rsidRPr="00641A1B">
        <w:rPr>
          <w:rFonts w:eastAsia="Times New Roman"/>
        </w:rPr>
        <w:t>Sossai</w:t>
      </w:r>
      <w:proofErr w:type="spellEnd"/>
      <w:r w:rsidRPr="00641A1B">
        <w:rPr>
          <w:rFonts w:eastAsia="Times New Roman"/>
        </w:rPr>
        <w:t xml:space="preserve"> (2017), </w:t>
      </w:r>
      <w:proofErr w:type="spellStart"/>
      <w:r w:rsidRPr="00641A1B">
        <w:rPr>
          <w:rFonts w:eastAsia="Times New Roman"/>
        </w:rPr>
        <w:t>Sossai</w:t>
      </w:r>
      <w:proofErr w:type="spellEnd"/>
      <w:r w:rsidRPr="00641A1B">
        <w:rPr>
          <w:rFonts w:eastAsia="Times New Roman"/>
        </w:rPr>
        <w:t xml:space="preserve">, Grimm e Loureiro (2016b), assim como Bardin (2016). De acordo com Bardin (2016), a análise de conteúdo pode ser estruturada em três etapas: a pré-análise, a exploração do material e tratamento dos resultados. Esse último é o momento em que são feitas as inferências e a interpretação do </w:t>
      </w:r>
      <w:r w:rsidRPr="00641A1B">
        <w:rPr>
          <w:rFonts w:eastAsia="Times New Roman"/>
          <w:i/>
          <w:iCs/>
        </w:rPr>
        <w:t>corpus</w:t>
      </w:r>
      <w:r w:rsidRPr="00641A1B">
        <w:rPr>
          <w:rFonts w:eastAsia="Times New Roman"/>
        </w:rPr>
        <w:t xml:space="preserve"> empírico pesquisado.</w:t>
      </w:r>
    </w:p>
    <w:p w14:paraId="3EDA84AD" w14:textId="77777777" w:rsidR="00117F6F" w:rsidRPr="00641A1B" w:rsidRDefault="00117F6F" w:rsidP="00117F6F">
      <w:pPr>
        <w:spacing w:after="200"/>
        <w:rPr>
          <w:rFonts w:eastAsia="Times New Roman"/>
        </w:rPr>
      </w:pPr>
      <w:r w:rsidRPr="00641A1B">
        <w:rPr>
          <w:rFonts w:eastAsia="Times New Roman"/>
        </w:rPr>
        <w:t xml:space="preserve">Iniciamos, pois, com a pré-análise, que corresponde à organização e sistematização dos documentos. Nessa fase, realizamos a leitura flutuante das produções selecionadas à pesquisa, conforme os referidos descritores. Após esse processo, iniciamos a “escolha dos documentos” a partir dos objetivos da investigação. Assim, realizamos a “constituição de um corpus”, que segundo Bardin (2016, p. 126), “é um conjunto de documentos tidos em conta para serem submetidos aos processos analíticos”. </w:t>
      </w:r>
    </w:p>
    <w:p w14:paraId="6020AD6D" w14:textId="77777777" w:rsidR="00117F6F" w:rsidRPr="00641A1B" w:rsidRDefault="00117F6F" w:rsidP="00117F6F">
      <w:pPr>
        <w:spacing w:after="200"/>
        <w:rPr>
          <w:rFonts w:eastAsia="Times New Roman"/>
        </w:rPr>
      </w:pPr>
      <w:r w:rsidRPr="00641A1B">
        <w:rPr>
          <w:rFonts w:eastAsia="Times New Roman"/>
        </w:rPr>
        <w:lastRenderedPageBreak/>
        <w:t xml:space="preserve">De acordo como o referencial metodológico, a pesquisa deu-se de maneira on-line, buscando teses e dissertações que tinham como tema central o papel do diretor da escola pública de educação básica no contexto contemporâneo. Optamos em iniciar nossa pesquisa pelo Catálogo de Teses e Dissertações da CAPES por sua relevância como repositório bibliográfico, centralizando trabalhos completos, enviados pelos programas de pós-graduação, desde 1987. Para definir o corpus desta investigação, realizamos um levantamento no referido portal, aplicando descritores específicos como critério de recorte, quais sejam: “Diretor </w:t>
      </w:r>
      <w:proofErr w:type="spellStart"/>
      <w:r w:rsidRPr="00641A1B">
        <w:rPr>
          <w:rFonts w:eastAsia="Times New Roman"/>
        </w:rPr>
        <w:t>Escolar”+”Escola</w:t>
      </w:r>
      <w:proofErr w:type="spellEnd"/>
      <w:r w:rsidRPr="00641A1B">
        <w:rPr>
          <w:rFonts w:eastAsia="Times New Roman"/>
        </w:rPr>
        <w:t xml:space="preserve"> Pública”, Papel do </w:t>
      </w:r>
      <w:proofErr w:type="spellStart"/>
      <w:r w:rsidRPr="00641A1B">
        <w:rPr>
          <w:rFonts w:eastAsia="Times New Roman"/>
        </w:rPr>
        <w:t>Diretor”+”Escola</w:t>
      </w:r>
      <w:proofErr w:type="spellEnd"/>
      <w:r w:rsidRPr="00641A1B">
        <w:rPr>
          <w:rFonts w:eastAsia="Times New Roman"/>
        </w:rPr>
        <w:t xml:space="preserve"> Pública”, “Perfil do </w:t>
      </w:r>
      <w:proofErr w:type="spellStart"/>
      <w:r w:rsidRPr="00641A1B">
        <w:rPr>
          <w:rFonts w:eastAsia="Times New Roman"/>
        </w:rPr>
        <w:t>Diretor”+”Escola</w:t>
      </w:r>
      <w:proofErr w:type="spellEnd"/>
      <w:r w:rsidRPr="00641A1B">
        <w:rPr>
          <w:rFonts w:eastAsia="Times New Roman"/>
        </w:rPr>
        <w:t xml:space="preserve"> Pública” e “Políticas Educacionais” + “Gestão Escolar”. Optamos em fazer a pesquisa com descritores conjugados para focarmos em resultados que remetem ao nosso tema central da pesquisa, qual seja, o papel atribuído ao diretor de escola pública.</w:t>
      </w:r>
    </w:p>
    <w:p w14:paraId="60AA05F6" w14:textId="77777777" w:rsidR="00117F6F" w:rsidRPr="00641A1B" w:rsidRDefault="00117F6F" w:rsidP="00117F6F">
      <w:pPr>
        <w:spacing w:after="200"/>
        <w:rPr>
          <w:rFonts w:eastAsia="Times New Roman"/>
        </w:rPr>
      </w:pPr>
      <w:r w:rsidRPr="00641A1B">
        <w:rPr>
          <w:rFonts w:eastAsia="Times New Roman"/>
        </w:rPr>
        <w:t>A partir da leitura dos títulos e resumos foi possível descartar os trabalhos que não estavam em conformidade com o objetivo de nosso estudo. Constituímos o corpus de pesquisa com 32 trabalhos, sendo 25 dissertações e 07 teses. A seguir, listamos o material coletado, elencando o tipo de pesquisa, o ano, o título, o pesquisador (a) e o respectivo orientador(a).</w:t>
      </w:r>
    </w:p>
    <w:p w14:paraId="75B3A6A0" w14:textId="77777777" w:rsidR="00117F6F" w:rsidRPr="00641A1B" w:rsidRDefault="00117F6F" w:rsidP="00117F6F">
      <w:pPr>
        <w:keepNext/>
        <w:jc w:val="center"/>
        <w:rPr>
          <w:rFonts w:eastAsia="Times New Roman"/>
          <w:b/>
          <w:bCs/>
          <w:sz w:val="20"/>
          <w:szCs w:val="20"/>
        </w:rPr>
      </w:pPr>
      <w:r w:rsidRPr="00641A1B">
        <w:rPr>
          <w:rFonts w:eastAsia="Times New Roman"/>
          <w:b/>
          <w:bCs/>
          <w:sz w:val="20"/>
          <w:szCs w:val="20"/>
        </w:rPr>
        <w:t>Quadro 1 - Corpus de pesquisa: material empírico selecionado à análise (Catálogo CAPES)</w:t>
      </w:r>
    </w:p>
    <w:tbl>
      <w:tblPr>
        <w:tblStyle w:val="Tabelacomgrade"/>
        <w:tblW w:w="9634" w:type="dxa"/>
        <w:tblLook w:val="0600" w:firstRow="0" w:lastRow="0" w:firstColumn="0" w:lastColumn="0" w:noHBand="1" w:noVBand="1"/>
      </w:tblPr>
      <w:tblGrid>
        <w:gridCol w:w="791"/>
        <w:gridCol w:w="1319"/>
        <w:gridCol w:w="1881"/>
        <w:gridCol w:w="1790"/>
        <w:gridCol w:w="3853"/>
      </w:tblGrid>
      <w:tr w:rsidR="00117F6F" w:rsidRPr="00641A1B" w14:paraId="3B782422" w14:textId="77777777" w:rsidTr="00117F6F">
        <w:tc>
          <w:tcPr>
            <w:tcW w:w="0" w:type="auto"/>
          </w:tcPr>
          <w:p w14:paraId="080C366C"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ANO</w:t>
            </w:r>
          </w:p>
        </w:tc>
        <w:tc>
          <w:tcPr>
            <w:tcW w:w="0" w:type="auto"/>
          </w:tcPr>
          <w:p w14:paraId="57908F18"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TIPO</w:t>
            </w:r>
          </w:p>
        </w:tc>
        <w:tc>
          <w:tcPr>
            <w:tcW w:w="1881" w:type="dxa"/>
          </w:tcPr>
          <w:p w14:paraId="5FCE7EF5"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INSTITUIÇÃO</w:t>
            </w:r>
          </w:p>
        </w:tc>
        <w:tc>
          <w:tcPr>
            <w:tcW w:w="1790" w:type="dxa"/>
          </w:tcPr>
          <w:p w14:paraId="0FE964C8"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AUTOR(A)</w:t>
            </w:r>
          </w:p>
        </w:tc>
        <w:tc>
          <w:tcPr>
            <w:tcW w:w="3853" w:type="dxa"/>
          </w:tcPr>
          <w:p w14:paraId="07CC1617"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TÍTULO</w:t>
            </w:r>
          </w:p>
        </w:tc>
      </w:tr>
      <w:tr w:rsidR="00117F6F" w:rsidRPr="00641A1B" w14:paraId="5DAA789C" w14:textId="77777777" w:rsidTr="00117F6F">
        <w:tc>
          <w:tcPr>
            <w:tcW w:w="0" w:type="auto"/>
            <w:vAlign w:val="center"/>
          </w:tcPr>
          <w:p w14:paraId="0B0EF389"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57A197AC"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6D44979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UFPR</w:t>
            </w:r>
          </w:p>
        </w:tc>
        <w:tc>
          <w:tcPr>
            <w:tcW w:w="1790" w:type="dxa"/>
            <w:vAlign w:val="center"/>
          </w:tcPr>
          <w:p w14:paraId="7B77A01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Cruz, </w:t>
            </w:r>
            <w:proofErr w:type="spellStart"/>
            <w:r w:rsidRPr="00641A1B">
              <w:rPr>
                <w:rFonts w:eastAsia="Times New Roman"/>
                <w:sz w:val="20"/>
                <w:szCs w:val="20"/>
              </w:rPr>
              <w:t>Julianna</w:t>
            </w:r>
            <w:proofErr w:type="spellEnd"/>
            <w:r w:rsidRPr="00641A1B">
              <w:rPr>
                <w:rFonts w:eastAsia="Times New Roman"/>
                <w:sz w:val="20"/>
                <w:szCs w:val="20"/>
              </w:rPr>
              <w:t xml:space="preserve"> </w:t>
            </w:r>
            <w:proofErr w:type="spellStart"/>
            <w:r w:rsidRPr="00641A1B">
              <w:rPr>
                <w:rFonts w:eastAsia="Times New Roman"/>
                <w:sz w:val="20"/>
                <w:szCs w:val="20"/>
              </w:rPr>
              <w:t>Laudicelli</w:t>
            </w:r>
            <w:proofErr w:type="spellEnd"/>
            <w:r w:rsidRPr="00641A1B">
              <w:rPr>
                <w:rFonts w:eastAsia="Times New Roman"/>
                <w:sz w:val="20"/>
                <w:szCs w:val="20"/>
              </w:rPr>
              <w:t xml:space="preserve"> de Oliveira</w:t>
            </w:r>
          </w:p>
        </w:tc>
        <w:tc>
          <w:tcPr>
            <w:tcW w:w="3853" w:type="dxa"/>
            <w:vAlign w:val="center"/>
          </w:tcPr>
          <w:p w14:paraId="374498E6"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O provimento do diretor nas escolas públicas brasileiras e suas implicações na gestão escolar</w:t>
            </w:r>
          </w:p>
        </w:tc>
      </w:tr>
      <w:tr w:rsidR="00117F6F" w:rsidRPr="00641A1B" w14:paraId="0FB9B0B7" w14:textId="77777777" w:rsidTr="00117F6F">
        <w:tc>
          <w:tcPr>
            <w:tcW w:w="0" w:type="auto"/>
            <w:vAlign w:val="center"/>
          </w:tcPr>
          <w:p w14:paraId="6FE1D654"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45E856A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7D51A53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UNESP</w:t>
            </w:r>
          </w:p>
        </w:tc>
        <w:tc>
          <w:tcPr>
            <w:tcW w:w="1790" w:type="dxa"/>
            <w:vAlign w:val="center"/>
          </w:tcPr>
          <w:p w14:paraId="403C8A5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Lanzoni, </w:t>
            </w:r>
            <w:proofErr w:type="spellStart"/>
            <w:r w:rsidRPr="00641A1B">
              <w:rPr>
                <w:rFonts w:eastAsia="Times New Roman"/>
                <w:sz w:val="20"/>
                <w:szCs w:val="20"/>
              </w:rPr>
              <w:t>Patricia</w:t>
            </w:r>
            <w:proofErr w:type="spellEnd"/>
            <w:r w:rsidRPr="00641A1B">
              <w:rPr>
                <w:rFonts w:eastAsia="Times New Roman"/>
                <w:sz w:val="20"/>
                <w:szCs w:val="20"/>
              </w:rPr>
              <w:t xml:space="preserve"> </w:t>
            </w:r>
            <w:proofErr w:type="spellStart"/>
            <w:r w:rsidRPr="00641A1B">
              <w:rPr>
                <w:rFonts w:eastAsia="Times New Roman"/>
                <w:sz w:val="20"/>
                <w:szCs w:val="20"/>
              </w:rPr>
              <w:t>Cralcev</w:t>
            </w:r>
            <w:proofErr w:type="spellEnd"/>
            <w:r w:rsidRPr="00641A1B">
              <w:rPr>
                <w:rFonts w:eastAsia="Times New Roman"/>
                <w:sz w:val="20"/>
                <w:szCs w:val="20"/>
              </w:rPr>
              <w:t xml:space="preserve"> Azevedo</w:t>
            </w:r>
          </w:p>
        </w:tc>
        <w:tc>
          <w:tcPr>
            <w:tcW w:w="3853" w:type="dxa"/>
            <w:vAlign w:val="center"/>
          </w:tcPr>
          <w:p w14:paraId="6D95325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As representações sociais dos diretores das escolas estaduais da diretoria de ensino de Presidente </w:t>
            </w:r>
            <w:proofErr w:type="spellStart"/>
            <w:r w:rsidRPr="00641A1B">
              <w:rPr>
                <w:rFonts w:eastAsia="Times New Roman"/>
                <w:sz w:val="20"/>
                <w:szCs w:val="20"/>
              </w:rPr>
              <w:t>Prudente-SP</w:t>
            </w:r>
            <w:proofErr w:type="spellEnd"/>
            <w:r w:rsidRPr="00641A1B">
              <w:rPr>
                <w:rFonts w:eastAsia="Times New Roman"/>
                <w:sz w:val="20"/>
                <w:szCs w:val="20"/>
              </w:rPr>
              <w:t xml:space="preserve"> sobre seu papel e sobre a escola pública</w:t>
            </w:r>
          </w:p>
        </w:tc>
      </w:tr>
      <w:tr w:rsidR="00117F6F" w:rsidRPr="00641A1B" w14:paraId="16780ED5" w14:textId="77777777" w:rsidTr="00117F6F">
        <w:tc>
          <w:tcPr>
            <w:tcW w:w="0" w:type="auto"/>
            <w:vAlign w:val="center"/>
          </w:tcPr>
          <w:p w14:paraId="61BD266F"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307854E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135D0C70"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UFES</w:t>
            </w:r>
          </w:p>
        </w:tc>
        <w:tc>
          <w:tcPr>
            <w:tcW w:w="1790" w:type="dxa"/>
            <w:vAlign w:val="center"/>
          </w:tcPr>
          <w:p w14:paraId="73B2F036"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Oliveira, Rafael </w:t>
            </w:r>
            <w:proofErr w:type="spellStart"/>
            <w:r w:rsidRPr="00641A1B">
              <w:rPr>
                <w:rFonts w:eastAsia="Times New Roman"/>
                <w:sz w:val="20"/>
                <w:szCs w:val="20"/>
              </w:rPr>
              <w:t>Gumiero</w:t>
            </w:r>
            <w:proofErr w:type="spellEnd"/>
            <w:r w:rsidRPr="00641A1B">
              <w:rPr>
                <w:rFonts w:eastAsia="Times New Roman"/>
                <w:sz w:val="20"/>
                <w:szCs w:val="20"/>
              </w:rPr>
              <w:t xml:space="preserve"> de</w:t>
            </w:r>
          </w:p>
        </w:tc>
        <w:tc>
          <w:tcPr>
            <w:tcW w:w="3853" w:type="dxa"/>
            <w:vAlign w:val="center"/>
          </w:tcPr>
          <w:p w14:paraId="32B64B6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Reflexões sobre o provimento do diretor e a gestão democrática de uma escola pública: entre o eleito e o indicado</w:t>
            </w:r>
          </w:p>
        </w:tc>
      </w:tr>
      <w:tr w:rsidR="00117F6F" w:rsidRPr="00641A1B" w14:paraId="5C130C18" w14:textId="77777777" w:rsidTr="00117F6F">
        <w:tc>
          <w:tcPr>
            <w:tcW w:w="0" w:type="auto"/>
            <w:vAlign w:val="center"/>
          </w:tcPr>
          <w:p w14:paraId="16DDB562"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5284265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32BF210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UNESP</w:t>
            </w:r>
          </w:p>
        </w:tc>
        <w:tc>
          <w:tcPr>
            <w:tcW w:w="1790" w:type="dxa"/>
            <w:vAlign w:val="center"/>
          </w:tcPr>
          <w:p w14:paraId="69640D4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Ferreira Filho, João</w:t>
            </w:r>
          </w:p>
        </w:tc>
        <w:tc>
          <w:tcPr>
            <w:tcW w:w="3853" w:type="dxa"/>
            <w:vAlign w:val="center"/>
          </w:tcPr>
          <w:p w14:paraId="3E5EF61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A escola pública e a formação do diretor: uma narrativa autobiográfica</w:t>
            </w:r>
          </w:p>
        </w:tc>
      </w:tr>
      <w:tr w:rsidR="00117F6F" w:rsidRPr="00641A1B" w14:paraId="72FC6118" w14:textId="77777777" w:rsidTr="00117F6F">
        <w:tc>
          <w:tcPr>
            <w:tcW w:w="0" w:type="auto"/>
            <w:vAlign w:val="center"/>
          </w:tcPr>
          <w:p w14:paraId="61C3E2B6"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32DD52D5"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6FBF92BD"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UFSCAR</w:t>
            </w:r>
          </w:p>
        </w:tc>
        <w:tc>
          <w:tcPr>
            <w:tcW w:w="1790" w:type="dxa"/>
            <w:vAlign w:val="center"/>
          </w:tcPr>
          <w:p w14:paraId="236D42F0"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Almeida, Nathalia </w:t>
            </w:r>
            <w:proofErr w:type="spellStart"/>
            <w:r w:rsidRPr="00641A1B">
              <w:rPr>
                <w:rFonts w:eastAsia="Times New Roman"/>
                <w:sz w:val="20"/>
                <w:szCs w:val="20"/>
              </w:rPr>
              <w:t>Suppino</w:t>
            </w:r>
            <w:proofErr w:type="spellEnd"/>
            <w:r w:rsidRPr="00641A1B">
              <w:rPr>
                <w:rFonts w:eastAsia="Times New Roman"/>
                <w:sz w:val="20"/>
                <w:szCs w:val="20"/>
              </w:rPr>
              <w:t xml:space="preserve"> Ribeiro de</w:t>
            </w:r>
          </w:p>
        </w:tc>
        <w:tc>
          <w:tcPr>
            <w:tcW w:w="3853" w:type="dxa"/>
            <w:vAlign w:val="center"/>
          </w:tcPr>
          <w:p w14:paraId="31ADC8C8"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O diretor de escola e a produção de subjetividade: desafios da democratização da escola pública</w:t>
            </w:r>
          </w:p>
        </w:tc>
      </w:tr>
      <w:tr w:rsidR="00117F6F" w:rsidRPr="00641A1B" w14:paraId="6C2391A7" w14:textId="77777777" w:rsidTr="00117F6F">
        <w:tc>
          <w:tcPr>
            <w:tcW w:w="0" w:type="auto"/>
            <w:vAlign w:val="center"/>
          </w:tcPr>
          <w:p w14:paraId="5725B7A6"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5D0344B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61708336"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UNIFESP</w:t>
            </w:r>
          </w:p>
        </w:tc>
        <w:tc>
          <w:tcPr>
            <w:tcW w:w="1790" w:type="dxa"/>
            <w:vAlign w:val="center"/>
          </w:tcPr>
          <w:p w14:paraId="3466A12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Silveira, José dos Santos</w:t>
            </w:r>
          </w:p>
        </w:tc>
        <w:tc>
          <w:tcPr>
            <w:tcW w:w="3853" w:type="dxa"/>
            <w:vAlign w:val="center"/>
          </w:tcPr>
          <w:p w14:paraId="6042577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Gestão democrática na perspectiva do diretor de escola</w:t>
            </w:r>
          </w:p>
        </w:tc>
      </w:tr>
      <w:tr w:rsidR="00117F6F" w:rsidRPr="00641A1B" w14:paraId="52E7E9AE" w14:textId="77777777" w:rsidTr="00117F6F">
        <w:tc>
          <w:tcPr>
            <w:tcW w:w="0" w:type="auto"/>
            <w:vAlign w:val="center"/>
          </w:tcPr>
          <w:p w14:paraId="2B97B0CD"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7566692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74DC342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UFAC</w:t>
            </w:r>
          </w:p>
        </w:tc>
        <w:tc>
          <w:tcPr>
            <w:tcW w:w="1790" w:type="dxa"/>
            <w:vAlign w:val="center"/>
          </w:tcPr>
          <w:p w14:paraId="3ECAF29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Torres, Mario Roberto Machado</w:t>
            </w:r>
          </w:p>
        </w:tc>
        <w:tc>
          <w:tcPr>
            <w:tcW w:w="3853" w:type="dxa"/>
            <w:vAlign w:val="center"/>
          </w:tcPr>
          <w:p w14:paraId="0AC8C2D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A função de diretor de escola pública no acre e sua política de formação e remuneração</w:t>
            </w:r>
          </w:p>
        </w:tc>
      </w:tr>
      <w:tr w:rsidR="00117F6F" w:rsidRPr="00641A1B" w14:paraId="6945541A" w14:textId="77777777" w:rsidTr="00117F6F">
        <w:tc>
          <w:tcPr>
            <w:tcW w:w="0" w:type="auto"/>
            <w:vAlign w:val="center"/>
          </w:tcPr>
          <w:p w14:paraId="25FC92CD"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65988D19"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2869F4FD"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UFSCAR</w:t>
            </w:r>
          </w:p>
        </w:tc>
        <w:tc>
          <w:tcPr>
            <w:tcW w:w="1790" w:type="dxa"/>
            <w:vAlign w:val="center"/>
          </w:tcPr>
          <w:p w14:paraId="03E85FE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Gonçalves, Amanda</w:t>
            </w:r>
          </w:p>
        </w:tc>
        <w:tc>
          <w:tcPr>
            <w:tcW w:w="3853" w:type="dxa"/>
            <w:vAlign w:val="center"/>
          </w:tcPr>
          <w:p w14:paraId="04B3300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Provimento de cargo de diretores de escolas públicas de ensino fundamental</w:t>
            </w:r>
          </w:p>
        </w:tc>
      </w:tr>
      <w:tr w:rsidR="00117F6F" w:rsidRPr="00641A1B" w14:paraId="3CAA2D4B" w14:textId="77777777" w:rsidTr="00117F6F">
        <w:tc>
          <w:tcPr>
            <w:tcW w:w="0" w:type="auto"/>
            <w:vAlign w:val="center"/>
          </w:tcPr>
          <w:p w14:paraId="23B85D10"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72D6ECB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3A43909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UFRJ</w:t>
            </w:r>
          </w:p>
        </w:tc>
        <w:tc>
          <w:tcPr>
            <w:tcW w:w="1790" w:type="dxa"/>
            <w:vAlign w:val="center"/>
          </w:tcPr>
          <w:p w14:paraId="4D0E59D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Cunha, Sérgio Gonçalves da</w:t>
            </w:r>
          </w:p>
        </w:tc>
        <w:tc>
          <w:tcPr>
            <w:tcW w:w="3853" w:type="dxa"/>
            <w:vAlign w:val="center"/>
          </w:tcPr>
          <w:p w14:paraId="3A99E31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Formas de provimento ao cargo de diretor, desempenho e liderança em escolas públicas no estado do Rio de Janeiro</w:t>
            </w:r>
          </w:p>
        </w:tc>
      </w:tr>
      <w:tr w:rsidR="00117F6F" w:rsidRPr="00641A1B" w14:paraId="00CE19A0" w14:textId="77777777" w:rsidTr="00117F6F">
        <w:tc>
          <w:tcPr>
            <w:tcW w:w="0" w:type="auto"/>
            <w:vAlign w:val="center"/>
          </w:tcPr>
          <w:p w14:paraId="67986FB5"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5E026E4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1E4EBAB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UNB</w:t>
            </w:r>
          </w:p>
        </w:tc>
        <w:tc>
          <w:tcPr>
            <w:tcW w:w="1790" w:type="dxa"/>
            <w:vAlign w:val="center"/>
          </w:tcPr>
          <w:p w14:paraId="4D5D0B0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Moreira, </w:t>
            </w:r>
            <w:proofErr w:type="spellStart"/>
            <w:r w:rsidRPr="00641A1B">
              <w:rPr>
                <w:rFonts w:eastAsia="Times New Roman"/>
                <w:sz w:val="20"/>
                <w:szCs w:val="20"/>
              </w:rPr>
              <w:t>Helane</w:t>
            </w:r>
            <w:proofErr w:type="spellEnd"/>
            <w:r w:rsidRPr="00641A1B">
              <w:rPr>
                <w:rFonts w:eastAsia="Times New Roman"/>
                <w:sz w:val="20"/>
                <w:szCs w:val="20"/>
              </w:rPr>
              <w:t xml:space="preserve"> </w:t>
            </w:r>
            <w:r w:rsidRPr="00641A1B">
              <w:rPr>
                <w:rFonts w:eastAsia="Times New Roman"/>
                <w:sz w:val="20"/>
                <w:szCs w:val="20"/>
              </w:rPr>
              <w:lastRenderedPageBreak/>
              <w:t>Araujo de Lima</w:t>
            </w:r>
          </w:p>
        </w:tc>
        <w:tc>
          <w:tcPr>
            <w:tcW w:w="3853" w:type="dxa"/>
            <w:vAlign w:val="center"/>
          </w:tcPr>
          <w:p w14:paraId="057C75D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lastRenderedPageBreak/>
              <w:t xml:space="preserve">Política de formação do diretor escolar: </w:t>
            </w:r>
            <w:r w:rsidRPr="00641A1B">
              <w:rPr>
                <w:rFonts w:eastAsia="Times New Roman"/>
                <w:sz w:val="20"/>
                <w:szCs w:val="20"/>
              </w:rPr>
              <w:lastRenderedPageBreak/>
              <w:t>trabalho pedagógico?</w:t>
            </w:r>
          </w:p>
          <w:p w14:paraId="12C092D8" w14:textId="77777777" w:rsidR="00117F6F" w:rsidRPr="00641A1B" w:rsidRDefault="00117F6F" w:rsidP="001C6AFF">
            <w:pPr>
              <w:widowControl w:val="0"/>
              <w:spacing w:before="40" w:after="40"/>
              <w:jc w:val="center"/>
              <w:rPr>
                <w:rFonts w:eastAsia="Times New Roman"/>
                <w:sz w:val="20"/>
                <w:szCs w:val="20"/>
              </w:rPr>
            </w:pPr>
          </w:p>
        </w:tc>
      </w:tr>
      <w:tr w:rsidR="00117F6F" w:rsidRPr="00641A1B" w14:paraId="2653C478" w14:textId="77777777" w:rsidTr="00117F6F">
        <w:tc>
          <w:tcPr>
            <w:tcW w:w="0" w:type="auto"/>
            <w:vAlign w:val="center"/>
          </w:tcPr>
          <w:p w14:paraId="7DB9C897"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lastRenderedPageBreak/>
              <w:t>2019</w:t>
            </w:r>
          </w:p>
        </w:tc>
        <w:tc>
          <w:tcPr>
            <w:tcW w:w="0" w:type="auto"/>
            <w:vAlign w:val="center"/>
          </w:tcPr>
          <w:p w14:paraId="5B515545"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5A412C9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UFOP</w:t>
            </w:r>
          </w:p>
        </w:tc>
        <w:tc>
          <w:tcPr>
            <w:tcW w:w="1790" w:type="dxa"/>
            <w:vAlign w:val="center"/>
          </w:tcPr>
          <w:p w14:paraId="115814E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Oliveira Junior, José </w:t>
            </w:r>
            <w:proofErr w:type="spellStart"/>
            <w:r w:rsidRPr="00641A1B">
              <w:rPr>
                <w:rFonts w:eastAsia="Times New Roman"/>
                <w:sz w:val="20"/>
                <w:szCs w:val="20"/>
              </w:rPr>
              <w:t>Antonio</w:t>
            </w:r>
            <w:proofErr w:type="spellEnd"/>
            <w:r w:rsidRPr="00641A1B">
              <w:rPr>
                <w:rFonts w:eastAsia="Times New Roman"/>
                <w:sz w:val="20"/>
                <w:szCs w:val="20"/>
              </w:rPr>
              <w:t xml:space="preserve"> de</w:t>
            </w:r>
          </w:p>
        </w:tc>
        <w:tc>
          <w:tcPr>
            <w:tcW w:w="3853" w:type="dxa"/>
            <w:vAlign w:val="center"/>
          </w:tcPr>
          <w:p w14:paraId="7B27251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O gestor escolar na educação básica: a formação e as práticas gestoras nas escolas públicas estaduais nos municípios de Mariana e Ouro Preto/MG</w:t>
            </w:r>
          </w:p>
          <w:p w14:paraId="27C75D51" w14:textId="77777777" w:rsidR="00117F6F" w:rsidRPr="00641A1B" w:rsidRDefault="00117F6F" w:rsidP="001C6AFF">
            <w:pPr>
              <w:widowControl w:val="0"/>
              <w:spacing w:before="40" w:after="40"/>
              <w:jc w:val="center"/>
              <w:rPr>
                <w:rFonts w:eastAsia="Times New Roman"/>
                <w:sz w:val="20"/>
                <w:szCs w:val="20"/>
              </w:rPr>
            </w:pPr>
          </w:p>
        </w:tc>
      </w:tr>
      <w:tr w:rsidR="00117F6F" w:rsidRPr="00641A1B" w14:paraId="25C6F162" w14:textId="77777777" w:rsidTr="00117F6F">
        <w:tc>
          <w:tcPr>
            <w:tcW w:w="0" w:type="auto"/>
            <w:vAlign w:val="center"/>
          </w:tcPr>
          <w:p w14:paraId="76A4F37A"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311D7EE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5399B62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UFMG</w:t>
            </w:r>
          </w:p>
        </w:tc>
        <w:tc>
          <w:tcPr>
            <w:tcW w:w="1790" w:type="dxa"/>
            <w:vAlign w:val="center"/>
          </w:tcPr>
          <w:p w14:paraId="4AED373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Duarte, Alexandre William Barbosa</w:t>
            </w:r>
          </w:p>
        </w:tc>
        <w:tc>
          <w:tcPr>
            <w:tcW w:w="3853" w:type="dxa"/>
            <w:vAlign w:val="center"/>
          </w:tcPr>
          <w:p w14:paraId="096C9619"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a nova gestão pública na educação em Minas Gerais e Pernambuco: as políticas, os atores e seus discursos</w:t>
            </w:r>
          </w:p>
        </w:tc>
      </w:tr>
      <w:tr w:rsidR="00117F6F" w:rsidRPr="00641A1B" w14:paraId="37E3F7E9" w14:textId="77777777" w:rsidTr="00117F6F">
        <w:tc>
          <w:tcPr>
            <w:tcW w:w="0" w:type="auto"/>
            <w:vAlign w:val="center"/>
          </w:tcPr>
          <w:p w14:paraId="5C270E32"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61588CF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1D2418A0"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UFMS</w:t>
            </w:r>
          </w:p>
        </w:tc>
        <w:tc>
          <w:tcPr>
            <w:tcW w:w="1790" w:type="dxa"/>
            <w:vAlign w:val="center"/>
          </w:tcPr>
          <w:p w14:paraId="0CD17D8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Silva, </w:t>
            </w:r>
            <w:proofErr w:type="spellStart"/>
            <w:r w:rsidRPr="00641A1B">
              <w:rPr>
                <w:rFonts w:eastAsia="Times New Roman"/>
                <w:sz w:val="20"/>
                <w:szCs w:val="20"/>
              </w:rPr>
              <w:t>Jessika</w:t>
            </w:r>
            <w:proofErr w:type="spellEnd"/>
            <w:r w:rsidRPr="00641A1B">
              <w:rPr>
                <w:rFonts w:eastAsia="Times New Roman"/>
                <w:sz w:val="20"/>
                <w:szCs w:val="20"/>
              </w:rPr>
              <w:t xml:space="preserve"> Nogueira da</w:t>
            </w:r>
          </w:p>
        </w:tc>
        <w:tc>
          <w:tcPr>
            <w:tcW w:w="3853" w:type="dxa"/>
            <w:vAlign w:val="center"/>
          </w:tcPr>
          <w:p w14:paraId="5BC88D5C"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Gestão escolar na escola do campo: sentidos e significados da democracia na escola</w:t>
            </w:r>
          </w:p>
        </w:tc>
      </w:tr>
      <w:tr w:rsidR="00117F6F" w:rsidRPr="00641A1B" w14:paraId="7FC1F3DB" w14:textId="77777777" w:rsidTr="00117F6F">
        <w:tc>
          <w:tcPr>
            <w:tcW w:w="0" w:type="auto"/>
            <w:vAlign w:val="center"/>
          </w:tcPr>
          <w:p w14:paraId="3FAA784A"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09D5962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61ED7BB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UFES</w:t>
            </w:r>
          </w:p>
        </w:tc>
        <w:tc>
          <w:tcPr>
            <w:tcW w:w="1790" w:type="dxa"/>
            <w:vAlign w:val="center"/>
          </w:tcPr>
          <w:p w14:paraId="6EB0858E" w14:textId="77777777" w:rsidR="00117F6F" w:rsidRPr="00641A1B" w:rsidRDefault="00117F6F" w:rsidP="001C6AFF">
            <w:pPr>
              <w:widowControl w:val="0"/>
              <w:spacing w:before="40" w:after="40"/>
              <w:jc w:val="center"/>
              <w:rPr>
                <w:rFonts w:eastAsia="Times New Roman"/>
                <w:sz w:val="20"/>
                <w:szCs w:val="20"/>
              </w:rPr>
            </w:pPr>
            <w:proofErr w:type="spellStart"/>
            <w:r w:rsidRPr="00641A1B">
              <w:rPr>
                <w:rFonts w:eastAsia="Times New Roman"/>
                <w:sz w:val="20"/>
                <w:szCs w:val="20"/>
              </w:rPr>
              <w:t>Schunk</w:t>
            </w:r>
            <w:proofErr w:type="spellEnd"/>
            <w:r w:rsidRPr="00641A1B">
              <w:rPr>
                <w:rFonts w:eastAsia="Times New Roman"/>
                <w:sz w:val="20"/>
                <w:szCs w:val="20"/>
              </w:rPr>
              <w:t>, Luciana</w:t>
            </w:r>
          </w:p>
        </w:tc>
        <w:tc>
          <w:tcPr>
            <w:tcW w:w="3853" w:type="dxa"/>
            <w:vAlign w:val="center"/>
          </w:tcPr>
          <w:p w14:paraId="0500838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Concepções de gestão escolar democrática: um estudo </w:t>
            </w:r>
            <w:proofErr w:type="spellStart"/>
            <w:r w:rsidRPr="00641A1B">
              <w:rPr>
                <w:rFonts w:eastAsia="Times New Roman"/>
                <w:sz w:val="20"/>
                <w:szCs w:val="20"/>
              </w:rPr>
              <w:t>fenomenográfico</w:t>
            </w:r>
            <w:proofErr w:type="spellEnd"/>
            <w:r w:rsidRPr="00641A1B">
              <w:rPr>
                <w:rFonts w:eastAsia="Times New Roman"/>
                <w:sz w:val="20"/>
                <w:szCs w:val="20"/>
              </w:rPr>
              <w:t xml:space="preserve"> com diretores de escolas públicas</w:t>
            </w:r>
          </w:p>
        </w:tc>
      </w:tr>
      <w:tr w:rsidR="00117F6F" w:rsidRPr="00641A1B" w14:paraId="7415A4B4" w14:textId="77777777" w:rsidTr="00117F6F">
        <w:tc>
          <w:tcPr>
            <w:tcW w:w="0" w:type="auto"/>
            <w:vAlign w:val="center"/>
          </w:tcPr>
          <w:p w14:paraId="4EB50C66"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12A9780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0A6D74C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USF</w:t>
            </w:r>
          </w:p>
        </w:tc>
        <w:tc>
          <w:tcPr>
            <w:tcW w:w="1790" w:type="dxa"/>
            <w:vAlign w:val="center"/>
          </w:tcPr>
          <w:p w14:paraId="242531BC" w14:textId="77777777" w:rsidR="00117F6F" w:rsidRPr="00641A1B" w:rsidRDefault="00117F6F" w:rsidP="001C6AFF">
            <w:pPr>
              <w:widowControl w:val="0"/>
              <w:spacing w:before="40" w:after="40"/>
              <w:jc w:val="center"/>
              <w:rPr>
                <w:rFonts w:eastAsia="Times New Roman"/>
                <w:sz w:val="20"/>
                <w:szCs w:val="20"/>
              </w:rPr>
            </w:pPr>
            <w:proofErr w:type="spellStart"/>
            <w:r w:rsidRPr="00641A1B">
              <w:rPr>
                <w:rFonts w:eastAsia="Times New Roman"/>
                <w:sz w:val="20"/>
                <w:szCs w:val="20"/>
              </w:rPr>
              <w:t>Oragio</w:t>
            </w:r>
            <w:proofErr w:type="spellEnd"/>
            <w:r w:rsidRPr="00641A1B">
              <w:rPr>
                <w:rFonts w:eastAsia="Times New Roman"/>
                <w:sz w:val="20"/>
                <w:szCs w:val="20"/>
              </w:rPr>
              <w:t>, Adriana Aparecida</w:t>
            </w:r>
          </w:p>
        </w:tc>
        <w:tc>
          <w:tcPr>
            <w:tcW w:w="3853" w:type="dxa"/>
            <w:vAlign w:val="center"/>
          </w:tcPr>
          <w:p w14:paraId="41F1CB6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Aspectos do trabalho de diretor de escola na perspectiva de um profissional experiente e de um iniciante</w:t>
            </w:r>
          </w:p>
        </w:tc>
      </w:tr>
      <w:tr w:rsidR="00117F6F" w:rsidRPr="00641A1B" w14:paraId="6CADB823" w14:textId="77777777" w:rsidTr="00117F6F">
        <w:tc>
          <w:tcPr>
            <w:tcW w:w="0" w:type="auto"/>
            <w:vAlign w:val="center"/>
          </w:tcPr>
          <w:p w14:paraId="7D5C8F9D"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62FE6E8C"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55E3DC15"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UNICAMP</w:t>
            </w:r>
          </w:p>
        </w:tc>
        <w:tc>
          <w:tcPr>
            <w:tcW w:w="1790" w:type="dxa"/>
            <w:vAlign w:val="center"/>
          </w:tcPr>
          <w:p w14:paraId="217EE8B3" w14:textId="77777777" w:rsidR="00117F6F" w:rsidRPr="00641A1B" w:rsidRDefault="00117F6F" w:rsidP="001C6AFF">
            <w:pPr>
              <w:widowControl w:val="0"/>
              <w:spacing w:before="40" w:after="40"/>
              <w:jc w:val="center"/>
              <w:rPr>
                <w:rFonts w:eastAsia="Times New Roman"/>
                <w:sz w:val="20"/>
                <w:szCs w:val="20"/>
              </w:rPr>
            </w:pPr>
            <w:proofErr w:type="spellStart"/>
            <w:r w:rsidRPr="00641A1B">
              <w:rPr>
                <w:rFonts w:eastAsia="Times New Roman"/>
                <w:sz w:val="20"/>
                <w:szCs w:val="20"/>
              </w:rPr>
              <w:t>Rolindo</w:t>
            </w:r>
            <w:proofErr w:type="spellEnd"/>
            <w:r w:rsidRPr="00641A1B">
              <w:rPr>
                <w:rFonts w:eastAsia="Times New Roman"/>
                <w:sz w:val="20"/>
                <w:szCs w:val="20"/>
              </w:rPr>
              <w:t>, Adriano Caetano</w:t>
            </w:r>
          </w:p>
        </w:tc>
        <w:tc>
          <w:tcPr>
            <w:tcW w:w="3853" w:type="dxa"/>
            <w:vAlign w:val="center"/>
          </w:tcPr>
          <w:p w14:paraId="1CB1D10E"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Afetos que movem o coletivo: o trabalho da diretora de escola na construção da qualidade social</w:t>
            </w:r>
          </w:p>
        </w:tc>
      </w:tr>
      <w:tr w:rsidR="00117F6F" w:rsidRPr="00641A1B" w14:paraId="58028F86" w14:textId="77777777" w:rsidTr="00117F6F">
        <w:tc>
          <w:tcPr>
            <w:tcW w:w="0" w:type="auto"/>
            <w:vAlign w:val="center"/>
          </w:tcPr>
          <w:p w14:paraId="5F7DFD71"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7F70B316"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2193476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UFRJ</w:t>
            </w:r>
          </w:p>
        </w:tc>
        <w:tc>
          <w:tcPr>
            <w:tcW w:w="1790" w:type="dxa"/>
            <w:vAlign w:val="center"/>
          </w:tcPr>
          <w:p w14:paraId="2A282B4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Brito, Marcia de Sousa Terra</w:t>
            </w:r>
          </w:p>
        </w:tc>
        <w:tc>
          <w:tcPr>
            <w:tcW w:w="3853" w:type="dxa"/>
            <w:vAlign w:val="center"/>
          </w:tcPr>
          <w:p w14:paraId="6211980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Como os diretores de escola planejam a vida escolar? Uma análise das perspectivas educacionais de direções escolares na rede municipal do Rio de Janeiro</w:t>
            </w:r>
          </w:p>
        </w:tc>
      </w:tr>
      <w:tr w:rsidR="00117F6F" w:rsidRPr="00641A1B" w14:paraId="5D53593F" w14:textId="77777777" w:rsidTr="00117F6F">
        <w:tc>
          <w:tcPr>
            <w:tcW w:w="0" w:type="auto"/>
            <w:vAlign w:val="center"/>
          </w:tcPr>
          <w:p w14:paraId="7548E3FD"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085F58B9"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4CDB75C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USP</w:t>
            </w:r>
          </w:p>
        </w:tc>
        <w:tc>
          <w:tcPr>
            <w:tcW w:w="1790" w:type="dxa"/>
            <w:vAlign w:val="center"/>
          </w:tcPr>
          <w:p w14:paraId="1A41C1C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Santos, Yago Silveira </w:t>
            </w:r>
            <w:proofErr w:type="spellStart"/>
            <w:r w:rsidRPr="00641A1B">
              <w:rPr>
                <w:rFonts w:eastAsia="Times New Roman"/>
                <w:sz w:val="20"/>
                <w:szCs w:val="20"/>
              </w:rPr>
              <w:t>Marinzeck</w:t>
            </w:r>
            <w:proofErr w:type="spellEnd"/>
          </w:p>
        </w:tc>
        <w:tc>
          <w:tcPr>
            <w:tcW w:w="3853" w:type="dxa"/>
            <w:vAlign w:val="center"/>
          </w:tcPr>
          <w:p w14:paraId="67B31C58"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Boas práticas administrativo-pedagógicas que impactam no desempenho dos alunos no ensino fundamental: um estudo </w:t>
            </w:r>
            <w:proofErr w:type="spellStart"/>
            <w:r w:rsidRPr="00641A1B">
              <w:rPr>
                <w:rFonts w:eastAsia="Times New Roman"/>
                <w:sz w:val="20"/>
                <w:szCs w:val="20"/>
              </w:rPr>
              <w:t>quali-quantitativo</w:t>
            </w:r>
            <w:proofErr w:type="spellEnd"/>
            <w:r w:rsidRPr="00641A1B">
              <w:rPr>
                <w:rFonts w:eastAsia="Times New Roman"/>
                <w:sz w:val="20"/>
                <w:szCs w:val="20"/>
              </w:rPr>
              <w:t xml:space="preserve"> em escolas públicas no Brasil e Portugal</w:t>
            </w:r>
          </w:p>
        </w:tc>
      </w:tr>
      <w:tr w:rsidR="00117F6F" w:rsidRPr="00641A1B" w14:paraId="24D3EC69" w14:textId="77777777" w:rsidTr="00117F6F">
        <w:tc>
          <w:tcPr>
            <w:tcW w:w="0" w:type="auto"/>
            <w:vAlign w:val="center"/>
          </w:tcPr>
          <w:p w14:paraId="6193BAB3"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7B6E45AE"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5074308D"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Faculdade de Inhumas</w:t>
            </w:r>
          </w:p>
        </w:tc>
        <w:tc>
          <w:tcPr>
            <w:tcW w:w="1790" w:type="dxa"/>
            <w:vAlign w:val="center"/>
          </w:tcPr>
          <w:p w14:paraId="1477734F" w14:textId="77777777" w:rsidR="00117F6F" w:rsidRPr="00641A1B" w:rsidRDefault="00117F6F" w:rsidP="001C6AFF">
            <w:pPr>
              <w:widowControl w:val="0"/>
              <w:spacing w:before="40" w:after="40"/>
              <w:jc w:val="center"/>
              <w:rPr>
                <w:rFonts w:eastAsia="Times New Roman"/>
                <w:sz w:val="20"/>
                <w:szCs w:val="20"/>
                <w:lang w:val="es-ES"/>
              </w:rPr>
            </w:pPr>
            <w:r w:rsidRPr="00641A1B">
              <w:rPr>
                <w:rFonts w:eastAsia="Times New Roman"/>
                <w:sz w:val="20"/>
                <w:szCs w:val="20"/>
                <w:lang w:val="es-ES"/>
              </w:rPr>
              <w:t xml:space="preserve">Mello, Elane Bueno </w:t>
            </w:r>
            <w:proofErr w:type="spellStart"/>
            <w:r w:rsidRPr="00641A1B">
              <w:rPr>
                <w:rFonts w:eastAsia="Times New Roman"/>
                <w:sz w:val="20"/>
                <w:szCs w:val="20"/>
                <w:lang w:val="es-ES"/>
              </w:rPr>
              <w:t>Fernandes</w:t>
            </w:r>
            <w:proofErr w:type="spellEnd"/>
            <w:r w:rsidRPr="00641A1B">
              <w:rPr>
                <w:rFonts w:eastAsia="Times New Roman"/>
                <w:sz w:val="20"/>
                <w:szCs w:val="20"/>
                <w:lang w:val="es-ES"/>
              </w:rPr>
              <w:t xml:space="preserve"> Lobo de</w:t>
            </w:r>
          </w:p>
        </w:tc>
        <w:tc>
          <w:tcPr>
            <w:tcW w:w="3853" w:type="dxa"/>
            <w:vAlign w:val="center"/>
          </w:tcPr>
          <w:p w14:paraId="458F484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Gestor escolar contemporâneo: novos desafios, novas funções</w:t>
            </w:r>
          </w:p>
        </w:tc>
      </w:tr>
      <w:tr w:rsidR="00117F6F" w:rsidRPr="00641A1B" w14:paraId="3341A787" w14:textId="77777777" w:rsidTr="00117F6F">
        <w:tc>
          <w:tcPr>
            <w:tcW w:w="0" w:type="auto"/>
            <w:vAlign w:val="center"/>
          </w:tcPr>
          <w:p w14:paraId="71214937"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2502B15A"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735A9299"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PUC/SP</w:t>
            </w:r>
          </w:p>
        </w:tc>
        <w:tc>
          <w:tcPr>
            <w:tcW w:w="1790" w:type="dxa"/>
            <w:vAlign w:val="center"/>
          </w:tcPr>
          <w:p w14:paraId="74B6EDAB" w14:textId="77777777" w:rsidR="00117F6F" w:rsidRPr="00641A1B" w:rsidRDefault="00117F6F" w:rsidP="001C6AFF">
            <w:pPr>
              <w:shd w:val="clear" w:color="auto" w:fill="FFFFFF"/>
              <w:spacing w:before="40" w:after="40"/>
              <w:ind w:right="-220"/>
              <w:jc w:val="center"/>
              <w:rPr>
                <w:rFonts w:eastAsia="Times New Roman"/>
                <w:sz w:val="20"/>
                <w:szCs w:val="20"/>
              </w:rPr>
            </w:pPr>
            <w:r w:rsidRPr="00641A1B">
              <w:rPr>
                <w:rFonts w:eastAsia="Times New Roman"/>
                <w:sz w:val="20"/>
                <w:szCs w:val="20"/>
              </w:rPr>
              <w:t>Souza, Maria Isabel Vieira de</w:t>
            </w:r>
          </w:p>
        </w:tc>
        <w:tc>
          <w:tcPr>
            <w:tcW w:w="3853" w:type="dxa"/>
            <w:vAlign w:val="center"/>
          </w:tcPr>
          <w:p w14:paraId="28C89D27" w14:textId="77777777" w:rsidR="00117F6F" w:rsidRPr="00641A1B" w:rsidRDefault="00117F6F" w:rsidP="001C6AFF">
            <w:pPr>
              <w:shd w:val="clear" w:color="auto" w:fill="FFFFFF"/>
              <w:spacing w:before="40" w:after="40"/>
              <w:ind w:right="40"/>
              <w:jc w:val="center"/>
              <w:rPr>
                <w:rFonts w:eastAsia="Times New Roman"/>
                <w:sz w:val="20"/>
                <w:szCs w:val="20"/>
              </w:rPr>
            </w:pPr>
            <w:r w:rsidRPr="00641A1B">
              <w:rPr>
                <w:rFonts w:eastAsia="Times New Roman"/>
                <w:sz w:val="20"/>
                <w:szCs w:val="20"/>
              </w:rPr>
              <w:t>Gestão escolar e o perfil do diretor de escola na rede municipal de ensino de São Paulo: uma contribuição aos estudos sobre teoria da gestão escolar</w:t>
            </w:r>
          </w:p>
        </w:tc>
      </w:tr>
      <w:tr w:rsidR="00117F6F" w:rsidRPr="00641A1B" w14:paraId="5773137C" w14:textId="77777777" w:rsidTr="00117F6F">
        <w:tc>
          <w:tcPr>
            <w:tcW w:w="0" w:type="auto"/>
            <w:vAlign w:val="center"/>
          </w:tcPr>
          <w:p w14:paraId="78C4AF05"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2C7B4FE0"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11B3FDF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UFPA</w:t>
            </w:r>
          </w:p>
        </w:tc>
        <w:tc>
          <w:tcPr>
            <w:tcW w:w="1790" w:type="dxa"/>
            <w:vAlign w:val="center"/>
          </w:tcPr>
          <w:p w14:paraId="4123ED43" w14:textId="77777777" w:rsidR="00117F6F" w:rsidRPr="00641A1B" w:rsidRDefault="00117F6F" w:rsidP="001C6AFF">
            <w:pPr>
              <w:shd w:val="clear" w:color="auto" w:fill="FFFFFF"/>
              <w:spacing w:before="40" w:after="40"/>
              <w:ind w:right="-44"/>
              <w:jc w:val="center"/>
              <w:rPr>
                <w:rFonts w:eastAsia="Times New Roman"/>
                <w:sz w:val="20"/>
                <w:szCs w:val="20"/>
              </w:rPr>
            </w:pPr>
            <w:r w:rsidRPr="00641A1B">
              <w:rPr>
                <w:rFonts w:eastAsia="Times New Roman"/>
                <w:sz w:val="20"/>
                <w:szCs w:val="20"/>
              </w:rPr>
              <w:t>Santos, Carmem Lucia</w:t>
            </w:r>
          </w:p>
        </w:tc>
        <w:tc>
          <w:tcPr>
            <w:tcW w:w="3853" w:type="dxa"/>
            <w:vAlign w:val="center"/>
          </w:tcPr>
          <w:p w14:paraId="1A520413" w14:textId="77777777" w:rsidR="00117F6F" w:rsidRPr="00641A1B" w:rsidRDefault="00117F6F" w:rsidP="001C6AFF">
            <w:pPr>
              <w:shd w:val="clear" w:color="auto" w:fill="FFFFFF"/>
              <w:spacing w:before="40" w:after="40"/>
              <w:ind w:right="40"/>
              <w:jc w:val="center"/>
              <w:rPr>
                <w:rFonts w:eastAsia="Times New Roman"/>
                <w:sz w:val="20"/>
                <w:szCs w:val="20"/>
              </w:rPr>
            </w:pPr>
            <w:r w:rsidRPr="00641A1B">
              <w:rPr>
                <w:rFonts w:eastAsia="Times New Roman"/>
                <w:sz w:val="20"/>
                <w:szCs w:val="20"/>
              </w:rPr>
              <w:t>O diretor escolar na gestão das escolas públicas de ensino fundamental no município de Belém-PA</w:t>
            </w:r>
          </w:p>
        </w:tc>
      </w:tr>
      <w:tr w:rsidR="00117F6F" w:rsidRPr="00641A1B" w14:paraId="2CB3B2FF" w14:textId="77777777" w:rsidTr="00117F6F">
        <w:tc>
          <w:tcPr>
            <w:tcW w:w="0" w:type="auto"/>
            <w:vAlign w:val="center"/>
          </w:tcPr>
          <w:p w14:paraId="74BF59EE"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lastRenderedPageBreak/>
              <w:t>2022</w:t>
            </w:r>
          </w:p>
        </w:tc>
        <w:tc>
          <w:tcPr>
            <w:tcW w:w="0" w:type="auto"/>
            <w:vAlign w:val="center"/>
          </w:tcPr>
          <w:p w14:paraId="6BE9F027"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08AEE93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UFSCAR</w:t>
            </w:r>
          </w:p>
        </w:tc>
        <w:tc>
          <w:tcPr>
            <w:tcW w:w="1790" w:type="dxa"/>
            <w:vAlign w:val="center"/>
          </w:tcPr>
          <w:p w14:paraId="39352C0F" w14:textId="77777777" w:rsidR="00117F6F" w:rsidRPr="00641A1B" w:rsidRDefault="00117F6F" w:rsidP="001C6AFF">
            <w:pPr>
              <w:shd w:val="clear" w:color="auto" w:fill="FFFFFF"/>
              <w:spacing w:before="40" w:after="40"/>
              <w:ind w:right="-44"/>
              <w:jc w:val="center"/>
              <w:rPr>
                <w:rFonts w:eastAsia="Times New Roman"/>
                <w:sz w:val="20"/>
                <w:szCs w:val="20"/>
              </w:rPr>
            </w:pPr>
            <w:r w:rsidRPr="00641A1B">
              <w:rPr>
                <w:rFonts w:eastAsia="Times New Roman"/>
                <w:sz w:val="20"/>
                <w:szCs w:val="20"/>
              </w:rPr>
              <w:t>Lima, Carla Valeria Farias</w:t>
            </w:r>
          </w:p>
        </w:tc>
        <w:tc>
          <w:tcPr>
            <w:tcW w:w="3853" w:type="dxa"/>
            <w:vAlign w:val="center"/>
          </w:tcPr>
          <w:p w14:paraId="47E80FD1" w14:textId="77777777" w:rsidR="00117F6F" w:rsidRPr="00641A1B" w:rsidRDefault="00117F6F" w:rsidP="001C6AFF">
            <w:pPr>
              <w:shd w:val="clear" w:color="auto" w:fill="FFFFFF"/>
              <w:spacing w:before="40" w:after="40"/>
              <w:ind w:right="40"/>
              <w:jc w:val="center"/>
              <w:rPr>
                <w:rFonts w:eastAsia="Times New Roman"/>
                <w:sz w:val="20"/>
                <w:szCs w:val="20"/>
              </w:rPr>
            </w:pPr>
            <w:r w:rsidRPr="00641A1B">
              <w:rPr>
                <w:rFonts w:eastAsia="Times New Roman"/>
                <w:sz w:val="20"/>
                <w:szCs w:val="20"/>
              </w:rPr>
              <w:t>Aprendendo a ser diretora de escola sendo”: um olhar para as aprendizagens de diretoras iniciantes</w:t>
            </w:r>
          </w:p>
        </w:tc>
      </w:tr>
      <w:tr w:rsidR="00117F6F" w:rsidRPr="00641A1B" w14:paraId="76137316" w14:textId="77777777" w:rsidTr="00117F6F">
        <w:tc>
          <w:tcPr>
            <w:tcW w:w="0" w:type="auto"/>
            <w:vAlign w:val="center"/>
          </w:tcPr>
          <w:p w14:paraId="04E6B3F6"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2192973F"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0FC10C2E"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UFSCAR</w:t>
            </w:r>
          </w:p>
        </w:tc>
        <w:tc>
          <w:tcPr>
            <w:tcW w:w="1790" w:type="dxa"/>
            <w:vAlign w:val="center"/>
          </w:tcPr>
          <w:p w14:paraId="7BFCEE57" w14:textId="77777777" w:rsidR="00117F6F" w:rsidRPr="00641A1B" w:rsidRDefault="00117F6F" w:rsidP="001C6AFF">
            <w:pPr>
              <w:shd w:val="clear" w:color="auto" w:fill="FFFFFF"/>
              <w:spacing w:before="40" w:after="40"/>
              <w:ind w:right="-44"/>
              <w:jc w:val="center"/>
              <w:rPr>
                <w:rFonts w:eastAsia="Times New Roman"/>
                <w:sz w:val="20"/>
                <w:szCs w:val="20"/>
              </w:rPr>
            </w:pPr>
            <w:r w:rsidRPr="00641A1B">
              <w:rPr>
                <w:rFonts w:eastAsia="Times New Roman"/>
                <w:sz w:val="20"/>
                <w:szCs w:val="20"/>
              </w:rPr>
              <w:t>Gava, Shirley Aparecida</w:t>
            </w:r>
          </w:p>
        </w:tc>
        <w:tc>
          <w:tcPr>
            <w:tcW w:w="3853" w:type="dxa"/>
            <w:vAlign w:val="center"/>
          </w:tcPr>
          <w:p w14:paraId="31507133" w14:textId="77777777" w:rsidR="00117F6F" w:rsidRPr="00641A1B" w:rsidRDefault="00117F6F" w:rsidP="001C6AFF">
            <w:pPr>
              <w:shd w:val="clear" w:color="auto" w:fill="FFFFFF"/>
              <w:spacing w:before="40" w:after="40"/>
              <w:ind w:right="40"/>
              <w:jc w:val="center"/>
              <w:rPr>
                <w:rFonts w:eastAsia="Times New Roman"/>
                <w:sz w:val="20"/>
                <w:szCs w:val="20"/>
              </w:rPr>
            </w:pPr>
            <w:r w:rsidRPr="00641A1B">
              <w:rPr>
                <w:rFonts w:eastAsia="Times New Roman"/>
                <w:sz w:val="20"/>
                <w:szCs w:val="20"/>
              </w:rPr>
              <w:t>Relações entre provimento de cargos e estilos de liderança nas práticas de gestão escolar: uma pesquisa bibliográfica</w:t>
            </w:r>
          </w:p>
        </w:tc>
      </w:tr>
      <w:tr w:rsidR="00117F6F" w:rsidRPr="00641A1B" w14:paraId="2BCC811F" w14:textId="77777777" w:rsidTr="00117F6F">
        <w:tc>
          <w:tcPr>
            <w:tcW w:w="0" w:type="auto"/>
            <w:vAlign w:val="center"/>
          </w:tcPr>
          <w:p w14:paraId="633310B8"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39155B4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035AA27C"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IFC</w:t>
            </w:r>
          </w:p>
        </w:tc>
        <w:tc>
          <w:tcPr>
            <w:tcW w:w="1790" w:type="dxa"/>
            <w:vAlign w:val="center"/>
          </w:tcPr>
          <w:p w14:paraId="471828AB" w14:textId="77777777" w:rsidR="00117F6F" w:rsidRPr="00641A1B" w:rsidRDefault="00117F6F" w:rsidP="001C6AFF">
            <w:pPr>
              <w:shd w:val="clear" w:color="auto" w:fill="FFFFFF"/>
              <w:spacing w:before="40" w:after="40"/>
              <w:ind w:right="-44"/>
              <w:jc w:val="center"/>
              <w:rPr>
                <w:rFonts w:eastAsia="Times New Roman"/>
                <w:sz w:val="20"/>
                <w:szCs w:val="20"/>
              </w:rPr>
            </w:pPr>
            <w:r w:rsidRPr="00641A1B">
              <w:rPr>
                <w:rFonts w:eastAsia="Times New Roman"/>
                <w:sz w:val="20"/>
                <w:szCs w:val="20"/>
              </w:rPr>
              <w:t xml:space="preserve">Rosa, </w:t>
            </w:r>
            <w:proofErr w:type="spellStart"/>
            <w:r w:rsidRPr="00641A1B">
              <w:rPr>
                <w:rFonts w:eastAsia="Times New Roman"/>
                <w:sz w:val="20"/>
                <w:szCs w:val="20"/>
              </w:rPr>
              <w:t>Patricia</w:t>
            </w:r>
            <w:proofErr w:type="spellEnd"/>
            <w:r w:rsidRPr="00641A1B">
              <w:rPr>
                <w:rFonts w:eastAsia="Times New Roman"/>
                <w:sz w:val="20"/>
                <w:szCs w:val="20"/>
              </w:rPr>
              <w:t xml:space="preserve"> Denize da Silva</w:t>
            </w:r>
          </w:p>
        </w:tc>
        <w:tc>
          <w:tcPr>
            <w:tcW w:w="3853" w:type="dxa"/>
            <w:vAlign w:val="center"/>
          </w:tcPr>
          <w:p w14:paraId="04DCF5C0" w14:textId="77777777" w:rsidR="00117F6F" w:rsidRPr="00641A1B" w:rsidRDefault="00117F6F" w:rsidP="001C6AFF">
            <w:pPr>
              <w:shd w:val="clear" w:color="auto" w:fill="FFFFFF"/>
              <w:spacing w:before="40" w:after="40"/>
              <w:ind w:right="40"/>
              <w:jc w:val="center"/>
              <w:rPr>
                <w:rFonts w:eastAsia="Times New Roman"/>
                <w:sz w:val="20"/>
                <w:szCs w:val="20"/>
              </w:rPr>
            </w:pPr>
            <w:r w:rsidRPr="00641A1B">
              <w:rPr>
                <w:rFonts w:eastAsia="Times New Roman"/>
                <w:sz w:val="20"/>
                <w:szCs w:val="20"/>
              </w:rPr>
              <w:t>Os (</w:t>
            </w:r>
            <w:proofErr w:type="spellStart"/>
            <w:r w:rsidRPr="00641A1B">
              <w:rPr>
                <w:rFonts w:eastAsia="Times New Roman"/>
                <w:sz w:val="20"/>
                <w:szCs w:val="20"/>
              </w:rPr>
              <w:t>des</w:t>
            </w:r>
            <w:proofErr w:type="spellEnd"/>
            <w:r w:rsidRPr="00641A1B">
              <w:rPr>
                <w:rFonts w:eastAsia="Times New Roman"/>
                <w:sz w:val="20"/>
                <w:szCs w:val="20"/>
              </w:rPr>
              <w:t>) caminhos da gestão escolar na rede municipal de ensino de Balneário Camboriú (1996-2020)</w:t>
            </w:r>
          </w:p>
        </w:tc>
      </w:tr>
      <w:tr w:rsidR="00117F6F" w:rsidRPr="00641A1B" w14:paraId="09B12620" w14:textId="77777777" w:rsidTr="00117F6F">
        <w:tc>
          <w:tcPr>
            <w:tcW w:w="0" w:type="auto"/>
            <w:vAlign w:val="center"/>
          </w:tcPr>
          <w:p w14:paraId="5F8248D8"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2431645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15E3C16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UNEB</w:t>
            </w:r>
          </w:p>
        </w:tc>
        <w:tc>
          <w:tcPr>
            <w:tcW w:w="1790" w:type="dxa"/>
            <w:vAlign w:val="center"/>
          </w:tcPr>
          <w:p w14:paraId="5D7ED3FF" w14:textId="77777777" w:rsidR="00117F6F" w:rsidRPr="00641A1B" w:rsidRDefault="00117F6F" w:rsidP="001C6AFF">
            <w:pPr>
              <w:shd w:val="clear" w:color="auto" w:fill="FFFFFF"/>
              <w:spacing w:before="40" w:after="40"/>
              <w:ind w:right="-44"/>
              <w:jc w:val="center"/>
              <w:rPr>
                <w:rFonts w:eastAsia="Times New Roman"/>
                <w:sz w:val="20"/>
                <w:szCs w:val="20"/>
              </w:rPr>
            </w:pPr>
            <w:r w:rsidRPr="00641A1B">
              <w:rPr>
                <w:rFonts w:eastAsia="Times New Roman"/>
                <w:sz w:val="20"/>
                <w:szCs w:val="20"/>
              </w:rPr>
              <w:t>Jesus, Maria Gorete Sacramento</w:t>
            </w:r>
          </w:p>
        </w:tc>
        <w:tc>
          <w:tcPr>
            <w:tcW w:w="3853" w:type="dxa"/>
            <w:vAlign w:val="center"/>
          </w:tcPr>
          <w:p w14:paraId="6597C017" w14:textId="77777777" w:rsidR="00117F6F" w:rsidRPr="00641A1B" w:rsidRDefault="00117F6F" w:rsidP="001C6AFF">
            <w:pPr>
              <w:shd w:val="clear" w:color="auto" w:fill="FFFFFF"/>
              <w:spacing w:before="40" w:after="40"/>
              <w:ind w:right="40"/>
              <w:jc w:val="center"/>
              <w:rPr>
                <w:rFonts w:eastAsia="Times New Roman"/>
                <w:sz w:val="20"/>
                <w:szCs w:val="20"/>
              </w:rPr>
            </w:pPr>
            <w:r w:rsidRPr="00641A1B">
              <w:rPr>
                <w:rFonts w:eastAsia="Times New Roman"/>
                <w:sz w:val="20"/>
                <w:szCs w:val="20"/>
              </w:rPr>
              <w:t>Estilo de liderança do diretor: contribuições para a gestão escolar</w:t>
            </w:r>
          </w:p>
        </w:tc>
      </w:tr>
      <w:tr w:rsidR="00117F6F" w:rsidRPr="00641A1B" w14:paraId="0357DEC7" w14:textId="77777777" w:rsidTr="00117F6F">
        <w:tc>
          <w:tcPr>
            <w:tcW w:w="0" w:type="auto"/>
            <w:vAlign w:val="center"/>
          </w:tcPr>
          <w:p w14:paraId="6C103F16"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4651284D"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3283EECF" w14:textId="77777777" w:rsidR="00117F6F" w:rsidRPr="00641A1B" w:rsidRDefault="00117F6F" w:rsidP="001C6AFF">
            <w:pPr>
              <w:shd w:val="clear" w:color="auto" w:fill="FFFFFF"/>
              <w:spacing w:before="40" w:after="40"/>
              <w:ind w:right="-119"/>
              <w:jc w:val="center"/>
              <w:rPr>
                <w:rFonts w:eastAsia="Times New Roman"/>
                <w:sz w:val="20"/>
                <w:szCs w:val="20"/>
              </w:rPr>
            </w:pPr>
            <w:r w:rsidRPr="00641A1B">
              <w:rPr>
                <w:rFonts w:eastAsia="Times New Roman"/>
                <w:sz w:val="20"/>
                <w:szCs w:val="20"/>
              </w:rPr>
              <w:t>UNIS</w:t>
            </w:r>
          </w:p>
        </w:tc>
        <w:tc>
          <w:tcPr>
            <w:tcW w:w="1790" w:type="dxa"/>
            <w:vAlign w:val="center"/>
          </w:tcPr>
          <w:p w14:paraId="0A6D5711" w14:textId="77777777" w:rsidR="00117F6F" w:rsidRPr="00641A1B" w:rsidRDefault="00117F6F" w:rsidP="001C6AFF">
            <w:pPr>
              <w:shd w:val="clear" w:color="auto" w:fill="FFFFFF"/>
              <w:spacing w:before="40" w:after="40"/>
              <w:jc w:val="center"/>
              <w:rPr>
                <w:rFonts w:eastAsia="Times New Roman"/>
                <w:sz w:val="20"/>
                <w:szCs w:val="20"/>
              </w:rPr>
            </w:pPr>
            <w:r w:rsidRPr="00641A1B">
              <w:rPr>
                <w:rFonts w:eastAsia="Times New Roman"/>
                <w:sz w:val="20"/>
                <w:szCs w:val="20"/>
              </w:rPr>
              <w:t>Vicente, Claudinei Sergio</w:t>
            </w:r>
          </w:p>
        </w:tc>
        <w:tc>
          <w:tcPr>
            <w:tcW w:w="3853" w:type="dxa"/>
            <w:vAlign w:val="center"/>
          </w:tcPr>
          <w:p w14:paraId="1FB1CED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Desafios da gestão pública das escolas estaduais de minas gerais: análise da perspectiva dos diretores da regional de Varginha</w:t>
            </w:r>
          </w:p>
        </w:tc>
      </w:tr>
      <w:tr w:rsidR="00117F6F" w:rsidRPr="00641A1B" w14:paraId="211B5B8C" w14:textId="77777777" w:rsidTr="00117F6F">
        <w:tc>
          <w:tcPr>
            <w:tcW w:w="0" w:type="auto"/>
            <w:vAlign w:val="center"/>
          </w:tcPr>
          <w:p w14:paraId="5D0A2A45"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6A0478D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489C15BC"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UNESP</w:t>
            </w:r>
          </w:p>
        </w:tc>
        <w:tc>
          <w:tcPr>
            <w:tcW w:w="1790" w:type="dxa"/>
            <w:vAlign w:val="center"/>
          </w:tcPr>
          <w:p w14:paraId="26FABA65"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Ferreira Filho, João</w:t>
            </w:r>
          </w:p>
        </w:tc>
        <w:tc>
          <w:tcPr>
            <w:tcW w:w="3853" w:type="dxa"/>
            <w:vAlign w:val="center"/>
          </w:tcPr>
          <w:p w14:paraId="7BCD7A26"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Narrativas sobre a constituição profissional de diretores de escolas públicas de Presidente Prudente</w:t>
            </w:r>
          </w:p>
          <w:p w14:paraId="14D3EC42" w14:textId="77777777" w:rsidR="00117F6F" w:rsidRPr="00641A1B" w:rsidRDefault="00117F6F" w:rsidP="001C6AFF">
            <w:pPr>
              <w:widowControl w:val="0"/>
              <w:spacing w:before="40" w:after="40"/>
              <w:jc w:val="center"/>
              <w:rPr>
                <w:rFonts w:eastAsia="Times New Roman"/>
                <w:sz w:val="20"/>
                <w:szCs w:val="20"/>
              </w:rPr>
            </w:pPr>
          </w:p>
        </w:tc>
      </w:tr>
      <w:tr w:rsidR="00117F6F" w:rsidRPr="00641A1B" w14:paraId="53545F33" w14:textId="77777777" w:rsidTr="00117F6F">
        <w:tc>
          <w:tcPr>
            <w:tcW w:w="0" w:type="auto"/>
            <w:vAlign w:val="center"/>
          </w:tcPr>
          <w:p w14:paraId="3193CCD9"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0E266326"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71B652C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UNESP</w:t>
            </w:r>
          </w:p>
        </w:tc>
        <w:tc>
          <w:tcPr>
            <w:tcW w:w="1790" w:type="dxa"/>
            <w:vAlign w:val="center"/>
          </w:tcPr>
          <w:p w14:paraId="7A91F840" w14:textId="77777777" w:rsidR="00117F6F" w:rsidRPr="00641A1B" w:rsidRDefault="00117F6F" w:rsidP="001C6AFF">
            <w:pPr>
              <w:widowControl w:val="0"/>
              <w:spacing w:before="40" w:after="40"/>
              <w:jc w:val="center"/>
              <w:rPr>
                <w:rFonts w:eastAsia="Times New Roman"/>
                <w:sz w:val="20"/>
                <w:szCs w:val="20"/>
              </w:rPr>
            </w:pPr>
            <w:proofErr w:type="spellStart"/>
            <w:r w:rsidRPr="00641A1B">
              <w:rPr>
                <w:rFonts w:eastAsia="Times New Roman"/>
                <w:sz w:val="20"/>
                <w:szCs w:val="20"/>
              </w:rPr>
              <w:t>Tamiao</w:t>
            </w:r>
            <w:proofErr w:type="spellEnd"/>
            <w:r w:rsidRPr="00641A1B">
              <w:rPr>
                <w:rFonts w:eastAsia="Times New Roman"/>
                <w:sz w:val="20"/>
                <w:szCs w:val="20"/>
              </w:rPr>
              <w:t>, Cecilia Teresinha Miranda</w:t>
            </w:r>
          </w:p>
        </w:tc>
        <w:tc>
          <w:tcPr>
            <w:tcW w:w="3853" w:type="dxa"/>
            <w:vAlign w:val="center"/>
          </w:tcPr>
          <w:p w14:paraId="4CEDA15E"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Concepção de gestão escolar na formação de diretores de escola ingressantes: análise de um curso semipresencial da rede estadual de ensino paulista</w:t>
            </w:r>
          </w:p>
        </w:tc>
      </w:tr>
      <w:tr w:rsidR="00117F6F" w:rsidRPr="00641A1B" w14:paraId="2C262089" w14:textId="77777777" w:rsidTr="00117F6F">
        <w:tc>
          <w:tcPr>
            <w:tcW w:w="0" w:type="auto"/>
            <w:vAlign w:val="center"/>
          </w:tcPr>
          <w:p w14:paraId="66D50F60"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16BBCCA4"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Tese</w:t>
            </w:r>
          </w:p>
        </w:tc>
        <w:tc>
          <w:tcPr>
            <w:tcW w:w="1881" w:type="dxa"/>
            <w:vAlign w:val="center"/>
          </w:tcPr>
          <w:p w14:paraId="3DA65F3C"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UFRS</w:t>
            </w:r>
          </w:p>
        </w:tc>
        <w:tc>
          <w:tcPr>
            <w:tcW w:w="1790" w:type="dxa"/>
            <w:vAlign w:val="center"/>
          </w:tcPr>
          <w:p w14:paraId="32A0485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Massena, Juliana Hass</w:t>
            </w:r>
          </w:p>
        </w:tc>
        <w:tc>
          <w:tcPr>
            <w:tcW w:w="3853" w:type="dxa"/>
            <w:vAlign w:val="center"/>
          </w:tcPr>
          <w:p w14:paraId="4A04907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Concepções e práticas de diretoras na gestão das escolas: participação e poder nas ideias em debate na rede municipal de Porto Alegre</w:t>
            </w:r>
          </w:p>
        </w:tc>
      </w:tr>
      <w:tr w:rsidR="00117F6F" w:rsidRPr="00641A1B" w14:paraId="18802624" w14:textId="77777777" w:rsidTr="00117F6F">
        <w:tc>
          <w:tcPr>
            <w:tcW w:w="0" w:type="auto"/>
            <w:vAlign w:val="center"/>
          </w:tcPr>
          <w:p w14:paraId="4DBAE74F"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16489CBD"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7AB1CCB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UFR</w:t>
            </w:r>
          </w:p>
        </w:tc>
        <w:tc>
          <w:tcPr>
            <w:tcW w:w="1790" w:type="dxa"/>
            <w:vAlign w:val="center"/>
          </w:tcPr>
          <w:p w14:paraId="12082C7B"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Nodari, Daniela Vieira da Silva</w:t>
            </w:r>
          </w:p>
        </w:tc>
        <w:tc>
          <w:tcPr>
            <w:tcW w:w="3853" w:type="dxa"/>
            <w:vAlign w:val="center"/>
          </w:tcPr>
          <w:p w14:paraId="5E9F189D"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Movimento gradativo de supressão da gestão democrática: um estudo acerca da efetivação da gestão gerencial nas escolas públicas estaduais de mato grosso</w:t>
            </w:r>
          </w:p>
        </w:tc>
      </w:tr>
      <w:tr w:rsidR="00117F6F" w:rsidRPr="00641A1B" w14:paraId="2A445176" w14:textId="77777777" w:rsidTr="00117F6F">
        <w:tc>
          <w:tcPr>
            <w:tcW w:w="0" w:type="auto"/>
            <w:vAlign w:val="center"/>
          </w:tcPr>
          <w:p w14:paraId="0743E429"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5294AB65"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2C802BDE"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UNOESC</w:t>
            </w:r>
          </w:p>
        </w:tc>
        <w:tc>
          <w:tcPr>
            <w:tcW w:w="1790" w:type="dxa"/>
            <w:vAlign w:val="center"/>
          </w:tcPr>
          <w:p w14:paraId="4C1FA5E2"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Santos, Debora Marina dos</w:t>
            </w:r>
          </w:p>
        </w:tc>
        <w:tc>
          <w:tcPr>
            <w:tcW w:w="3853" w:type="dxa"/>
            <w:vAlign w:val="center"/>
          </w:tcPr>
          <w:p w14:paraId="752BBED1"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Repercussões da gestão escolar por resultados na organização do trabalho pedagógico em escolas públicas de educação básica</w:t>
            </w:r>
          </w:p>
        </w:tc>
      </w:tr>
      <w:tr w:rsidR="00117F6F" w:rsidRPr="00641A1B" w14:paraId="2FD52B89" w14:textId="77777777" w:rsidTr="00117F6F">
        <w:tc>
          <w:tcPr>
            <w:tcW w:w="0" w:type="auto"/>
            <w:vAlign w:val="center"/>
          </w:tcPr>
          <w:p w14:paraId="19F5E753" w14:textId="77777777" w:rsidR="00117F6F" w:rsidRPr="00641A1B" w:rsidRDefault="00117F6F" w:rsidP="001C6AFF">
            <w:pPr>
              <w:widowControl w:val="0"/>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09B80B43"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Dissertação</w:t>
            </w:r>
          </w:p>
        </w:tc>
        <w:tc>
          <w:tcPr>
            <w:tcW w:w="1881" w:type="dxa"/>
            <w:vAlign w:val="center"/>
          </w:tcPr>
          <w:p w14:paraId="7494ADFA" w14:textId="77777777" w:rsidR="00117F6F" w:rsidRPr="00641A1B" w:rsidRDefault="00117F6F" w:rsidP="00117F6F">
            <w:pPr>
              <w:spacing w:after="200"/>
              <w:rPr>
                <w:rFonts w:eastAsia="Times New Roman"/>
                <w:sz w:val="20"/>
                <w:szCs w:val="20"/>
              </w:rPr>
            </w:pPr>
            <w:r w:rsidRPr="00117F6F">
              <w:rPr>
                <w:rFonts w:eastAsia="Times New Roman"/>
              </w:rPr>
              <w:t>UFRJ</w:t>
            </w:r>
          </w:p>
        </w:tc>
        <w:tc>
          <w:tcPr>
            <w:tcW w:w="1790" w:type="dxa"/>
            <w:vAlign w:val="center"/>
          </w:tcPr>
          <w:p w14:paraId="06E34935"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 xml:space="preserve">Franklin, </w:t>
            </w:r>
            <w:proofErr w:type="spellStart"/>
            <w:r w:rsidRPr="00641A1B">
              <w:rPr>
                <w:rFonts w:eastAsia="Times New Roman"/>
                <w:sz w:val="20"/>
                <w:szCs w:val="20"/>
              </w:rPr>
              <w:t>Hiago</w:t>
            </w:r>
            <w:proofErr w:type="spellEnd"/>
            <w:r w:rsidRPr="00641A1B">
              <w:rPr>
                <w:rFonts w:eastAsia="Times New Roman"/>
                <w:sz w:val="20"/>
                <w:szCs w:val="20"/>
              </w:rPr>
              <w:t xml:space="preserve"> Cesar</w:t>
            </w:r>
          </w:p>
        </w:tc>
        <w:tc>
          <w:tcPr>
            <w:tcW w:w="3853" w:type="dxa"/>
            <w:vAlign w:val="center"/>
          </w:tcPr>
          <w:p w14:paraId="587C339E" w14:textId="77777777" w:rsidR="00117F6F" w:rsidRPr="00641A1B" w:rsidRDefault="00117F6F" w:rsidP="001C6AFF">
            <w:pPr>
              <w:widowControl w:val="0"/>
              <w:spacing w:before="40" w:after="40"/>
              <w:jc w:val="center"/>
              <w:rPr>
                <w:rFonts w:eastAsia="Times New Roman"/>
                <w:sz w:val="20"/>
                <w:szCs w:val="20"/>
              </w:rPr>
            </w:pPr>
            <w:r w:rsidRPr="00641A1B">
              <w:rPr>
                <w:rFonts w:eastAsia="Times New Roman"/>
                <w:sz w:val="20"/>
                <w:szCs w:val="20"/>
              </w:rPr>
              <w:t>O perfil da gestão na pré-escola: a relação direta e indireta entre as práticas de liderança pedagógica do(a) diretor(a) e o desenvolvimento cognitivo das crianças</w:t>
            </w:r>
          </w:p>
        </w:tc>
      </w:tr>
    </w:tbl>
    <w:p w14:paraId="1FF3F945" w14:textId="77777777" w:rsidR="00117F6F" w:rsidRPr="00641A1B" w:rsidRDefault="00117F6F" w:rsidP="00117F6F">
      <w:pPr>
        <w:spacing w:after="200"/>
        <w:rPr>
          <w:rFonts w:eastAsia="Times New Roman"/>
        </w:rPr>
      </w:pPr>
      <w:r w:rsidRPr="00641A1B">
        <w:rPr>
          <w:rFonts w:eastAsia="Times New Roman"/>
        </w:rPr>
        <w:t>Fonte: Acervo do autor, 03 abr. 2026.</w:t>
      </w:r>
    </w:p>
    <w:p w14:paraId="6DAE7F04" w14:textId="77777777" w:rsidR="00117F6F" w:rsidRPr="00641A1B" w:rsidRDefault="00117F6F" w:rsidP="00117F6F">
      <w:pPr>
        <w:spacing w:after="200"/>
        <w:rPr>
          <w:rFonts w:eastAsia="Times New Roman"/>
        </w:rPr>
      </w:pPr>
      <w:r w:rsidRPr="00641A1B">
        <w:rPr>
          <w:rFonts w:eastAsia="Times New Roman"/>
        </w:rPr>
        <w:lastRenderedPageBreak/>
        <w:t>A partir dos dados do quadro 1, organizamos a produção acadêmica em quatro eixos temáticos principais. Na coluna do percentual, registramos a frequência com que cada tema aparece nos títulos, resumos e objetivos das pesquisas. Diante disso, chegamos à elaboração do quadro a seguir:</w:t>
      </w:r>
    </w:p>
    <w:p w14:paraId="5A4BAA12" w14:textId="77777777" w:rsidR="00117F6F" w:rsidRPr="00641A1B" w:rsidRDefault="00117F6F" w:rsidP="00117F6F">
      <w:pPr>
        <w:jc w:val="center"/>
        <w:rPr>
          <w:sz w:val="20"/>
          <w:szCs w:val="20"/>
        </w:rPr>
      </w:pPr>
      <w:r w:rsidRPr="00641A1B">
        <w:rPr>
          <w:rFonts w:eastAsia="Times New Roman"/>
          <w:b/>
          <w:bCs/>
          <w:sz w:val="20"/>
          <w:szCs w:val="20"/>
        </w:rPr>
        <w:t>Quadro 2 - Eixos temáticos dos trabalhos selecionados à análise (Catálogo CAPES)</w:t>
      </w:r>
    </w:p>
    <w:tbl>
      <w:tblPr>
        <w:tblW w:w="8789" w:type="dxa"/>
        <w:jc w:val="center"/>
        <w:tblBorders>
          <w:top w:val="nil"/>
          <w:left w:val="nil"/>
          <w:bottom w:val="nil"/>
          <w:right w:val="nil"/>
          <w:insideH w:val="nil"/>
          <w:insideV w:val="nil"/>
        </w:tblBorders>
        <w:tblLayout w:type="fixed"/>
        <w:tblLook w:val="0600" w:firstRow="0" w:lastRow="0" w:firstColumn="0" w:lastColumn="0" w:noHBand="1" w:noVBand="1"/>
      </w:tblPr>
      <w:tblGrid>
        <w:gridCol w:w="4969"/>
        <w:gridCol w:w="1701"/>
        <w:gridCol w:w="2119"/>
      </w:tblGrid>
      <w:tr w:rsidR="00117F6F" w:rsidRPr="00641A1B" w14:paraId="118C988D" w14:textId="77777777" w:rsidTr="001C6AFF">
        <w:trPr>
          <w:trHeight w:val="359"/>
          <w:jc w:val="center"/>
        </w:trPr>
        <w:tc>
          <w:tcPr>
            <w:tcW w:w="49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C86ADA"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EIXO TEMÁTICO</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B7FFC4"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FREQUÊNCIA</w:t>
            </w:r>
          </w:p>
        </w:tc>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FDBE27C"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PERCENTUAL (%)</w:t>
            </w:r>
          </w:p>
        </w:tc>
      </w:tr>
      <w:tr w:rsidR="00117F6F" w:rsidRPr="00641A1B" w14:paraId="3E533938" w14:textId="77777777" w:rsidTr="001C6AFF">
        <w:trPr>
          <w:trHeight w:val="316"/>
          <w:jc w:val="center"/>
        </w:trPr>
        <w:tc>
          <w:tcPr>
            <w:tcW w:w="49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C5031B" w14:textId="77777777" w:rsidR="00117F6F" w:rsidRPr="00641A1B" w:rsidRDefault="00117F6F" w:rsidP="001C6AFF">
            <w:pPr>
              <w:spacing w:before="40" w:after="40" w:line="240" w:lineRule="auto"/>
              <w:rPr>
                <w:rFonts w:eastAsia="Times New Roman"/>
                <w:sz w:val="20"/>
                <w:szCs w:val="20"/>
              </w:rPr>
            </w:pPr>
            <w:r w:rsidRPr="00641A1B">
              <w:rPr>
                <w:rFonts w:eastAsia="Times New Roman"/>
                <w:sz w:val="20"/>
                <w:szCs w:val="20"/>
              </w:rPr>
              <w:t>Gestão democrática e participação</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6151140"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10</w:t>
            </w:r>
          </w:p>
        </w:tc>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43BA6A"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31,25%</w:t>
            </w:r>
          </w:p>
        </w:tc>
      </w:tr>
      <w:tr w:rsidR="00117F6F" w:rsidRPr="00641A1B" w14:paraId="094FD674" w14:textId="77777777" w:rsidTr="001C6AFF">
        <w:trPr>
          <w:trHeight w:val="352"/>
          <w:jc w:val="center"/>
        </w:trPr>
        <w:tc>
          <w:tcPr>
            <w:tcW w:w="49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9C6E27A" w14:textId="77777777" w:rsidR="00117F6F" w:rsidRPr="00641A1B" w:rsidRDefault="00117F6F" w:rsidP="001C6AFF">
            <w:pPr>
              <w:spacing w:before="40" w:after="40" w:line="240" w:lineRule="auto"/>
              <w:rPr>
                <w:rFonts w:eastAsia="Times New Roman"/>
                <w:sz w:val="20"/>
                <w:szCs w:val="20"/>
              </w:rPr>
            </w:pPr>
            <w:r w:rsidRPr="00641A1B">
              <w:rPr>
                <w:rFonts w:eastAsia="Times New Roman"/>
                <w:sz w:val="20"/>
                <w:szCs w:val="20"/>
              </w:rPr>
              <w:t>Formação e identidade do diretor</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EB2095"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9</w:t>
            </w:r>
          </w:p>
        </w:tc>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04DF229"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28,13%</w:t>
            </w:r>
          </w:p>
        </w:tc>
      </w:tr>
      <w:tr w:rsidR="00117F6F" w:rsidRPr="00641A1B" w14:paraId="2567AE26" w14:textId="77777777" w:rsidTr="001C6AFF">
        <w:trPr>
          <w:trHeight w:val="360"/>
          <w:jc w:val="center"/>
        </w:trPr>
        <w:tc>
          <w:tcPr>
            <w:tcW w:w="49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6E2E586" w14:textId="77777777" w:rsidR="00117F6F" w:rsidRPr="00641A1B" w:rsidRDefault="00117F6F" w:rsidP="001C6AFF">
            <w:pPr>
              <w:spacing w:before="40" w:after="40" w:line="240" w:lineRule="auto"/>
              <w:rPr>
                <w:rFonts w:eastAsia="Times New Roman"/>
                <w:sz w:val="20"/>
                <w:szCs w:val="20"/>
              </w:rPr>
            </w:pPr>
            <w:r w:rsidRPr="00641A1B">
              <w:rPr>
                <w:rFonts w:eastAsia="Times New Roman"/>
                <w:sz w:val="20"/>
                <w:szCs w:val="20"/>
              </w:rPr>
              <w:t>Provimento, liderança e desempenho</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8C2729"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8</w:t>
            </w:r>
          </w:p>
        </w:tc>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0C735CB"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25%</w:t>
            </w:r>
          </w:p>
        </w:tc>
      </w:tr>
      <w:tr w:rsidR="00117F6F" w:rsidRPr="00641A1B" w14:paraId="2DC80C45" w14:textId="77777777" w:rsidTr="001C6AFF">
        <w:trPr>
          <w:trHeight w:val="354"/>
          <w:jc w:val="center"/>
        </w:trPr>
        <w:tc>
          <w:tcPr>
            <w:tcW w:w="49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90B5F5" w14:textId="77777777" w:rsidR="00117F6F" w:rsidRPr="00641A1B" w:rsidRDefault="00117F6F" w:rsidP="001C6AFF">
            <w:pPr>
              <w:spacing w:before="40" w:after="40" w:line="240" w:lineRule="auto"/>
              <w:rPr>
                <w:rFonts w:eastAsia="Times New Roman"/>
                <w:sz w:val="20"/>
                <w:szCs w:val="20"/>
              </w:rPr>
            </w:pPr>
            <w:r w:rsidRPr="00641A1B">
              <w:rPr>
                <w:rFonts w:eastAsia="Times New Roman"/>
                <w:sz w:val="20"/>
                <w:szCs w:val="20"/>
              </w:rPr>
              <w:t>Gestão gerencial, resultados e políticas públicas</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BA13CC9"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5</w:t>
            </w:r>
          </w:p>
        </w:tc>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3A5E17C"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15,62%</w:t>
            </w:r>
          </w:p>
        </w:tc>
      </w:tr>
      <w:tr w:rsidR="00117F6F" w:rsidRPr="00641A1B" w14:paraId="53285240" w14:textId="77777777" w:rsidTr="001C6AFF">
        <w:trPr>
          <w:trHeight w:val="348"/>
          <w:jc w:val="center"/>
        </w:trPr>
        <w:tc>
          <w:tcPr>
            <w:tcW w:w="496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E8B6BB6"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Total</w:t>
            </w:r>
          </w:p>
        </w:tc>
        <w:tc>
          <w:tcPr>
            <w:tcW w:w="170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5B00B3E"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32</w:t>
            </w:r>
          </w:p>
        </w:tc>
        <w:tc>
          <w:tcPr>
            <w:tcW w:w="2119"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AC398A"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100%</w:t>
            </w:r>
          </w:p>
        </w:tc>
      </w:tr>
    </w:tbl>
    <w:p w14:paraId="4CE8497A" w14:textId="77777777" w:rsidR="00117F6F" w:rsidRPr="00641A1B" w:rsidRDefault="00117F6F" w:rsidP="00117F6F">
      <w:pPr>
        <w:spacing w:after="200"/>
        <w:ind w:left="567"/>
        <w:rPr>
          <w:rFonts w:eastAsia="Times New Roman"/>
          <w:sz w:val="20"/>
          <w:szCs w:val="20"/>
        </w:rPr>
      </w:pPr>
      <w:r w:rsidRPr="00641A1B">
        <w:rPr>
          <w:rFonts w:eastAsia="Times New Roman"/>
          <w:sz w:val="20"/>
          <w:szCs w:val="20"/>
        </w:rPr>
        <w:t>Fonte: Acervo do autor, 03 abr. 2026.</w:t>
      </w:r>
    </w:p>
    <w:p w14:paraId="06579A33" w14:textId="77777777" w:rsidR="00117F6F" w:rsidRPr="00641A1B" w:rsidRDefault="00117F6F" w:rsidP="00117F6F">
      <w:pPr>
        <w:spacing w:after="200"/>
        <w:rPr>
          <w:rFonts w:eastAsia="Times New Roman"/>
        </w:rPr>
      </w:pPr>
      <w:r w:rsidRPr="00641A1B">
        <w:rPr>
          <w:rFonts w:eastAsia="Times New Roman"/>
        </w:rPr>
        <w:t xml:space="preserve">Como se nota, o tema predominante nos trabalhos foi gestão democrática e participação na escola. Tal tema destaca a necessidade imperiosa de democratização da escola pública, bem como os caminhos para se construir esse processo e os desafios acerca da participação coletiva. </w:t>
      </w:r>
    </w:p>
    <w:p w14:paraId="69C357F0" w14:textId="77777777" w:rsidR="00117F6F" w:rsidRPr="00641A1B" w:rsidRDefault="00117F6F" w:rsidP="00117F6F">
      <w:pPr>
        <w:spacing w:after="200"/>
        <w:rPr>
          <w:rFonts w:eastAsia="Times New Roman"/>
        </w:rPr>
      </w:pPr>
      <w:r w:rsidRPr="00641A1B">
        <w:rPr>
          <w:rFonts w:eastAsia="Times New Roman"/>
        </w:rPr>
        <w:t>Em segundo lugar, apareceu a formação e identidade do diretor escolar, destacadamente articulado a debates sobre a constituição profissional, pesquisas autobiográficas e o “tornar-se” diretor.</w:t>
      </w:r>
    </w:p>
    <w:p w14:paraId="061181FC" w14:textId="77777777" w:rsidR="00117F6F" w:rsidRPr="00641A1B" w:rsidRDefault="00117F6F" w:rsidP="00117F6F">
      <w:pPr>
        <w:spacing w:after="200"/>
        <w:rPr>
          <w:rFonts w:eastAsia="Times New Roman"/>
        </w:rPr>
      </w:pPr>
      <w:r w:rsidRPr="00641A1B">
        <w:rPr>
          <w:rFonts w:eastAsia="Times New Roman"/>
        </w:rPr>
        <w:t>Em continuidade, ficou evidente a preocupação com os provimentos de vagas, a liderança desempenhada e o desempenho do diretor escolar. De acordo com essas pesquisas, essas questões impactariam diretamente a aprendizagem dos estudantes. Também nesse âmbito, situam-se algumas pesquisas sobre o estilo de liderança do diretor, debates sobre boas práticas de gestão e, em menor número, as formas como ele chegou ao cargo.</w:t>
      </w:r>
    </w:p>
    <w:p w14:paraId="68B45452" w14:textId="77777777" w:rsidR="00117F6F" w:rsidRPr="00641A1B" w:rsidRDefault="00117F6F" w:rsidP="00117F6F">
      <w:pPr>
        <w:spacing w:after="200"/>
        <w:rPr>
          <w:rFonts w:eastAsia="Times New Roman"/>
        </w:rPr>
      </w:pPr>
      <w:r w:rsidRPr="00641A1B">
        <w:rPr>
          <w:rFonts w:eastAsia="Times New Roman"/>
        </w:rPr>
        <w:t>Ademais, ainda um conjunto de trabalhos discutiram a emergência e a expansão de uma espécie de Nova Gestão Pública, focada em metas e resultados presentistas. À luz de diferentes referenciais, os trabalhos procuraram questionar práticas endereçadas à escola por parte de certa perspectiva gerencialista e menos democrática das relações educacionais. Nesse aspecto, cumpre lembrar as reflexões de Hypolito e Jorge (2020, p. 13) para quem a “Nova Gestão Pública visa organizar as políticas educacionais com os princípios da racionalidade econômica e financeira”, apregoando a “eficiência e a eficácia” da escola e de seus profissionais, o que, na prática, quase sempre, resulta na precarização das condições de trabalho dos docentes e gestores da educação. Segundo os autores:</w:t>
      </w:r>
    </w:p>
    <w:p w14:paraId="6913BB55" w14:textId="77777777" w:rsidR="00117F6F" w:rsidRPr="00641A1B" w:rsidRDefault="00117F6F" w:rsidP="00117F6F">
      <w:pPr>
        <w:spacing w:after="200" w:line="240" w:lineRule="auto"/>
        <w:ind w:left="2268"/>
        <w:rPr>
          <w:rFonts w:eastAsia="Times New Roman"/>
        </w:rPr>
      </w:pPr>
      <w:r w:rsidRPr="00641A1B">
        <w:rPr>
          <w:rFonts w:eastAsia="Times New Roman"/>
        </w:rPr>
        <w:t>A</w:t>
      </w:r>
      <w:r w:rsidRPr="00641A1B">
        <w:rPr>
          <w:rFonts w:eastAsia="Times New Roman"/>
          <w:sz w:val="20"/>
          <w:szCs w:val="20"/>
        </w:rPr>
        <w:t xml:space="preserve"> Nova Gestão Pública pode ser caracterizada pelos seguintes princípios: dissociação das funções de execução e controle; fragmentação das burocracias e sua abertura às demandas e exigências dos usuários; concorrência de atores públicos com o setor privado e a terceirização dos serviços; reforço das responsabilidades e da autonomia dos níveis de execução da ação pública; gestão por resultados e contratos de gestão com o estabelecimento de metas e objetivos e formas de avaliação de desempenho; normalização, via padronização, baseadas em evidências, das práticas profissionais e em experimentos exemplares (Hypolito e Jorge, 2020, p. 14).</w:t>
      </w:r>
    </w:p>
    <w:p w14:paraId="35069B26" w14:textId="77777777" w:rsidR="00117F6F" w:rsidRPr="00641A1B" w:rsidRDefault="00117F6F" w:rsidP="00117F6F">
      <w:pPr>
        <w:spacing w:after="200"/>
        <w:rPr>
          <w:rFonts w:eastAsia="Times New Roman"/>
        </w:rPr>
      </w:pPr>
      <w:r w:rsidRPr="00641A1B">
        <w:rPr>
          <w:rFonts w:eastAsia="Times New Roman"/>
        </w:rPr>
        <w:lastRenderedPageBreak/>
        <w:t>Por último, a análise dos trabalhos acadêmicos provenientes do Catálogo de Teses e Dissertações da CAPES revelou que, nos últimos anos, houve um salto significativo no interesse acadêmico sobre a função do diretor escolar. Dos 32 trabalhos pesquisados, 19 deles foram produzidos entre 2021 e 2023.</w:t>
      </w:r>
    </w:p>
    <w:p w14:paraId="597AD087" w14:textId="77777777" w:rsidR="00117F6F" w:rsidRPr="00641A1B" w:rsidRDefault="00117F6F" w:rsidP="00117F6F">
      <w:pPr>
        <w:spacing w:after="200"/>
        <w:rPr>
          <w:rFonts w:eastAsia="Times New Roman"/>
        </w:rPr>
      </w:pPr>
      <w:r w:rsidRPr="00641A1B">
        <w:rPr>
          <w:rFonts w:eastAsia="Times New Roman"/>
        </w:rPr>
        <w:t xml:space="preserve">Na sequência pesquisamos, também de maneira on-line, o acervo da Biblioteca Digital Brasileira de Teses e Dissertações, gerenciada pelo Instituto Brasileiro de Informações em Ciência e Tecnologia. Essa entidade tem confiabilidade em relação à atualidade e autenticidade de seu repositório, pois integra os sistemas de informação de dissertações e teses provenientes de numerosas instituições de ensino e pesquisa do Brasil. </w:t>
      </w:r>
      <w:proofErr w:type="gramStart"/>
      <w:r w:rsidRPr="00641A1B">
        <w:rPr>
          <w:rFonts w:eastAsia="Times New Roman"/>
        </w:rPr>
        <w:t>Mantivemos os mesmos</w:t>
      </w:r>
      <w:proofErr w:type="gramEnd"/>
      <w:r w:rsidRPr="00641A1B">
        <w:rPr>
          <w:rFonts w:eastAsia="Times New Roman"/>
        </w:rPr>
        <w:t xml:space="preserve"> critérios de análise, partindo da conjunção daquelas palavras-chaves (descritores booleanos). </w:t>
      </w:r>
    </w:p>
    <w:p w14:paraId="579EAF12" w14:textId="77777777" w:rsidR="00117F6F" w:rsidRPr="00641A1B" w:rsidRDefault="00117F6F" w:rsidP="00117F6F">
      <w:pPr>
        <w:spacing w:after="200"/>
        <w:rPr>
          <w:rFonts w:eastAsia="Times New Roman"/>
        </w:rPr>
      </w:pPr>
      <w:r w:rsidRPr="00641A1B">
        <w:rPr>
          <w:rFonts w:eastAsia="Times New Roman"/>
        </w:rPr>
        <w:t>A partir de uma leitura flutuante, descartamos as publicações que não se coadunavam com nosso tema de estudo, resultando em 55 trabalhos, sendo 36 dissertações e 19 teses. A seguir, apresentamos um quadro, cuja organização dos trabalhos foi efetuada em ordem cronológica (2014 a 2025).</w:t>
      </w:r>
    </w:p>
    <w:p w14:paraId="7DAF322F" w14:textId="77777777" w:rsidR="00117F6F" w:rsidRPr="00641A1B" w:rsidRDefault="00117F6F" w:rsidP="00117F6F">
      <w:pPr>
        <w:jc w:val="center"/>
        <w:rPr>
          <w:color w:val="333333"/>
          <w:sz w:val="20"/>
          <w:szCs w:val="20"/>
        </w:rPr>
      </w:pPr>
      <w:r w:rsidRPr="00641A1B">
        <w:rPr>
          <w:rFonts w:eastAsia="Times New Roman"/>
          <w:b/>
          <w:bCs/>
        </w:rPr>
        <w:t>Q</w:t>
      </w:r>
      <w:r w:rsidRPr="00641A1B">
        <w:rPr>
          <w:rFonts w:eastAsia="Times New Roman"/>
          <w:b/>
          <w:bCs/>
          <w:sz w:val="20"/>
          <w:szCs w:val="20"/>
        </w:rPr>
        <w:t>uadro 3 - Corpus de pesquisa: material empírico selecionado à análise (Catálogo BDTD)</w:t>
      </w:r>
    </w:p>
    <w:tbl>
      <w:tblPr>
        <w:tblStyle w:val="Tabelacomgrade"/>
        <w:tblW w:w="9067" w:type="dxa"/>
        <w:jc w:val="center"/>
        <w:tblLook w:val="0600" w:firstRow="0" w:lastRow="0" w:firstColumn="0" w:lastColumn="0" w:noHBand="1" w:noVBand="1"/>
      </w:tblPr>
      <w:tblGrid>
        <w:gridCol w:w="755"/>
        <w:gridCol w:w="1260"/>
        <w:gridCol w:w="1633"/>
        <w:gridCol w:w="1475"/>
        <w:gridCol w:w="3944"/>
      </w:tblGrid>
      <w:tr w:rsidR="00117F6F" w:rsidRPr="00641A1B" w14:paraId="08CA26DC" w14:textId="77777777" w:rsidTr="001C6AFF">
        <w:trPr>
          <w:trHeight w:val="377"/>
          <w:jc w:val="center"/>
        </w:trPr>
        <w:tc>
          <w:tcPr>
            <w:tcW w:w="0" w:type="auto"/>
            <w:vAlign w:val="center"/>
          </w:tcPr>
          <w:p w14:paraId="45251D73"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ANO</w:t>
            </w:r>
          </w:p>
        </w:tc>
        <w:tc>
          <w:tcPr>
            <w:tcW w:w="0" w:type="auto"/>
            <w:vAlign w:val="center"/>
          </w:tcPr>
          <w:p w14:paraId="3BE79FAA"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TIPO</w:t>
            </w:r>
          </w:p>
        </w:tc>
        <w:tc>
          <w:tcPr>
            <w:tcW w:w="0" w:type="auto"/>
            <w:vAlign w:val="center"/>
          </w:tcPr>
          <w:p w14:paraId="3FE52343"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INSTITUIÇÃO</w:t>
            </w:r>
          </w:p>
        </w:tc>
        <w:tc>
          <w:tcPr>
            <w:tcW w:w="0" w:type="auto"/>
            <w:vAlign w:val="center"/>
          </w:tcPr>
          <w:p w14:paraId="54868766"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AUTOR(A)</w:t>
            </w:r>
          </w:p>
        </w:tc>
        <w:tc>
          <w:tcPr>
            <w:tcW w:w="3944" w:type="dxa"/>
            <w:vAlign w:val="center"/>
          </w:tcPr>
          <w:p w14:paraId="48052786"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TÍTULO</w:t>
            </w:r>
          </w:p>
        </w:tc>
      </w:tr>
      <w:tr w:rsidR="00117F6F" w:rsidRPr="00641A1B" w14:paraId="0ED5119A" w14:textId="77777777" w:rsidTr="001C6AFF">
        <w:trPr>
          <w:trHeight w:val="583"/>
          <w:jc w:val="center"/>
        </w:trPr>
        <w:tc>
          <w:tcPr>
            <w:tcW w:w="0" w:type="auto"/>
            <w:vAlign w:val="center"/>
          </w:tcPr>
          <w:p w14:paraId="4E417DF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418A67D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75BE674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248D66F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Azevedo, Patrícia </w:t>
            </w:r>
            <w:proofErr w:type="spellStart"/>
            <w:r w:rsidRPr="00641A1B">
              <w:rPr>
                <w:rFonts w:eastAsia="Times New Roman"/>
                <w:sz w:val="20"/>
                <w:szCs w:val="20"/>
              </w:rPr>
              <w:t>Cralcev</w:t>
            </w:r>
            <w:proofErr w:type="spellEnd"/>
          </w:p>
        </w:tc>
        <w:tc>
          <w:tcPr>
            <w:tcW w:w="3944" w:type="dxa"/>
            <w:vAlign w:val="center"/>
          </w:tcPr>
          <w:p w14:paraId="5FB3C68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As representações sociais dos diretores sobre seu papel</w:t>
            </w:r>
          </w:p>
        </w:tc>
      </w:tr>
      <w:tr w:rsidR="00117F6F" w:rsidRPr="00641A1B" w14:paraId="0C24DE5F" w14:textId="77777777" w:rsidTr="001C6AFF">
        <w:trPr>
          <w:trHeight w:val="533"/>
          <w:jc w:val="center"/>
        </w:trPr>
        <w:tc>
          <w:tcPr>
            <w:tcW w:w="0" w:type="auto"/>
            <w:vAlign w:val="center"/>
          </w:tcPr>
          <w:p w14:paraId="1F10F685"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68CE214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46DFC69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UNIFESP</w:t>
            </w:r>
          </w:p>
        </w:tc>
        <w:tc>
          <w:tcPr>
            <w:tcW w:w="0" w:type="auto"/>
            <w:vAlign w:val="center"/>
          </w:tcPr>
          <w:p w14:paraId="11D3276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Maldonado, Luís Renato</w:t>
            </w:r>
          </w:p>
        </w:tc>
        <w:tc>
          <w:tcPr>
            <w:tcW w:w="3944" w:type="dxa"/>
            <w:vAlign w:val="center"/>
          </w:tcPr>
          <w:p w14:paraId="6C9ADD3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Reformas educacionais: da gestão democrática ao líder gerencial</w:t>
            </w:r>
          </w:p>
        </w:tc>
      </w:tr>
      <w:tr w:rsidR="00117F6F" w:rsidRPr="00641A1B" w14:paraId="6A84760F" w14:textId="77777777" w:rsidTr="001C6AFF">
        <w:trPr>
          <w:trHeight w:val="513"/>
          <w:jc w:val="center"/>
        </w:trPr>
        <w:tc>
          <w:tcPr>
            <w:tcW w:w="0" w:type="auto"/>
            <w:vAlign w:val="center"/>
          </w:tcPr>
          <w:p w14:paraId="7D73AB43"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597E37D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5A31929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3AD28ADF" w14:textId="77777777" w:rsidR="00117F6F" w:rsidRPr="00641A1B" w:rsidRDefault="00117F6F" w:rsidP="001C6AFF">
            <w:pPr>
              <w:spacing w:before="40" w:after="40"/>
              <w:jc w:val="center"/>
              <w:rPr>
                <w:rFonts w:eastAsia="Times New Roman"/>
                <w:sz w:val="20"/>
                <w:szCs w:val="20"/>
              </w:rPr>
            </w:pPr>
            <w:proofErr w:type="spellStart"/>
            <w:r w:rsidRPr="00641A1B">
              <w:rPr>
                <w:rFonts w:eastAsia="Times New Roman"/>
                <w:sz w:val="20"/>
                <w:szCs w:val="20"/>
              </w:rPr>
              <w:t>Pilatti</w:t>
            </w:r>
            <w:proofErr w:type="spellEnd"/>
            <w:r w:rsidRPr="00641A1B">
              <w:rPr>
                <w:rFonts w:eastAsia="Times New Roman"/>
                <w:sz w:val="20"/>
                <w:szCs w:val="20"/>
              </w:rPr>
              <w:t xml:space="preserve">, </w:t>
            </w:r>
            <w:proofErr w:type="spellStart"/>
            <w:r w:rsidRPr="00641A1B">
              <w:rPr>
                <w:rFonts w:eastAsia="Times New Roman"/>
                <w:sz w:val="20"/>
                <w:szCs w:val="20"/>
              </w:rPr>
              <w:t>Ormil</w:t>
            </w:r>
            <w:proofErr w:type="spellEnd"/>
            <w:r w:rsidRPr="00641A1B">
              <w:rPr>
                <w:rFonts w:eastAsia="Times New Roman"/>
                <w:sz w:val="20"/>
                <w:szCs w:val="20"/>
              </w:rPr>
              <w:t xml:space="preserve"> Alves</w:t>
            </w:r>
          </w:p>
        </w:tc>
        <w:tc>
          <w:tcPr>
            <w:tcW w:w="3944" w:type="dxa"/>
            <w:vAlign w:val="center"/>
          </w:tcPr>
          <w:p w14:paraId="3A264DD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construção de uma identidade profissional</w:t>
            </w:r>
          </w:p>
        </w:tc>
      </w:tr>
      <w:tr w:rsidR="00117F6F" w:rsidRPr="00641A1B" w14:paraId="67F8E760" w14:textId="77777777" w:rsidTr="001C6AFF">
        <w:trPr>
          <w:trHeight w:val="649"/>
          <w:jc w:val="center"/>
        </w:trPr>
        <w:tc>
          <w:tcPr>
            <w:tcW w:w="0" w:type="auto"/>
            <w:vAlign w:val="center"/>
          </w:tcPr>
          <w:p w14:paraId="76B2188E"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2964EA2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1F76FF9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UFSCAR</w:t>
            </w:r>
          </w:p>
        </w:tc>
        <w:tc>
          <w:tcPr>
            <w:tcW w:w="0" w:type="auto"/>
            <w:vAlign w:val="center"/>
          </w:tcPr>
          <w:p w14:paraId="3337B9D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Mello, Márcia Maria de</w:t>
            </w:r>
          </w:p>
        </w:tc>
        <w:tc>
          <w:tcPr>
            <w:tcW w:w="3944" w:type="dxa"/>
            <w:vAlign w:val="center"/>
          </w:tcPr>
          <w:p w14:paraId="7BE053B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Diretores de escola: o que fazem e como aprendem</w:t>
            </w:r>
          </w:p>
        </w:tc>
      </w:tr>
      <w:tr w:rsidR="00117F6F" w:rsidRPr="00641A1B" w14:paraId="028D10DE" w14:textId="77777777" w:rsidTr="001C6AFF">
        <w:trPr>
          <w:trHeight w:val="701"/>
          <w:jc w:val="center"/>
        </w:trPr>
        <w:tc>
          <w:tcPr>
            <w:tcW w:w="0" w:type="auto"/>
            <w:vAlign w:val="center"/>
          </w:tcPr>
          <w:p w14:paraId="52D141CA"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40D5BC2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629FC88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PUC-GO</w:t>
            </w:r>
          </w:p>
        </w:tc>
        <w:tc>
          <w:tcPr>
            <w:tcW w:w="0" w:type="auto"/>
            <w:vAlign w:val="center"/>
          </w:tcPr>
          <w:p w14:paraId="26DC00B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Silva, Simonia Peres da</w:t>
            </w:r>
          </w:p>
        </w:tc>
        <w:tc>
          <w:tcPr>
            <w:tcW w:w="3944" w:type="dxa"/>
            <w:vAlign w:val="center"/>
          </w:tcPr>
          <w:p w14:paraId="6115208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 processo de implementação das políticas educacionais: o Pacto em Goiás</w:t>
            </w:r>
          </w:p>
        </w:tc>
      </w:tr>
      <w:tr w:rsidR="00117F6F" w:rsidRPr="00641A1B" w14:paraId="276CBEAA" w14:textId="77777777" w:rsidTr="001C6AFF">
        <w:trPr>
          <w:trHeight w:val="569"/>
          <w:jc w:val="center"/>
        </w:trPr>
        <w:tc>
          <w:tcPr>
            <w:tcW w:w="0" w:type="auto"/>
            <w:vAlign w:val="center"/>
          </w:tcPr>
          <w:p w14:paraId="78CCCEDD"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2014</w:t>
            </w:r>
          </w:p>
        </w:tc>
        <w:tc>
          <w:tcPr>
            <w:tcW w:w="0" w:type="auto"/>
            <w:vAlign w:val="center"/>
          </w:tcPr>
          <w:p w14:paraId="6428F9A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12FE9F3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UFMA</w:t>
            </w:r>
          </w:p>
        </w:tc>
        <w:tc>
          <w:tcPr>
            <w:tcW w:w="0" w:type="auto"/>
            <w:vAlign w:val="center"/>
          </w:tcPr>
          <w:p w14:paraId="4D2FAEA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Silva, Jorge </w:t>
            </w:r>
            <w:proofErr w:type="spellStart"/>
            <w:r w:rsidRPr="00641A1B">
              <w:rPr>
                <w:rFonts w:eastAsia="Times New Roman"/>
                <w:sz w:val="20"/>
                <w:szCs w:val="20"/>
              </w:rPr>
              <w:t>Antonio</w:t>
            </w:r>
            <w:proofErr w:type="spellEnd"/>
            <w:r w:rsidRPr="00641A1B">
              <w:rPr>
                <w:rFonts w:eastAsia="Times New Roman"/>
                <w:sz w:val="20"/>
                <w:szCs w:val="20"/>
              </w:rPr>
              <w:t xml:space="preserve"> Rocha</w:t>
            </w:r>
          </w:p>
        </w:tc>
        <w:tc>
          <w:tcPr>
            <w:tcW w:w="3944" w:type="dxa"/>
            <w:vAlign w:val="center"/>
          </w:tcPr>
          <w:p w14:paraId="394BAE5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Perfil dos gestores das escolas de São José de Ribamar</w:t>
            </w:r>
          </w:p>
        </w:tc>
      </w:tr>
      <w:tr w:rsidR="00117F6F" w:rsidRPr="00641A1B" w14:paraId="0C033909" w14:textId="77777777" w:rsidTr="001C6AFF">
        <w:trPr>
          <w:trHeight w:val="691"/>
          <w:jc w:val="center"/>
        </w:trPr>
        <w:tc>
          <w:tcPr>
            <w:tcW w:w="0" w:type="auto"/>
            <w:vAlign w:val="center"/>
          </w:tcPr>
          <w:p w14:paraId="11DB3EED"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2015</w:t>
            </w:r>
          </w:p>
        </w:tc>
        <w:tc>
          <w:tcPr>
            <w:tcW w:w="0" w:type="auto"/>
            <w:vAlign w:val="center"/>
          </w:tcPr>
          <w:p w14:paraId="2309C24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486F99E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UFES</w:t>
            </w:r>
          </w:p>
        </w:tc>
        <w:tc>
          <w:tcPr>
            <w:tcW w:w="0" w:type="auto"/>
            <w:vAlign w:val="center"/>
          </w:tcPr>
          <w:p w14:paraId="7C70FB6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Carmo, Lucas Poubel Timm</w:t>
            </w:r>
          </w:p>
        </w:tc>
        <w:tc>
          <w:tcPr>
            <w:tcW w:w="3944" w:type="dxa"/>
            <w:vAlign w:val="center"/>
          </w:tcPr>
          <w:p w14:paraId="1569844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organização das práticas e o trabalho gerencial</w:t>
            </w:r>
          </w:p>
        </w:tc>
      </w:tr>
      <w:tr w:rsidR="00117F6F" w:rsidRPr="00641A1B" w14:paraId="42E08CE0" w14:textId="77777777" w:rsidTr="001C6AFF">
        <w:trPr>
          <w:trHeight w:val="714"/>
          <w:jc w:val="center"/>
        </w:trPr>
        <w:tc>
          <w:tcPr>
            <w:tcW w:w="0" w:type="auto"/>
            <w:vAlign w:val="center"/>
          </w:tcPr>
          <w:p w14:paraId="72AFC111"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2015</w:t>
            </w:r>
          </w:p>
        </w:tc>
        <w:tc>
          <w:tcPr>
            <w:tcW w:w="0" w:type="auto"/>
            <w:vAlign w:val="center"/>
          </w:tcPr>
          <w:p w14:paraId="5B8EAF3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0BE4F5E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PUC-SP</w:t>
            </w:r>
          </w:p>
        </w:tc>
        <w:tc>
          <w:tcPr>
            <w:tcW w:w="0" w:type="auto"/>
            <w:vAlign w:val="center"/>
          </w:tcPr>
          <w:p w14:paraId="69BA4A6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Aranha, Elvira Maria</w:t>
            </w:r>
          </w:p>
        </w:tc>
        <w:tc>
          <w:tcPr>
            <w:tcW w:w="3944" w:type="dxa"/>
            <w:vAlign w:val="center"/>
          </w:tcPr>
          <w:p w14:paraId="2AC42C3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Equipe gestora escolar: as significações atribuídas à atividade</w:t>
            </w:r>
          </w:p>
        </w:tc>
      </w:tr>
      <w:tr w:rsidR="00117F6F" w:rsidRPr="00641A1B" w14:paraId="530C8151" w14:textId="77777777" w:rsidTr="001C6AFF">
        <w:trPr>
          <w:trHeight w:val="541"/>
          <w:jc w:val="center"/>
        </w:trPr>
        <w:tc>
          <w:tcPr>
            <w:tcW w:w="0" w:type="auto"/>
            <w:vAlign w:val="center"/>
          </w:tcPr>
          <w:p w14:paraId="3B8939E1"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2015</w:t>
            </w:r>
          </w:p>
        </w:tc>
        <w:tc>
          <w:tcPr>
            <w:tcW w:w="0" w:type="auto"/>
            <w:vAlign w:val="center"/>
          </w:tcPr>
          <w:p w14:paraId="1A7E31A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7644718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UFMA</w:t>
            </w:r>
          </w:p>
        </w:tc>
        <w:tc>
          <w:tcPr>
            <w:tcW w:w="0" w:type="auto"/>
            <w:vAlign w:val="center"/>
          </w:tcPr>
          <w:p w14:paraId="3AC3D39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Clemente, Josafá da</w:t>
            </w:r>
          </w:p>
        </w:tc>
        <w:tc>
          <w:tcPr>
            <w:tcW w:w="3944" w:type="dxa"/>
            <w:vAlign w:val="center"/>
          </w:tcPr>
          <w:p w14:paraId="0598D41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Interfaces entre gerencialismo e gestão democrática</w:t>
            </w:r>
          </w:p>
        </w:tc>
      </w:tr>
      <w:tr w:rsidR="00117F6F" w:rsidRPr="00641A1B" w14:paraId="287612AD" w14:textId="77777777" w:rsidTr="001C6AFF">
        <w:trPr>
          <w:trHeight w:val="621"/>
          <w:jc w:val="center"/>
        </w:trPr>
        <w:tc>
          <w:tcPr>
            <w:tcW w:w="0" w:type="auto"/>
            <w:vAlign w:val="center"/>
          </w:tcPr>
          <w:p w14:paraId="21C9E4E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595F620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B3FDCB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UNB</w:t>
            </w:r>
          </w:p>
        </w:tc>
        <w:tc>
          <w:tcPr>
            <w:tcW w:w="0" w:type="auto"/>
            <w:vAlign w:val="center"/>
          </w:tcPr>
          <w:p w14:paraId="1C041BB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Carvalho, Rayane de Oliveira</w:t>
            </w:r>
          </w:p>
        </w:tc>
        <w:tc>
          <w:tcPr>
            <w:tcW w:w="3944" w:type="dxa"/>
            <w:vAlign w:val="center"/>
          </w:tcPr>
          <w:p w14:paraId="64A8529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Sensibilidade intercultural dos diretores de escolas públicas</w:t>
            </w:r>
          </w:p>
        </w:tc>
      </w:tr>
      <w:tr w:rsidR="00117F6F" w:rsidRPr="00641A1B" w14:paraId="1D64C63C" w14:textId="77777777" w:rsidTr="001C6AFF">
        <w:trPr>
          <w:trHeight w:val="523"/>
          <w:jc w:val="center"/>
        </w:trPr>
        <w:tc>
          <w:tcPr>
            <w:tcW w:w="0" w:type="auto"/>
            <w:vAlign w:val="center"/>
          </w:tcPr>
          <w:p w14:paraId="54B72ED1"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128BFC1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1F51E07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UNEB</w:t>
            </w:r>
          </w:p>
        </w:tc>
        <w:tc>
          <w:tcPr>
            <w:tcW w:w="0" w:type="auto"/>
            <w:vAlign w:val="center"/>
          </w:tcPr>
          <w:p w14:paraId="231DB36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Leal, Ione Oliveira Jatobá</w:t>
            </w:r>
          </w:p>
        </w:tc>
        <w:tc>
          <w:tcPr>
            <w:tcW w:w="3944" w:type="dxa"/>
            <w:vAlign w:val="center"/>
          </w:tcPr>
          <w:p w14:paraId="4577BB9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Percepção dos diretores acerca da gestão em Jacobina - BA</w:t>
            </w:r>
          </w:p>
        </w:tc>
      </w:tr>
      <w:tr w:rsidR="00117F6F" w:rsidRPr="00641A1B" w14:paraId="2716F962" w14:textId="77777777" w:rsidTr="001C6AFF">
        <w:trPr>
          <w:trHeight w:val="549"/>
          <w:jc w:val="center"/>
        </w:trPr>
        <w:tc>
          <w:tcPr>
            <w:tcW w:w="0" w:type="auto"/>
            <w:vAlign w:val="center"/>
          </w:tcPr>
          <w:p w14:paraId="3E15A39E"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lastRenderedPageBreak/>
              <w:t>2016</w:t>
            </w:r>
          </w:p>
        </w:tc>
        <w:tc>
          <w:tcPr>
            <w:tcW w:w="0" w:type="auto"/>
            <w:vAlign w:val="center"/>
          </w:tcPr>
          <w:p w14:paraId="5F32CA9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A93467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UFSCAR</w:t>
            </w:r>
          </w:p>
        </w:tc>
        <w:tc>
          <w:tcPr>
            <w:tcW w:w="0" w:type="auto"/>
            <w:vAlign w:val="center"/>
          </w:tcPr>
          <w:p w14:paraId="3F0433B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Almeida, Nathália </w:t>
            </w:r>
            <w:proofErr w:type="spellStart"/>
            <w:r w:rsidRPr="00641A1B">
              <w:rPr>
                <w:rFonts w:eastAsia="Times New Roman"/>
                <w:sz w:val="20"/>
                <w:szCs w:val="20"/>
              </w:rPr>
              <w:t>Suppino</w:t>
            </w:r>
            <w:proofErr w:type="spellEnd"/>
          </w:p>
        </w:tc>
        <w:tc>
          <w:tcPr>
            <w:tcW w:w="3944" w:type="dxa"/>
            <w:vAlign w:val="center"/>
          </w:tcPr>
          <w:p w14:paraId="1F414C4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 diretor de escola e a produção de subjetividade</w:t>
            </w:r>
          </w:p>
        </w:tc>
      </w:tr>
      <w:tr w:rsidR="00117F6F" w:rsidRPr="00641A1B" w14:paraId="549E00C2" w14:textId="77777777" w:rsidTr="001C6AFF">
        <w:trPr>
          <w:trHeight w:val="573"/>
          <w:jc w:val="center"/>
        </w:trPr>
        <w:tc>
          <w:tcPr>
            <w:tcW w:w="0" w:type="auto"/>
            <w:vAlign w:val="center"/>
          </w:tcPr>
          <w:p w14:paraId="3769FF0A"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786A05A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16690FB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UFES</w:t>
            </w:r>
          </w:p>
        </w:tc>
        <w:tc>
          <w:tcPr>
            <w:tcW w:w="0" w:type="auto"/>
            <w:vAlign w:val="center"/>
          </w:tcPr>
          <w:p w14:paraId="578CFD8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Oliveira, Alexsandra dos</w:t>
            </w:r>
          </w:p>
        </w:tc>
        <w:tc>
          <w:tcPr>
            <w:tcW w:w="3944" w:type="dxa"/>
            <w:vAlign w:val="center"/>
          </w:tcPr>
          <w:p w14:paraId="56E61AC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Experiência, escuta e diálogo na constituição do ser-gestor</w:t>
            </w:r>
          </w:p>
        </w:tc>
      </w:tr>
      <w:tr w:rsidR="00117F6F" w:rsidRPr="00641A1B" w14:paraId="2FA35D05" w14:textId="77777777" w:rsidTr="001C6AFF">
        <w:trPr>
          <w:trHeight w:val="597"/>
          <w:jc w:val="center"/>
        </w:trPr>
        <w:tc>
          <w:tcPr>
            <w:tcW w:w="0" w:type="auto"/>
            <w:vAlign w:val="center"/>
          </w:tcPr>
          <w:p w14:paraId="4C9002B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4BC52A6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65F992C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3280CDCF" w14:textId="77777777" w:rsidR="00117F6F" w:rsidRPr="00641A1B" w:rsidRDefault="00117F6F" w:rsidP="001C6AFF">
            <w:pPr>
              <w:spacing w:before="40" w:after="40"/>
              <w:jc w:val="center"/>
              <w:rPr>
                <w:rFonts w:eastAsia="Times New Roman"/>
                <w:sz w:val="20"/>
                <w:szCs w:val="20"/>
              </w:rPr>
            </w:pPr>
            <w:proofErr w:type="spellStart"/>
            <w:r w:rsidRPr="00641A1B">
              <w:rPr>
                <w:rFonts w:eastAsia="Times New Roman"/>
                <w:sz w:val="20"/>
                <w:szCs w:val="20"/>
              </w:rPr>
              <w:t>Marqueti</w:t>
            </w:r>
            <w:proofErr w:type="spellEnd"/>
            <w:r w:rsidRPr="00641A1B">
              <w:rPr>
                <w:rFonts w:eastAsia="Times New Roman"/>
                <w:sz w:val="20"/>
                <w:szCs w:val="20"/>
              </w:rPr>
              <w:t>, Andrea</w:t>
            </w:r>
          </w:p>
        </w:tc>
        <w:tc>
          <w:tcPr>
            <w:tcW w:w="3944" w:type="dxa"/>
            <w:vAlign w:val="center"/>
          </w:tcPr>
          <w:p w14:paraId="12645F2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Políticas de acesso ao cargo de diretor de escola pública</w:t>
            </w:r>
          </w:p>
        </w:tc>
      </w:tr>
      <w:tr w:rsidR="00117F6F" w:rsidRPr="00641A1B" w14:paraId="4D2A87CB" w14:textId="77777777" w:rsidTr="001C6AFF">
        <w:trPr>
          <w:trHeight w:val="683"/>
          <w:jc w:val="center"/>
        </w:trPr>
        <w:tc>
          <w:tcPr>
            <w:tcW w:w="0" w:type="auto"/>
            <w:vAlign w:val="center"/>
          </w:tcPr>
          <w:p w14:paraId="29345A57"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587A870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6F9C20E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UNILASALLE</w:t>
            </w:r>
          </w:p>
        </w:tc>
        <w:tc>
          <w:tcPr>
            <w:tcW w:w="0" w:type="auto"/>
            <w:vAlign w:val="center"/>
          </w:tcPr>
          <w:p w14:paraId="53A7A26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Rosso, Débora Cristina</w:t>
            </w:r>
          </w:p>
        </w:tc>
        <w:tc>
          <w:tcPr>
            <w:tcW w:w="3944" w:type="dxa"/>
            <w:vAlign w:val="center"/>
          </w:tcPr>
          <w:p w14:paraId="610D0FF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Responsabilidades da gestão e a prestação de contas ao PNAE</w:t>
            </w:r>
          </w:p>
        </w:tc>
      </w:tr>
      <w:tr w:rsidR="00117F6F" w:rsidRPr="00641A1B" w14:paraId="279B58BF" w14:textId="77777777" w:rsidTr="001C6AFF">
        <w:trPr>
          <w:trHeight w:val="562"/>
          <w:jc w:val="center"/>
        </w:trPr>
        <w:tc>
          <w:tcPr>
            <w:tcW w:w="0" w:type="auto"/>
            <w:vAlign w:val="center"/>
          </w:tcPr>
          <w:p w14:paraId="73A84365"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2016</w:t>
            </w:r>
          </w:p>
        </w:tc>
        <w:tc>
          <w:tcPr>
            <w:tcW w:w="0" w:type="auto"/>
            <w:vAlign w:val="center"/>
          </w:tcPr>
          <w:p w14:paraId="192E72E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5FBC40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UFMS</w:t>
            </w:r>
          </w:p>
        </w:tc>
        <w:tc>
          <w:tcPr>
            <w:tcW w:w="0" w:type="auto"/>
            <w:vAlign w:val="center"/>
          </w:tcPr>
          <w:p w14:paraId="469C9A9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Francisco, Jonas António</w:t>
            </w:r>
          </w:p>
        </w:tc>
        <w:tc>
          <w:tcPr>
            <w:tcW w:w="3944" w:type="dxa"/>
            <w:vAlign w:val="center"/>
          </w:tcPr>
          <w:p w14:paraId="00E3360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massificação do ensino em Moçambique e a gestão escolar</w:t>
            </w:r>
          </w:p>
        </w:tc>
      </w:tr>
      <w:tr w:rsidR="00117F6F" w:rsidRPr="00641A1B" w14:paraId="64E10F65" w14:textId="77777777" w:rsidTr="001C6AFF">
        <w:trPr>
          <w:trHeight w:val="557"/>
          <w:jc w:val="center"/>
        </w:trPr>
        <w:tc>
          <w:tcPr>
            <w:tcW w:w="0" w:type="auto"/>
            <w:vAlign w:val="center"/>
          </w:tcPr>
          <w:p w14:paraId="0DA85A74"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2017</w:t>
            </w:r>
          </w:p>
        </w:tc>
        <w:tc>
          <w:tcPr>
            <w:tcW w:w="0" w:type="auto"/>
            <w:vAlign w:val="center"/>
          </w:tcPr>
          <w:p w14:paraId="0EA2C29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150EC2C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USP</w:t>
            </w:r>
          </w:p>
        </w:tc>
        <w:tc>
          <w:tcPr>
            <w:tcW w:w="0" w:type="auto"/>
            <w:vAlign w:val="center"/>
          </w:tcPr>
          <w:p w14:paraId="7254024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Oliveira, Pedro Henrique de</w:t>
            </w:r>
          </w:p>
        </w:tc>
        <w:tc>
          <w:tcPr>
            <w:tcW w:w="3944" w:type="dxa"/>
            <w:vAlign w:val="center"/>
          </w:tcPr>
          <w:p w14:paraId="1BE96C0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visão dos diretores sobre a gestão estratégica</w:t>
            </w:r>
          </w:p>
        </w:tc>
      </w:tr>
      <w:tr w:rsidR="00117F6F" w:rsidRPr="00641A1B" w14:paraId="3B474CF5" w14:textId="77777777" w:rsidTr="001C6AFF">
        <w:trPr>
          <w:trHeight w:val="550"/>
          <w:jc w:val="center"/>
        </w:trPr>
        <w:tc>
          <w:tcPr>
            <w:tcW w:w="0" w:type="auto"/>
            <w:vAlign w:val="center"/>
          </w:tcPr>
          <w:p w14:paraId="291875E7"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2017</w:t>
            </w:r>
          </w:p>
        </w:tc>
        <w:tc>
          <w:tcPr>
            <w:tcW w:w="0" w:type="auto"/>
            <w:vAlign w:val="center"/>
          </w:tcPr>
          <w:p w14:paraId="2A6FDB1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034AF5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UNINOVE</w:t>
            </w:r>
          </w:p>
        </w:tc>
        <w:tc>
          <w:tcPr>
            <w:tcW w:w="0" w:type="auto"/>
            <w:vAlign w:val="center"/>
          </w:tcPr>
          <w:p w14:paraId="20384A7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Costa, Elaine Aparecida</w:t>
            </w:r>
          </w:p>
        </w:tc>
        <w:tc>
          <w:tcPr>
            <w:tcW w:w="3944" w:type="dxa"/>
            <w:vAlign w:val="center"/>
          </w:tcPr>
          <w:p w14:paraId="2A8E971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 cotidiano do diretor escolar da rede estadual de São Paulo</w:t>
            </w:r>
          </w:p>
        </w:tc>
      </w:tr>
      <w:tr w:rsidR="00117F6F" w:rsidRPr="00641A1B" w14:paraId="4B72C9F9" w14:textId="77777777" w:rsidTr="001C6AFF">
        <w:trPr>
          <w:trHeight w:val="557"/>
          <w:jc w:val="center"/>
        </w:trPr>
        <w:tc>
          <w:tcPr>
            <w:tcW w:w="0" w:type="auto"/>
            <w:vAlign w:val="center"/>
          </w:tcPr>
          <w:p w14:paraId="396039A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2017</w:t>
            </w:r>
          </w:p>
        </w:tc>
        <w:tc>
          <w:tcPr>
            <w:tcW w:w="0" w:type="auto"/>
            <w:vAlign w:val="center"/>
          </w:tcPr>
          <w:p w14:paraId="3B90B60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9A3F5C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PUC-SP</w:t>
            </w:r>
          </w:p>
        </w:tc>
        <w:tc>
          <w:tcPr>
            <w:tcW w:w="0" w:type="auto"/>
            <w:vAlign w:val="center"/>
          </w:tcPr>
          <w:p w14:paraId="62186E7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Alves, Márcia Galdino</w:t>
            </w:r>
          </w:p>
        </w:tc>
        <w:tc>
          <w:tcPr>
            <w:tcW w:w="3944" w:type="dxa"/>
            <w:vAlign w:val="center"/>
          </w:tcPr>
          <w:p w14:paraId="5E53AF2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Gestão escolar: desafios e possibilidades da gestão participativa</w:t>
            </w:r>
          </w:p>
        </w:tc>
      </w:tr>
      <w:tr w:rsidR="00117F6F" w:rsidRPr="00641A1B" w14:paraId="3117E7D3" w14:textId="77777777" w:rsidTr="001C6AFF">
        <w:trPr>
          <w:trHeight w:val="564"/>
          <w:jc w:val="center"/>
        </w:trPr>
        <w:tc>
          <w:tcPr>
            <w:tcW w:w="0" w:type="auto"/>
            <w:vAlign w:val="center"/>
          </w:tcPr>
          <w:p w14:paraId="0DBB43C1"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2017</w:t>
            </w:r>
          </w:p>
        </w:tc>
        <w:tc>
          <w:tcPr>
            <w:tcW w:w="0" w:type="auto"/>
            <w:vAlign w:val="center"/>
          </w:tcPr>
          <w:p w14:paraId="642304F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E82B7B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UNEB</w:t>
            </w:r>
          </w:p>
        </w:tc>
        <w:tc>
          <w:tcPr>
            <w:tcW w:w="0" w:type="auto"/>
            <w:vAlign w:val="center"/>
          </w:tcPr>
          <w:p w14:paraId="67CE0F7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Lemos, </w:t>
            </w:r>
            <w:proofErr w:type="spellStart"/>
            <w:r w:rsidRPr="00641A1B">
              <w:rPr>
                <w:rFonts w:eastAsia="Times New Roman"/>
                <w:sz w:val="20"/>
                <w:szCs w:val="20"/>
              </w:rPr>
              <w:t>Hirlana</w:t>
            </w:r>
            <w:proofErr w:type="spellEnd"/>
            <w:r w:rsidRPr="00641A1B">
              <w:rPr>
                <w:rFonts w:eastAsia="Times New Roman"/>
                <w:sz w:val="20"/>
                <w:szCs w:val="20"/>
              </w:rPr>
              <w:t xml:space="preserve"> Freitas de</w:t>
            </w:r>
          </w:p>
        </w:tc>
        <w:tc>
          <w:tcPr>
            <w:tcW w:w="3944" w:type="dxa"/>
            <w:vAlign w:val="center"/>
          </w:tcPr>
          <w:p w14:paraId="67332B7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Gestão escolar: o papel do diretor (paradigma multidimensional)</w:t>
            </w:r>
          </w:p>
        </w:tc>
      </w:tr>
      <w:tr w:rsidR="00117F6F" w:rsidRPr="00641A1B" w14:paraId="6382D526" w14:textId="77777777" w:rsidTr="001C6AFF">
        <w:trPr>
          <w:trHeight w:val="545"/>
          <w:jc w:val="center"/>
        </w:trPr>
        <w:tc>
          <w:tcPr>
            <w:tcW w:w="0" w:type="auto"/>
            <w:vAlign w:val="center"/>
          </w:tcPr>
          <w:p w14:paraId="7D2550D5"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2017</w:t>
            </w:r>
          </w:p>
        </w:tc>
        <w:tc>
          <w:tcPr>
            <w:tcW w:w="0" w:type="auto"/>
            <w:vAlign w:val="center"/>
          </w:tcPr>
          <w:p w14:paraId="1B9AEAA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128B21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UNINOVE</w:t>
            </w:r>
          </w:p>
        </w:tc>
        <w:tc>
          <w:tcPr>
            <w:tcW w:w="0" w:type="auto"/>
            <w:vAlign w:val="center"/>
          </w:tcPr>
          <w:p w14:paraId="31457A7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Natal, Mariene do</w:t>
            </w:r>
          </w:p>
        </w:tc>
        <w:tc>
          <w:tcPr>
            <w:tcW w:w="3944" w:type="dxa"/>
            <w:vAlign w:val="center"/>
          </w:tcPr>
          <w:p w14:paraId="5177299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Ética em gestão escolar: fundamentos para uma práxis educativa</w:t>
            </w:r>
          </w:p>
        </w:tc>
      </w:tr>
      <w:tr w:rsidR="00117F6F" w:rsidRPr="00641A1B" w14:paraId="3802230A" w14:textId="77777777" w:rsidTr="001C6AFF">
        <w:trPr>
          <w:trHeight w:val="566"/>
          <w:jc w:val="center"/>
        </w:trPr>
        <w:tc>
          <w:tcPr>
            <w:tcW w:w="0" w:type="auto"/>
            <w:vAlign w:val="center"/>
          </w:tcPr>
          <w:p w14:paraId="2D381076"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2017</w:t>
            </w:r>
          </w:p>
        </w:tc>
        <w:tc>
          <w:tcPr>
            <w:tcW w:w="0" w:type="auto"/>
            <w:vAlign w:val="center"/>
          </w:tcPr>
          <w:p w14:paraId="5ADC49C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5007E32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UECE</w:t>
            </w:r>
          </w:p>
        </w:tc>
        <w:tc>
          <w:tcPr>
            <w:tcW w:w="0" w:type="auto"/>
            <w:vAlign w:val="center"/>
          </w:tcPr>
          <w:p w14:paraId="59A283B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Ferreira, Eveline Andrade</w:t>
            </w:r>
          </w:p>
        </w:tc>
        <w:tc>
          <w:tcPr>
            <w:tcW w:w="3944" w:type="dxa"/>
            <w:vAlign w:val="center"/>
          </w:tcPr>
          <w:p w14:paraId="4AA506C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Políticas educacionais na escola: o papel mediador dos diretores</w:t>
            </w:r>
          </w:p>
        </w:tc>
      </w:tr>
      <w:tr w:rsidR="00117F6F" w:rsidRPr="00641A1B" w14:paraId="5EC54BDA" w14:textId="77777777" w:rsidTr="001C6AFF">
        <w:trPr>
          <w:trHeight w:val="548"/>
          <w:jc w:val="center"/>
        </w:trPr>
        <w:tc>
          <w:tcPr>
            <w:tcW w:w="0" w:type="auto"/>
            <w:vAlign w:val="center"/>
          </w:tcPr>
          <w:p w14:paraId="4506FE30"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2018</w:t>
            </w:r>
          </w:p>
        </w:tc>
        <w:tc>
          <w:tcPr>
            <w:tcW w:w="0" w:type="auto"/>
            <w:vAlign w:val="center"/>
          </w:tcPr>
          <w:p w14:paraId="3852632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4BB3E38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USP</w:t>
            </w:r>
          </w:p>
        </w:tc>
        <w:tc>
          <w:tcPr>
            <w:tcW w:w="0" w:type="auto"/>
            <w:vAlign w:val="center"/>
          </w:tcPr>
          <w:p w14:paraId="4F2DA47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Pereira, </w:t>
            </w:r>
            <w:proofErr w:type="spellStart"/>
            <w:r w:rsidRPr="00641A1B">
              <w:rPr>
                <w:rFonts w:eastAsia="Times New Roman"/>
                <w:sz w:val="20"/>
                <w:szCs w:val="20"/>
              </w:rPr>
              <w:t>Ellís</w:t>
            </w:r>
            <w:proofErr w:type="spellEnd"/>
            <w:r w:rsidRPr="00641A1B">
              <w:rPr>
                <w:rFonts w:eastAsia="Times New Roman"/>
                <w:sz w:val="20"/>
                <w:szCs w:val="20"/>
              </w:rPr>
              <w:t xml:space="preserve"> Regina Neves</w:t>
            </w:r>
          </w:p>
        </w:tc>
        <w:tc>
          <w:tcPr>
            <w:tcW w:w="3944" w:type="dxa"/>
            <w:vAlign w:val="center"/>
          </w:tcPr>
          <w:p w14:paraId="250C2A7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Gestão escolar em territórios conflagrados</w:t>
            </w:r>
          </w:p>
        </w:tc>
      </w:tr>
      <w:tr w:rsidR="00117F6F" w:rsidRPr="00641A1B" w14:paraId="35AADE2B" w14:textId="77777777" w:rsidTr="001C6AFF">
        <w:trPr>
          <w:trHeight w:val="569"/>
          <w:jc w:val="center"/>
        </w:trPr>
        <w:tc>
          <w:tcPr>
            <w:tcW w:w="0" w:type="auto"/>
            <w:vAlign w:val="center"/>
          </w:tcPr>
          <w:p w14:paraId="51FBCE60"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2018</w:t>
            </w:r>
          </w:p>
        </w:tc>
        <w:tc>
          <w:tcPr>
            <w:tcW w:w="0" w:type="auto"/>
            <w:vAlign w:val="center"/>
          </w:tcPr>
          <w:p w14:paraId="44290D1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75E831D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FGV-EAESP</w:t>
            </w:r>
          </w:p>
        </w:tc>
        <w:tc>
          <w:tcPr>
            <w:tcW w:w="0" w:type="auto"/>
            <w:vAlign w:val="center"/>
          </w:tcPr>
          <w:p w14:paraId="67CD53C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Cauduro, Marco </w:t>
            </w:r>
            <w:proofErr w:type="spellStart"/>
            <w:r w:rsidRPr="00641A1B">
              <w:rPr>
                <w:rFonts w:eastAsia="Times New Roman"/>
                <w:sz w:val="20"/>
                <w:szCs w:val="20"/>
              </w:rPr>
              <w:t>Antonio</w:t>
            </w:r>
            <w:proofErr w:type="spellEnd"/>
          </w:p>
        </w:tc>
        <w:tc>
          <w:tcPr>
            <w:tcW w:w="3944" w:type="dxa"/>
            <w:vAlign w:val="center"/>
          </w:tcPr>
          <w:p w14:paraId="4B13121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Ensaios em liderança e gestão</w:t>
            </w:r>
          </w:p>
        </w:tc>
      </w:tr>
      <w:tr w:rsidR="00117F6F" w:rsidRPr="00641A1B" w14:paraId="55FBF348" w14:textId="77777777" w:rsidTr="001C6AFF">
        <w:trPr>
          <w:trHeight w:val="408"/>
          <w:jc w:val="center"/>
        </w:trPr>
        <w:tc>
          <w:tcPr>
            <w:tcW w:w="0" w:type="auto"/>
            <w:vAlign w:val="center"/>
          </w:tcPr>
          <w:p w14:paraId="7719E63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2018</w:t>
            </w:r>
          </w:p>
        </w:tc>
        <w:tc>
          <w:tcPr>
            <w:tcW w:w="0" w:type="auto"/>
            <w:vAlign w:val="center"/>
          </w:tcPr>
          <w:p w14:paraId="37A1E0F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583F34E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0BDE247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Braga, Ana Maria Taveira</w:t>
            </w:r>
          </w:p>
        </w:tc>
        <w:tc>
          <w:tcPr>
            <w:tcW w:w="3944" w:type="dxa"/>
            <w:vAlign w:val="center"/>
          </w:tcPr>
          <w:p w14:paraId="642AB8A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Gestão escolar: estudo de caso</w:t>
            </w:r>
          </w:p>
        </w:tc>
      </w:tr>
      <w:tr w:rsidR="00117F6F" w:rsidRPr="00641A1B" w14:paraId="0247F5E5" w14:textId="77777777" w:rsidTr="001C6AFF">
        <w:trPr>
          <w:trHeight w:val="499"/>
          <w:jc w:val="center"/>
        </w:trPr>
        <w:tc>
          <w:tcPr>
            <w:tcW w:w="0" w:type="auto"/>
            <w:vAlign w:val="center"/>
          </w:tcPr>
          <w:p w14:paraId="3DB0E59A"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4665139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EAE89F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UFOP</w:t>
            </w:r>
          </w:p>
        </w:tc>
        <w:tc>
          <w:tcPr>
            <w:tcW w:w="0" w:type="auto"/>
            <w:vAlign w:val="center"/>
          </w:tcPr>
          <w:p w14:paraId="78EF7BF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Oliveira Júnior, José Antônio</w:t>
            </w:r>
          </w:p>
        </w:tc>
        <w:tc>
          <w:tcPr>
            <w:tcW w:w="3944" w:type="dxa"/>
            <w:vAlign w:val="center"/>
          </w:tcPr>
          <w:p w14:paraId="16742F5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 gestor escolar na educação básica: formação e práticas</w:t>
            </w:r>
          </w:p>
        </w:tc>
      </w:tr>
      <w:tr w:rsidR="00117F6F" w:rsidRPr="00641A1B" w14:paraId="4D63D6D7" w14:textId="77777777" w:rsidTr="001C6AFF">
        <w:trPr>
          <w:trHeight w:val="563"/>
          <w:jc w:val="center"/>
        </w:trPr>
        <w:tc>
          <w:tcPr>
            <w:tcW w:w="0" w:type="auto"/>
            <w:vAlign w:val="center"/>
          </w:tcPr>
          <w:p w14:paraId="1DB0FFE6"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2A55ECC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D687C8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UNB</w:t>
            </w:r>
          </w:p>
        </w:tc>
        <w:tc>
          <w:tcPr>
            <w:tcW w:w="0" w:type="auto"/>
            <w:vAlign w:val="center"/>
          </w:tcPr>
          <w:p w14:paraId="6C7F489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Moreira, </w:t>
            </w:r>
            <w:proofErr w:type="spellStart"/>
            <w:r w:rsidRPr="00641A1B">
              <w:rPr>
                <w:rFonts w:eastAsia="Times New Roman"/>
                <w:sz w:val="20"/>
                <w:szCs w:val="20"/>
              </w:rPr>
              <w:t>Helane</w:t>
            </w:r>
            <w:proofErr w:type="spellEnd"/>
            <w:r w:rsidRPr="00641A1B">
              <w:rPr>
                <w:rFonts w:eastAsia="Times New Roman"/>
                <w:sz w:val="20"/>
                <w:szCs w:val="20"/>
              </w:rPr>
              <w:t xml:space="preserve"> Araújo</w:t>
            </w:r>
          </w:p>
        </w:tc>
        <w:tc>
          <w:tcPr>
            <w:tcW w:w="3944" w:type="dxa"/>
            <w:vAlign w:val="center"/>
          </w:tcPr>
          <w:p w14:paraId="6A11F15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 de formação do diretor escolar: trabalho pedagógico?</w:t>
            </w:r>
          </w:p>
        </w:tc>
      </w:tr>
      <w:tr w:rsidR="00117F6F" w:rsidRPr="00641A1B" w14:paraId="7D10C69C" w14:textId="77777777" w:rsidTr="001C6AFF">
        <w:trPr>
          <w:trHeight w:val="557"/>
          <w:jc w:val="center"/>
        </w:trPr>
        <w:tc>
          <w:tcPr>
            <w:tcW w:w="0" w:type="auto"/>
            <w:vAlign w:val="center"/>
          </w:tcPr>
          <w:p w14:paraId="0A35E035"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2019</w:t>
            </w:r>
          </w:p>
        </w:tc>
        <w:tc>
          <w:tcPr>
            <w:tcW w:w="0" w:type="auto"/>
            <w:vAlign w:val="center"/>
          </w:tcPr>
          <w:p w14:paraId="4FE70C8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6DD83E2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UFMG</w:t>
            </w:r>
          </w:p>
        </w:tc>
        <w:tc>
          <w:tcPr>
            <w:tcW w:w="0" w:type="auto"/>
            <w:vAlign w:val="center"/>
          </w:tcPr>
          <w:p w14:paraId="1BD5575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Duarte, Alexandre William</w:t>
            </w:r>
          </w:p>
        </w:tc>
        <w:tc>
          <w:tcPr>
            <w:tcW w:w="3944" w:type="dxa"/>
            <w:vAlign w:val="center"/>
          </w:tcPr>
          <w:p w14:paraId="6284006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nova gestão pública na educação em MG e PE</w:t>
            </w:r>
          </w:p>
        </w:tc>
      </w:tr>
      <w:tr w:rsidR="00117F6F" w:rsidRPr="00641A1B" w14:paraId="26766978" w14:textId="77777777" w:rsidTr="001C6AFF">
        <w:trPr>
          <w:trHeight w:val="551"/>
          <w:jc w:val="center"/>
        </w:trPr>
        <w:tc>
          <w:tcPr>
            <w:tcW w:w="0" w:type="auto"/>
            <w:vAlign w:val="center"/>
          </w:tcPr>
          <w:p w14:paraId="07A0424A"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lastRenderedPageBreak/>
              <w:t>2019</w:t>
            </w:r>
          </w:p>
        </w:tc>
        <w:tc>
          <w:tcPr>
            <w:tcW w:w="0" w:type="auto"/>
            <w:vAlign w:val="center"/>
          </w:tcPr>
          <w:p w14:paraId="2A1BCED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07DB3CF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00BF8DC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Silva, Sebastião Donizeti</w:t>
            </w:r>
          </w:p>
        </w:tc>
        <w:tc>
          <w:tcPr>
            <w:tcW w:w="3944" w:type="dxa"/>
            <w:vAlign w:val="center"/>
          </w:tcPr>
          <w:p w14:paraId="4FAFCDC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gestão escolar na implementação das políticas educacionais</w:t>
            </w:r>
          </w:p>
        </w:tc>
      </w:tr>
      <w:tr w:rsidR="00117F6F" w:rsidRPr="00641A1B" w14:paraId="7B833C01" w14:textId="77777777" w:rsidTr="001C6AFF">
        <w:trPr>
          <w:trHeight w:val="559"/>
          <w:jc w:val="center"/>
        </w:trPr>
        <w:tc>
          <w:tcPr>
            <w:tcW w:w="0" w:type="auto"/>
            <w:vAlign w:val="center"/>
          </w:tcPr>
          <w:p w14:paraId="27B8F08B"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2020</w:t>
            </w:r>
          </w:p>
        </w:tc>
        <w:tc>
          <w:tcPr>
            <w:tcW w:w="0" w:type="auto"/>
            <w:vAlign w:val="center"/>
          </w:tcPr>
          <w:p w14:paraId="7CF0D71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E77877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UCS</w:t>
            </w:r>
          </w:p>
        </w:tc>
        <w:tc>
          <w:tcPr>
            <w:tcW w:w="0" w:type="auto"/>
            <w:vAlign w:val="center"/>
          </w:tcPr>
          <w:p w14:paraId="0A947D1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Jardim, Rosângela De Souza</w:t>
            </w:r>
          </w:p>
        </w:tc>
        <w:tc>
          <w:tcPr>
            <w:tcW w:w="3944" w:type="dxa"/>
            <w:vAlign w:val="center"/>
          </w:tcPr>
          <w:p w14:paraId="7D8F3F7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Constituindo-se diretora: histórias, memórias e representações</w:t>
            </w:r>
          </w:p>
        </w:tc>
      </w:tr>
      <w:tr w:rsidR="00117F6F" w:rsidRPr="00641A1B" w14:paraId="4F382D16" w14:textId="77777777" w:rsidTr="001C6AFF">
        <w:trPr>
          <w:trHeight w:val="567"/>
          <w:jc w:val="center"/>
        </w:trPr>
        <w:tc>
          <w:tcPr>
            <w:tcW w:w="0" w:type="auto"/>
            <w:vAlign w:val="center"/>
          </w:tcPr>
          <w:p w14:paraId="74A1E8F9"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2020</w:t>
            </w:r>
          </w:p>
        </w:tc>
        <w:tc>
          <w:tcPr>
            <w:tcW w:w="0" w:type="auto"/>
            <w:vAlign w:val="center"/>
          </w:tcPr>
          <w:p w14:paraId="027386F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50DFBA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UNOESTE</w:t>
            </w:r>
          </w:p>
        </w:tc>
        <w:tc>
          <w:tcPr>
            <w:tcW w:w="0" w:type="auto"/>
            <w:vAlign w:val="center"/>
          </w:tcPr>
          <w:p w14:paraId="247C703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Jesus, Josenildo de</w:t>
            </w:r>
          </w:p>
        </w:tc>
        <w:tc>
          <w:tcPr>
            <w:tcW w:w="3944" w:type="dxa"/>
            <w:vAlign w:val="center"/>
          </w:tcPr>
          <w:p w14:paraId="54EACFF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Políticas educacionais para formação continuada de diretores</w:t>
            </w:r>
          </w:p>
        </w:tc>
      </w:tr>
      <w:tr w:rsidR="00117F6F" w:rsidRPr="00641A1B" w14:paraId="0F9F7193" w14:textId="77777777" w:rsidTr="001C6AFF">
        <w:trPr>
          <w:trHeight w:val="561"/>
          <w:jc w:val="center"/>
        </w:trPr>
        <w:tc>
          <w:tcPr>
            <w:tcW w:w="0" w:type="auto"/>
            <w:vAlign w:val="center"/>
          </w:tcPr>
          <w:p w14:paraId="39268B5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16BC8D7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5A8B76D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PUC-SP</w:t>
            </w:r>
          </w:p>
        </w:tc>
        <w:tc>
          <w:tcPr>
            <w:tcW w:w="0" w:type="auto"/>
            <w:vAlign w:val="center"/>
          </w:tcPr>
          <w:p w14:paraId="335B6FA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Oliveira, André Dias de</w:t>
            </w:r>
          </w:p>
        </w:tc>
        <w:tc>
          <w:tcPr>
            <w:tcW w:w="3944" w:type="dxa"/>
            <w:vAlign w:val="center"/>
          </w:tcPr>
          <w:p w14:paraId="55D60C3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Saberes necessários ao diretor para a gestão participativa</w:t>
            </w:r>
          </w:p>
        </w:tc>
      </w:tr>
      <w:tr w:rsidR="00117F6F" w:rsidRPr="00641A1B" w14:paraId="5B77C352" w14:textId="77777777" w:rsidTr="001C6AFF">
        <w:trPr>
          <w:trHeight w:val="541"/>
          <w:jc w:val="center"/>
        </w:trPr>
        <w:tc>
          <w:tcPr>
            <w:tcW w:w="0" w:type="auto"/>
            <w:vAlign w:val="center"/>
          </w:tcPr>
          <w:p w14:paraId="72D4D4D7"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69F61E0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1EB28B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UNISANTOS</w:t>
            </w:r>
          </w:p>
        </w:tc>
        <w:tc>
          <w:tcPr>
            <w:tcW w:w="0" w:type="auto"/>
            <w:vAlign w:val="center"/>
          </w:tcPr>
          <w:p w14:paraId="5584FDF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Moran, Daniela Taborda</w:t>
            </w:r>
          </w:p>
        </w:tc>
        <w:tc>
          <w:tcPr>
            <w:tcW w:w="3944" w:type="dxa"/>
            <w:vAlign w:val="center"/>
          </w:tcPr>
          <w:p w14:paraId="6A0EF91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configuração subjetiva do diretor e reflexo na subjetividade</w:t>
            </w:r>
          </w:p>
        </w:tc>
      </w:tr>
      <w:tr w:rsidR="00117F6F" w:rsidRPr="00641A1B" w14:paraId="1C9C5A3C" w14:textId="77777777" w:rsidTr="001C6AFF">
        <w:trPr>
          <w:trHeight w:val="563"/>
          <w:jc w:val="center"/>
        </w:trPr>
        <w:tc>
          <w:tcPr>
            <w:tcW w:w="0" w:type="auto"/>
            <w:vAlign w:val="center"/>
          </w:tcPr>
          <w:p w14:paraId="1C8D0F50"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6A91207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5C975C1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UNICAMP</w:t>
            </w:r>
          </w:p>
        </w:tc>
        <w:tc>
          <w:tcPr>
            <w:tcW w:w="0" w:type="auto"/>
            <w:vAlign w:val="center"/>
          </w:tcPr>
          <w:p w14:paraId="35B560B6" w14:textId="77777777" w:rsidR="00117F6F" w:rsidRPr="00641A1B" w:rsidRDefault="00117F6F" w:rsidP="001C6AFF">
            <w:pPr>
              <w:spacing w:before="40" w:after="40"/>
              <w:jc w:val="center"/>
              <w:rPr>
                <w:rFonts w:eastAsia="Times New Roman"/>
                <w:sz w:val="20"/>
                <w:szCs w:val="20"/>
              </w:rPr>
            </w:pPr>
            <w:proofErr w:type="spellStart"/>
            <w:r w:rsidRPr="00641A1B">
              <w:rPr>
                <w:rFonts w:eastAsia="Times New Roman"/>
                <w:sz w:val="20"/>
                <w:szCs w:val="20"/>
              </w:rPr>
              <w:t>Rolindo</w:t>
            </w:r>
            <w:proofErr w:type="spellEnd"/>
            <w:r w:rsidRPr="00641A1B">
              <w:rPr>
                <w:rFonts w:eastAsia="Times New Roman"/>
                <w:sz w:val="20"/>
                <w:szCs w:val="20"/>
              </w:rPr>
              <w:t>, Adriano Caetano</w:t>
            </w:r>
          </w:p>
        </w:tc>
        <w:tc>
          <w:tcPr>
            <w:tcW w:w="3944" w:type="dxa"/>
            <w:vAlign w:val="center"/>
          </w:tcPr>
          <w:p w14:paraId="0A4BE4F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Afetos que movem o coletivo: o trabalho da diretora</w:t>
            </w:r>
          </w:p>
        </w:tc>
      </w:tr>
      <w:tr w:rsidR="00117F6F" w:rsidRPr="00641A1B" w14:paraId="4F9D9B30" w14:textId="77777777" w:rsidTr="001C6AFF">
        <w:trPr>
          <w:trHeight w:val="415"/>
          <w:jc w:val="center"/>
        </w:trPr>
        <w:tc>
          <w:tcPr>
            <w:tcW w:w="0" w:type="auto"/>
            <w:vAlign w:val="center"/>
          </w:tcPr>
          <w:p w14:paraId="353E7C99"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393EDA6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B4CFBE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UFES</w:t>
            </w:r>
          </w:p>
        </w:tc>
        <w:tc>
          <w:tcPr>
            <w:tcW w:w="0" w:type="auto"/>
            <w:vAlign w:val="center"/>
          </w:tcPr>
          <w:p w14:paraId="1367C081" w14:textId="77777777" w:rsidR="00117F6F" w:rsidRPr="00641A1B" w:rsidRDefault="00117F6F" w:rsidP="001C6AFF">
            <w:pPr>
              <w:spacing w:before="40" w:after="40"/>
              <w:jc w:val="center"/>
              <w:rPr>
                <w:rFonts w:eastAsia="Times New Roman"/>
                <w:sz w:val="20"/>
                <w:szCs w:val="20"/>
              </w:rPr>
            </w:pPr>
            <w:proofErr w:type="spellStart"/>
            <w:r w:rsidRPr="00641A1B">
              <w:rPr>
                <w:rFonts w:eastAsia="Times New Roman"/>
                <w:sz w:val="20"/>
                <w:szCs w:val="20"/>
              </w:rPr>
              <w:t>Schunk</w:t>
            </w:r>
            <w:proofErr w:type="spellEnd"/>
            <w:r w:rsidRPr="00641A1B">
              <w:rPr>
                <w:rFonts w:eastAsia="Times New Roman"/>
                <w:sz w:val="20"/>
                <w:szCs w:val="20"/>
              </w:rPr>
              <w:t>, Luciana</w:t>
            </w:r>
          </w:p>
        </w:tc>
        <w:tc>
          <w:tcPr>
            <w:tcW w:w="3944" w:type="dxa"/>
            <w:vAlign w:val="center"/>
          </w:tcPr>
          <w:p w14:paraId="0E50DF9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Concepções de gestão escolar democrática</w:t>
            </w:r>
          </w:p>
        </w:tc>
      </w:tr>
      <w:tr w:rsidR="00117F6F" w:rsidRPr="00641A1B" w14:paraId="68BDE600" w14:textId="77777777" w:rsidTr="001C6AFF">
        <w:trPr>
          <w:trHeight w:val="563"/>
          <w:jc w:val="center"/>
        </w:trPr>
        <w:tc>
          <w:tcPr>
            <w:tcW w:w="0" w:type="auto"/>
            <w:vAlign w:val="center"/>
          </w:tcPr>
          <w:p w14:paraId="6C574E49"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6C633C2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3607AB4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UFJF</w:t>
            </w:r>
          </w:p>
        </w:tc>
        <w:tc>
          <w:tcPr>
            <w:tcW w:w="0" w:type="auto"/>
            <w:vAlign w:val="center"/>
          </w:tcPr>
          <w:p w14:paraId="5F42165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Guedes, Luciene Ferreira</w:t>
            </w:r>
          </w:p>
        </w:tc>
        <w:tc>
          <w:tcPr>
            <w:tcW w:w="3944" w:type="dxa"/>
            <w:vAlign w:val="center"/>
          </w:tcPr>
          <w:p w14:paraId="0560AC4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Políticas para a formação de diretores em Minas Gerais</w:t>
            </w:r>
          </w:p>
        </w:tc>
      </w:tr>
      <w:tr w:rsidR="00117F6F" w:rsidRPr="00641A1B" w14:paraId="1321609A" w14:textId="77777777" w:rsidTr="001C6AFF">
        <w:trPr>
          <w:trHeight w:val="557"/>
          <w:jc w:val="center"/>
        </w:trPr>
        <w:tc>
          <w:tcPr>
            <w:tcW w:w="0" w:type="auto"/>
            <w:vAlign w:val="center"/>
          </w:tcPr>
          <w:p w14:paraId="582D6F68"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6217C7B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455596A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UERJ</w:t>
            </w:r>
          </w:p>
        </w:tc>
        <w:tc>
          <w:tcPr>
            <w:tcW w:w="0" w:type="auto"/>
            <w:vAlign w:val="center"/>
          </w:tcPr>
          <w:p w14:paraId="7F80DF4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Gomes, Aline Dias Lima</w:t>
            </w:r>
          </w:p>
        </w:tc>
        <w:tc>
          <w:tcPr>
            <w:tcW w:w="3944" w:type="dxa"/>
            <w:vAlign w:val="center"/>
          </w:tcPr>
          <w:p w14:paraId="0E028E7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Reflexões sobre a produção de subjetividades do sujeito gestor</w:t>
            </w:r>
          </w:p>
        </w:tc>
      </w:tr>
      <w:tr w:rsidR="00117F6F" w:rsidRPr="00641A1B" w14:paraId="05A16BA6" w14:textId="77777777" w:rsidTr="001C6AFF">
        <w:trPr>
          <w:trHeight w:val="758"/>
          <w:jc w:val="center"/>
        </w:trPr>
        <w:tc>
          <w:tcPr>
            <w:tcW w:w="0" w:type="auto"/>
            <w:vAlign w:val="center"/>
          </w:tcPr>
          <w:p w14:paraId="0283ABD9"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2021</w:t>
            </w:r>
          </w:p>
        </w:tc>
        <w:tc>
          <w:tcPr>
            <w:tcW w:w="0" w:type="auto"/>
            <w:vAlign w:val="center"/>
          </w:tcPr>
          <w:p w14:paraId="1064444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719C243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UFU</w:t>
            </w:r>
          </w:p>
        </w:tc>
        <w:tc>
          <w:tcPr>
            <w:tcW w:w="0" w:type="auto"/>
            <w:vAlign w:val="center"/>
          </w:tcPr>
          <w:p w14:paraId="0E2673A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Costa, </w:t>
            </w:r>
            <w:proofErr w:type="spellStart"/>
            <w:r w:rsidRPr="00641A1B">
              <w:rPr>
                <w:rFonts w:eastAsia="Times New Roman"/>
                <w:sz w:val="20"/>
                <w:szCs w:val="20"/>
              </w:rPr>
              <w:t>Marivânia</w:t>
            </w:r>
            <w:proofErr w:type="spellEnd"/>
            <w:r w:rsidRPr="00641A1B">
              <w:rPr>
                <w:rFonts w:eastAsia="Times New Roman"/>
                <w:sz w:val="20"/>
                <w:szCs w:val="20"/>
              </w:rPr>
              <w:t xml:space="preserve"> Xavier</w:t>
            </w:r>
          </w:p>
        </w:tc>
        <w:tc>
          <w:tcPr>
            <w:tcW w:w="3944" w:type="dxa"/>
            <w:vAlign w:val="center"/>
          </w:tcPr>
          <w:p w14:paraId="74308D1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diretora escolar e as políticas de igualdade racial</w:t>
            </w:r>
          </w:p>
        </w:tc>
      </w:tr>
      <w:tr w:rsidR="00117F6F" w:rsidRPr="00641A1B" w14:paraId="0C3AA52A" w14:textId="77777777" w:rsidTr="001C6AFF">
        <w:trPr>
          <w:trHeight w:val="563"/>
          <w:jc w:val="center"/>
        </w:trPr>
        <w:tc>
          <w:tcPr>
            <w:tcW w:w="0" w:type="auto"/>
            <w:vAlign w:val="center"/>
          </w:tcPr>
          <w:p w14:paraId="1CAB6D17"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7784BE2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A7FE43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PUC-SP</w:t>
            </w:r>
          </w:p>
        </w:tc>
        <w:tc>
          <w:tcPr>
            <w:tcW w:w="0" w:type="auto"/>
            <w:vAlign w:val="center"/>
          </w:tcPr>
          <w:p w14:paraId="5762EA2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Lira, Patrícia de Souza</w:t>
            </w:r>
          </w:p>
        </w:tc>
        <w:tc>
          <w:tcPr>
            <w:tcW w:w="3944" w:type="dxa"/>
            <w:vAlign w:val="center"/>
          </w:tcPr>
          <w:p w14:paraId="08BE6BC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 diretor escolar e as práticas de colaboração</w:t>
            </w:r>
          </w:p>
        </w:tc>
      </w:tr>
      <w:tr w:rsidR="00117F6F" w:rsidRPr="00641A1B" w14:paraId="2C4083F2" w14:textId="77777777" w:rsidTr="001C6AFF">
        <w:trPr>
          <w:trHeight w:val="472"/>
          <w:jc w:val="center"/>
        </w:trPr>
        <w:tc>
          <w:tcPr>
            <w:tcW w:w="0" w:type="auto"/>
            <w:vAlign w:val="center"/>
          </w:tcPr>
          <w:p w14:paraId="40DF023E"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4665D10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4B10BE7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USCS</w:t>
            </w:r>
          </w:p>
        </w:tc>
        <w:tc>
          <w:tcPr>
            <w:tcW w:w="0" w:type="auto"/>
            <w:vAlign w:val="center"/>
          </w:tcPr>
          <w:p w14:paraId="5C682C5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Preto, Paula Mansano</w:t>
            </w:r>
          </w:p>
        </w:tc>
        <w:tc>
          <w:tcPr>
            <w:tcW w:w="3944" w:type="dxa"/>
            <w:vAlign w:val="center"/>
          </w:tcPr>
          <w:p w14:paraId="237A775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Formação de diretores de escola e desafios da prática</w:t>
            </w:r>
          </w:p>
        </w:tc>
      </w:tr>
      <w:tr w:rsidR="00117F6F" w:rsidRPr="00641A1B" w14:paraId="2F04C2C3" w14:textId="77777777" w:rsidTr="001C6AFF">
        <w:trPr>
          <w:trHeight w:val="634"/>
          <w:jc w:val="center"/>
        </w:trPr>
        <w:tc>
          <w:tcPr>
            <w:tcW w:w="0" w:type="auto"/>
            <w:vAlign w:val="center"/>
          </w:tcPr>
          <w:p w14:paraId="421297C2"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5E54B3D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7283E1B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PUC-SP</w:t>
            </w:r>
          </w:p>
        </w:tc>
        <w:tc>
          <w:tcPr>
            <w:tcW w:w="0" w:type="auto"/>
            <w:vAlign w:val="center"/>
          </w:tcPr>
          <w:p w14:paraId="48774CE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Souza, Maria Isabel Vieira</w:t>
            </w:r>
          </w:p>
        </w:tc>
        <w:tc>
          <w:tcPr>
            <w:tcW w:w="3944" w:type="dxa"/>
            <w:vAlign w:val="center"/>
          </w:tcPr>
          <w:p w14:paraId="23CDF38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Gestão escolar e o perfil do diretor na rede municipal de SP</w:t>
            </w:r>
          </w:p>
        </w:tc>
      </w:tr>
      <w:tr w:rsidR="00117F6F" w:rsidRPr="00641A1B" w14:paraId="409C3576" w14:textId="77777777" w:rsidTr="001C6AFF">
        <w:trPr>
          <w:trHeight w:val="557"/>
          <w:jc w:val="center"/>
        </w:trPr>
        <w:tc>
          <w:tcPr>
            <w:tcW w:w="0" w:type="auto"/>
            <w:vAlign w:val="center"/>
          </w:tcPr>
          <w:p w14:paraId="64B06D35"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5F5A773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2C9BBD6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UNOESTE</w:t>
            </w:r>
          </w:p>
        </w:tc>
        <w:tc>
          <w:tcPr>
            <w:tcW w:w="0" w:type="auto"/>
            <w:vAlign w:val="center"/>
          </w:tcPr>
          <w:p w14:paraId="6DBE55D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Lopes, Geiza Marcela</w:t>
            </w:r>
          </w:p>
        </w:tc>
        <w:tc>
          <w:tcPr>
            <w:tcW w:w="3944" w:type="dxa"/>
            <w:vAlign w:val="center"/>
          </w:tcPr>
          <w:p w14:paraId="39EFD3C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implementação da BNCC: desafios e ações da gestão</w:t>
            </w:r>
          </w:p>
        </w:tc>
      </w:tr>
      <w:tr w:rsidR="00117F6F" w:rsidRPr="00641A1B" w14:paraId="63338966" w14:textId="77777777" w:rsidTr="001C6AFF">
        <w:trPr>
          <w:trHeight w:val="591"/>
          <w:jc w:val="center"/>
        </w:trPr>
        <w:tc>
          <w:tcPr>
            <w:tcW w:w="0" w:type="auto"/>
            <w:vAlign w:val="center"/>
          </w:tcPr>
          <w:p w14:paraId="43BBC43D"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2022</w:t>
            </w:r>
          </w:p>
        </w:tc>
        <w:tc>
          <w:tcPr>
            <w:tcW w:w="0" w:type="auto"/>
            <w:vAlign w:val="center"/>
          </w:tcPr>
          <w:p w14:paraId="15641FD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3D275AF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UFPB</w:t>
            </w:r>
          </w:p>
        </w:tc>
        <w:tc>
          <w:tcPr>
            <w:tcW w:w="0" w:type="auto"/>
            <w:vAlign w:val="center"/>
          </w:tcPr>
          <w:p w14:paraId="29D9B55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Ferraz, Cleide Maria</w:t>
            </w:r>
          </w:p>
        </w:tc>
        <w:tc>
          <w:tcPr>
            <w:tcW w:w="3944" w:type="dxa"/>
            <w:vAlign w:val="center"/>
          </w:tcPr>
          <w:p w14:paraId="200E648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Gestão escolar e a política educacional no Recife</w:t>
            </w:r>
          </w:p>
        </w:tc>
      </w:tr>
      <w:tr w:rsidR="00117F6F" w:rsidRPr="00641A1B" w14:paraId="5FA7A959" w14:textId="77777777" w:rsidTr="001C6AFF">
        <w:trPr>
          <w:trHeight w:val="517"/>
          <w:jc w:val="center"/>
        </w:trPr>
        <w:tc>
          <w:tcPr>
            <w:tcW w:w="0" w:type="auto"/>
            <w:vAlign w:val="center"/>
          </w:tcPr>
          <w:p w14:paraId="4B2AFFA5"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4B9E44D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11C4D00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UFES</w:t>
            </w:r>
          </w:p>
        </w:tc>
        <w:tc>
          <w:tcPr>
            <w:tcW w:w="0" w:type="auto"/>
            <w:vAlign w:val="center"/>
          </w:tcPr>
          <w:p w14:paraId="466CFB5A" w14:textId="77777777" w:rsidR="00117F6F" w:rsidRPr="00641A1B" w:rsidRDefault="00117F6F" w:rsidP="001C6AFF">
            <w:pPr>
              <w:spacing w:before="40" w:after="40"/>
              <w:jc w:val="center"/>
              <w:rPr>
                <w:rFonts w:eastAsia="Times New Roman"/>
                <w:sz w:val="20"/>
                <w:szCs w:val="20"/>
              </w:rPr>
            </w:pPr>
            <w:proofErr w:type="spellStart"/>
            <w:r w:rsidRPr="00641A1B">
              <w:rPr>
                <w:rFonts w:eastAsia="Times New Roman"/>
                <w:sz w:val="20"/>
                <w:szCs w:val="20"/>
              </w:rPr>
              <w:t>Ghidini</w:t>
            </w:r>
            <w:proofErr w:type="spellEnd"/>
            <w:r w:rsidRPr="00641A1B">
              <w:rPr>
                <w:rFonts w:eastAsia="Times New Roman"/>
                <w:sz w:val="20"/>
                <w:szCs w:val="20"/>
              </w:rPr>
              <w:t>, Carlos Frederico</w:t>
            </w:r>
          </w:p>
        </w:tc>
        <w:tc>
          <w:tcPr>
            <w:tcW w:w="3944" w:type="dxa"/>
            <w:vAlign w:val="center"/>
          </w:tcPr>
          <w:p w14:paraId="5DF373A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Formação e atuação de gestores escolares em questão</w:t>
            </w:r>
          </w:p>
        </w:tc>
      </w:tr>
      <w:tr w:rsidR="00117F6F" w:rsidRPr="00641A1B" w14:paraId="56FFD7E4" w14:textId="77777777" w:rsidTr="001C6AFF">
        <w:trPr>
          <w:trHeight w:val="567"/>
          <w:jc w:val="center"/>
        </w:trPr>
        <w:tc>
          <w:tcPr>
            <w:tcW w:w="0" w:type="auto"/>
            <w:vAlign w:val="center"/>
          </w:tcPr>
          <w:p w14:paraId="3E18AE92"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53EDFED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6C55615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UNICAMP</w:t>
            </w:r>
          </w:p>
        </w:tc>
        <w:tc>
          <w:tcPr>
            <w:tcW w:w="0" w:type="auto"/>
            <w:vAlign w:val="center"/>
          </w:tcPr>
          <w:p w14:paraId="2284BA3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Nogueira, Rosane Garcia</w:t>
            </w:r>
          </w:p>
        </w:tc>
        <w:tc>
          <w:tcPr>
            <w:tcW w:w="3944" w:type="dxa"/>
            <w:vAlign w:val="center"/>
          </w:tcPr>
          <w:p w14:paraId="58E7FDC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Metamorfose democrática: diretora educacional em transe</w:t>
            </w:r>
          </w:p>
        </w:tc>
      </w:tr>
      <w:tr w:rsidR="00117F6F" w:rsidRPr="00641A1B" w14:paraId="47D70243" w14:textId="77777777" w:rsidTr="001C6AFF">
        <w:trPr>
          <w:trHeight w:val="530"/>
          <w:jc w:val="center"/>
        </w:trPr>
        <w:tc>
          <w:tcPr>
            <w:tcW w:w="0" w:type="auto"/>
            <w:vAlign w:val="center"/>
          </w:tcPr>
          <w:p w14:paraId="300A37CC"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lastRenderedPageBreak/>
              <w:t>2023</w:t>
            </w:r>
          </w:p>
        </w:tc>
        <w:tc>
          <w:tcPr>
            <w:tcW w:w="0" w:type="auto"/>
            <w:vAlign w:val="center"/>
          </w:tcPr>
          <w:p w14:paraId="130B4B27"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334ED9EE"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730B533A" w14:textId="77777777" w:rsidR="00117F6F" w:rsidRPr="00641A1B" w:rsidRDefault="00117F6F" w:rsidP="001C6AFF">
            <w:pPr>
              <w:spacing w:before="40" w:after="40"/>
              <w:jc w:val="center"/>
              <w:rPr>
                <w:rFonts w:eastAsia="Times New Roman"/>
                <w:sz w:val="20"/>
                <w:szCs w:val="20"/>
              </w:rPr>
            </w:pPr>
            <w:proofErr w:type="spellStart"/>
            <w:r w:rsidRPr="00641A1B">
              <w:rPr>
                <w:rFonts w:eastAsia="Times New Roman"/>
                <w:sz w:val="20"/>
                <w:szCs w:val="20"/>
              </w:rPr>
              <w:t>Tamião</w:t>
            </w:r>
            <w:proofErr w:type="spellEnd"/>
            <w:r w:rsidRPr="00641A1B">
              <w:rPr>
                <w:rFonts w:eastAsia="Times New Roman"/>
                <w:sz w:val="20"/>
                <w:szCs w:val="20"/>
              </w:rPr>
              <w:t>, Cecilia Teresinha</w:t>
            </w:r>
          </w:p>
        </w:tc>
        <w:tc>
          <w:tcPr>
            <w:tcW w:w="3944" w:type="dxa"/>
            <w:vAlign w:val="center"/>
          </w:tcPr>
          <w:p w14:paraId="1484DB1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Concepção de gestão na formação de diretores ingressantes</w:t>
            </w:r>
          </w:p>
        </w:tc>
      </w:tr>
      <w:tr w:rsidR="00117F6F" w:rsidRPr="00641A1B" w14:paraId="5C88C44F" w14:textId="77777777" w:rsidTr="001C6AFF">
        <w:trPr>
          <w:trHeight w:val="584"/>
          <w:jc w:val="center"/>
        </w:trPr>
        <w:tc>
          <w:tcPr>
            <w:tcW w:w="0" w:type="auto"/>
            <w:vAlign w:val="center"/>
          </w:tcPr>
          <w:p w14:paraId="1E7EA18E"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2023</w:t>
            </w:r>
          </w:p>
        </w:tc>
        <w:tc>
          <w:tcPr>
            <w:tcW w:w="0" w:type="auto"/>
            <w:vAlign w:val="center"/>
          </w:tcPr>
          <w:p w14:paraId="7B08768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0EB9521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UNEB</w:t>
            </w:r>
          </w:p>
        </w:tc>
        <w:tc>
          <w:tcPr>
            <w:tcW w:w="0" w:type="auto"/>
            <w:vAlign w:val="center"/>
          </w:tcPr>
          <w:p w14:paraId="768E5BC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França, Luciana Roseno de</w:t>
            </w:r>
          </w:p>
        </w:tc>
        <w:tc>
          <w:tcPr>
            <w:tcW w:w="3944" w:type="dxa"/>
            <w:vAlign w:val="center"/>
          </w:tcPr>
          <w:p w14:paraId="4E638F9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Direito à educação e gestão escolar: o desafio da equidade</w:t>
            </w:r>
          </w:p>
        </w:tc>
      </w:tr>
      <w:tr w:rsidR="00117F6F" w:rsidRPr="00641A1B" w14:paraId="2D74112F" w14:textId="77777777" w:rsidTr="001C6AFF">
        <w:trPr>
          <w:trHeight w:val="509"/>
          <w:jc w:val="center"/>
        </w:trPr>
        <w:tc>
          <w:tcPr>
            <w:tcW w:w="0" w:type="auto"/>
            <w:vAlign w:val="center"/>
          </w:tcPr>
          <w:p w14:paraId="05E001D7"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7DB3413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60DA9A7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UFF</w:t>
            </w:r>
          </w:p>
        </w:tc>
        <w:tc>
          <w:tcPr>
            <w:tcW w:w="0" w:type="auto"/>
            <w:vAlign w:val="center"/>
          </w:tcPr>
          <w:p w14:paraId="3D650194"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Matta, Eliane da Conceição</w:t>
            </w:r>
          </w:p>
        </w:tc>
        <w:tc>
          <w:tcPr>
            <w:tcW w:w="3944" w:type="dxa"/>
            <w:vAlign w:val="center"/>
          </w:tcPr>
          <w:p w14:paraId="66FA5AA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 diretor escolar e a política educacional nacional de avaliação</w:t>
            </w:r>
          </w:p>
        </w:tc>
      </w:tr>
      <w:tr w:rsidR="00117F6F" w:rsidRPr="00641A1B" w14:paraId="0F6E4022" w14:textId="77777777" w:rsidTr="001C6AFF">
        <w:trPr>
          <w:trHeight w:val="545"/>
          <w:jc w:val="center"/>
        </w:trPr>
        <w:tc>
          <w:tcPr>
            <w:tcW w:w="0" w:type="auto"/>
            <w:vAlign w:val="center"/>
          </w:tcPr>
          <w:p w14:paraId="58C3F61D"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70C59FA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688AEA2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34462A18"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Borges, Márcia Regina</w:t>
            </w:r>
          </w:p>
        </w:tc>
        <w:tc>
          <w:tcPr>
            <w:tcW w:w="3944" w:type="dxa"/>
            <w:vAlign w:val="center"/>
          </w:tcPr>
          <w:p w14:paraId="02C9B69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Perfil e papel dos diretores de Presidente Prudente</w:t>
            </w:r>
          </w:p>
        </w:tc>
      </w:tr>
      <w:tr w:rsidR="00117F6F" w:rsidRPr="00641A1B" w14:paraId="5F3DA16A" w14:textId="77777777" w:rsidTr="001C6AFF">
        <w:trPr>
          <w:trHeight w:val="465"/>
          <w:jc w:val="center"/>
        </w:trPr>
        <w:tc>
          <w:tcPr>
            <w:tcW w:w="0" w:type="auto"/>
            <w:vAlign w:val="center"/>
          </w:tcPr>
          <w:p w14:paraId="139F0F34"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581706DF"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066F6FB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UFC</w:t>
            </w:r>
          </w:p>
        </w:tc>
        <w:tc>
          <w:tcPr>
            <w:tcW w:w="0" w:type="auto"/>
            <w:vAlign w:val="center"/>
          </w:tcPr>
          <w:p w14:paraId="7C1D2C4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Cordeiro, Márcio Roque</w:t>
            </w:r>
          </w:p>
        </w:tc>
        <w:tc>
          <w:tcPr>
            <w:tcW w:w="3944" w:type="dxa"/>
            <w:vAlign w:val="center"/>
          </w:tcPr>
          <w:p w14:paraId="06394CA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Os saberes necessários à prática da gestão escolar</w:t>
            </w:r>
          </w:p>
        </w:tc>
      </w:tr>
      <w:tr w:rsidR="00117F6F" w:rsidRPr="00641A1B" w14:paraId="349E0D4F" w14:textId="77777777" w:rsidTr="001C6AFF">
        <w:trPr>
          <w:trHeight w:val="541"/>
          <w:jc w:val="center"/>
        </w:trPr>
        <w:tc>
          <w:tcPr>
            <w:tcW w:w="0" w:type="auto"/>
            <w:vAlign w:val="center"/>
          </w:tcPr>
          <w:p w14:paraId="5A66530C"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228CD0A6"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0F2D2941"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(S.I.)</w:t>
            </w:r>
          </w:p>
        </w:tc>
        <w:tc>
          <w:tcPr>
            <w:tcW w:w="0" w:type="auto"/>
            <w:vAlign w:val="center"/>
          </w:tcPr>
          <w:p w14:paraId="529457E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Oliveira, Fernando Ronny</w:t>
            </w:r>
          </w:p>
        </w:tc>
        <w:tc>
          <w:tcPr>
            <w:tcW w:w="3944" w:type="dxa"/>
            <w:vAlign w:val="center"/>
          </w:tcPr>
          <w:p w14:paraId="1FFC7EE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Modelo de formação continuada para gestores escolares</w:t>
            </w:r>
          </w:p>
        </w:tc>
      </w:tr>
      <w:tr w:rsidR="00117F6F" w:rsidRPr="00641A1B" w14:paraId="05ACDC0A" w14:textId="77777777" w:rsidTr="001C6AFF">
        <w:trPr>
          <w:trHeight w:val="503"/>
          <w:jc w:val="center"/>
        </w:trPr>
        <w:tc>
          <w:tcPr>
            <w:tcW w:w="0" w:type="auto"/>
            <w:vAlign w:val="center"/>
          </w:tcPr>
          <w:p w14:paraId="2E7166EB"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4F86095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6420D20D"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UFMS</w:t>
            </w:r>
          </w:p>
        </w:tc>
        <w:tc>
          <w:tcPr>
            <w:tcW w:w="0" w:type="auto"/>
            <w:vAlign w:val="center"/>
          </w:tcPr>
          <w:p w14:paraId="5A27243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Oliveira, Luis Carlos De</w:t>
            </w:r>
          </w:p>
        </w:tc>
        <w:tc>
          <w:tcPr>
            <w:tcW w:w="3944" w:type="dxa"/>
            <w:vAlign w:val="center"/>
          </w:tcPr>
          <w:p w14:paraId="2AA48C7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A implementação da BNCC e atribuições do gestor</w:t>
            </w:r>
          </w:p>
        </w:tc>
      </w:tr>
      <w:tr w:rsidR="00117F6F" w:rsidRPr="00641A1B" w14:paraId="35C4D431" w14:textId="77777777" w:rsidTr="001C6AFF">
        <w:trPr>
          <w:trHeight w:val="501"/>
          <w:jc w:val="center"/>
        </w:trPr>
        <w:tc>
          <w:tcPr>
            <w:tcW w:w="0" w:type="auto"/>
            <w:vAlign w:val="center"/>
          </w:tcPr>
          <w:p w14:paraId="53823151"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44AAC76B"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66B1294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UEL</w:t>
            </w:r>
          </w:p>
        </w:tc>
        <w:tc>
          <w:tcPr>
            <w:tcW w:w="0" w:type="auto"/>
            <w:vAlign w:val="center"/>
          </w:tcPr>
          <w:p w14:paraId="3589D86C"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 xml:space="preserve">Primo, </w:t>
            </w:r>
            <w:proofErr w:type="spellStart"/>
            <w:r w:rsidRPr="00641A1B">
              <w:rPr>
                <w:rFonts w:eastAsia="Times New Roman"/>
                <w:sz w:val="20"/>
                <w:szCs w:val="20"/>
              </w:rPr>
              <w:t>Polyane</w:t>
            </w:r>
            <w:proofErr w:type="spellEnd"/>
          </w:p>
        </w:tc>
        <w:tc>
          <w:tcPr>
            <w:tcW w:w="3944" w:type="dxa"/>
            <w:vAlign w:val="center"/>
          </w:tcPr>
          <w:p w14:paraId="0440673A"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Políticas educacionais e gestão: programa de tutoria no PR</w:t>
            </w:r>
          </w:p>
        </w:tc>
      </w:tr>
      <w:tr w:rsidR="00117F6F" w:rsidRPr="00641A1B" w14:paraId="076F967F" w14:textId="77777777" w:rsidTr="001C6AFF">
        <w:trPr>
          <w:trHeight w:val="551"/>
          <w:jc w:val="center"/>
        </w:trPr>
        <w:tc>
          <w:tcPr>
            <w:tcW w:w="0" w:type="auto"/>
            <w:vAlign w:val="center"/>
          </w:tcPr>
          <w:p w14:paraId="5B0D3783"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2024</w:t>
            </w:r>
          </w:p>
        </w:tc>
        <w:tc>
          <w:tcPr>
            <w:tcW w:w="0" w:type="auto"/>
            <w:vAlign w:val="center"/>
          </w:tcPr>
          <w:p w14:paraId="2517830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Dissertação</w:t>
            </w:r>
          </w:p>
        </w:tc>
        <w:tc>
          <w:tcPr>
            <w:tcW w:w="0" w:type="auto"/>
            <w:vAlign w:val="center"/>
          </w:tcPr>
          <w:p w14:paraId="120A15E9"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UECE</w:t>
            </w:r>
          </w:p>
        </w:tc>
        <w:tc>
          <w:tcPr>
            <w:tcW w:w="0" w:type="auto"/>
            <w:vAlign w:val="center"/>
          </w:tcPr>
          <w:p w14:paraId="27F73CE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Sousa, Cintia Santiago</w:t>
            </w:r>
          </w:p>
        </w:tc>
        <w:tc>
          <w:tcPr>
            <w:tcW w:w="3944" w:type="dxa"/>
            <w:vAlign w:val="center"/>
          </w:tcPr>
          <w:p w14:paraId="52E71DD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Política educacional em fortaleza: gestão educacional e escolar</w:t>
            </w:r>
          </w:p>
        </w:tc>
      </w:tr>
      <w:tr w:rsidR="00117F6F" w:rsidRPr="00641A1B" w14:paraId="05AFB0FD" w14:textId="77777777" w:rsidTr="001C6AFF">
        <w:trPr>
          <w:trHeight w:val="559"/>
          <w:jc w:val="center"/>
        </w:trPr>
        <w:tc>
          <w:tcPr>
            <w:tcW w:w="0" w:type="auto"/>
            <w:vAlign w:val="center"/>
          </w:tcPr>
          <w:p w14:paraId="5EED491F" w14:textId="77777777" w:rsidR="00117F6F" w:rsidRPr="00641A1B" w:rsidRDefault="00117F6F" w:rsidP="001C6AFF">
            <w:pPr>
              <w:spacing w:before="40" w:after="40"/>
              <w:jc w:val="center"/>
              <w:rPr>
                <w:rFonts w:eastAsia="Times New Roman"/>
                <w:b/>
                <w:bCs/>
                <w:sz w:val="20"/>
                <w:szCs w:val="20"/>
              </w:rPr>
            </w:pPr>
            <w:r w:rsidRPr="00641A1B">
              <w:rPr>
                <w:rFonts w:eastAsia="Times New Roman"/>
                <w:b/>
                <w:bCs/>
                <w:sz w:val="20"/>
                <w:szCs w:val="20"/>
              </w:rPr>
              <w:t>2025</w:t>
            </w:r>
          </w:p>
        </w:tc>
        <w:tc>
          <w:tcPr>
            <w:tcW w:w="0" w:type="auto"/>
            <w:vAlign w:val="center"/>
          </w:tcPr>
          <w:p w14:paraId="501B12F0"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Tese</w:t>
            </w:r>
          </w:p>
        </w:tc>
        <w:tc>
          <w:tcPr>
            <w:tcW w:w="0" w:type="auto"/>
            <w:vAlign w:val="center"/>
          </w:tcPr>
          <w:p w14:paraId="39B25183"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UNESP</w:t>
            </w:r>
          </w:p>
        </w:tc>
        <w:tc>
          <w:tcPr>
            <w:tcW w:w="0" w:type="auto"/>
            <w:vAlign w:val="center"/>
          </w:tcPr>
          <w:p w14:paraId="08EDDDA5"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Murano, Juliane De Sousa</w:t>
            </w:r>
          </w:p>
        </w:tc>
        <w:tc>
          <w:tcPr>
            <w:tcW w:w="3944" w:type="dxa"/>
            <w:vAlign w:val="center"/>
          </w:tcPr>
          <w:p w14:paraId="285CA842" w14:textId="77777777" w:rsidR="00117F6F" w:rsidRPr="00641A1B" w:rsidRDefault="00117F6F" w:rsidP="001C6AFF">
            <w:pPr>
              <w:spacing w:before="40" w:after="40"/>
              <w:jc w:val="center"/>
              <w:rPr>
                <w:rFonts w:eastAsia="Times New Roman"/>
                <w:sz w:val="20"/>
                <w:szCs w:val="20"/>
              </w:rPr>
            </w:pPr>
            <w:r w:rsidRPr="00641A1B">
              <w:rPr>
                <w:rFonts w:eastAsia="Times New Roman"/>
                <w:sz w:val="20"/>
                <w:szCs w:val="20"/>
              </w:rPr>
              <w:t>Narrativas de diretores ingressantes no estado de São Paulo</w:t>
            </w:r>
          </w:p>
        </w:tc>
      </w:tr>
    </w:tbl>
    <w:p w14:paraId="4025988D" w14:textId="77777777" w:rsidR="00117F6F" w:rsidRPr="00641A1B" w:rsidRDefault="00117F6F" w:rsidP="00117F6F">
      <w:pPr>
        <w:spacing w:after="200"/>
        <w:ind w:left="284"/>
        <w:rPr>
          <w:rFonts w:eastAsia="Times New Roman"/>
          <w:sz w:val="20"/>
          <w:szCs w:val="20"/>
        </w:rPr>
      </w:pPr>
      <w:r w:rsidRPr="00641A1B">
        <w:rPr>
          <w:rFonts w:eastAsia="Times New Roman"/>
          <w:sz w:val="20"/>
          <w:szCs w:val="20"/>
        </w:rPr>
        <w:t>Fonte: Acervo do autor, 03 abr. 2026.</w:t>
      </w:r>
    </w:p>
    <w:p w14:paraId="7D5A2D5D" w14:textId="77777777" w:rsidR="00117F6F" w:rsidRPr="00641A1B" w:rsidRDefault="00117F6F" w:rsidP="00117F6F">
      <w:pPr>
        <w:spacing w:after="200"/>
        <w:rPr>
          <w:rFonts w:eastAsia="Times New Roman"/>
        </w:rPr>
      </w:pPr>
      <w:r w:rsidRPr="00641A1B">
        <w:rPr>
          <w:rFonts w:eastAsia="Times New Roman"/>
        </w:rPr>
        <w:t>Com o propósito de organizá-los de maneira objetiva, subdividimos os trabalhos em cinco eixos temáticos, por ordem de semelhanças, chegando aos resultados abaixo. Destacamos os percentuais e uma breve análise do que cada grupo representa:</w:t>
      </w:r>
    </w:p>
    <w:p w14:paraId="078B4851" w14:textId="77777777" w:rsidR="00117F6F" w:rsidRPr="00641A1B" w:rsidRDefault="00117F6F" w:rsidP="00117F6F">
      <w:pPr>
        <w:jc w:val="center"/>
        <w:rPr>
          <w:sz w:val="20"/>
          <w:szCs w:val="20"/>
        </w:rPr>
      </w:pPr>
      <w:r w:rsidRPr="00641A1B">
        <w:rPr>
          <w:rFonts w:eastAsia="Times New Roman"/>
          <w:b/>
          <w:bCs/>
          <w:sz w:val="20"/>
          <w:szCs w:val="20"/>
        </w:rPr>
        <w:t>Quadro 4 - Eixos temáticos dos trabalhos selecionados à análise (Catálogo BDTD)</w:t>
      </w:r>
    </w:p>
    <w:tbl>
      <w:tblPr>
        <w:tblW w:w="906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386"/>
        <w:gridCol w:w="1586"/>
        <w:gridCol w:w="2092"/>
      </w:tblGrid>
      <w:tr w:rsidR="00117F6F" w:rsidRPr="00641A1B" w14:paraId="7479BE55" w14:textId="77777777" w:rsidTr="001C6AFF">
        <w:trPr>
          <w:trHeight w:val="228"/>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56204E6"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EIXO TEMÁTICO</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62AB3F"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FREQUÊNCIA</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505280"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PERCENTUAL (%)</w:t>
            </w:r>
          </w:p>
        </w:tc>
      </w:tr>
      <w:tr w:rsidR="00117F6F" w:rsidRPr="00641A1B" w14:paraId="5E52B2F7" w14:textId="77777777" w:rsidTr="001C6AFF">
        <w:trPr>
          <w:trHeight w:val="250"/>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87A7CE"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Gestão Democrática, Participação e Equidade</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3D7D73"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17</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02891B"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30,9%</w:t>
            </w:r>
          </w:p>
        </w:tc>
      </w:tr>
      <w:tr w:rsidR="00117F6F" w:rsidRPr="00641A1B" w14:paraId="7BF7CC2D" w14:textId="77777777" w:rsidTr="001C6AFF">
        <w:trPr>
          <w:trHeight w:val="286"/>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A885A0"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Políticas Públicas e Implementação (BNCC, Avaliações)</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1B0113"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14</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005075A"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25,5%</w:t>
            </w:r>
          </w:p>
        </w:tc>
      </w:tr>
      <w:tr w:rsidR="00117F6F" w:rsidRPr="00641A1B" w14:paraId="6C4B1424" w14:textId="77777777" w:rsidTr="001C6AFF">
        <w:trPr>
          <w:trHeight w:val="322"/>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C60DB4C"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Formação, Identidade e Narrativas do Diretor</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AC9E3AD"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12</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E304170"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21,8%</w:t>
            </w:r>
          </w:p>
        </w:tc>
      </w:tr>
      <w:tr w:rsidR="00117F6F" w:rsidRPr="00641A1B" w14:paraId="1D31CC28" w14:textId="77777777" w:rsidTr="001C6AFF">
        <w:trPr>
          <w:trHeight w:val="216"/>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7509A99"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Perfil, Papel e Representações Sociais</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479A41"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7</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7F56BB4"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12,7%</w:t>
            </w:r>
          </w:p>
        </w:tc>
      </w:tr>
      <w:tr w:rsidR="00117F6F" w:rsidRPr="00641A1B" w14:paraId="5A2BF3BD" w14:textId="77777777" w:rsidTr="001C6AFF">
        <w:trPr>
          <w:trHeight w:val="238"/>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71E670"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Modelos de Gestão (Gerencialismo, Estratégia e Ética)</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EA20A3E"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5</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96F9ECD" w14:textId="77777777" w:rsidR="00117F6F" w:rsidRPr="00641A1B" w:rsidRDefault="00117F6F" w:rsidP="001C6AFF">
            <w:pPr>
              <w:spacing w:before="40" w:after="40" w:line="240" w:lineRule="auto"/>
              <w:jc w:val="center"/>
              <w:rPr>
                <w:rFonts w:eastAsia="Times New Roman"/>
                <w:sz w:val="20"/>
                <w:szCs w:val="20"/>
              </w:rPr>
            </w:pPr>
            <w:r w:rsidRPr="00641A1B">
              <w:rPr>
                <w:rFonts w:eastAsia="Times New Roman"/>
                <w:sz w:val="20"/>
                <w:szCs w:val="20"/>
              </w:rPr>
              <w:t>9,1%</w:t>
            </w:r>
          </w:p>
        </w:tc>
      </w:tr>
      <w:tr w:rsidR="00117F6F" w:rsidRPr="00641A1B" w14:paraId="0CCEE681" w14:textId="77777777" w:rsidTr="001C6AFF">
        <w:trPr>
          <w:trHeight w:val="118"/>
          <w:jc w:val="center"/>
        </w:trPr>
        <w:tc>
          <w:tcPr>
            <w:tcW w:w="53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328E9F"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Total</w:t>
            </w:r>
          </w:p>
        </w:tc>
        <w:tc>
          <w:tcPr>
            <w:tcW w:w="1586"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96585C"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55</w:t>
            </w:r>
          </w:p>
        </w:tc>
        <w:tc>
          <w:tcPr>
            <w:tcW w:w="2092"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3C878CC" w14:textId="77777777" w:rsidR="00117F6F" w:rsidRPr="00641A1B" w:rsidRDefault="00117F6F" w:rsidP="001C6AFF">
            <w:pPr>
              <w:spacing w:before="40" w:after="40" w:line="240" w:lineRule="auto"/>
              <w:jc w:val="center"/>
              <w:rPr>
                <w:rFonts w:eastAsia="Times New Roman"/>
                <w:b/>
                <w:bCs/>
                <w:sz w:val="20"/>
                <w:szCs w:val="20"/>
              </w:rPr>
            </w:pPr>
            <w:r w:rsidRPr="00641A1B">
              <w:rPr>
                <w:rFonts w:eastAsia="Times New Roman"/>
                <w:b/>
                <w:bCs/>
                <w:sz w:val="20"/>
                <w:szCs w:val="20"/>
              </w:rPr>
              <w:t>100%</w:t>
            </w:r>
          </w:p>
        </w:tc>
      </w:tr>
    </w:tbl>
    <w:p w14:paraId="786DA5C5" w14:textId="77777777" w:rsidR="00117F6F" w:rsidRPr="00BE5E78" w:rsidRDefault="00117F6F" w:rsidP="00117F6F">
      <w:pPr>
        <w:spacing w:after="200"/>
        <w:ind w:left="284"/>
        <w:rPr>
          <w:rFonts w:eastAsia="Times New Roman"/>
          <w:sz w:val="20"/>
          <w:szCs w:val="20"/>
        </w:rPr>
      </w:pPr>
      <w:r w:rsidRPr="00BE5E78">
        <w:rPr>
          <w:rFonts w:eastAsia="Times New Roman"/>
          <w:sz w:val="20"/>
          <w:szCs w:val="20"/>
        </w:rPr>
        <w:t xml:space="preserve">Fonte: </w:t>
      </w:r>
      <w:r w:rsidRPr="00117F6F">
        <w:rPr>
          <w:rFonts w:eastAsia="Times New Roman"/>
        </w:rPr>
        <w:t>Elaboração</w:t>
      </w:r>
      <w:r w:rsidRPr="00BE5E78">
        <w:rPr>
          <w:rFonts w:eastAsia="Times New Roman"/>
          <w:sz w:val="20"/>
          <w:szCs w:val="20"/>
        </w:rPr>
        <w:t xml:space="preserve"> do autor, 03 abr. 2026.</w:t>
      </w:r>
    </w:p>
    <w:p w14:paraId="217D7EA3" w14:textId="77777777" w:rsidR="00117F6F" w:rsidRPr="00641A1B" w:rsidRDefault="00117F6F" w:rsidP="00117F6F">
      <w:pPr>
        <w:spacing w:after="200"/>
        <w:rPr>
          <w:rFonts w:eastAsia="Times New Roman"/>
        </w:rPr>
      </w:pPr>
      <w:r w:rsidRPr="00641A1B">
        <w:rPr>
          <w:rFonts w:eastAsia="Times New Roman"/>
        </w:rPr>
        <w:lastRenderedPageBreak/>
        <w:t xml:space="preserve">A maioria das pesquisas apresentou como tema central a gestão democrática, demonstrando a preocupação em destacar como o diretor pode promover a participação e a colaboração em um cenário de transformações e resistências. </w:t>
      </w:r>
    </w:p>
    <w:p w14:paraId="667007A8" w14:textId="77777777" w:rsidR="00117F6F" w:rsidRPr="00641A1B" w:rsidRDefault="00117F6F" w:rsidP="00117F6F">
      <w:pPr>
        <w:spacing w:after="200"/>
        <w:rPr>
          <w:rFonts w:eastAsia="Times New Roman"/>
        </w:rPr>
      </w:pPr>
      <w:r w:rsidRPr="00641A1B">
        <w:rPr>
          <w:rFonts w:eastAsia="Times New Roman"/>
        </w:rPr>
        <w:t>Na sequência, o que se evidenciou foi a preocupação com o diretor enquanto executor das políticas públicas educacionais, eixo que teve grande crescimento nos últimos anos devido, também, aos desafios emergentes da implementação da Base Nacional Curricular Comum (BNCC).</w:t>
      </w:r>
    </w:p>
    <w:p w14:paraId="72E2AD11" w14:textId="77777777" w:rsidR="00117F6F" w:rsidRPr="00641A1B" w:rsidRDefault="00117F6F" w:rsidP="00117F6F">
      <w:pPr>
        <w:spacing w:after="200"/>
        <w:rPr>
          <w:rFonts w:eastAsia="Times New Roman"/>
        </w:rPr>
      </w:pPr>
      <w:r w:rsidRPr="00641A1B">
        <w:rPr>
          <w:rFonts w:eastAsia="Times New Roman"/>
        </w:rPr>
        <w:t>No terceiro eixo, a preocupação dos trabalhos pareceu estar voltada para os aspectos profissional e humano do diretor escolar, principalmente para os gestores iniciantes nesta função (seus desafios e possibilidades do cargo).</w:t>
      </w:r>
    </w:p>
    <w:p w14:paraId="7D165ABC" w14:textId="77777777" w:rsidR="00117F6F" w:rsidRPr="00641A1B" w:rsidRDefault="00117F6F" w:rsidP="00117F6F">
      <w:pPr>
        <w:spacing w:after="200"/>
        <w:rPr>
          <w:rFonts w:eastAsia="Times New Roman"/>
        </w:rPr>
      </w:pPr>
      <w:r w:rsidRPr="00641A1B">
        <w:rPr>
          <w:rFonts w:eastAsia="Times New Roman"/>
        </w:rPr>
        <w:t>Em seguida, o foco dos trabalhos reside em definir quem é o diretor escolar, seu perfil e o papel que representa. Esse eixo representou 12,7% das pesquisas, sendo que, muitas delas, se situou de maneira regionalizada, destacando o local/cidade onde se encontrava trabalhando o diretor.</w:t>
      </w:r>
    </w:p>
    <w:p w14:paraId="5DA3DE59" w14:textId="77777777" w:rsidR="00117F6F" w:rsidRPr="00641A1B" w:rsidRDefault="00117F6F" w:rsidP="00117F6F">
      <w:pPr>
        <w:spacing w:after="200"/>
        <w:rPr>
          <w:rFonts w:eastAsia="Times New Roman"/>
        </w:rPr>
      </w:pPr>
      <w:r w:rsidRPr="00641A1B">
        <w:rPr>
          <w:rFonts w:eastAsia="Times New Roman"/>
        </w:rPr>
        <w:t>O último eixo analítico evidenciou a atenção dos trabalhos às questões éticas da função e a transição do modelo democrático para o gerencialista, focado nas metas, indicadores e resultados quantitativos do trabalho do gestor (medido pela performance mais ou menos exitosa da escola).</w:t>
      </w:r>
    </w:p>
    <w:p w14:paraId="7295E681" w14:textId="77777777" w:rsidR="00117F6F" w:rsidRPr="00641A1B" w:rsidRDefault="00117F6F" w:rsidP="00117F6F">
      <w:pPr>
        <w:spacing w:after="200"/>
        <w:rPr>
          <w:rFonts w:eastAsia="Times New Roman"/>
        </w:rPr>
      </w:pPr>
      <w:r w:rsidRPr="00641A1B">
        <w:rPr>
          <w:rFonts w:eastAsia="Times New Roman"/>
        </w:rPr>
        <w:t>Diante do corpus apresentado, podemos destacar que o campo educacional, predominantemente, tem discutido o papel do diretor escolar no cruzamento com debates sobre gestão democrática e participativa da escola. Nessa direção, tem se refletido sobre o papel do diretor como agente estratégico à democratização e participação coletiva na organização da escola pública (31% das pesquisas como um todo).</w:t>
      </w:r>
    </w:p>
    <w:p w14:paraId="7BB8CB76" w14:textId="77777777" w:rsidR="00117F6F" w:rsidRPr="00641A1B" w:rsidRDefault="00117F6F" w:rsidP="00117F6F">
      <w:pPr>
        <w:spacing w:after="200"/>
        <w:rPr>
          <w:rFonts w:eastAsia="Times New Roman"/>
        </w:rPr>
      </w:pPr>
      <w:r w:rsidRPr="00641A1B">
        <w:rPr>
          <w:rFonts w:eastAsia="Times New Roman"/>
        </w:rPr>
        <w:t>Outro ponto que nos chamou a atenção, representando 25% do conjunto dos trabalhos, foi o foco na liderança para a implementação de políticas. De nossa perspectiva, isso reflete a influência da obrigação de implementar, nas escolas, a BNCC, bem como avaliações nacionais, massivas e de larga escala. Com isso, se evidencia o posicionamento do diretor como mediador entre as diretrizes do Estado e as supostas realidades de escola.</w:t>
      </w:r>
    </w:p>
    <w:p w14:paraId="7B625D95" w14:textId="77777777" w:rsidR="00117F6F" w:rsidRPr="00641A1B" w:rsidRDefault="00117F6F" w:rsidP="00117F6F">
      <w:pPr>
        <w:spacing w:after="200"/>
        <w:rPr>
          <w:rFonts w:eastAsia="Times New Roman"/>
        </w:rPr>
      </w:pPr>
      <w:r w:rsidRPr="00641A1B">
        <w:rPr>
          <w:rFonts w:eastAsia="Times New Roman"/>
        </w:rPr>
        <w:t xml:space="preserve">A dimensão humana e profissional do diretor escolar também aparece com destaque, principalmente com ênfase nos processos ligados ao </w:t>
      </w:r>
      <w:r w:rsidRPr="00641A1B">
        <w:rPr>
          <w:rFonts w:eastAsia="Times New Roman"/>
          <w:i/>
          <w:iCs/>
        </w:rPr>
        <w:t>tornar-se diretor</w:t>
      </w:r>
      <w:r w:rsidRPr="00641A1B">
        <w:rPr>
          <w:rFonts w:eastAsia="Times New Roman"/>
        </w:rPr>
        <w:t xml:space="preserve">, seus </w:t>
      </w:r>
      <w:r w:rsidRPr="00641A1B">
        <w:rPr>
          <w:rFonts w:eastAsia="Times New Roman"/>
          <w:i/>
          <w:iCs/>
        </w:rPr>
        <w:t>afetos</w:t>
      </w:r>
      <w:r w:rsidRPr="00641A1B">
        <w:rPr>
          <w:rFonts w:eastAsia="Times New Roman"/>
        </w:rPr>
        <w:t xml:space="preserve"> e </w:t>
      </w:r>
      <w:r w:rsidRPr="00641A1B">
        <w:rPr>
          <w:rFonts w:eastAsia="Times New Roman"/>
          <w:i/>
          <w:iCs/>
        </w:rPr>
        <w:t>narrativas</w:t>
      </w:r>
      <w:r w:rsidRPr="00641A1B">
        <w:rPr>
          <w:rFonts w:eastAsia="Times New Roman"/>
        </w:rPr>
        <w:t xml:space="preserve">, especialmente para os iniciantes na função. Em alguns trabalhos, percebemos uma preocupação em discutir assuntos que vão além da gestão técnica da escola, centrando-se no debate da construção da carreira deste profissional. Isso se evidenciou em 28% das pesquisas encontradas. </w:t>
      </w:r>
    </w:p>
    <w:p w14:paraId="07AD16BE" w14:textId="77777777" w:rsidR="00117F6F" w:rsidRPr="00641A1B" w:rsidRDefault="00117F6F" w:rsidP="00117F6F">
      <w:pPr>
        <w:spacing w:after="200"/>
        <w:ind w:firstLine="0"/>
        <w:rPr>
          <w:rFonts w:eastAsia="Times New Roman"/>
        </w:rPr>
      </w:pPr>
      <w:r w:rsidRPr="00641A1B">
        <w:rPr>
          <w:rFonts w:eastAsia="Times New Roman"/>
        </w:rPr>
        <w:t xml:space="preserve">Por fim, ainda, </w:t>
      </w:r>
      <w:r w:rsidRPr="00117F6F">
        <w:t>identificamos</w:t>
      </w:r>
      <w:r w:rsidRPr="00641A1B">
        <w:rPr>
          <w:rFonts w:eastAsia="Times New Roman"/>
        </w:rPr>
        <w:t xml:space="preserve"> trabalhos voltados ao fortalecimento do gerencialismo na educação, aparecendo como contrapondo à gestão democrática da escola. Nessas pesquisas, suscitou-se a tensão entre a autonomia da escola e a pressão por alcançar metas e resultados quantitativos.</w:t>
      </w:r>
    </w:p>
    <w:p w14:paraId="4C8B03D4" w14:textId="74AECFA9" w:rsidR="00117F6F" w:rsidRPr="00117F6F" w:rsidRDefault="00117F6F" w:rsidP="00117F6F">
      <w:pPr>
        <w:pStyle w:val="Thema-CaptuloX"/>
        <w:tabs>
          <w:tab w:val="left" w:pos="284"/>
        </w:tabs>
        <w:spacing w:before="480" w:after="240" w:line="288" w:lineRule="auto"/>
        <w:ind w:left="261" w:hanging="272"/>
        <w:rPr>
          <w:bCs/>
          <w:color w:val="000000"/>
        </w:rPr>
      </w:pPr>
      <w:r w:rsidRPr="00117F6F">
        <w:rPr>
          <w:bCs/>
          <w:color w:val="000000"/>
        </w:rPr>
        <w:t>CONSIDERAÇÕES FINAIS</w:t>
      </w:r>
    </w:p>
    <w:p w14:paraId="29FFEE50" w14:textId="77777777" w:rsidR="00117F6F" w:rsidRPr="00641A1B" w:rsidRDefault="00117F6F" w:rsidP="00117F6F">
      <w:pPr>
        <w:spacing w:after="200"/>
        <w:ind w:firstLine="0"/>
        <w:rPr>
          <w:rFonts w:eastAsia="Times New Roman"/>
        </w:rPr>
      </w:pPr>
      <w:r w:rsidRPr="00641A1B">
        <w:rPr>
          <w:rFonts w:eastAsia="Times New Roman"/>
        </w:rPr>
        <w:t xml:space="preserve">Este estudo, do tipo estado do conhecimento, nos permitiu mapear as produções acadêmicas no campo da Educação, tendo como base os Catálogos da CAPES e da BDTD (87 trabalhos no total). A partir da análise realizada, percebemos um campo em plena expansão, com um avanço significativo nas pesquisas sobre gestão escolar e o papel do diretor, notadamente a partir de 2021. Constatou-se que a gestão democrática e participativa das instituições educacionais aparece como eixo de maior </w:t>
      </w:r>
      <w:r w:rsidRPr="00641A1B">
        <w:rPr>
          <w:rFonts w:eastAsia="Times New Roman"/>
        </w:rPr>
        <w:lastRenderedPageBreak/>
        <w:t xml:space="preserve">interesse (31% </w:t>
      </w:r>
      <w:r w:rsidRPr="00117F6F">
        <w:t>das</w:t>
      </w:r>
      <w:r w:rsidRPr="00641A1B">
        <w:rPr>
          <w:rFonts w:eastAsia="Times New Roman"/>
        </w:rPr>
        <w:t xml:space="preserve"> produções), evidenciando que a democratização da escola pública permanece como principal viés da função atribuída ao diretor.</w:t>
      </w:r>
    </w:p>
    <w:p w14:paraId="5A664C60" w14:textId="77777777" w:rsidR="00117F6F" w:rsidRPr="00641A1B" w:rsidRDefault="00117F6F" w:rsidP="00117F6F">
      <w:pPr>
        <w:spacing w:after="200"/>
        <w:ind w:firstLine="0"/>
        <w:rPr>
          <w:rFonts w:eastAsia="Times New Roman"/>
        </w:rPr>
      </w:pPr>
      <w:r w:rsidRPr="00641A1B">
        <w:rPr>
          <w:rFonts w:eastAsia="Times New Roman"/>
        </w:rPr>
        <w:t>De mais a mais, o levantamento também destacou o surgimento de novas tensões. Percebeu-se o crescimento das pesquisas voltadas à implementação de políticas públicas de larga escala, com destaque para a BNCC, bem como o avanço do pensamento gerencialista neoliberal sobre a escola e as atribuições do diretor. Assim, conforme apontado por Paro (2015), o diretor encontra-se pressionado por uma lógica de eficiência e resultados entregáveis/mensuráveis, o que gera conflito direto com os ideais de gestão democrática.</w:t>
      </w:r>
    </w:p>
    <w:p w14:paraId="218CEC7F" w14:textId="77777777" w:rsidR="00117F6F" w:rsidRPr="00641A1B" w:rsidRDefault="00117F6F" w:rsidP="00117F6F">
      <w:pPr>
        <w:spacing w:after="200"/>
        <w:ind w:firstLine="0"/>
        <w:rPr>
          <w:rFonts w:eastAsia="Times New Roman"/>
        </w:rPr>
      </w:pPr>
      <w:r w:rsidRPr="00641A1B">
        <w:rPr>
          <w:rFonts w:eastAsia="Times New Roman"/>
        </w:rPr>
        <w:t>Embora o tema seja de expressiva importância e sua abordagem tenha crescido, nossa pesquisa concluiu que discussões teórico-conceituais mais aprofundadas sobre o papel do diretor escolar ainda continuam sendo um desafio ao campo educacional. Em termos gerais, podemos conjecturar que isso decorre tanto do número volumoso quanto do destaque conferido por teses e dissertações analiticamente centradas na atuação de outros agentes educacionais, tais como professores, coordenadores e projetos escolares.</w:t>
      </w:r>
    </w:p>
    <w:p w14:paraId="36599403" w14:textId="77777777" w:rsidR="00117F6F" w:rsidRPr="00641A1B" w:rsidRDefault="00117F6F" w:rsidP="00117F6F">
      <w:pPr>
        <w:spacing w:after="200"/>
        <w:ind w:firstLine="0"/>
        <w:rPr>
          <w:rFonts w:eastAsia="Times New Roman"/>
        </w:rPr>
      </w:pPr>
      <w:r w:rsidRPr="00117F6F">
        <w:t>Percebeu</w:t>
      </w:r>
      <w:r w:rsidRPr="00641A1B">
        <w:rPr>
          <w:rFonts w:eastAsia="Times New Roman"/>
        </w:rPr>
        <w:t>-se que há uma ausência de investigações que aprofundem, especificamente, a maneira como é tratada as complexas relações e demandas cotidianas enfrentadas pelo diretor na escola pública contemporânea. Diante disso, finalizamos reafirmando a necessidade de mais pesquisas sobre o papel do diretor escolar no trato das complexas relações e demandas da escola pública brasileira. A pesquisa advoga que o diretor escolar é um personagem central no território de disputas da escola pública, muito embora ainda faltem investigações sobre a sua atuação concreta frente aos conflitos e às exigências do ambiente escolar.</w:t>
      </w:r>
    </w:p>
    <w:p w14:paraId="03CBA759" w14:textId="7569ADBD" w:rsidR="008763EB" w:rsidRPr="008763EB" w:rsidRDefault="008763EB" w:rsidP="008763EB">
      <w:pPr>
        <w:pStyle w:val="Thema-CaptuloX"/>
        <w:tabs>
          <w:tab w:val="left" w:pos="284"/>
        </w:tabs>
        <w:spacing w:before="480" w:after="240" w:line="288" w:lineRule="auto"/>
        <w:ind w:left="261" w:hanging="272"/>
        <w:rPr>
          <w:bCs/>
          <w:color w:val="000000"/>
        </w:rPr>
      </w:pPr>
      <w:r w:rsidRPr="0022171F">
        <w:rPr>
          <w:bCs/>
          <w:color w:val="000000"/>
        </w:rPr>
        <w:t>REFERÊNCIAS</w:t>
      </w:r>
    </w:p>
    <w:p w14:paraId="067B012F"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ALMEIDA</w:t>
      </w:r>
      <w:r w:rsidRPr="00641A1B">
        <w:rPr>
          <w:rFonts w:eastAsia="Times New Roman"/>
        </w:rPr>
        <w:t xml:space="preserve">, Nathalia </w:t>
      </w:r>
      <w:proofErr w:type="spellStart"/>
      <w:r w:rsidRPr="00641A1B">
        <w:rPr>
          <w:rFonts w:eastAsia="Times New Roman"/>
        </w:rPr>
        <w:t>Suppino</w:t>
      </w:r>
      <w:proofErr w:type="spellEnd"/>
      <w:r w:rsidRPr="00641A1B">
        <w:rPr>
          <w:rFonts w:eastAsia="Times New Roman"/>
        </w:rPr>
        <w:t xml:space="preserve"> Ribeiro de. </w:t>
      </w:r>
      <w:r w:rsidRPr="00641A1B">
        <w:rPr>
          <w:rFonts w:eastAsia="Times New Roman"/>
          <w:b/>
          <w:bCs/>
        </w:rPr>
        <w:t>O diretor de escola e a produção de subjetividade</w:t>
      </w:r>
      <w:r w:rsidRPr="00641A1B">
        <w:rPr>
          <w:rFonts w:eastAsia="Times New Roman"/>
        </w:rPr>
        <w:t>: desafios da democratização da escola pública. 2016. 135 p. Dissertação (Mestrado) – Universidade Federal de São Carlos (UFSCAR), [S. l.], 2016.</w:t>
      </w:r>
    </w:p>
    <w:p w14:paraId="37E92EE2"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ALVES</w:t>
      </w:r>
      <w:r w:rsidRPr="00641A1B">
        <w:rPr>
          <w:rFonts w:eastAsia="Times New Roman"/>
        </w:rPr>
        <w:t xml:space="preserve">, Márcia Galdino. </w:t>
      </w:r>
      <w:r w:rsidRPr="00641A1B">
        <w:rPr>
          <w:rFonts w:eastAsia="Times New Roman"/>
          <w:b/>
          <w:bCs/>
        </w:rPr>
        <w:t>Gestão escolar</w:t>
      </w:r>
      <w:r w:rsidRPr="00641A1B">
        <w:rPr>
          <w:rFonts w:eastAsia="Times New Roman"/>
        </w:rPr>
        <w:t>: desafios e possibilidades da gestão participativa. 2017. 118 p. Dissertação (Mestrado) - Pontifícia Universidade Católica de São Paulo (PUC-SP), São Paulo, 2017.</w:t>
      </w:r>
    </w:p>
    <w:p w14:paraId="07B8608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ARANHA</w:t>
      </w:r>
      <w:r w:rsidRPr="00641A1B">
        <w:rPr>
          <w:rFonts w:eastAsia="Times New Roman"/>
        </w:rPr>
        <w:t xml:space="preserve">, Elvira Maria. </w:t>
      </w:r>
      <w:r w:rsidRPr="00641A1B">
        <w:rPr>
          <w:rFonts w:eastAsia="Times New Roman"/>
          <w:b/>
          <w:bCs/>
        </w:rPr>
        <w:t>Equipe gestora escolar</w:t>
      </w:r>
      <w:r w:rsidRPr="00641A1B">
        <w:rPr>
          <w:rFonts w:eastAsia="Times New Roman"/>
        </w:rPr>
        <w:t>: as significações atribuídas à atividade. 2015. 210 p. Tese (Doutorado) - Pontifícia Universidade Católica de São Paulo (PUC-SP), São Paulo, 2015.</w:t>
      </w:r>
    </w:p>
    <w:p w14:paraId="475BFF5F"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BARDIN</w:t>
      </w:r>
      <w:r w:rsidRPr="00641A1B">
        <w:rPr>
          <w:rFonts w:eastAsia="Times New Roman"/>
        </w:rPr>
        <w:t xml:space="preserve">, Laurence. </w:t>
      </w:r>
      <w:r w:rsidRPr="00641A1B">
        <w:rPr>
          <w:rFonts w:eastAsia="Times New Roman"/>
          <w:b/>
          <w:bCs/>
        </w:rPr>
        <w:t>Análise de Conteúdo</w:t>
      </w:r>
      <w:r w:rsidRPr="00641A1B">
        <w:rPr>
          <w:rFonts w:eastAsia="Times New Roman"/>
        </w:rPr>
        <w:t>. São Paulo: Edições 70, 2016.</w:t>
      </w:r>
    </w:p>
    <w:p w14:paraId="2F60C1AB"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BORGE</w:t>
      </w:r>
      <w:r w:rsidRPr="00641A1B">
        <w:rPr>
          <w:rFonts w:eastAsia="Times New Roman"/>
        </w:rPr>
        <w:t xml:space="preserve">, Márcia Regina. </w:t>
      </w:r>
      <w:r w:rsidRPr="00641A1B">
        <w:rPr>
          <w:rFonts w:eastAsia="Times New Roman"/>
          <w:b/>
          <w:bCs/>
        </w:rPr>
        <w:t>Perfil e papel dos diretores de Presidente Prudente</w:t>
      </w:r>
      <w:r w:rsidRPr="00641A1B">
        <w:rPr>
          <w:rFonts w:eastAsia="Times New Roman"/>
        </w:rPr>
        <w:t>. 2024. 142 p. Dissertação (Mestrado) - Universidade Estadual Paulista (UNESP), Presidente Prudente, 2024.</w:t>
      </w:r>
    </w:p>
    <w:p w14:paraId="2DF2950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BRAGA</w:t>
      </w:r>
      <w:r w:rsidRPr="00641A1B">
        <w:rPr>
          <w:rFonts w:eastAsia="Times New Roman"/>
        </w:rPr>
        <w:t xml:space="preserve">, Ana Maria Taveira. </w:t>
      </w:r>
      <w:r w:rsidRPr="00641A1B">
        <w:rPr>
          <w:rFonts w:eastAsia="Times New Roman"/>
          <w:b/>
          <w:bCs/>
        </w:rPr>
        <w:t>Gestão escolar</w:t>
      </w:r>
      <w:r w:rsidRPr="00641A1B">
        <w:rPr>
          <w:rFonts w:eastAsia="Times New Roman"/>
        </w:rPr>
        <w:t>: estudo de caso. 2018. 185 p. Tese (Doutorado) - Universidade Estadual Paulista (UNESP), [S. l.], 2018.</w:t>
      </w:r>
    </w:p>
    <w:p w14:paraId="4E4B7067"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BRITO</w:t>
      </w:r>
      <w:r w:rsidRPr="00641A1B">
        <w:rPr>
          <w:rFonts w:eastAsia="Times New Roman"/>
        </w:rPr>
        <w:t xml:space="preserve">, Marcia de Sousa Terra. </w:t>
      </w:r>
      <w:r w:rsidRPr="00641A1B">
        <w:rPr>
          <w:rFonts w:eastAsia="Times New Roman"/>
          <w:b/>
          <w:bCs/>
        </w:rPr>
        <w:t>Como os diretores de escola planejam a vida escolar?</w:t>
      </w:r>
      <w:r w:rsidRPr="00641A1B">
        <w:rPr>
          <w:rFonts w:eastAsia="Times New Roman"/>
        </w:rPr>
        <w:t xml:space="preserve"> Uma análise das perspectivas educacionais de direções escolares na rede municipal do Rio de Janeiro. 2021. 245 p. Tese (Doutorado) - Universidade Federal do Rio de Janeiro (UFRJ), Rio de Janeiro, 2021.</w:t>
      </w:r>
    </w:p>
    <w:p w14:paraId="3F23F0D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lastRenderedPageBreak/>
        <w:t>CARMO</w:t>
      </w:r>
      <w:r w:rsidRPr="00641A1B">
        <w:rPr>
          <w:rFonts w:eastAsia="Times New Roman"/>
        </w:rPr>
        <w:t xml:space="preserve">, Lucas Poubel Timm. </w:t>
      </w:r>
      <w:r w:rsidRPr="00641A1B">
        <w:rPr>
          <w:rFonts w:eastAsia="Times New Roman"/>
          <w:b/>
          <w:bCs/>
        </w:rPr>
        <w:t>A organização das práticas e o trabalho gerencial</w:t>
      </w:r>
      <w:r w:rsidRPr="00641A1B">
        <w:rPr>
          <w:rFonts w:eastAsia="Times New Roman"/>
        </w:rPr>
        <w:t>. 2015. 120 p. Dissertação (Mestrado) - Universidade Federal do Espírito Santo (UFES), Vitória, 2015.</w:t>
      </w:r>
    </w:p>
    <w:p w14:paraId="60DC3922"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CARVALHO</w:t>
      </w:r>
      <w:r w:rsidRPr="00641A1B">
        <w:rPr>
          <w:rFonts w:eastAsia="Times New Roman"/>
        </w:rPr>
        <w:t xml:space="preserve">, Rayane de Oliveira. </w:t>
      </w:r>
      <w:r w:rsidRPr="00641A1B">
        <w:rPr>
          <w:rFonts w:eastAsia="Times New Roman"/>
          <w:b/>
          <w:bCs/>
        </w:rPr>
        <w:t>Sensibilidade intercultural dos diretores de escolas públicas</w:t>
      </w:r>
      <w:r w:rsidRPr="00641A1B">
        <w:rPr>
          <w:rFonts w:eastAsia="Times New Roman"/>
        </w:rPr>
        <w:t>. 2016. 110 p. Dissertação (Mestrado) - Universidade de Brasília (UNB), Brasília, 2016.</w:t>
      </w:r>
    </w:p>
    <w:p w14:paraId="7B88A7F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CAUDURO</w:t>
      </w:r>
      <w:r w:rsidRPr="00641A1B">
        <w:rPr>
          <w:rFonts w:eastAsia="Times New Roman"/>
        </w:rPr>
        <w:t xml:space="preserve">, Marco </w:t>
      </w:r>
      <w:proofErr w:type="spellStart"/>
      <w:r w:rsidRPr="00641A1B">
        <w:rPr>
          <w:rFonts w:eastAsia="Times New Roman"/>
        </w:rPr>
        <w:t>Antonio</w:t>
      </w:r>
      <w:proofErr w:type="spellEnd"/>
      <w:r w:rsidRPr="00641A1B">
        <w:rPr>
          <w:rFonts w:eastAsia="Times New Roman"/>
        </w:rPr>
        <w:t xml:space="preserve">. </w:t>
      </w:r>
      <w:r w:rsidRPr="00641A1B">
        <w:rPr>
          <w:rFonts w:eastAsia="Times New Roman"/>
          <w:b/>
          <w:bCs/>
        </w:rPr>
        <w:t>Ensaios em liderança e gestão</w:t>
      </w:r>
      <w:r w:rsidRPr="00641A1B">
        <w:rPr>
          <w:rFonts w:eastAsia="Times New Roman"/>
        </w:rPr>
        <w:t xml:space="preserve">. 2018. 190 p. Tese (Doutorado) – Fundação </w:t>
      </w:r>
      <w:proofErr w:type="spellStart"/>
      <w:r w:rsidRPr="00641A1B">
        <w:rPr>
          <w:rFonts w:eastAsia="Times New Roman"/>
        </w:rPr>
        <w:t>Getulio</w:t>
      </w:r>
      <w:proofErr w:type="spellEnd"/>
      <w:r w:rsidRPr="00641A1B">
        <w:rPr>
          <w:rFonts w:eastAsia="Times New Roman"/>
        </w:rPr>
        <w:t xml:space="preserve"> Vargas (FGV-EAESP), São Paulo, 2018.</w:t>
      </w:r>
    </w:p>
    <w:p w14:paraId="449F932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CLEMENTE</w:t>
      </w:r>
      <w:r w:rsidRPr="00641A1B">
        <w:rPr>
          <w:rFonts w:eastAsia="Times New Roman"/>
        </w:rPr>
        <w:t xml:space="preserve">, Josafá da. </w:t>
      </w:r>
      <w:r w:rsidRPr="00641A1B">
        <w:rPr>
          <w:rFonts w:eastAsia="Times New Roman"/>
          <w:b/>
          <w:bCs/>
        </w:rPr>
        <w:t>Interfaces entre gerencialismo e gestão democrática</w:t>
      </w:r>
      <w:r w:rsidRPr="00641A1B">
        <w:rPr>
          <w:rFonts w:eastAsia="Times New Roman"/>
        </w:rPr>
        <w:t>. 2015. 130 p. Dissertação (Mestrado) - Universidade Federal do Maranhão (UFMA), São Luís, 2015.</w:t>
      </w:r>
    </w:p>
    <w:p w14:paraId="38DE2241"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CORDEIRO</w:t>
      </w:r>
      <w:r w:rsidRPr="00641A1B">
        <w:rPr>
          <w:rFonts w:eastAsia="Times New Roman"/>
        </w:rPr>
        <w:t xml:space="preserve">, Márcio Roque. </w:t>
      </w:r>
      <w:r w:rsidRPr="00641A1B">
        <w:rPr>
          <w:rFonts w:eastAsia="Times New Roman"/>
          <w:b/>
          <w:bCs/>
        </w:rPr>
        <w:t>Os saberes necessários à prática da gestão escolar</w:t>
      </w:r>
      <w:r w:rsidRPr="00641A1B">
        <w:rPr>
          <w:rFonts w:eastAsia="Times New Roman"/>
        </w:rPr>
        <w:t>. 2024. 105 p. Dissertação (Mestrado) - Universidade Federal do Ceará (UFC), Fortaleza, 2024.</w:t>
      </w:r>
    </w:p>
    <w:p w14:paraId="3CD4E99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COSTA</w:t>
      </w:r>
      <w:r w:rsidRPr="00641A1B">
        <w:rPr>
          <w:rFonts w:eastAsia="Times New Roman"/>
        </w:rPr>
        <w:t xml:space="preserve">, Elaine Aparecida. </w:t>
      </w:r>
      <w:r w:rsidRPr="00641A1B">
        <w:rPr>
          <w:rFonts w:eastAsia="Times New Roman"/>
          <w:b/>
          <w:bCs/>
        </w:rPr>
        <w:t>O cotidiano do diretor escolar da rede estadual de São Paulo</w:t>
      </w:r>
      <w:r w:rsidRPr="00641A1B">
        <w:rPr>
          <w:rFonts w:eastAsia="Times New Roman"/>
        </w:rPr>
        <w:t>. 2017. 115 p. Dissertação (Mestrado) - Universidade Nove de Julho (UNINOVE), São Paulo, 2017.</w:t>
      </w:r>
    </w:p>
    <w:p w14:paraId="4F11EE6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COSTA</w:t>
      </w:r>
      <w:r w:rsidRPr="00641A1B">
        <w:rPr>
          <w:rFonts w:eastAsia="Times New Roman"/>
        </w:rPr>
        <w:t xml:space="preserve">, </w:t>
      </w:r>
      <w:proofErr w:type="spellStart"/>
      <w:r w:rsidRPr="00641A1B">
        <w:rPr>
          <w:rFonts w:eastAsia="Times New Roman"/>
        </w:rPr>
        <w:t>Marivânia</w:t>
      </w:r>
      <w:proofErr w:type="spellEnd"/>
      <w:r w:rsidRPr="00641A1B">
        <w:rPr>
          <w:rFonts w:eastAsia="Times New Roman"/>
        </w:rPr>
        <w:t xml:space="preserve"> Xavier. </w:t>
      </w:r>
      <w:r w:rsidRPr="00641A1B">
        <w:rPr>
          <w:rFonts w:eastAsia="Times New Roman"/>
          <w:b/>
          <w:bCs/>
        </w:rPr>
        <w:t>A diretora escolar e as políticas de igualdade racial</w:t>
      </w:r>
      <w:r w:rsidRPr="00641A1B">
        <w:rPr>
          <w:rFonts w:eastAsia="Times New Roman"/>
        </w:rPr>
        <w:t>. 2021. 140 p. Dissertação (Mestrado) – Universidade Federal de Uberlândia (UFU), Uberlândia, 2021.</w:t>
      </w:r>
    </w:p>
    <w:p w14:paraId="7DF3566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CRUZ</w:t>
      </w:r>
      <w:r w:rsidRPr="00641A1B">
        <w:rPr>
          <w:rFonts w:eastAsia="Times New Roman"/>
        </w:rPr>
        <w:t xml:space="preserve">, </w:t>
      </w:r>
      <w:proofErr w:type="spellStart"/>
      <w:r w:rsidRPr="00641A1B">
        <w:rPr>
          <w:rFonts w:eastAsia="Times New Roman"/>
        </w:rPr>
        <w:t>Fabielle</w:t>
      </w:r>
      <w:proofErr w:type="spellEnd"/>
      <w:r w:rsidRPr="00641A1B">
        <w:rPr>
          <w:rFonts w:eastAsia="Times New Roman"/>
        </w:rPr>
        <w:t xml:space="preserve"> Rocha, e FERREIRA, Jacques de Lima. Estudos de revisão em Educação: estado da arte e revisão sistemática.</w:t>
      </w:r>
      <w:r w:rsidRPr="00641A1B">
        <w:rPr>
          <w:rFonts w:eastAsia="Times New Roman"/>
          <w:b/>
          <w:bCs/>
        </w:rPr>
        <w:t xml:space="preserve"> Revista Espaço Pedagógico</w:t>
      </w:r>
      <w:r w:rsidRPr="00641A1B">
        <w:rPr>
          <w:rFonts w:eastAsia="Times New Roman"/>
        </w:rPr>
        <w:t>, v. 30, e11512, 2023.</w:t>
      </w:r>
    </w:p>
    <w:p w14:paraId="7B47AD92"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CRUZ</w:t>
      </w:r>
      <w:r w:rsidRPr="00641A1B">
        <w:rPr>
          <w:rFonts w:eastAsia="Times New Roman"/>
        </w:rPr>
        <w:t xml:space="preserve">, </w:t>
      </w:r>
      <w:proofErr w:type="spellStart"/>
      <w:r w:rsidRPr="00641A1B">
        <w:rPr>
          <w:rFonts w:eastAsia="Times New Roman"/>
        </w:rPr>
        <w:t>Julianna</w:t>
      </w:r>
      <w:proofErr w:type="spellEnd"/>
      <w:r w:rsidRPr="00641A1B">
        <w:rPr>
          <w:rFonts w:eastAsia="Times New Roman"/>
        </w:rPr>
        <w:t xml:space="preserve"> </w:t>
      </w:r>
      <w:proofErr w:type="spellStart"/>
      <w:r w:rsidRPr="00641A1B">
        <w:rPr>
          <w:rFonts w:eastAsia="Times New Roman"/>
        </w:rPr>
        <w:t>Laudicelli</w:t>
      </w:r>
      <w:proofErr w:type="spellEnd"/>
      <w:r w:rsidRPr="00641A1B">
        <w:rPr>
          <w:rFonts w:eastAsia="Times New Roman"/>
        </w:rPr>
        <w:t xml:space="preserve"> de Oliveira. </w:t>
      </w:r>
      <w:r w:rsidRPr="00641A1B">
        <w:rPr>
          <w:rFonts w:eastAsia="Times New Roman"/>
          <w:b/>
          <w:bCs/>
        </w:rPr>
        <w:t>O provimento do diretor nas escolas públicas brasileiras e suas implicações na gestão escolar</w:t>
      </w:r>
      <w:r w:rsidRPr="00641A1B">
        <w:rPr>
          <w:rFonts w:eastAsia="Times New Roman"/>
        </w:rPr>
        <w:t>. 2014. 155 p. Dissertação (Mestrado) – Universidade Federal do Paraná (UFPR), Curitiba, 2014.</w:t>
      </w:r>
    </w:p>
    <w:p w14:paraId="07DAC4BC"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CUNHA</w:t>
      </w:r>
      <w:r w:rsidRPr="00641A1B">
        <w:rPr>
          <w:rFonts w:eastAsia="Times New Roman"/>
        </w:rPr>
        <w:t xml:space="preserve">, Sérgio Gonçalves da. </w:t>
      </w:r>
      <w:r w:rsidRPr="00641A1B">
        <w:rPr>
          <w:rFonts w:eastAsia="Times New Roman"/>
          <w:b/>
          <w:bCs/>
        </w:rPr>
        <w:t>Formas de provimento ao cargo de diretor, desempenho e liderança em escolas públicas no estado do Rio de Janeiro</w:t>
      </w:r>
      <w:r w:rsidRPr="00641A1B">
        <w:rPr>
          <w:rFonts w:eastAsia="Times New Roman"/>
        </w:rPr>
        <w:t>. 2019. 220 p. Tese (Doutorado) - Universidade Federal do Rio de Janeiro (UFRJ), Rio de Janeiro, 2019.</w:t>
      </w:r>
    </w:p>
    <w:p w14:paraId="6EBA1C29"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DUARTE</w:t>
      </w:r>
      <w:r w:rsidRPr="00641A1B">
        <w:rPr>
          <w:rFonts w:eastAsia="Times New Roman"/>
        </w:rPr>
        <w:t xml:space="preserve">, Alexandre William Barbosa. </w:t>
      </w:r>
      <w:r w:rsidRPr="00641A1B">
        <w:rPr>
          <w:rFonts w:eastAsia="Times New Roman"/>
          <w:b/>
          <w:bCs/>
        </w:rPr>
        <w:t>A nova gestão pública na educação em Minas Gerais e Pernambuco</w:t>
      </w:r>
      <w:r w:rsidRPr="00641A1B">
        <w:rPr>
          <w:rFonts w:eastAsia="Times New Roman"/>
        </w:rPr>
        <w:t>: as políticas, os atores e seus discursos. 2019. 260 p. Tese (Doutorado) - Universidade Federal de Minas Gerais (UFMG), Belo Horizonte, 2019.</w:t>
      </w:r>
    </w:p>
    <w:p w14:paraId="74D7561D"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FERRAZ</w:t>
      </w:r>
      <w:r w:rsidRPr="00641A1B">
        <w:rPr>
          <w:rFonts w:eastAsia="Times New Roman"/>
        </w:rPr>
        <w:t xml:space="preserve">, Cleide Maria. </w:t>
      </w:r>
      <w:r w:rsidRPr="00641A1B">
        <w:rPr>
          <w:rFonts w:eastAsia="Times New Roman"/>
          <w:b/>
          <w:bCs/>
        </w:rPr>
        <w:t>Gestão escolar e a política educacional no Recife</w:t>
      </w:r>
      <w:r w:rsidRPr="00641A1B">
        <w:rPr>
          <w:rFonts w:eastAsia="Times New Roman"/>
        </w:rPr>
        <w:t>. 2022. 215 p. Tese (Doutorado) - Universidade Federal da Paraíba (UFPB), João Pessoa, 2022.</w:t>
      </w:r>
    </w:p>
    <w:p w14:paraId="040F953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641A1B">
        <w:rPr>
          <w:rFonts w:eastAsia="Times New Roman"/>
        </w:rPr>
        <w:t xml:space="preserve">FERREIRA, Eveline Andrade. </w:t>
      </w:r>
      <w:r w:rsidRPr="00641A1B">
        <w:rPr>
          <w:rFonts w:eastAsia="Times New Roman"/>
          <w:b/>
          <w:bCs/>
        </w:rPr>
        <w:t>Políticas educacionais na escola</w:t>
      </w:r>
      <w:r w:rsidRPr="00641A1B">
        <w:rPr>
          <w:rFonts w:eastAsia="Times New Roman"/>
        </w:rPr>
        <w:t xml:space="preserve">: o papel mediador dos diretores. </w:t>
      </w:r>
      <w:r w:rsidRPr="00117F6F">
        <w:rPr>
          <w:rStyle w:val="Nenhum"/>
          <w:color w:val="auto"/>
        </w:rPr>
        <w:t>2017</w:t>
      </w:r>
      <w:r w:rsidRPr="00641A1B">
        <w:rPr>
          <w:rFonts w:eastAsia="Times New Roman"/>
        </w:rPr>
        <w:t>. 195 p. Tese (Doutorado) - Universidade Estadual do Ceará (UECE), Fortaleza, 2017.</w:t>
      </w:r>
    </w:p>
    <w:p w14:paraId="64DD24F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FERREIRA</w:t>
      </w:r>
      <w:r w:rsidRPr="00641A1B">
        <w:rPr>
          <w:rFonts w:eastAsia="Times New Roman"/>
        </w:rPr>
        <w:t xml:space="preserve">, Márcia dos Santos. A utilização do conhecimento científico: uma discussão sobre as pesquisas educacionais e a formulação de políticas. </w:t>
      </w:r>
      <w:r w:rsidRPr="00641A1B">
        <w:rPr>
          <w:rFonts w:eastAsia="Times New Roman"/>
          <w:b/>
          <w:bCs/>
        </w:rPr>
        <w:t>Práxis educativa</w:t>
      </w:r>
      <w:r w:rsidRPr="00641A1B">
        <w:rPr>
          <w:rFonts w:eastAsia="Times New Roman"/>
        </w:rPr>
        <w:t>, v. 4, n. 2, p. 123-130, 2009.</w:t>
      </w:r>
    </w:p>
    <w:p w14:paraId="12E10A5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FERREIRA</w:t>
      </w:r>
      <w:r w:rsidRPr="00641A1B">
        <w:rPr>
          <w:rFonts w:eastAsia="Times New Roman"/>
        </w:rPr>
        <w:t xml:space="preserve"> FILHO, João. </w:t>
      </w:r>
      <w:r w:rsidRPr="00641A1B">
        <w:rPr>
          <w:rFonts w:eastAsia="Times New Roman"/>
          <w:b/>
          <w:bCs/>
        </w:rPr>
        <w:t>A escola pública e a formação do diretor</w:t>
      </w:r>
      <w:r w:rsidRPr="00641A1B">
        <w:rPr>
          <w:rFonts w:eastAsia="Times New Roman"/>
        </w:rPr>
        <w:t>: uma narrativa autobiográfica. 2016. 125 p. Dissertação (Mestrado) - Universidade Estadual Paulista (UNESP), [S. l.], 2016.</w:t>
      </w:r>
    </w:p>
    <w:p w14:paraId="5E55FB2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FERREIRA</w:t>
      </w:r>
      <w:r w:rsidRPr="00641A1B">
        <w:rPr>
          <w:rFonts w:eastAsia="Times New Roman"/>
        </w:rPr>
        <w:t xml:space="preserve"> FILHO, João. </w:t>
      </w:r>
      <w:r w:rsidRPr="00641A1B">
        <w:rPr>
          <w:rFonts w:eastAsia="Times New Roman"/>
          <w:b/>
          <w:bCs/>
        </w:rPr>
        <w:t>Narrativas sobre a constituição profissional de diretores de escolas públicas de Presidente Prudente</w:t>
      </w:r>
      <w:r w:rsidRPr="00641A1B">
        <w:rPr>
          <w:rFonts w:eastAsia="Times New Roman"/>
        </w:rPr>
        <w:t>. 2023. 205 p. Tese (Doutorado) - Universidade Estadual Paulista (UNESP), Presidente Prudente, 2023.</w:t>
      </w:r>
    </w:p>
    <w:p w14:paraId="238FE6D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FRANCISCO</w:t>
      </w:r>
      <w:r w:rsidRPr="00641A1B">
        <w:rPr>
          <w:rFonts w:eastAsia="Times New Roman"/>
        </w:rPr>
        <w:t xml:space="preserve">, Jonas António. </w:t>
      </w:r>
      <w:r w:rsidRPr="00641A1B">
        <w:rPr>
          <w:rFonts w:eastAsia="Times New Roman"/>
          <w:b/>
          <w:bCs/>
        </w:rPr>
        <w:t>A massificação do ensino em Moçambique e a gestão escolar</w:t>
      </w:r>
      <w:r w:rsidRPr="00641A1B">
        <w:rPr>
          <w:rFonts w:eastAsia="Times New Roman"/>
        </w:rPr>
        <w:t xml:space="preserve">. </w:t>
      </w:r>
      <w:r w:rsidRPr="00641A1B">
        <w:rPr>
          <w:rFonts w:eastAsia="Times New Roman"/>
        </w:rPr>
        <w:lastRenderedPageBreak/>
        <w:t>2016. 148 p. Dissertação (Mestrado) - Universidade Federal de Mato Grosso do Sul (UFMS), Campo Grande, 2016.</w:t>
      </w:r>
    </w:p>
    <w:p w14:paraId="6296EB37"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FRANÇA</w:t>
      </w:r>
      <w:r w:rsidRPr="00641A1B">
        <w:rPr>
          <w:rFonts w:eastAsia="Times New Roman"/>
        </w:rPr>
        <w:t xml:space="preserve">, Luciana Roseno de. </w:t>
      </w:r>
      <w:r w:rsidRPr="00641A1B">
        <w:rPr>
          <w:rFonts w:eastAsia="Times New Roman"/>
          <w:b/>
          <w:bCs/>
        </w:rPr>
        <w:t>Direito à educação e gestão escolar</w:t>
      </w:r>
      <w:r w:rsidRPr="00641A1B">
        <w:rPr>
          <w:rFonts w:eastAsia="Times New Roman"/>
        </w:rPr>
        <w:t>: o desafio da equidade. 2023. 132 p. Dissertação (Mestrado) - Universidade do Estado da Bahia (UNEB), Salvador, 2023.</w:t>
      </w:r>
    </w:p>
    <w:p w14:paraId="52CA9085"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FRANKLIN</w:t>
      </w:r>
      <w:r w:rsidRPr="00641A1B">
        <w:rPr>
          <w:rFonts w:eastAsia="Times New Roman"/>
        </w:rPr>
        <w:t xml:space="preserve">, </w:t>
      </w:r>
      <w:proofErr w:type="spellStart"/>
      <w:r w:rsidRPr="00641A1B">
        <w:rPr>
          <w:rFonts w:eastAsia="Times New Roman"/>
        </w:rPr>
        <w:t>Hiago</w:t>
      </w:r>
      <w:proofErr w:type="spellEnd"/>
      <w:r w:rsidRPr="00641A1B">
        <w:rPr>
          <w:rFonts w:eastAsia="Times New Roman"/>
        </w:rPr>
        <w:t xml:space="preserve"> Cesar. </w:t>
      </w:r>
      <w:r w:rsidRPr="00641A1B">
        <w:rPr>
          <w:rFonts w:eastAsia="Times New Roman"/>
          <w:b/>
          <w:bCs/>
        </w:rPr>
        <w:t>O perfil da gestão na pré-escola</w:t>
      </w:r>
      <w:r w:rsidRPr="00641A1B">
        <w:rPr>
          <w:rFonts w:eastAsia="Times New Roman"/>
        </w:rPr>
        <w:t>: a relação direta e indireta entre as práticas de liderança pedagógica do(a) diretor(a) e o desenvolvimento cognitivo das crianças. 2023. 140 p. Dissertação (Mestrado) - Universidade Federal do Rio de Janeiro (UFRJ), Rio de Janeiro, 2023.</w:t>
      </w:r>
    </w:p>
    <w:p w14:paraId="40171B9A"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GAVA</w:t>
      </w:r>
      <w:r w:rsidRPr="00641A1B">
        <w:rPr>
          <w:rFonts w:eastAsia="Times New Roman"/>
        </w:rPr>
        <w:t xml:space="preserve">, Shirley Aparecida. </w:t>
      </w:r>
      <w:r w:rsidRPr="00641A1B">
        <w:rPr>
          <w:rFonts w:eastAsia="Times New Roman"/>
          <w:b/>
          <w:bCs/>
        </w:rPr>
        <w:t>Relações entre provimento de cargos e estilos de liderança nas práticas de gestão escolar</w:t>
      </w:r>
      <w:r w:rsidRPr="00641A1B">
        <w:rPr>
          <w:rFonts w:eastAsia="Times New Roman"/>
        </w:rPr>
        <w:t>: uma pesquisa bibliográfica. 2022. 112 p. Dissertação (Mestrado) - Universidade Federal de São Carlos (UFSCAR), São Carlos, 2022.</w:t>
      </w:r>
    </w:p>
    <w:p w14:paraId="518AC241"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GHIDINI</w:t>
      </w:r>
      <w:r w:rsidRPr="00641A1B">
        <w:rPr>
          <w:rFonts w:eastAsia="Times New Roman"/>
        </w:rPr>
        <w:t xml:space="preserve">, Carlos Frederico. </w:t>
      </w:r>
      <w:r w:rsidRPr="00641A1B">
        <w:rPr>
          <w:rFonts w:eastAsia="Times New Roman"/>
          <w:b/>
          <w:bCs/>
        </w:rPr>
        <w:t>Formação e atuação de gestores escolares em questão</w:t>
      </w:r>
      <w:r w:rsidRPr="00641A1B">
        <w:rPr>
          <w:rFonts w:eastAsia="Times New Roman"/>
        </w:rPr>
        <w:t>. 2023. 128 p. Dissertação (Mestrado) - Universidade Federal do Espírito Santo (UFES), Vitória, 2023.</w:t>
      </w:r>
    </w:p>
    <w:p w14:paraId="534B134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GOMES</w:t>
      </w:r>
      <w:r w:rsidRPr="00641A1B">
        <w:rPr>
          <w:rFonts w:eastAsia="Times New Roman"/>
        </w:rPr>
        <w:t xml:space="preserve">, Aline Dias Lima. </w:t>
      </w:r>
      <w:r w:rsidRPr="00641A1B">
        <w:rPr>
          <w:rFonts w:eastAsia="Times New Roman"/>
          <w:b/>
          <w:bCs/>
        </w:rPr>
        <w:t>Reflexões sobre a produção de subjetividades do sujeito gestor</w:t>
      </w:r>
      <w:r w:rsidRPr="00641A1B">
        <w:rPr>
          <w:rFonts w:eastAsia="Times New Roman"/>
        </w:rPr>
        <w:t>. 2021. 119 p. Dissertação (Mestrado) - Universidade do Estado do Rio de Janeiro (UERJ), Rio de Janeiro, 2021.</w:t>
      </w:r>
    </w:p>
    <w:p w14:paraId="022E5DB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GONÇALVES</w:t>
      </w:r>
      <w:r w:rsidRPr="00641A1B">
        <w:rPr>
          <w:rFonts w:eastAsia="Times New Roman"/>
        </w:rPr>
        <w:t xml:space="preserve">, Amanda. </w:t>
      </w:r>
      <w:r w:rsidRPr="00641A1B">
        <w:rPr>
          <w:rFonts w:eastAsia="Times New Roman"/>
          <w:b/>
          <w:bCs/>
        </w:rPr>
        <w:t>Provimento de cargo de diretores de escolas públicas de ensino fundamental</w:t>
      </w:r>
      <w:r w:rsidRPr="00641A1B">
        <w:rPr>
          <w:rFonts w:eastAsia="Times New Roman"/>
        </w:rPr>
        <w:t>. 2019. 150 p. Dissertação (Mestrado) - Universidade Federal de São Carlos (UFSCAR), São Carlos, 2019.</w:t>
      </w:r>
    </w:p>
    <w:p w14:paraId="47CDD25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GUEDES</w:t>
      </w:r>
      <w:r w:rsidRPr="00641A1B">
        <w:rPr>
          <w:rFonts w:eastAsia="Times New Roman"/>
        </w:rPr>
        <w:t xml:space="preserve">, Luciene Ferreira. </w:t>
      </w:r>
      <w:r w:rsidRPr="00641A1B">
        <w:rPr>
          <w:rFonts w:eastAsia="Times New Roman"/>
          <w:b/>
          <w:bCs/>
        </w:rPr>
        <w:t>Políticas para a formação de diretores em Minas Gerais</w:t>
      </w:r>
      <w:r w:rsidRPr="00641A1B">
        <w:rPr>
          <w:rFonts w:eastAsia="Times New Roman"/>
        </w:rPr>
        <w:t>. 2021. 210 p. Tese (Doutorado) - Universidade Federal de Juiz de Fora (UFJF), Juiz de Fora, 2021.</w:t>
      </w:r>
    </w:p>
    <w:p w14:paraId="3E0AB7BC"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lang w:val="en-US"/>
        </w:rPr>
      </w:pPr>
      <w:r w:rsidRPr="00117F6F">
        <w:rPr>
          <w:rStyle w:val="Nenhum"/>
          <w:color w:val="auto"/>
        </w:rPr>
        <w:t>HYPOLITO</w:t>
      </w:r>
      <w:r w:rsidRPr="00641A1B">
        <w:rPr>
          <w:rFonts w:eastAsia="Times New Roman"/>
          <w:bCs/>
        </w:rPr>
        <w:t xml:space="preserve">, Álvaro Moreira; JORGE, Tiago. OCDE, PISA, e avaliação em larga escala no Brasil: algumas implicações. </w:t>
      </w:r>
      <w:r w:rsidRPr="00641A1B">
        <w:rPr>
          <w:rFonts w:eastAsia="Times New Roman"/>
          <w:b/>
          <w:lang w:val="en-US"/>
        </w:rPr>
        <w:t>Sisyphus - Journal of education</w:t>
      </w:r>
      <w:r w:rsidRPr="00641A1B">
        <w:rPr>
          <w:rFonts w:eastAsia="Times New Roman"/>
          <w:bCs/>
          <w:lang w:val="en-US"/>
        </w:rPr>
        <w:t>, v. 8, n. 1, p. 11-27, 2020.</w:t>
      </w:r>
    </w:p>
    <w:p w14:paraId="3C37824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JARDIM</w:t>
      </w:r>
      <w:r w:rsidRPr="00641A1B">
        <w:rPr>
          <w:rFonts w:eastAsia="Times New Roman"/>
          <w:lang w:val="en-US"/>
        </w:rPr>
        <w:t xml:space="preserve">, </w:t>
      </w:r>
      <w:proofErr w:type="spellStart"/>
      <w:r w:rsidRPr="00641A1B">
        <w:rPr>
          <w:rFonts w:eastAsia="Times New Roman"/>
          <w:lang w:val="en-US"/>
        </w:rPr>
        <w:t>Rosângela</w:t>
      </w:r>
      <w:proofErr w:type="spellEnd"/>
      <w:r w:rsidRPr="00641A1B">
        <w:rPr>
          <w:rFonts w:eastAsia="Times New Roman"/>
          <w:lang w:val="en-US"/>
        </w:rPr>
        <w:t xml:space="preserve"> De Souza. </w:t>
      </w:r>
      <w:r w:rsidRPr="00641A1B">
        <w:rPr>
          <w:rFonts w:eastAsia="Times New Roman"/>
          <w:b/>
          <w:bCs/>
        </w:rPr>
        <w:t>Constituindo-se diretora</w:t>
      </w:r>
      <w:r w:rsidRPr="00641A1B">
        <w:rPr>
          <w:rFonts w:eastAsia="Times New Roman"/>
        </w:rPr>
        <w:t>: histórias, memórias e representações. 2020. 160 p. Dissertação (Mestrado) - Universidade de Caxias do Sul (UCS), Caxias do Sul, 2020.</w:t>
      </w:r>
    </w:p>
    <w:p w14:paraId="388D0B7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JESUS</w:t>
      </w:r>
      <w:r w:rsidRPr="00641A1B">
        <w:rPr>
          <w:rFonts w:eastAsia="Times New Roman"/>
        </w:rPr>
        <w:t xml:space="preserve">, Josenildo de. </w:t>
      </w:r>
      <w:r w:rsidRPr="00641A1B">
        <w:rPr>
          <w:rFonts w:eastAsia="Times New Roman"/>
          <w:b/>
          <w:bCs/>
        </w:rPr>
        <w:t>Políticas educacionais para formação continuada de diretores</w:t>
      </w:r>
      <w:r w:rsidRPr="00641A1B">
        <w:rPr>
          <w:rFonts w:eastAsia="Times New Roman"/>
        </w:rPr>
        <w:t>. 2020. 122 p. Dissertação (Mestrado) - Universidade do Oeste Paulista (UNOESTE), Presidente Prudente, 2020.</w:t>
      </w:r>
    </w:p>
    <w:p w14:paraId="15FCFCB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641A1B">
        <w:rPr>
          <w:rFonts w:eastAsia="Times New Roman"/>
        </w:rPr>
        <w:t xml:space="preserve">JESUS, Maria Gorete Sacramento. </w:t>
      </w:r>
      <w:r w:rsidRPr="00641A1B">
        <w:rPr>
          <w:rFonts w:eastAsia="Times New Roman"/>
          <w:b/>
          <w:bCs/>
        </w:rPr>
        <w:t>Estilo de liderança do diretor</w:t>
      </w:r>
      <w:r w:rsidRPr="00641A1B">
        <w:rPr>
          <w:rFonts w:eastAsia="Times New Roman"/>
        </w:rPr>
        <w:t xml:space="preserve">: contribuições para a gestão </w:t>
      </w:r>
      <w:r w:rsidRPr="00117F6F">
        <w:rPr>
          <w:rStyle w:val="Nenhum"/>
          <w:color w:val="auto"/>
        </w:rPr>
        <w:t>escolar</w:t>
      </w:r>
      <w:r w:rsidRPr="00641A1B">
        <w:rPr>
          <w:rFonts w:eastAsia="Times New Roman"/>
        </w:rPr>
        <w:t>. 2022. 138 p. Dissertação (Mestrado) - Universidade do Estado da Bahia (UNEB), Salvador, 2022.</w:t>
      </w:r>
    </w:p>
    <w:p w14:paraId="2577CC5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LANZONI</w:t>
      </w:r>
      <w:r w:rsidRPr="00641A1B">
        <w:rPr>
          <w:rFonts w:eastAsia="Times New Roman"/>
        </w:rPr>
        <w:t xml:space="preserve">, </w:t>
      </w:r>
      <w:proofErr w:type="spellStart"/>
      <w:r w:rsidRPr="00641A1B">
        <w:rPr>
          <w:rFonts w:eastAsia="Times New Roman"/>
        </w:rPr>
        <w:t>Patricia</w:t>
      </w:r>
      <w:proofErr w:type="spellEnd"/>
      <w:r w:rsidRPr="00641A1B">
        <w:rPr>
          <w:rFonts w:eastAsia="Times New Roman"/>
        </w:rPr>
        <w:t xml:space="preserve"> </w:t>
      </w:r>
      <w:proofErr w:type="spellStart"/>
      <w:r w:rsidRPr="00641A1B">
        <w:rPr>
          <w:rFonts w:eastAsia="Times New Roman"/>
        </w:rPr>
        <w:t>Cralcev</w:t>
      </w:r>
      <w:proofErr w:type="spellEnd"/>
      <w:r w:rsidRPr="00641A1B">
        <w:rPr>
          <w:rFonts w:eastAsia="Times New Roman"/>
        </w:rPr>
        <w:t xml:space="preserve"> Azevedo. </w:t>
      </w:r>
      <w:r w:rsidRPr="00641A1B">
        <w:rPr>
          <w:rFonts w:eastAsia="Times New Roman"/>
          <w:b/>
          <w:bCs/>
        </w:rPr>
        <w:t xml:space="preserve">As representações sociais dos diretores das escolas estaduais da diretoria de ensino de Presidente </w:t>
      </w:r>
      <w:proofErr w:type="spellStart"/>
      <w:r w:rsidRPr="00641A1B">
        <w:rPr>
          <w:rFonts w:eastAsia="Times New Roman"/>
          <w:b/>
          <w:bCs/>
        </w:rPr>
        <w:t>Prudente-SP</w:t>
      </w:r>
      <w:proofErr w:type="spellEnd"/>
      <w:r w:rsidRPr="00641A1B">
        <w:rPr>
          <w:rFonts w:eastAsia="Times New Roman"/>
          <w:b/>
          <w:bCs/>
        </w:rPr>
        <w:t xml:space="preserve"> sobre seu papel e sobre a escola pública</w:t>
      </w:r>
      <w:r w:rsidRPr="00641A1B">
        <w:rPr>
          <w:rFonts w:eastAsia="Times New Roman"/>
        </w:rPr>
        <w:t>. 2014. 145 p. Dissertação (Mestrado) – Universidade Estadual Paulista (UNESP), Presidente Prudente, 2014.</w:t>
      </w:r>
    </w:p>
    <w:p w14:paraId="7FE66FC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LEAL</w:t>
      </w:r>
      <w:r w:rsidRPr="00641A1B">
        <w:rPr>
          <w:rFonts w:eastAsia="Times New Roman"/>
        </w:rPr>
        <w:t xml:space="preserve">, Ione Oliveira Jatobá. </w:t>
      </w:r>
      <w:r w:rsidRPr="00641A1B">
        <w:rPr>
          <w:rFonts w:eastAsia="Times New Roman"/>
          <w:b/>
          <w:bCs/>
        </w:rPr>
        <w:t>Percepção dos diretores acerca da gestão em Jacobina - BA</w:t>
      </w:r>
      <w:r w:rsidRPr="00641A1B">
        <w:rPr>
          <w:rFonts w:eastAsia="Times New Roman"/>
        </w:rPr>
        <w:t>. 2016. 230 p. Tese (Doutorado) - Universidade do Estado da Bahia (UNEB), Salvador, 2016.</w:t>
      </w:r>
    </w:p>
    <w:p w14:paraId="465C2201"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LEMOS</w:t>
      </w:r>
      <w:r w:rsidRPr="00641A1B">
        <w:rPr>
          <w:rFonts w:eastAsia="Times New Roman"/>
        </w:rPr>
        <w:t xml:space="preserve">, </w:t>
      </w:r>
      <w:proofErr w:type="spellStart"/>
      <w:r w:rsidRPr="00641A1B">
        <w:rPr>
          <w:rFonts w:eastAsia="Times New Roman"/>
        </w:rPr>
        <w:t>Hirlana</w:t>
      </w:r>
      <w:proofErr w:type="spellEnd"/>
      <w:r w:rsidRPr="00641A1B">
        <w:rPr>
          <w:rFonts w:eastAsia="Times New Roman"/>
        </w:rPr>
        <w:t xml:space="preserve"> Freitas de. </w:t>
      </w:r>
      <w:r w:rsidRPr="00641A1B">
        <w:rPr>
          <w:rFonts w:eastAsia="Times New Roman"/>
          <w:b/>
          <w:bCs/>
        </w:rPr>
        <w:t>Gestão escolar</w:t>
      </w:r>
      <w:r w:rsidRPr="00641A1B">
        <w:rPr>
          <w:rFonts w:eastAsia="Times New Roman"/>
        </w:rPr>
        <w:t>: o papel do diretor (paradigma multidimensional). 2017. 114 p. Dissertação (Mestrado) - Universidade do Estado da Bahia (UNEB), Salvador, 2017.</w:t>
      </w:r>
    </w:p>
    <w:p w14:paraId="5791570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LIMA</w:t>
      </w:r>
      <w:r w:rsidRPr="00641A1B">
        <w:rPr>
          <w:rFonts w:eastAsia="Times New Roman"/>
        </w:rPr>
        <w:t xml:space="preserve">, Carla Valeria Farias. </w:t>
      </w:r>
      <w:r w:rsidRPr="00641A1B">
        <w:rPr>
          <w:rFonts w:eastAsia="Times New Roman"/>
          <w:b/>
          <w:bCs/>
        </w:rPr>
        <w:t>“Aprendendo a ser diretora de escola sendo”</w:t>
      </w:r>
      <w:r w:rsidRPr="00641A1B">
        <w:rPr>
          <w:rFonts w:eastAsia="Times New Roman"/>
        </w:rPr>
        <w:t xml:space="preserve">: um olhar para as </w:t>
      </w:r>
      <w:r w:rsidRPr="00641A1B">
        <w:rPr>
          <w:rFonts w:eastAsia="Times New Roman"/>
        </w:rPr>
        <w:lastRenderedPageBreak/>
        <w:t>aprendizagens de diretoras iniciantes. 2022. 127 p. Dissertação (Mestrado) – Universidade Federal de São Carlos (UFSCAR), São Carlos, 2022.</w:t>
      </w:r>
    </w:p>
    <w:p w14:paraId="7DC593F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LIRA</w:t>
      </w:r>
      <w:r w:rsidRPr="00641A1B">
        <w:rPr>
          <w:rFonts w:eastAsia="Times New Roman"/>
        </w:rPr>
        <w:t xml:space="preserve">, Patrícia de Souza. </w:t>
      </w:r>
      <w:r w:rsidRPr="00641A1B">
        <w:rPr>
          <w:rFonts w:eastAsia="Times New Roman"/>
          <w:b/>
          <w:bCs/>
        </w:rPr>
        <w:t>O diretor escolar e as práticas de colaboração</w:t>
      </w:r>
      <w:r w:rsidRPr="00641A1B">
        <w:rPr>
          <w:rFonts w:eastAsia="Times New Roman"/>
        </w:rPr>
        <w:t>. 2022. 131 p. Dissertação (Mestrado) - Pontifícia Universidade Católica de São Paulo (PUC-SP), São Paulo, 2022.</w:t>
      </w:r>
    </w:p>
    <w:p w14:paraId="1FCB644C"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LOPES</w:t>
      </w:r>
      <w:r w:rsidRPr="00641A1B">
        <w:rPr>
          <w:rFonts w:eastAsia="Times New Roman"/>
        </w:rPr>
        <w:t xml:space="preserve">, Geiza Marcela. </w:t>
      </w:r>
      <w:r w:rsidRPr="00641A1B">
        <w:rPr>
          <w:rFonts w:eastAsia="Times New Roman"/>
          <w:b/>
          <w:bCs/>
        </w:rPr>
        <w:t>A implementação da BNCC</w:t>
      </w:r>
      <w:r w:rsidRPr="00641A1B">
        <w:rPr>
          <w:rFonts w:eastAsia="Times New Roman"/>
        </w:rPr>
        <w:t>: desafios e ações da gestão. 2022. 118 p. Dissertação (Mestrado) - Universidade do Oeste Paulista (UNOESTE), Presidente Prudente, 2022.</w:t>
      </w:r>
    </w:p>
    <w:p w14:paraId="58D3762C"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MALDONADO</w:t>
      </w:r>
      <w:r w:rsidRPr="00641A1B">
        <w:rPr>
          <w:rFonts w:eastAsia="Times New Roman"/>
        </w:rPr>
        <w:t xml:space="preserve">, Luís Renato. </w:t>
      </w:r>
      <w:r w:rsidRPr="00641A1B">
        <w:rPr>
          <w:rFonts w:eastAsia="Times New Roman"/>
          <w:b/>
          <w:bCs/>
        </w:rPr>
        <w:t>Reformas educacionais</w:t>
      </w:r>
      <w:r w:rsidRPr="00641A1B">
        <w:rPr>
          <w:rFonts w:eastAsia="Times New Roman"/>
        </w:rPr>
        <w:t>: da gestão democrática ao líder gerencial. 2014. 220 p. Tese (Doutorado) - Universidade Federal de São Paulo (UNIFESP), São Paulo, 2014.</w:t>
      </w:r>
    </w:p>
    <w:p w14:paraId="4369698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MARQUETI</w:t>
      </w:r>
      <w:r w:rsidRPr="00641A1B">
        <w:rPr>
          <w:rFonts w:eastAsia="Times New Roman"/>
        </w:rPr>
        <w:t xml:space="preserve">, Andrea. </w:t>
      </w:r>
      <w:r w:rsidRPr="00641A1B">
        <w:rPr>
          <w:rFonts w:eastAsia="Times New Roman"/>
          <w:b/>
          <w:bCs/>
        </w:rPr>
        <w:t>Políticas de acesso ao cargo de diretor de escola pública</w:t>
      </w:r>
      <w:r w:rsidRPr="00641A1B">
        <w:rPr>
          <w:rFonts w:eastAsia="Times New Roman"/>
        </w:rPr>
        <w:t>. 2016. 139 p. Dissertação (Mestrado) – Universidade Estadual Paulista (UNESP), [S. l.], 2016.</w:t>
      </w:r>
    </w:p>
    <w:p w14:paraId="3E0216F7"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MASSENA</w:t>
      </w:r>
      <w:r w:rsidRPr="00641A1B">
        <w:rPr>
          <w:rFonts w:eastAsia="Times New Roman"/>
        </w:rPr>
        <w:t xml:space="preserve">, Juliana Hass. </w:t>
      </w:r>
      <w:r w:rsidRPr="00641A1B">
        <w:rPr>
          <w:rFonts w:eastAsia="Times New Roman"/>
          <w:b/>
          <w:bCs/>
        </w:rPr>
        <w:t>Concepções e práticas de diretoras na gestão das escolas</w:t>
      </w:r>
      <w:r w:rsidRPr="00641A1B">
        <w:rPr>
          <w:rFonts w:eastAsia="Times New Roman"/>
        </w:rPr>
        <w:t>: participação e poder nas ideias em debate na rede municipal de Porto Alegre. 2023. 205 p. Tese (Doutorado) – Universidade Federal do Rio Grande do Sul (UFRS), Porto Alegre, 2023.</w:t>
      </w:r>
    </w:p>
    <w:p w14:paraId="7137E109"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MATTA</w:t>
      </w:r>
      <w:r w:rsidRPr="00641A1B">
        <w:rPr>
          <w:rFonts w:eastAsia="Times New Roman"/>
        </w:rPr>
        <w:t xml:space="preserve">, Eliane da Conceição. </w:t>
      </w:r>
      <w:r w:rsidRPr="00641A1B">
        <w:rPr>
          <w:rFonts w:eastAsia="Times New Roman"/>
          <w:b/>
          <w:bCs/>
        </w:rPr>
        <w:t>O diretor escolar e a política educacional nacional de avaliação</w:t>
      </w:r>
      <w:r w:rsidRPr="00641A1B">
        <w:rPr>
          <w:rFonts w:eastAsia="Times New Roman"/>
        </w:rPr>
        <w:t>. 2024. 185 p. Tese (Doutorado) – Universidade Federal Fluminense (UFF), Niterói, 2024.</w:t>
      </w:r>
    </w:p>
    <w:p w14:paraId="07C1184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MELLO</w:t>
      </w:r>
      <w:r w:rsidRPr="00117F6F">
        <w:rPr>
          <w:rFonts w:eastAsia="Times New Roman"/>
          <w:lang w:val="es-ES_tradnl"/>
        </w:rPr>
        <w:t xml:space="preserve">, Elane Bueno </w:t>
      </w:r>
      <w:proofErr w:type="spellStart"/>
      <w:r w:rsidRPr="00117F6F">
        <w:rPr>
          <w:rFonts w:eastAsia="Times New Roman"/>
          <w:lang w:val="es-ES_tradnl"/>
        </w:rPr>
        <w:t>Fernandes</w:t>
      </w:r>
      <w:proofErr w:type="spellEnd"/>
      <w:r w:rsidRPr="00117F6F">
        <w:rPr>
          <w:rFonts w:eastAsia="Times New Roman"/>
          <w:lang w:val="es-ES_tradnl"/>
        </w:rPr>
        <w:t xml:space="preserve"> Lobo de. </w:t>
      </w:r>
      <w:r w:rsidRPr="00641A1B">
        <w:rPr>
          <w:rFonts w:eastAsia="Times New Roman"/>
          <w:b/>
          <w:bCs/>
        </w:rPr>
        <w:t>Gestor escolar contemporâneo</w:t>
      </w:r>
      <w:r w:rsidRPr="00641A1B">
        <w:rPr>
          <w:rFonts w:eastAsia="Times New Roman"/>
        </w:rPr>
        <w:t>: novos desafios, novas funções. 2021. 110 p. Dissertação (Mestrado) – Faculdade de Inhumas, Inhumas, 2021.</w:t>
      </w:r>
    </w:p>
    <w:p w14:paraId="15CCEE9A"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MELLO</w:t>
      </w:r>
      <w:r w:rsidRPr="00641A1B">
        <w:rPr>
          <w:rFonts w:eastAsia="Times New Roman"/>
        </w:rPr>
        <w:t xml:space="preserve">, Márcia Maria de. </w:t>
      </w:r>
      <w:r w:rsidRPr="00641A1B">
        <w:rPr>
          <w:rFonts w:eastAsia="Times New Roman"/>
          <w:b/>
          <w:bCs/>
        </w:rPr>
        <w:t>Diretores de escola</w:t>
      </w:r>
      <w:r w:rsidRPr="00641A1B">
        <w:rPr>
          <w:rFonts w:eastAsia="Times New Roman"/>
        </w:rPr>
        <w:t>: o que fazem e como aprendem. 2014. 240 p. Tese (Doutorado) – Universidade Federal de São Carlos (UFSCAR), São Carlos, 2014.</w:t>
      </w:r>
    </w:p>
    <w:p w14:paraId="71EA541F"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MINAYO</w:t>
      </w:r>
      <w:r w:rsidRPr="00641A1B">
        <w:rPr>
          <w:rFonts w:eastAsia="Times New Roman"/>
        </w:rPr>
        <w:t xml:space="preserve">, Maria Cecília de Souza. </w:t>
      </w:r>
      <w:r w:rsidRPr="00641A1B">
        <w:rPr>
          <w:rFonts w:eastAsia="Times New Roman"/>
          <w:b/>
          <w:bCs/>
        </w:rPr>
        <w:t>O desafio do conhecimento</w:t>
      </w:r>
      <w:r w:rsidRPr="00641A1B">
        <w:rPr>
          <w:rFonts w:eastAsia="Times New Roman"/>
        </w:rPr>
        <w:t>: pesquisa qualitativa em saúde. 11 ed. São Paulo: Hucitec, 2009.</w:t>
      </w:r>
    </w:p>
    <w:p w14:paraId="45AA22B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MORAN</w:t>
      </w:r>
      <w:r w:rsidRPr="00641A1B">
        <w:rPr>
          <w:rFonts w:eastAsia="Times New Roman"/>
        </w:rPr>
        <w:t xml:space="preserve">, Daniela Taborda. </w:t>
      </w:r>
      <w:r w:rsidRPr="00641A1B">
        <w:rPr>
          <w:rFonts w:eastAsia="Times New Roman"/>
          <w:b/>
          <w:bCs/>
        </w:rPr>
        <w:t>A configuração subjetiva do diretor e reflexo na subjetividade</w:t>
      </w:r>
      <w:r w:rsidRPr="00641A1B">
        <w:rPr>
          <w:rFonts w:eastAsia="Times New Roman"/>
        </w:rPr>
        <w:t>. 2021. 124 p. Dissertação (Mestrado) – Universidade Católica de Santos (UNISANTOS), Santos, 2021.</w:t>
      </w:r>
    </w:p>
    <w:p w14:paraId="2B02D79E"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MOREIRA</w:t>
      </w:r>
      <w:r w:rsidRPr="00641A1B">
        <w:rPr>
          <w:rFonts w:eastAsia="Times New Roman"/>
        </w:rPr>
        <w:t xml:space="preserve">, </w:t>
      </w:r>
      <w:proofErr w:type="spellStart"/>
      <w:r w:rsidRPr="00641A1B">
        <w:rPr>
          <w:rFonts w:eastAsia="Times New Roman"/>
        </w:rPr>
        <w:t>Helane</w:t>
      </w:r>
      <w:proofErr w:type="spellEnd"/>
      <w:r w:rsidRPr="00641A1B">
        <w:rPr>
          <w:rFonts w:eastAsia="Times New Roman"/>
        </w:rPr>
        <w:t xml:space="preserve"> Araujo de Lima. </w:t>
      </w:r>
      <w:r w:rsidRPr="00641A1B">
        <w:rPr>
          <w:rFonts w:eastAsia="Times New Roman"/>
          <w:b/>
          <w:bCs/>
        </w:rPr>
        <w:t>Política de formação do diretor escolar</w:t>
      </w:r>
      <w:r w:rsidRPr="00641A1B">
        <w:rPr>
          <w:rFonts w:eastAsia="Times New Roman"/>
        </w:rPr>
        <w:t>: trabalho pedagógico? 2019. 145 p. Dissertação (Mestrado) – Universidade de Brasília (UNB), Brasília, 2019.</w:t>
      </w:r>
    </w:p>
    <w:p w14:paraId="27169C05"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MURANO</w:t>
      </w:r>
      <w:r w:rsidRPr="00641A1B">
        <w:rPr>
          <w:rFonts w:eastAsia="Times New Roman"/>
        </w:rPr>
        <w:t xml:space="preserve">, Juliane De Sousa. </w:t>
      </w:r>
      <w:r w:rsidRPr="00641A1B">
        <w:rPr>
          <w:rFonts w:eastAsia="Times New Roman"/>
          <w:b/>
          <w:bCs/>
        </w:rPr>
        <w:t>Narrativas de diretores ingressantes no estado de São Paulo</w:t>
      </w:r>
      <w:r w:rsidRPr="00641A1B">
        <w:rPr>
          <w:rFonts w:eastAsia="Times New Roman"/>
        </w:rPr>
        <w:t>. 2025. 190 p. Tese (Doutorado) – Universidade Estadual Paulista (UNESP), [S. l.], 2025.</w:t>
      </w:r>
    </w:p>
    <w:p w14:paraId="296C3A91"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641A1B">
        <w:rPr>
          <w:rFonts w:eastAsia="Times New Roman"/>
        </w:rPr>
        <w:t xml:space="preserve">NATAL, Mariene do. </w:t>
      </w:r>
      <w:r w:rsidRPr="00641A1B">
        <w:rPr>
          <w:rFonts w:eastAsia="Times New Roman"/>
          <w:b/>
          <w:bCs/>
        </w:rPr>
        <w:t>Ética em gestão escolar</w:t>
      </w:r>
      <w:r w:rsidRPr="00641A1B">
        <w:rPr>
          <w:rFonts w:eastAsia="Times New Roman"/>
        </w:rPr>
        <w:t xml:space="preserve">: fundamentos para uma práxis educativa. 2017. 130 p. </w:t>
      </w:r>
      <w:r w:rsidRPr="00117F6F">
        <w:rPr>
          <w:rStyle w:val="Nenhum"/>
          <w:color w:val="auto"/>
        </w:rPr>
        <w:t>Dissertação</w:t>
      </w:r>
      <w:r w:rsidRPr="00641A1B">
        <w:rPr>
          <w:rFonts w:eastAsia="Times New Roman"/>
        </w:rPr>
        <w:t xml:space="preserve"> (Mestrado) – Universidade Nove de Julho (UNINOVE), São Paulo, 2017.</w:t>
      </w:r>
    </w:p>
    <w:p w14:paraId="380FA2D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NODARI</w:t>
      </w:r>
      <w:r w:rsidRPr="00641A1B">
        <w:rPr>
          <w:rFonts w:eastAsia="Times New Roman"/>
        </w:rPr>
        <w:t xml:space="preserve">, Daniela Vieira da Silva. </w:t>
      </w:r>
      <w:r w:rsidRPr="00641A1B">
        <w:rPr>
          <w:rFonts w:eastAsia="Times New Roman"/>
          <w:b/>
          <w:bCs/>
        </w:rPr>
        <w:t>Movimento gradativo de supressão da gestão democrática</w:t>
      </w:r>
      <w:r w:rsidRPr="00641A1B">
        <w:rPr>
          <w:rFonts w:eastAsia="Times New Roman"/>
        </w:rPr>
        <w:t>: um estudo acerca da efetivação da gestão gerencial nas escolas públicas estaduais de Mato Grosso. 2023. 152 p. Dissertação (Mestrado) – Universidade Federal de Rondonópolis (UFR), Rondonópolis, 2023.</w:t>
      </w:r>
    </w:p>
    <w:p w14:paraId="4AE70DF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NOGUEIRA</w:t>
      </w:r>
      <w:r w:rsidRPr="00641A1B">
        <w:rPr>
          <w:rFonts w:eastAsia="Times New Roman"/>
        </w:rPr>
        <w:t xml:space="preserve">, Rosane Garcia. </w:t>
      </w:r>
      <w:r w:rsidRPr="00641A1B">
        <w:rPr>
          <w:rFonts w:eastAsia="Times New Roman"/>
          <w:b/>
          <w:bCs/>
        </w:rPr>
        <w:t>Metamorfose democrática</w:t>
      </w:r>
      <w:r w:rsidRPr="00641A1B">
        <w:rPr>
          <w:rFonts w:eastAsia="Times New Roman"/>
        </w:rPr>
        <w:t>: diretora educacional em transe. 2023. 121 p. Dissertação (Mestrado) – Universidade Estadual de Campinas (UNICAMP), Campinas, 2023.</w:t>
      </w:r>
    </w:p>
    <w:p w14:paraId="1D0F79E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PARO</w:t>
      </w:r>
      <w:r w:rsidRPr="00641A1B">
        <w:rPr>
          <w:rFonts w:eastAsia="Times New Roman"/>
        </w:rPr>
        <w:t>, Vitor Henrique.</w:t>
      </w:r>
      <w:r w:rsidRPr="00641A1B">
        <w:rPr>
          <w:rFonts w:eastAsia="Times New Roman"/>
          <w:b/>
          <w:bCs/>
        </w:rPr>
        <w:t xml:space="preserve"> Diretor escolar</w:t>
      </w:r>
      <w:r w:rsidRPr="00641A1B">
        <w:rPr>
          <w:rFonts w:eastAsia="Times New Roman"/>
        </w:rPr>
        <w:t>: educador ou gerente? São Paulo: Cortez, 2015.</w:t>
      </w:r>
    </w:p>
    <w:p w14:paraId="75C3423D"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Alexsandra dos. </w:t>
      </w:r>
      <w:r w:rsidRPr="00641A1B">
        <w:rPr>
          <w:rFonts w:eastAsia="Times New Roman"/>
          <w:b/>
          <w:bCs/>
        </w:rPr>
        <w:t>Experiência, escuta e diálogo na constituição do ser-gestor</w:t>
      </w:r>
      <w:r w:rsidRPr="00641A1B">
        <w:rPr>
          <w:rFonts w:eastAsia="Times New Roman"/>
        </w:rPr>
        <w:t xml:space="preserve">. </w:t>
      </w:r>
      <w:r w:rsidRPr="00641A1B">
        <w:rPr>
          <w:rFonts w:eastAsia="Times New Roman"/>
        </w:rPr>
        <w:lastRenderedPageBreak/>
        <w:t>2016. 212 p. Tese (Doutorado) – Universidade Federal do Espírito Santo (UFES), Vitória, 2016.</w:t>
      </w:r>
    </w:p>
    <w:p w14:paraId="5ED12362"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André Dias de. </w:t>
      </w:r>
      <w:r w:rsidRPr="00641A1B">
        <w:rPr>
          <w:rFonts w:eastAsia="Times New Roman"/>
          <w:b/>
          <w:bCs/>
        </w:rPr>
        <w:t>Saberes necessários ao diretor para a gestão participativa</w:t>
      </w:r>
      <w:r w:rsidRPr="00641A1B">
        <w:rPr>
          <w:rFonts w:eastAsia="Times New Roman"/>
        </w:rPr>
        <w:t>. 2021. 115 p. Dissertação (Mestrado) – Pontifícia Universidade Católica de São Paulo (PUC-SP), São Paulo, 2021.</w:t>
      </w:r>
    </w:p>
    <w:p w14:paraId="18473EF2"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Fernando Ronny. </w:t>
      </w:r>
      <w:r w:rsidRPr="00641A1B">
        <w:rPr>
          <w:rFonts w:eastAsia="Times New Roman"/>
          <w:b/>
          <w:bCs/>
        </w:rPr>
        <w:t>Modelo de formação continuada para gestores escolares</w:t>
      </w:r>
      <w:r w:rsidRPr="00641A1B">
        <w:rPr>
          <w:rFonts w:eastAsia="Times New Roman"/>
        </w:rPr>
        <w:t>. 2024. 180 p. Tese (Doutorado) – [s. n.], [S. l.], 2024.</w:t>
      </w:r>
    </w:p>
    <w:p w14:paraId="0046835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Luis Carlos De. </w:t>
      </w:r>
      <w:r w:rsidRPr="00641A1B">
        <w:rPr>
          <w:rFonts w:eastAsia="Times New Roman"/>
          <w:b/>
          <w:bCs/>
        </w:rPr>
        <w:t>A implementação da BNCC e atribuições do gestor</w:t>
      </w:r>
      <w:r w:rsidRPr="00641A1B">
        <w:rPr>
          <w:rFonts w:eastAsia="Times New Roman"/>
        </w:rPr>
        <w:t>. 2024. 137 p. Dissertação (Mestrado) – Universidade Federal de Mato Grosso do Sul (UFMS), Campo Grande, 2024.</w:t>
      </w:r>
    </w:p>
    <w:p w14:paraId="2C284CC9"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Pedro Henrique de. </w:t>
      </w:r>
      <w:r w:rsidRPr="00641A1B">
        <w:rPr>
          <w:rFonts w:eastAsia="Times New Roman"/>
          <w:b/>
          <w:bCs/>
        </w:rPr>
        <w:t>A visão dos diretores sobre a gestão estratégica</w:t>
      </w:r>
      <w:r w:rsidRPr="00641A1B">
        <w:rPr>
          <w:rFonts w:eastAsia="Times New Roman"/>
        </w:rPr>
        <w:t>. 2017. 142 p. Dissertação (Mestrado) – Universidade de São Paulo (USP), São Paulo, 2017.</w:t>
      </w:r>
    </w:p>
    <w:p w14:paraId="211681C1"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Rafael </w:t>
      </w:r>
      <w:proofErr w:type="spellStart"/>
      <w:r w:rsidRPr="00641A1B">
        <w:rPr>
          <w:rFonts w:eastAsia="Times New Roman"/>
        </w:rPr>
        <w:t>Gumiero</w:t>
      </w:r>
      <w:proofErr w:type="spellEnd"/>
      <w:r w:rsidRPr="00641A1B">
        <w:rPr>
          <w:rFonts w:eastAsia="Times New Roman"/>
        </w:rPr>
        <w:t xml:space="preserve"> de. </w:t>
      </w:r>
      <w:r w:rsidRPr="00641A1B">
        <w:rPr>
          <w:rFonts w:eastAsia="Times New Roman"/>
          <w:b/>
          <w:bCs/>
        </w:rPr>
        <w:t>Reflexões sobre o provimento do diretor e a gestão democrática de uma escola pública</w:t>
      </w:r>
      <w:r w:rsidRPr="00641A1B">
        <w:rPr>
          <w:rFonts w:eastAsia="Times New Roman"/>
        </w:rPr>
        <w:t>: entre o eleito e o indicado. 2014. 126 p. Dissertação (Mestrado) – Universidade Federal do Espírito Santo (UFES), Vitória, 2014.</w:t>
      </w:r>
    </w:p>
    <w:p w14:paraId="777C9CF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OLIVEIRA</w:t>
      </w:r>
      <w:r w:rsidRPr="00641A1B">
        <w:rPr>
          <w:rFonts w:eastAsia="Times New Roman"/>
        </w:rPr>
        <w:t xml:space="preserve"> JUNIOR, José </w:t>
      </w:r>
      <w:proofErr w:type="spellStart"/>
      <w:r w:rsidRPr="00641A1B">
        <w:rPr>
          <w:rFonts w:eastAsia="Times New Roman"/>
        </w:rPr>
        <w:t>Antonio</w:t>
      </w:r>
      <w:proofErr w:type="spellEnd"/>
      <w:r w:rsidRPr="00641A1B">
        <w:rPr>
          <w:rFonts w:eastAsia="Times New Roman"/>
        </w:rPr>
        <w:t xml:space="preserve"> de. </w:t>
      </w:r>
      <w:r w:rsidRPr="00641A1B">
        <w:rPr>
          <w:rFonts w:eastAsia="Times New Roman"/>
          <w:b/>
          <w:bCs/>
        </w:rPr>
        <w:t>O gestor escolar na educação básica</w:t>
      </w:r>
      <w:r w:rsidRPr="00641A1B">
        <w:rPr>
          <w:rFonts w:eastAsia="Times New Roman"/>
        </w:rPr>
        <w:t>: a formação e as práticas gestoras nas escolas públicas estaduais nos municípios de Mariana e Ouro Preto/MG. 2019. 158 p. Dissertação (Mestrado) – Universidade Federal de Ouro Preto (UFOP), Ouro Preto, 2019.</w:t>
      </w:r>
    </w:p>
    <w:p w14:paraId="029E46AA"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ORAGIO</w:t>
      </w:r>
      <w:r w:rsidRPr="00641A1B">
        <w:rPr>
          <w:rFonts w:eastAsia="Times New Roman"/>
        </w:rPr>
        <w:t xml:space="preserve">, Adriana Aparecida. </w:t>
      </w:r>
      <w:r w:rsidRPr="00641A1B">
        <w:rPr>
          <w:rFonts w:eastAsia="Times New Roman"/>
          <w:b/>
          <w:bCs/>
        </w:rPr>
        <w:t>Aspectos do trabalho de diretor de escola na perspectiva de um profissional experiente e de um iniciante</w:t>
      </w:r>
      <w:r w:rsidRPr="00641A1B">
        <w:rPr>
          <w:rFonts w:eastAsia="Times New Roman"/>
        </w:rPr>
        <w:t>. 2021. 116 p. Dissertação (Mestrado) – Universidade São Francisco (USF), Itatiba, 2021.</w:t>
      </w:r>
    </w:p>
    <w:p w14:paraId="0D098B5A"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PEREIRA</w:t>
      </w:r>
      <w:r w:rsidRPr="00641A1B">
        <w:rPr>
          <w:rFonts w:eastAsia="Times New Roman"/>
        </w:rPr>
        <w:t xml:space="preserve">, </w:t>
      </w:r>
      <w:proofErr w:type="spellStart"/>
      <w:r w:rsidRPr="00641A1B">
        <w:rPr>
          <w:rFonts w:eastAsia="Times New Roman"/>
        </w:rPr>
        <w:t>Ellís</w:t>
      </w:r>
      <w:proofErr w:type="spellEnd"/>
      <w:r w:rsidRPr="00641A1B">
        <w:rPr>
          <w:rFonts w:eastAsia="Times New Roman"/>
        </w:rPr>
        <w:t xml:space="preserve"> Regina Neves. </w:t>
      </w:r>
      <w:r w:rsidRPr="00641A1B">
        <w:rPr>
          <w:rFonts w:eastAsia="Times New Roman"/>
          <w:b/>
          <w:bCs/>
        </w:rPr>
        <w:t>Gestão escolar em territórios conflagrados</w:t>
      </w:r>
      <w:r w:rsidRPr="00641A1B">
        <w:rPr>
          <w:rFonts w:eastAsia="Times New Roman"/>
        </w:rPr>
        <w:t>. 2018. 250 p. Tese (Doutorado) – Universidade de São Paulo (USP), São Paulo, 2018.</w:t>
      </w:r>
    </w:p>
    <w:p w14:paraId="4233B9E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PILATTI</w:t>
      </w:r>
      <w:r w:rsidRPr="00641A1B">
        <w:rPr>
          <w:rFonts w:eastAsia="Times New Roman"/>
        </w:rPr>
        <w:t xml:space="preserve">, </w:t>
      </w:r>
      <w:proofErr w:type="spellStart"/>
      <w:r w:rsidRPr="00641A1B">
        <w:rPr>
          <w:rFonts w:eastAsia="Times New Roman"/>
        </w:rPr>
        <w:t>Ormil</w:t>
      </w:r>
      <w:proofErr w:type="spellEnd"/>
      <w:r w:rsidRPr="00641A1B">
        <w:rPr>
          <w:rFonts w:eastAsia="Times New Roman"/>
        </w:rPr>
        <w:t xml:space="preserve"> Alves. </w:t>
      </w:r>
      <w:r w:rsidRPr="00641A1B">
        <w:rPr>
          <w:rFonts w:eastAsia="Times New Roman"/>
          <w:b/>
          <w:bCs/>
        </w:rPr>
        <w:t>A construção de uma identidade profissional</w:t>
      </w:r>
      <w:r w:rsidRPr="00641A1B">
        <w:rPr>
          <w:rFonts w:eastAsia="Times New Roman"/>
        </w:rPr>
        <w:t>. 2014. 130 p. Dissertação (Mestrado) – Universidade Estadual Paulista (UNESP), [S. l.], 2014.</w:t>
      </w:r>
    </w:p>
    <w:p w14:paraId="556F212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PRETO</w:t>
      </w:r>
      <w:r w:rsidRPr="00641A1B">
        <w:rPr>
          <w:rFonts w:eastAsia="Times New Roman"/>
        </w:rPr>
        <w:t xml:space="preserve">, Paula Mansano. </w:t>
      </w:r>
      <w:r w:rsidRPr="00641A1B">
        <w:rPr>
          <w:rFonts w:eastAsia="Times New Roman"/>
          <w:b/>
          <w:bCs/>
        </w:rPr>
        <w:t>Formação de diretores de escola e desafios da prática</w:t>
      </w:r>
      <w:r w:rsidRPr="00641A1B">
        <w:rPr>
          <w:rFonts w:eastAsia="Times New Roman"/>
        </w:rPr>
        <w:t>. 2022. 123 p. Dissertação (Mestrado) – Universidade Municipal de São Caetano do Sul (USCS), São Caetano do Sul, 2022.</w:t>
      </w:r>
    </w:p>
    <w:p w14:paraId="2357D51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641A1B">
        <w:rPr>
          <w:rFonts w:eastAsia="Times New Roman"/>
        </w:rPr>
        <w:t xml:space="preserve">PRIMO, </w:t>
      </w:r>
      <w:proofErr w:type="spellStart"/>
      <w:r w:rsidRPr="00641A1B">
        <w:rPr>
          <w:rFonts w:eastAsia="Times New Roman"/>
        </w:rPr>
        <w:t>Polyane</w:t>
      </w:r>
      <w:proofErr w:type="spellEnd"/>
      <w:r w:rsidRPr="00641A1B">
        <w:rPr>
          <w:rFonts w:eastAsia="Times New Roman"/>
        </w:rPr>
        <w:t xml:space="preserve">. </w:t>
      </w:r>
      <w:r w:rsidRPr="00641A1B">
        <w:rPr>
          <w:rFonts w:eastAsia="Times New Roman"/>
          <w:b/>
          <w:bCs/>
        </w:rPr>
        <w:t>Políticas educacionais e gestão</w:t>
      </w:r>
      <w:r w:rsidRPr="00641A1B">
        <w:rPr>
          <w:rFonts w:eastAsia="Times New Roman"/>
        </w:rPr>
        <w:t xml:space="preserve">: programa de tutoria no PR. 2024. 119 p. </w:t>
      </w:r>
      <w:r w:rsidRPr="00117F6F">
        <w:rPr>
          <w:rStyle w:val="Nenhum"/>
          <w:color w:val="auto"/>
        </w:rPr>
        <w:t>Dissertação</w:t>
      </w:r>
      <w:r w:rsidRPr="00641A1B">
        <w:rPr>
          <w:rFonts w:eastAsia="Times New Roman"/>
        </w:rPr>
        <w:t xml:space="preserve"> (Mestrado) – Universidade Estadual de Londrina (UEL), Londrina, 2024.</w:t>
      </w:r>
    </w:p>
    <w:p w14:paraId="7B95EFB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ROLINDO</w:t>
      </w:r>
      <w:r w:rsidRPr="00641A1B">
        <w:rPr>
          <w:rFonts w:eastAsia="Times New Roman"/>
        </w:rPr>
        <w:t xml:space="preserve">, Adriano Caetano. </w:t>
      </w:r>
      <w:r w:rsidRPr="00641A1B">
        <w:rPr>
          <w:rFonts w:eastAsia="Times New Roman"/>
          <w:b/>
          <w:bCs/>
        </w:rPr>
        <w:t>Afetos que movem o coletivo</w:t>
      </w:r>
      <w:r w:rsidRPr="00641A1B">
        <w:rPr>
          <w:rFonts w:eastAsia="Times New Roman"/>
        </w:rPr>
        <w:t>: o trabalho da diretora de escola na construção da qualidade social. 2021. 228 p. Tese (Doutorado) – Universidade Estadual de Campinas (UNICAMP), Campinas, 2021.</w:t>
      </w:r>
    </w:p>
    <w:p w14:paraId="42198FE7"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ROMANOWSKI</w:t>
      </w:r>
      <w:r w:rsidRPr="00641A1B">
        <w:rPr>
          <w:rFonts w:eastAsia="Times New Roman"/>
        </w:rPr>
        <w:t xml:space="preserve">, Joana </w:t>
      </w:r>
      <w:proofErr w:type="spellStart"/>
      <w:r w:rsidRPr="00641A1B">
        <w:rPr>
          <w:rFonts w:eastAsia="Times New Roman"/>
        </w:rPr>
        <w:t>Paulin</w:t>
      </w:r>
      <w:proofErr w:type="spellEnd"/>
      <w:r w:rsidRPr="00641A1B">
        <w:rPr>
          <w:rFonts w:eastAsia="Times New Roman"/>
        </w:rPr>
        <w:t xml:space="preserve">; ENS, Romilda Teodora. As pesquisas denominadas do tipo “estado da arte” em educação. </w:t>
      </w:r>
      <w:r w:rsidRPr="00641A1B">
        <w:rPr>
          <w:rFonts w:eastAsia="Times New Roman"/>
          <w:b/>
          <w:bCs/>
        </w:rPr>
        <w:t>Revista diálogo educacional</w:t>
      </w:r>
      <w:r w:rsidRPr="00641A1B">
        <w:rPr>
          <w:rFonts w:eastAsia="Times New Roman"/>
        </w:rPr>
        <w:t xml:space="preserve">, v. 6, n. 19, p. 37-50, 2006. </w:t>
      </w:r>
    </w:p>
    <w:p w14:paraId="69B25DB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ROSA</w:t>
      </w:r>
      <w:r w:rsidRPr="00641A1B">
        <w:rPr>
          <w:rFonts w:eastAsia="Times New Roman"/>
        </w:rPr>
        <w:t xml:space="preserve">, </w:t>
      </w:r>
      <w:proofErr w:type="spellStart"/>
      <w:r w:rsidRPr="00641A1B">
        <w:rPr>
          <w:rFonts w:eastAsia="Times New Roman"/>
        </w:rPr>
        <w:t>Patricia</w:t>
      </w:r>
      <w:proofErr w:type="spellEnd"/>
      <w:r w:rsidRPr="00641A1B">
        <w:rPr>
          <w:rFonts w:eastAsia="Times New Roman"/>
        </w:rPr>
        <w:t xml:space="preserve"> Denize da Silva. </w:t>
      </w:r>
      <w:r w:rsidRPr="00641A1B">
        <w:rPr>
          <w:rFonts w:eastAsia="Times New Roman"/>
          <w:b/>
          <w:bCs/>
        </w:rPr>
        <w:t>Os (</w:t>
      </w:r>
      <w:proofErr w:type="spellStart"/>
      <w:r w:rsidRPr="00641A1B">
        <w:rPr>
          <w:rFonts w:eastAsia="Times New Roman"/>
          <w:b/>
          <w:bCs/>
        </w:rPr>
        <w:t>des</w:t>
      </w:r>
      <w:proofErr w:type="spellEnd"/>
      <w:r w:rsidRPr="00641A1B">
        <w:rPr>
          <w:rFonts w:eastAsia="Times New Roman"/>
          <w:b/>
          <w:bCs/>
        </w:rPr>
        <w:t>) caminhos da gestão escolar na rede municipal de ensino de Balneário Camboriú (1996-2020)</w:t>
      </w:r>
      <w:r w:rsidRPr="00641A1B">
        <w:rPr>
          <w:rFonts w:eastAsia="Times New Roman"/>
        </w:rPr>
        <w:t>. 2022. 145 p. Dissertação (Mestrado) – Instituto Federal Catarinense (IFC), Camboriú, 2022.</w:t>
      </w:r>
    </w:p>
    <w:p w14:paraId="7AC23CA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ROSSO</w:t>
      </w:r>
      <w:r w:rsidRPr="00641A1B">
        <w:rPr>
          <w:rFonts w:eastAsia="Times New Roman"/>
        </w:rPr>
        <w:t xml:space="preserve">, Débora Cristina. </w:t>
      </w:r>
      <w:r w:rsidRPr="00641A1B">
        <w:rPr>
          <w:rFonts w:eastAsia="Times New Roman"/>
          <w:b/>
          <w:bCs/>
        </w:rPr>
        <w:t>Responsabilidades da gestão e a prestação de contas ao PNAE</w:t>
      </w:r>
      <w:r w:rsidRPr="00641A1B">
        <w:rPr>
          <w:rFonts w:eastAsia="Times New Roman"/>
        </w:rPr>
        <w:t>. 2016. 112 p. Dissertação (Mestrado) – Universidade La Salle (UNILASALLE), Canoas, 2016.</w:t>
      </w:r>
    </w:p>
    <w:p w14:paraId="089DA039"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bCs/>
        </w:rPr>
      </w:pPr>
      <w:r w:rsidRPr="00117F6F">
        <w:rPr>
          <w:rStyle w:val="Nenhum"/>
          <w:color w:val="auto"/>
        </w:rPr>
        <w:lastRenderedPageBreak/>
        <w:t>SANDER</w:t>
      </w:r>
      <w:r w:rsidRPr="00641A1B">
        <w:rPr>
          <w:rFonts w:eastAsia="Times New Roman"/>
          <w:bCs/>
        </w:rPr>
        <w:t xml:space="preserve">, </w:t>
      </w:r>
      <w:proofErr w:type="spellStart"/>
      <w:r w:rsidRPr="00641A1B">
        <w:rPr>
          <w:rFonts w:eastAsia="Times New Roman"/>
          <w:bCs/>
        </w:rPr>
        <w:t>Benno</w:t>
      </w:r>
      <w:proofErr w:type="spellEnd"/>
      <w:r w:rsidRPr="00641A1B">
        <w:rPr>
          <w:rFonts w:eastAsia="Times New Roman"/>
          <w:bCs/>
        </w:rPr>
        <w:t xml:space="preserve">. A pesquisa sobre política e gestão da educação no Brasil: uma leitura introdutória sobre sua construção. </w:t>
      </w:r>
      <w:r w:rsidRPr="00641A1B">
        <w:rPr>
          <w:rFonts w:eastAsia="Times New Roman"/>
          <w:b/>
        </w:rPr>
        <w:t>RBPAE</w:t>
      </w:r>
      <w:r w:rsidRPr="00641A1B">
        <w:rPr>
          <w:rFonts w:eastAsia="Times New Roman"/>
          <w:bCs/>
        </w:rPr>
        <w:t>, v. 23, n. 3. p. 421-447, 2007.</w:t>
      </w:r>
    </w:p>
    <w:p w14:paraId="22185E2F"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SANTOS</w:t>
      </w:r>
      <w:r w:rsidRPr="00641A1B">
        <w:rPr>
          <w:rFonts w:eastAsia="Times New Roman"/>
        </w:rPr>
        <w:t xml:space="preserve">, Carmem Lucia. </w:t>
      </w:r>
      <w:r w:rsidRPr="00641A1B">
        <w:rPr>
          <w:rFonts w:eastAsia="Times New Roman"/>
          <w:b/>
          <w:bCs/>
        </w:rPr>
        <w:t>O diretor escolar na gestão das escolas públicas de ensino fundamental no município de Belém-PA</w:t>
      </w:r>
      <w:r w:rsidRPr="00641A1B">
        <w:rPr>
          <w:rFonts w:eastAsia="Times New Roman"/>
        </w:rPr>
        <w:t>. 2022. 198 p. Tese (Doutorado) – Universidade Federal do Pará (UFPA), Belém, 2022.</w:t>
      </w:r>
    </w:p>
    <w:p w14:paraId="1BE202C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SANTOS</w:t>
      </w:r>
      <w:r w:rsidRPr="00641A1B">
        <w:rPr>
          <w:rFonts w:eastAsia="Times New Roman"/>
        </w:rPr>
        <w:t xml:space="preserve">, Debora Marina dos. </w:t>
      </w:r>
      <w:r w:rsidRPr="00641A1B">
        <w:rPr>
          <w:rFonts w:eastAsia="Times New Roman"/>
          <w:b/>
          <w:bCs/>
        </w:rPr>
        <w:t>Repercussões da gestão escolar por resultados na organização do trabalho pedagógico em escolas públicas de educação básica</w:t>
      </w:r>
      <w:r w:rsidRPr="00641A1B">
        <w:rPr>
          <w:rFonts w:eastAsia="Times New Roman"/>
        </w:rPr>
        <w:t>. 2023. 134 p. Dissertação (Mestrado) – Universidade do Oeste de Santa Catarina (UNOESC), Joaçaba, 2023.</w:t>
      </w:r>
    </w:p>
    <w:p w14:paraId="489032C7"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SANTOS</w:t>
      </w:r>
      <w:r w:rsidRPr="00641A1B">
        <w:rPr>
          <w:rFonts w:eastAsia="Times New Roman"/>
        </w:rPr>
        <w:t xml:space="preserve">, Yago Silveira </w:t>
      </w:r>
      <w:proofErr w:type="spellStart"/>
      <w:r w:rsidRPr="00641A1B">
        <w:rPr>
          <w:rFonts w:eastAsia="Times New Roman"/>
        </w:rPr>
        <w:t>Marinzeck</w:t>
      </w:r>
      <w:proofErr w:type="spellEnd"/>
      <w:r w:rsidRPr="00641A1B">
        <w:rPr>
          <w:rFonts w:eastAsia="Times New Roman"/>
        </w:rPr>
        <w:t xml:space="preserve">. </w:t>
      </w:r>
      <w:r w:rsidRPr="00641A1B">
        <w:rPr>
          <w:rFonts w:eastAsia="Times New Roman"/>
          <w:b/>
          <w:bCs/>
        </w:rPr>
        <w:t>Boas práticas administrativo-pedagógicas que impactam no desempenho dos alunos no ensino fundamental</w:t>
      </w:r>
      <w:r w:rsidRPr="00641A1B">
        <w:rPr>
          <w:rFonts w:eastAsia="Times New Roman"/>
        </w:rPr>
        <w:t xml:space="preserve">: um estudo </w:t>
      </w:r>
      <w:proofErr w:type="spellStart"/>
      <w:r w:rsidRPr="00641A1B">
        <w:rPr>
          <w:rFonts w:eastAsia="Times New Roman"/>
        </w:rPr>
        <w:t>quali-quantitativo</w:t>
      </w:r>
      <w:proofErr w:type="spellEnd"/>
      <w:r w:rsidRPr="00641A1B">
        <w:rPr>
          <w:rFonts w:eastAsia="Times New Roman"/>
        </w:rPr>
        <w:t xml:space="preserve"> em escolas públicas no Brasil e Portugal. 2021. 165 p. Dissertação (Mestrado) – Universidade de São Paulo (USP), Ribeirão Preto, 2021.</w:t>
      </w:r>
    </w:p>
    <w:p w14:paraId="5EF8CA8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SCHUNK</w:t>
      </w:r>
      <w:r w:rsidRPr="00641A1B">
        <w:rPr>
          <w:rFonts w:eastAsia="Times New Roman"/>
        </w:rPr>
        <w:t xml:space="preserve">, Luciana. </w:t>
      </w:r>
      <w:r w:rsidRPr="00641A1B">
        <w:rPr>
          <w:rFonts w:eastAsia="Times New Roman"/>
          <w:b/>
          <w:bCs/>
        </w:rPr>
        <w:t>Concepções de gestão escolar democrática</w:t>
      </w:r>
      <w:r w:rsidRPr="00641A1B">
        <w:rPr>
          <w:rFonts w:eastAsia="Times New Roman"/>
        </w:rPr>
        <w:t xml:space="preserve">: um estudo </w:t>
      </w:r>
      <w:proofErr w:type="spellStart"/>
      <w:r w:rsidRPr="00641A1B">
        <w:rPr>
          <w:rFonts w:eastAsia="Times New Roman"/>
        </w:rPr>
        <w:t>fenomenográfico</w:t>
      </w:r>
      <w:proofErr w:type="spellEnd"/>
      <w:r w:rsidRPr="00641A1B">
        <w:rPr>
          <w:rFonts w:eastAsia="Times New Roman"/>
        </w:rPr>
        <w:t xml:space="preserve"> com diretores de escolas públicas. 2021. 133 p. Dissertação (Mestrado) – Universidade Federal do Espírito Santo (UFES), Vitória, 2021.</w:t>
      </w:r>
    </w:p>
    <w:p w14:paraId="097E1C1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SILVA</w:t>
      </w:r>
      <w:r w:rsidRPr="00641A1B">
        <w:rPr>
          <w:rFonts w:eastAsia="Times New Roman"/>
        </w:rPr>
        <w:t xml:space="preserve">, </w:t>
      </w:r>
      <w:proofErr w:type="spellStart"/>
      <w:r w:rsidRPr="00641A1B">
        <w:rPr>
          <w:rFonts w:eastAsia="Times New Roman"/>
        </w:rPr>
        <w:t>Jessika</w:t>
      </w:r>
      <w:proofErr w:type="spellEnd"/>
      <w:r w:rsidRPr="00641A1B">
        <w:rPr>
          <w:rFonts w:eastAsia="Times New Roman"/>
        </w:rPr>
        <w:t xml:space="preserve"> Nogueira da. </w:t>
      </w:r>
      <w:r w:rsidRPr="00641A1B">
        <w:rPr>
          <w:rFonts w:eastAsia="Times New Roman"/>
          <w:b/>
          <w:bCs/>
        </w:rPr>
        <w:t>Gestão escolar na escola do campo</w:t>
      </w:r>
      <w:r w:rsidRPr="00641A1B">
        <w:rPr>
          <w:rFonts w:eastAsia="Times New Roman"/>
        </w:rPr>
        <w:t>: sentidos e significados da democracia na escola. 2019. 121 p. Dissertação (Mestrado) – Universidade Federal de Mato Grosso do Sul (UFMS), Campo Grande, 2019.</w:t>
      </w:r>
    </w:p>
    <w:p w14:paraId="4607AA84"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SILVA</w:t>
      </w:r>
      <w:r w:rsidRPr="00641A1B">
        <w:rPr>
          <w:rFonts w:eastAsia="Times New Roman"/>
        </w:rPr>
        <w:t xml:space="preserve">, Jorge </w:t>
      </w:r>
      <w:proofErr w:type="spellStart"/>
      <w:r w:rsidRPr="00641A1B">
        <w:rPr>
          <w:rFonts w:eastAsia="Times New Roman"/>
        </w:rPr>
        <w:t>Antonio</w:t>
      </w:r>
      <w:proofErr w:type="spellEnd"/>
      <w:r w:rsidRPr="00641A1B">
        <w:rPr>
          <w:rFonts w:eastAsia="Times New Roman"/>
        </w:rPr>
        <w:t xml:space="preserve"> Rocha. </w:t>
      </w:r>
      <w:r w:rsidRPr="00641A1B">
        <w:rPr>
          <w:rFonts w:eastAsia="Times New Roman"/>
          <w:b/>
          <w:bCs/>
        </w:rPr>
        <w:t>Perfil dos gestores das escolas de São José de Ribamar</w:t>
      </w:r>
      <w:r w:rsidRPr="00641A1B">
        <w:rPr>
          <w:rFonts w:eastAsia="Times New Roman"/>
        </w:rPr>
        <w:t>. 2014. 115 p. Dissertação (Mestrado) – Universidade Federal do Maranhão (UFMA), São Luís, 2014.</w:t>
      </w:r>
    </w:p>
    <w:p w14:paraId="2F256AD6"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SILVA</w:t>
      </w:r>
      <w:r w:rsidRPr="00641A1B">
        <w:rPr>
          <w:rFonts w:eastAsia="Times New Roman"/>
        </w:rPr>
        <w:t xml:space="preserve">, Sebastião Donizeti. </w:t>
      </w:r>
      <w:r w:rsidRPr="00641A1B">
        <w:rPr>
          <w:rFonts w:eastAsia="Times New Roman"/>
          <w:b/>
          <w:bCs/>
        </w:rPr>
        <w:t>A gestão escolar na implementação das políticas educacionais</w:t>
      </w:r>
      <w:r w:rsidRPr="00641A1B">
        <w:rPr>
          <w:rFonts w:eastAsia="Times New Roman"/>
        </w:rPr>
        <w:t>. 2019. 218 p. Tese (Doutorado) – Universidade Estadual Paulista (UNESP), [S. l.], 2019.</w:t>
      </w:r>
    </w:p>
    <w:p w14:paraId="49806843"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SILVA</w:t>
      </w:r>
      <w:r w:rsidRPr="00641A1B">
        <w:rPr>
          <w:rFonts w:eastAsia="Times New Roman"/>
        </w:rPr>
        <w:t xml:space="preserve">, Simonia Peres da. </w:t>
      </w:r>
      <w:r w:rsidRPr="00641A1B">
        <w:rPr>
          <w:rFonts w:eastAsia="Times New Roman"/>
          <w:b/>
          <w:bCs/>
        </w:rPr>
        <w:t>O processo de implementação das políticas educacionais</w:t>
      </w:r>
      <w:r w:rsidRPr="00641A1B">
        <w:rPr>
          <w:rFonts w:eastAsia="Times New Roman"/>
        </w:rPr>
        <w:t>: o Pacto em Goiás. 2014. 232 p. Tese (Doutorado) – Pontifícia Universidade Católica de Goiás (PUC-GO), Goiânia, 2014.</w:t>
      </w:r>
    </w:p>
    <w:p w14:paraId="5E2CA7FB"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SILVEIRA</w:t>
      </w:r>
      <w:r w:rsidRPr="00641A1B">
        <w:rPr>
          <w:rFonts w:eastAsia="Times New Roman"/>
        </w:rPr>
        <w:t xml:space="preserve">, José dos Santos. </w:t>
      </w:r>
      <w:r w:rsidRPr="00641A1B">
        <w:rPr>
          <w:rFonts w:eastAsia="Times New Roman"/>
          <w:b/>
          <w:bCs/>
        </w:rPr>
        <w:t>Gestão democrática na perspectiva do diretor de escola</w:t>
      </w:r>
      <w:r w:rsidRPr="00641A1B">
        <w:rPr>
          <w:rFonts w:eastAsia="Times New Roman"/>
        </w:rPr>
        <w:t>. 2016. 128 p. Dissertação (Mestrado) – Universidade Federal de São Paulo (UNIFESP), São Paulo, 2016.</w:t>
      </w:r>
    </w:p>
    <w:p w14:paraId="7235399F"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lang w:val="es-ES"/>
        </w:rPr>
      </w:pPr>
      <w:r w:rsidRPr="00117F6F">
        <w:rPr>
          <w:rStyle w:val="Nenhum"/>
          <w:color w:val="auto"/>
        </w:rPr>
        <w:t>SOSSAI</w:t>
      </w:r>
      <w:r w:rsidRPr="00641A1B">
        <w:rPr>
          <w:rFonts w:eastAsia="Times New Roman"/>
        </w:rPr>
        <w:t xml:space="preserve">, Fernando Cesar. Anotações sobre o conceito de campo e os estudos em políticas educacionais. </w:t>
      </w:r>
      <w:r w:rsidRPr="00641A1B">
        <w:rPr>
          <w:rFonts w:eastAsia="Times New Roman"/>
          <w:b/>
          <w:bCs/>
          <w:lang w:val="es-ES"/>
        </w:rPr>
        <w:t>Revista de estudios teóricos y epistemológicos en política educativa</w:t>
      </w:r>
      <w:r w:rsidRPr="00641A1B">
        <w:rPr>
          <w:rFonts w:eastAsia="Times New Roman"/>
          <w:lang w:val="es-ES"/>
        </w:rPr>
        <w:t>, v. 1, n. 2, p. 294-333, 2016.</w:t>
      </w:r>
    </w:p>
    <w:p w14:paraId="7EF0891C"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641A1B">
        <w:rPr>
          <w:rFonts w:eastAsia="Times New Roman"/>
        </w:rPr>
        <w:t xml:space="preserve">SOSSAI, Fernando Cesar. Dez notas sobre uso de fontes na pesquisa histórica: sentidos, dilemas e </w:t>
      </w:r>
      <w:r w:rsidRPr="00117F6F">
        <w:rPr>
          <w:rStyle w:val="Nenhum"/>
          <w:color w:val="auto"/>
        </w:rPr>
        <w:t>desafios</w:t>
      </w:r>
      <w:r w:rsidRPr="00641A1B">
        <w:rPr>
          <w:rFonts w:eastAsia="Times New Roman"/>
        </w:rPr>
        <w:t xml:space="preserve">. </w:t>
      </w:r>
      <w:r w:rsidRPr="00641A1B">
        <w:rPr>
          <w:rFonts w:eastAsia="Times New Roman"/>
          <w:b/>
          <w:bCs/>
        </w:rPr>
        <w:t>Revista Confluências Culturais</w:t>
      </w:r>
      <w:r w:rsidRPr="00641A1B">
        <w:rPr>
          <w:rFonts w:eastAsia="Times New Roman"/>
        </w:rPr>
        <w:t>, v. 6, n. 2, p. 118-122, 2017.</w:t>
      </w:r>
    </w:p>
    <w:p w14:paraId="6CC8FD37"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SOSSAI</w:t>
      </w:r>
      <w:r w:rsidRPr="00641A1B">
        <w:rPr>
          <w:rFonts w:eastAsia="Times New Roman"/>
        </w:rPr>
        <w:t xml:space="preserve">, Fernando Cesar; GRIMM, Viviane; LOUREIRO, Carla. Escritos sobre tecnologias e políticas educacionais no Brasil: uma análise dos trabalhos publicados pela </w:t>
      </w:r>
      <w:proofErr w:type="spellStart"/>
      <w:r w:rsidRPr="00641A1B">
        <w:rPr>
          <w:rFonts w:eastAsia="Times New Roman"/>
        </w:rPr>
        <w:t>Anped</w:t>
      </w:r>
      <w:proofErr w:type="spellEnd"/>
      <w:r w:rsidRPr="00641A1B">
        <w:rPr>
          <w:rFonts w:eastAsia="Times New Roman"/>
        </w:rPr>
        <w:t xml:space="preserve"> e RBPAE (2000-2013). </w:t>
      </w:r>
      <w:r w:rsidRPr="00641A1B">
        <w:rPr>
          <w:rFonts w:eastAsia="Times New Roman"/>
          <w:b/>
          <w:bCs/>
        </w:rPr>
        <w:t xml:space="preserve">Revista </w:t>
      </w:r>
      <w:proofErr w:type="spellStart"/>
      <w:r w:rsidRPr="00641A1B">
        <w:rPr>
          <w:rFonts w:eastAsia="Times New Roman"/>
          <w:b/>
          <w:bCs/>
        </w:rPr>
        <w:t>latinoamericana</w:t>
      </w:r>
      <w:proofErr w:type="spellEnd"/>
      <w:r w:rsidRPr="00641A1B">
        <w:rPr>
          <w:rFonts w:eastAsia="Times New Roman"/>
          <w:b/>
          <w:bCs/>
        </w:rPr>
        <w:t xml:space="preserve"> de </w:t>
      </w:r>
      <w:proofErr w:type="spellStart"/>
      <w:r w:rsidRPr="00641A1B">
        <w:rPr>
          <w:rFonts w:eastAsia="Times New Roman"/>
          <w:b/>
          <w:bCs/>
        </w:rPr>
        <w:t>tecnología</w:t>
      </w:r>
      <w:proofErr w:type="spellEnd"/>
      <w:r w:rsidRPr="00641A1B">
        <w:rPr>
          <w:rFonts w:eastAsia="Times New Roman"/>
          <w:b/>
          <w:bCs/>
        </w:rPr>
        <w:t xml:space="preserve"> educativa</w:t>
      </w:r>
      <w:r w:rsidRPr="00641A1B">
        <w:rPr>
          <w:rFonts w:eastAsia="Times New Roman"/>
        </w:rPr>
        <w:t>, v. 15, n. 3, p. 39-54, 2016.</w:t>
      </w:r>
    </w:p>
    <w:p w14:paraId="75A7258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SOUSA</w:t>
      </w:r>
      <w:r w:rsidRPr="00641A1B">
        <w:rPr>
          <w:rFonts w:eastAsia="Times New Roman"/>
        </w:rPr>
        <w:t xml:space="preserve">, Cintia Santiago. </w:t>
      </w:r>
      <w:r w:rsidRPr="00641A1B">
        <w:rPr>
          <w:rFonts w:eastAsia="Times New Roman"/>
          <w:b/>
          <w:bCs/>
        </w:rPr>
        <w:t>Política educacional em Fortaleza</w:t>
      </w:r>
      <w:r w:rsidRPr="00641A1B">
        <w:rPr>
          <w:rFonts w:eastAsia="Times New Roman"/>
        </w:rPr>
        <w:t>: gestão educacional e escolar. 2024. 144 p. Dissertação (Mestrado) – Universidade Estadual do Ceará (UECE), Fortaleza, 2024.</w:t>
      </w:r>
    </w:p>
    <w:p w14:paraId="2857CAAB"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bCs/>
        </w:rPr>
      </w:pPr>
      <w:r w:rsidRPr="00117F6F">
        <w:rPr>
          <w:rStyle w:val="Nenhum"/>
          <w:color w:val="auto"/>
        </w:rPr>
        <w:t>SOUZA</w:t>
      </w:r>
      <w:r w:rsidRPr="00641A1B">
        <w:rPr>
          <w:rFonts w:eastAsia="Times New Roman"/>
          <w:bCs/>
        </w:rPr>
        <w:t xml:space="preserve">, Ângelo Ricardo. A pesquisa em política e gestão da educação no brasil (1998–2015): atualizando o estado do conhecimento. </w:t>
      </w:r>
      <w:r w:rsidRPr="00641A1B">
        <w:rPr>
          <w:rFonts w:eastAsia="Times New Roman"/>
          <w:b/>
        </w:rPr>
        <w:t>Educação e sociedade</w:t>
      </w:r>
      <w:r w:rsidRPr="00641A1B">
        <w:rPr>
          <w:rFonts w:eastAsia="Times New Roman"/>
          <w:bCs/>
        </w:rPr>
        <w:t>, v. 40, p. 1-21, 2019.</w:t>
      </w:r>
    </w:p>
    <w:p w14:paraId="4B06CA20"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SOUZA</w:t>
      </w:r>
      <w:r w:rsidRPr="00641A1B">
        <w:rPr>
          <w:rFonts w:eastAsia="Times New Roman"/>
        </w:rPr>
        <w:t xml:space="preserve">, Maria Isabel Vieira de. </w:t>
      </w:r>
      <w:r w:rsidRPr="00641A1B">
        <w:rPr>
          <w:rFonts w:eastAsia="Times New Roman"/>
          <w:b/>
          <w:bCs/>
        </w:rPr>
        <w:t xml:space="preserve">Gestão escolar e o perfil do diretor de escola na rede </w:t>
      </w:r>
      <w:r w:rsidRPr="00641A1B">
        <w:rPr>
          <w:rFonts w:eastAsia="Times New Roman"/>
          <w:b/>
          <w:bCs/>
        </w:rPr>
        <w:lastRenderedPageBreak/>
        <w:t>municipal de ensino de São Paulo</w:t>
      </w:r>
      <w:r w:rsidRPr="00641A1B">
        <w:rPr>
          <w:rFonts w:eastAsia="Times New Roman"/>
        </w:rPr>
        <w:t>: uma contribuição aos estudos sobre teoria da gestão escolar. 2022. 156 p. Dissertação (Mestrado) – Pontifícia Universidade Católica de São Paulo (PUC-SP), São Paulo, 2022.</w:t>
      </w:r>
    </w:p>
    <w:p w14:paraId="5E851CD1"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TAMIAO</w:t>
      </w:r>
      <w:r w:rsidRPr="00641A1B">
        <w:rPr>
          <w:rFonts w:eastAsia="Times New Roman"/>
        </w:rPr>
        <w:t xml:space="preserve">, Cecilia Teresinha Miranda. </w:t>
      </w:r>
      <w:r w:rsidRPr="00641A1B">
        <w:rPr>
          <w:rFonts w:eastAsia="Times New Roman"/>
          <w:b/>
          <w:bCs/>
        </w:rPr>
        <w:t>Concepção de gestão escolar na formação de diretores de escola ingressantes</w:t>
      </w:r>
      <w:r w:rsidRPr="00641A1B">
        <w:rPr>
          <w:rFonts w:eastAsia="Times New Roman"/>
        </w:rPr>
        <w:t>: análise de um curso semipresencial da rede estadual de ensino paulista. 2023. 138 p. Dissertação (Mestrado) – Universidade Estadual Paulista (UNESP), [S. l.], 2023.</w:t>
      </w:r>
    </w:p>
    <w:p w14:paraId="33AF6D0C" w14:textId="67E521A4"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TORRES</w:t>
      </w:r>
      <w:r w:rsidRPr="00641A1B">
        <w:rPr>
          <w:rFonts w:eastAsia="Times New Roman"/>
        </w:rPr>
        <w:t xml:space="preserve">, Mario Roberto Machado. </w:t>
      </w:r>
      <w:r w:rsidRPr="00641A1B">
        <w:rPr>
          <w:rFonts w:eastAsia="Times New Roman"/>
          <w:b/>
          <w:bCs/>
        </w:rPr>
        <w:t>A função de diretor de escola pública no Acre e sua política de formação e remuneração</w:t>
      </w:r>
      <w:r w:rsidRPr="00641A1B">
        <w:rPr>
          <w:rFonts w:eastAsia="Times New Roman"/>
        </w:rPr>
        <w:t>. 2016. 150 p. Dissertação (Mestrado) – Universidade Federal do Acre (UFAC), Rio Branco, 2016.</w:t>
      </w:r>
    </w:p>
    <w:p w14:paraId="6BF72725"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VICENTE</w:t>
      </w:r>
      <w:r w:rsidRPr="00641A1B">
        <w:rPr>
          <w:rFonts w:eastAsia="Times New Roman"/>
        </w:rPr>
        <w:t xml:space="preserve">, Claudinei Sergio. </w:t>
      </w:r>
      <w:r w:rsidRPr="00641A1B">
        <w:rPr>
          <w:rFonts w:eastAsia="Times New Roman"/>
          <w:b/>
          <w:bCs/>
        </w:rPr>
        <w:t>Desafios da gestão pública das escolas estaduais de Minas Gerais</w:t>
      </w:r>
      <w:r w:rsidRPr="00641A1B">
        <w:rPr>
          <w:rFonts w:eastAsia="Times New Roman"/>
        </w:rPr>
        <w:t>: análise da perspectiva dos diretores da regional de Varginha. 2023. 129 p. Dissertação (Mestrado) – Grupo Unis (UNIS), Varginha, 2023.</w:t>
      </w:r>
    </w:p>
    <w:p w14:paraId="03A5A2B8" w14:textId="77777777" w:rsidR="00117F6F" w:rsidRPr="00641A1B" w:rsidRDefault="00117F6F" w:rsidP="00117F6F">
      <w:pPr>
        <w:widowControl w:val="0"/>
        <w:pBdr>
          <w:top w:val="nil"/>
          <w:left w:val="nil"/>
          <w:bottom w:val="nil"/>
          <w:right w:val="nil"/>
          <w:between w:val="nil"/>
        </w:pBdr>
        <w:spacing w:after="200" w:line="264" w:lineRule="auto"/>
        <w:ind w:firstLine="0"/>
        <w:jc w:val="left"/>
        <w:rPr>
          <w:rFonts w:eastAsia="Times New Roman"/>
        </w:rPr>
      </w:pPr>
      <w:r w:rsidRPr="00117F6F">
        <w:rPr>
          <w:rStyle w:val="Nenhum"/>
          <w:color w:val="auto"/>
        </w:rPr>
        <w:t>YIN</w:t>
      </w:r>
      <w:r w:rsidRPr="00641A1B">
        <w:rPr>
          <w:rFonts w:eastAsia="Times New Roman"/>
        </w:rPr>
        <w:t xml:space="preserve">, Robert K. </w:t>
      </w:r>
      <w:r w:rsidRPr="00641A1B">
        <w:rPr>
          <w:rFonts w:eastAsia="Times New Roman"/>
          <w:b/>
          <w:bCs/>
        </w:rPr>
        <w:t>Pesquisa qualitativa do início ao fim</w:t>
      </w:r>
      <w:r w:rsidRPr="00641A1B">
        <w:rPr>
          <w:rFonts w:eastAsia="Times New Roman"/>
        </w:rPr>
        <w:t>. Porto Alegre: Penso, 2016.</w:t>
      </w:r>
    </w:p>
    <w:p w14:paraId="04600C18" w14:textId="77777777" w:rsidR="00117F6F" w:rsidRPr="00641A1B" w:rsidRDefault="00117F6F" w:rsidP="00117F6F">
      <w:pPr>
        <w:shd w:val="clear" w:color="auto" w:fill="FFFFFF"/>
        <w:spacing w:after="200"/>
      </w:pPr>
    </w:p>
    <w:p w14:paraId="58D0383B" w14:textId="77777777" w:rsidR="00C7796C" w:rsidRPr="00A84839" w:rsidRDefault="00C7796C" w:rsidP="00C7796C">
      <w:pPr>
        <w:spacing w:after="200"/>
        <w:jc w:val="left"/>
      </w:pPr>
    </w:p>
    <w:p w14:paraId="0D57CBEB" w14:textId="77777777" w:rsidR="00BE7B09" w:rsidRPr="000728E0" w:rsidRDefault="00BE7B09" w:rsidP="00BE7B09">
      <w:pPr>
        <w:spacing w:after="200"/>
        <w:ind w:firstLine="0"/>
      </w:pPr>
    </w:p>
    <w:p w14:paraId="0455E729" w14:textId="6E91B428" w:rsidR="006C14B3" w:rsidRPr="00D70EE7" w:rsidRDefault="006C14B3" w:rsidP="006C14B3">
      <w:pPr>
        <w:autoSpaceDE w:val="0"/>
        <w:autoSpaceDN w:val="0"/>
        <w:adjustRightInd w:val="0"/>
        <w:spacing w:after="200" w:line="264" w:lineRule="auto"/>
        <w:jc w:val="left"/>
        <w:rPr>
          <w:color w:val="auto"/>
        </w:rPr>
      </w:pPr>
    </w:p>
    <w:p w14:paraId="66B95F6F" w14:textId="36A6EC6B" w:rsidR="006C14B3" w:rsidRPr="00D70EE7" w:rsidRDefault="006C14B3" w:rsidP="006C14B3">
      <w:pPr>
        <w:autoSpaceDE w:val="0"/>
        <w:autoSpaceDN w:val="0"/>
        <w:adjustRightInd w:val="0"/>
        <w:spacing w:after="200" w:line="264" w:lineRule="auto"/>
        <w:ind w:left="0" w:firstLine="0"/>
        <w:jc w:val="right"/>
        <w:rPr>
          <w:b/>
          <w:bCs/>
          <w:color w:val="auto"/>
        </w:rPr>
      </w:pPr>
      <w:r w:rsidRPr="00D70EE7">
        <w:rPr>
          <w:b/>
          <w:bCs/>
          <w:color w:val="auto"/>
        </w:rPr>
        <w:t>Submissão:</w:t>
      </w:r>
    </w:p>
    <w:p w14:paraId="0C62A8A9" w14:textId="317C5C5B" w:rsidR="00657593" w:rsidRPr="00A903AF" w:rsidRDefault="006C14B3" w:rsidP="00A903AF">
      <w:pPr>
        <w:autoSpaceDE w:val="0"/>
        <w:autoSpaceDN w:val="0"/>
        <w:adjustRightInd w:val="0"/>
        <w:spacing w:after="200" w:line="264" w:lineRule="auto"/>
        <w:ind w:left="0" w:firstLine="0"/>
        <w:jc w:val="right"/>
        <w:rPr>
          <w:b/>
          <w:bCs/>
          <w:color w:val="auto"/>
        </w:rPr>
      </w:pPr>
      <w:r w:rsidRPr="00D70EE7">
        <w:rPr>
          <w:b/>
          <w:bCs/>
          <w:color w:val="auto"/>
        </w:rPr>
        <w:t>Aceito:</w:t>
      </w:r>
    </w:p>
    <w:sectPr w:rsidR="00657593" w:rsidRPr="00A903AF" w:rsidSect="00124648">
      <w:type w:val="continuous"/>
      <w:pgSz w:w="11906" w:h="16838"/>
      <w:pgMar w:top="1079" w:right="996" w:bottom="682" w:left="1129" w:header="284" w:footer="720" w:gutter="0"/>
      <w:cols w:space="72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9A28AC" w14:textId="77777777" w:rsidR="00AE326B" w:rsidRDefault="00AE326B">
      <w:pPr>
        <w:spacing w:after="0" w:line="240" w:lineRule="auto"/>
      </w:pPr>
      <w:r>
        <w:separator/>
      </w:r>
    </w:p>
  </w:endnote>
  <w:endnote w:type="continuationSeparator" w:id="0">
    <w:p w14:paraId="4C361585" w14:textId="77777777" w:rsidR="00AE326B" w:rsidRDefault="00AE326B">
      <w:pPr>
        <w:spacing w:after="0" w:line="240" w:lineRule="auto"/>
      </w:pPr>
      <w:r>
        <w:continuationSeparator/>
      </w:r>
    </w:p>
  </w:endnote>
  <w:endnote w:id="1">
    <w:p w14:paraId="76C740BB" w14:textId="77777777" w:rsidR="00117F6F" w:rsidRPr="00BE5E78" w:rsidRDefault="00117F6F" w:rsidP="00117F6F">
      <w:pPr>
        <w:pStyle w:val="Textodenotadefim"/>
        <w:jc w:val="both"/>
        <w:rPr>
          <w:rFonts w:ascii="Tahoma" w:hAnsi="Tahoma" w:cs="Tahoma"/>
        </w:rPr>
      </w:pPr>
      <w:r w:rsidRPr="00BE5E78">
        <w:rPr>
          <w:rStyle w:val="Refdenotadefim"/>
          <w:rFonts w:ascii="Tahoma" w:hAnsi="Tahoma" w:cs="Tahoma"/>
        </w:rPr>
        <w:endnoteRef/>
      </w:r>
      <w:r w:rsidRPr="00BE5E78">
        <w:rPr>
          <w:rFonts w:ascii="Tahoma" w:hAnsi="Tahoma" w:cs="Tahoma"/>
        </w:rPr>
        <w:t xml:space="preserve"> Trata-se da pesquisa de doutoramento intitulada “O papel educacional do diretor escolar no trato das complexas demandas e relações da escola pública contemporânea”, desenvolvida com Bolsa de Estudos do Fundo de Apoio à Pesquisa da Universidade da Região de Joinville (FAP/Univille).</w:t>
      </w:r>
    </w:p>
  </w:endnote>
  <w:endnote w:id="2">
    <w:p w14:paraId="550B4E87" w14:textId="77777777" w:rsidR="00117F6F" w:rsidRDefault="00117F6F" w:rsidP="00117F6F">
      <w:pPr>
        <w:pStyle w:val="Textodenotadefim"/>
        <w:jc w:val="both"/>
      </w:pPr>
      <w:r w:rsidRPr="00BE5E78">
        <w:rPr>
          <w:rStyle w:val="Refdenotadefim"/>
          <w:rFonts w:ascii="Tahoma" w:hAnsi="Tahoma" w:cs="Tahoma"/>
        </w:rPr>
        <w:endnoteRef/>
      </w:r>
      <w:r w:rsidRPr="00BE5E78">
        <w:rPr>
          <w:rFonts w:ascii="Tahoma" w:hAnsi="Tahoma" w:cs="Tahoma"/>
        </w:rPr>
        <w:t xml:space="preserve"> Escolhemos esse período de pesquisa por se tratar de um marco cronológico que </w:t>
      </w:r>
      <w:proofErr w:type="spellStart"/>
      <w:r w:rsidRPr="00BE5E78">
        <w:rPr>
          <w:rFonts w:ascii="Tahoma" w:hAnsi="Tahoma" w:cs="Tahoma"/>
        </w:rPr>
        <w:t>referencia</w:t>
      </w:r>
      <w:proofErr w:type="spellEnd"/>
      <w:r w:rsidRPr="00BE5E78">
        <w:rPr>
          <w:rFonts w:ascii="Tahoma" w:hAnsi="Tahoma" w:cs="Tahoma"/>
        </w:rPr>
        <w:t xml:space="preserve"> o ciclo do último Plano Nacional de Educação (PNE - Lei n.º 13.005, de 25 de junho de 2014).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Myriad Pro">
    <w:altName w:val="Segoe UI"/>
    <w:charset w:val="00"/>
    <w:family w:val="auto"/>
    <w:pitch w:val="default"/>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C915" w14:textId="77777777" w:rsidR="00165457" w:rsidRDefault="00165457">
    <w:pPr>
      <w:spacing w:after="0" w:line="259" w:lineRule="auto"/>
      <w:ind w:left="0" w:right="135" w:firstLine="0"/>
      <w:jc w:val="right"/>
    </w:pPr>
    <w:r>
      <w:rPr>
        <w:rFonts w:ascii="Calibri" w:eastAsia="Calibri" w:hAnsi="Calibri" w:cs="Calibri"/>
        <w:noProof/>
        <w:color w:val="000000"/>
      </w:rPr>
      <mc:AlternateContent>
        <mc:Choice Requires="wpg">
          <w:drawing>
            <wp:anchor distT="0" distB="0" distL="114300" distR="114300" simplePos="0" relativeHeight="251661312" behindDoc="0" locked="0" layoutInCell="1" allowOverlap="1" wp14:anchorId="06793008" wp14:editId="72344EE3">
              <wp:simplePos x="0" y="0"/>
              <wp:positionH relativeFrom="page">
                <wp:posOffset>6907238</wp:posOffset>
              </wp:positionH>
              <wp:positionV relativeFrom="page">
                <wp:posOffset>10363203</wp:posOffset>
              </wp:positionV>
              <wp:extent cx="9525" cy="328800"/>
              <wp:effectExtent l="0" t="0" r="0" b="0"/>
              <wp:wrapSquare wrapText="bothSides"/>
              <wp:docPr id="10376" name="Group 10376"/>
              <wp:cNvGraphicFramePr/>
              <a:graphic xmlns:a="http://schemas.openxmlformats.org/drawingml/2006/main">
                <a:graphicData uri="http://schemas.microsoft.com/office/word/2010/wordprocessingGroup">
                  <wpg:wgp>
                    <wpg:cNvGrpSpPr/>
                    <wpg:grpSpPr>
                      <a:xfrm>
                        <a:off x="0" y="0"/>
                        <a:ext cx="9525" cy="328800"/>
                        <a:chOff x="0" y="0"/>
                        <a:chExt cx="9525" cy="328800"/>
                      </a:xfrm>
                    </wpg:grpSpPr>
                    <wps:wsp>
                      <wps:cNvPr id="10377" name="Shape 10377"/>
                      <wps:cNvSpPr/>
                      <wps:spPr>
                        <a:xfrm>
                          <a:off x="0" y="0"/>
                          <a:ext cx="0" cy="328800"/>
                        </a:xfrm>
                        <a:custGeom>
                          <a:avLst/>
                          <a:gdLst/>
                          <a:ahLst/>
                          <a:cxnLst/>
                          <a:rect l="0" t="0" r="0" b="0"/>
                          <a:pathLst>
                            <a:path h="328800">
                              <a:moveTo>
                                <a:pt x="0" y="328800"/>
                              </a:moveTo>
                              <a:lnTo>
                                <a:pt x="0" y="0"/>
                              </a:lnTo>
                            </a:path>
                          </a:pathLst>
                        </a:custGeom>
                        <a:ln w="9525" cap="flat">
                          <a:miter lim="127000"/>
                        </a:ln>
                      </wps:spPr>
                      <wps:style>
                        <a:lnRef idx="1">
                          <a:srgbClr val="346E52"/>
                        </a:lnRef>
                        <a:fillRef idx="0">
                          <a:srgbClr val="000000">
                            <a:alpha val="0"/>
                          </a:srgbClr>
                        </a:fillRef>
                        <a:effectRef idx="0">
                          <a:scrgbClr r="0" g="0" b="0"/>
                        </a:effectRef>
                        <a:fontRef idx="none"/>
                      </wps:style>
                      <wps:bodyPr/>
                    </wps:wsp>
                  </wpg:wgp>
                </a:graphicData>
              </a:graphic>
            </wp:anchor>
          </w:drawing>
        </mc:Choice>
        <mc:Fallback>
          <w:pict>
            <v:group w14:anchorId="7DE272CF" id="Group 10376" o:spid="_x0000_s1026" style="position:absolute;margin-left:543.9pt;margin-top:816pt;width:.75pt;height:25.9pt;z-index:251661312;mso-position-horizontal-relative:page;mso-position-vertical-relative:page" coordsize="9525,3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">
              <v:shape id="Shape 10377" o:spid="_x0000_s1027" style="position:absolute;width:0;height:328800;visibility:visible;mso-wrap-style:square;v-text-anchor:top" coordsize="0,3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" path="m,328800l,e" filled="f" strokecolor="#346e52">
                <v:stroke miterlimit="83231f" joinstyle="miter"/>
                <v:path arrowok="t" textboxrect="0,0,0,328800"/>
              </v:shape>
              <w10:wrap type="square" anchorx="page" anchory="page"/>
            </v:group>
          </w:pict>
        </mc:Fallback>
      </mc:AlternateContent>
    </w:r>
    <w:r>
      <w:fldChar w:fldCharType="begin"/>
    </w:r>
    <w:r>
      <w:instrText xml:space="preserve"> PAGE   \* MERGEFORMAT </w:instrText>
    </w:r>
    <w:r>
      <w:fldChar w:fldCharType="separate"/>
    </w:r>
    <w:r>
      <w:rPr>
        <w:b/>
        <w:color w:val="346E52"/>
      </w:rPr>
      <w:t>4</w:t>
    </w:r>
    <w:r>
      <w:rPr>
        <w:b/>
        <w:color w:val="346E52"/>
      </w:rPr>
      <w:fldChar w:fldCharType="end"/>
    </w:r>
    <w:r>
      <w:rPr>
        <w:b/>
        <w:color w:val="346E5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8952F" w14:textId="77777777" w:rsidR="00165457" w:rsidRDefault="00165457">
    <w:pPr>
      <w:spacing w:after="0" w:line="259" w:lineRule="auto"/>
      <w:ind w:left="0" w:right="135" w:firstLine="0"/>
      <w:jc w:val="right"/>
    </w:pPr>
    <w:r w:rsidRPr="00A07FB5">
      <w:rPr>
        <w:rFonts w:ascii="Calibri" w:eastAsia="Calibri" w:hAnsi="Calibri" w:cs="Calibri"/>
        <w:noProof/>
        <w:color w:val="auto"/>
      </w:rPr>
      <mc:AlternateContent>
        <mc:Choice Requires="wpg">
          <w:drawing>
            <wp:anchor distT="0" distB="0" distL="114300" distR="114300" simplePos="0" relativeHeight="251662336" behindDoc="0" locked="0" layoutInCell="1" allowOverlap="1" wp14:anchorId="5BC34C34" wp14:editId="6E4F5CE6">
              <wp:simplePos x="0" y="0"/>
              <wp:positionH relativeFrom="page">
                <wp:posOffset>6907238</wp:posOffset>
              </wp:positionH>
              <wp:positionV relativeFrom="page">
                <wp:posOffset>10363203</wp:posOffset>
              </wp:positionV>
              <wp:extent cx="9525" cy="328800"/>
              <wp:effectExtent l="0" t="0" r="0" b="0"/>
              <wp:wrapSquare wrapText="bothSides"/>
              <wp:docPr id="10354" name="Group 10354"/>
              <wp:cNvGraphicFramePr/>
              <a:graphic xmlns:a="http://schemas.openxmlformats.org/drawingml/2006/main">
                <a:graphicData uri="http://schemas.microsoft.com/office/word/2010/wordprocessingGroup">
                  <wpg:wgp>
                    <wpg:cNvGrpSpPr/>
                    <wpg:grpSpPr>
                      <a:xfrm>
                        <a:off x="0" y="0"/>
                        <a:ext cx="9525" cy="328800"/>
                        <a:chOff x="0" y="0"/>
                        <a:chExt cx="9525" cy="328800"/>
                      </a:xfrm>
                    </wpg:grpSpPr>
                    <wps:wsp>
                      <wps:cNvPr id="10355" name="Shape 10355"/>
                      <wps:cNvSpPr/>
                      <wps:spPr>
                        <a:xfrm>
                          <a:off x="0" y="0"/>
                          <a:ext cx="0" cy="328800"/>
                        </a:xfrm>
                        <a:custGeom>
                          <a:avLst/>
                          <a:gdLst/>
                          <a:ahLst/>
                          <a:cxnLst/>
                          <a:rect l="0" t="0" r="0" b="0"/>
                          <a:pathLst>
                            <a:path h="328800">
                              <a:moveTo>
                                <a:pt x="0" y="328800"/>
                              </a:moveTo>
                              <a:lnTo>
                                <a:pt x="0" y="0"/>
                              </a:lnTo>
                            </a:path>
                          </a:pathLst>
                        </a:custGeom>
                        <a:ln w="9525" cap="flat">
                          <a:miter lim="127000"/>
                        </a:ln>
                      </wps:spPr>
                      <wps:style>
                        <a:lnRef idx="1">
                          <a:srgbClr val="346E52"/>
                        </a:lnRef>
                        <a:fillRef idx="0">
                          <a:srgbClr val="000000">
                            <a:alpha val="0"/>
                          </a:srgbClr>
                        </a:fillRef>
                        <a:effectRef idx="0">
                          <a:scrgbClr r="0" g="0" b="0"/>
                        </a:effectRef>
                        <a:fontRef idx="none"/>
                      </wps:style>
                      <wps:bodyPr/>
                    </wps:wsp>
                  </wpg:wgp>
                </a:graphicData>
              </a:graphic>
            </wp:anchor>
          </w:drawing>
        </mc:Choice>
        <mc:Fallback>
          <w:pict>
            <v:group w14:anchorId="79D0DA46" id="Group 10354" o:spid="_x0000_s1026" style="position:absolute;margin-left:543.9pt;margin-top:816pt;width:.75pt;height:25.9pt;z-index:251662336;mso-position-horizontal-relative:page;mso-position-vertical-relative:page" coordsize="9525,3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">
              <v:shape id="Shape 10355" o:spid="_x0000_s1027" style="position:absolute;width:0;height:328800;visibility:visible;mso-wrap-style:square;v-text-anchor:top" coordsize="0,3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" path="m,328800l,e" filled="f" strokecolor="#346e52">
                <v:stroke miterlimit="83231f" joinstyle="miter"/>
                <v:path arrowok="t" textboxrect="0,0,0,328800"/>
              </v:shape>
              <w10:wrap type="square" anchorx="page" anchory="page"/>
            </v:group>
          </w:pict>
        </mc:Fallback>
      </mc:AlternateContent>
    </w:r>
    <w:r w:rsidRPr="00A07FB5">
      <w:rPr>
        <w:color w:val="auto"/>
      </w:rPr>
      <w:fldChar w:fldCharType="begin"/>
    </w:r>
    <w:r w:rsidRPr="00A07FB5">
      <w:rPr>
        <w:color w:val="auto"/>
      </w:rPr>
      <w:instrText xml:space="preserve"> PAGE   \* MERGEFORMAT </w:instrText>
    </w:r>
    <w:r w:rsidRPr="00A07FB5">
      <w:rPr>
        <w:color w:val="auto"/>
      </w:rPr>
      <w:fldChar w:fldCharType="separate"/>
    </w:r>
    <w:r w:rsidR="00601CB5" w:rsidRPr="00601CB5">
      <w:rPr>
        <w:b/>
        <w:noProof/>
        <w:color w:val="auto"/>
      </w:rPr>
      <w:t>133</w:t>
    </w:r>
    <w:r w:rsidRPr="00A07FB5">
      <w:rPr>
        <w:b/>
        <w:color w:val="auto"/>
      </w:rPr>
      <w:fldChar w:fldCharType="end"/>
    </w:r>
    <w:r>
      <w:rPr>
        <w:b/>
        <w:color w:val="346E5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602D" w14:textId="35B3B6D6" w:rsidR="00165457" w:rsidRDefault="00165457">
    <w:pPr>
      <w:spacing w:after="0" w:line="259" w:lineRule="auto"/>
      <w:ind w:left="0" w:right="135" w:firstLine="0"/>
      <w:jc w:val="right"/>
    </w:pPr>
    <w:r w:rsidRPr="00A07FB5">
      <w:rPr>
        <w:rFonts w:ascii="Calibri" w:eastAsia="Calibri" w:hAnsi="Calibri" w:cs="Calibri"/>
        <w:noProof/>
        <w:color w:val="auto"/>
      </w:rPr>
      <mc:AlternateContent>
        <mc:Choice Requires="wpg">
          <w:drawing>
            <wp:anchor distT="0" distB="0" distL="114300" distR="114300" simplePos="0" relativeHeight="251663360" behindDoc="0" locked="0" layoutInCell="1" allowOverlap="1" wp14:anchorId="5E88234F" wp14:editId="27BF6AC3">
              <wp:simplePos x="0" y="0"/>
              <wp:positionH relativeFrom="page">
                <wp:posOffset>6907238</wp:posOffset>
              </wp:positionH>
              <wp:positionV relativeFrom="page">
                <wp:posOffset>10363203</wp:posOffset>
              </wp:positionV>
              <wp:extent cx="9525" cy="328800"/>
              <wp:effectExtent l="0" t="0" r="0" b="0"/>
              <wp:wrapSquare wrapText="bothSides"/>
              <wp:docPr id="10332" name="Group 10332"/>
              <wp:cNvGraphicFramePr/>
              <a:graphic xmlns:a="http://schemas.openxmlformats.org/drawingml/2006/main">
                <a:graphicData uri="http://schemas.microsoft.com/office/word/2010/wordprocessingGroup">
                  <wpg:wgp>
                    <wpg:cNvGrpSpPr/>
                    <wpg:grpSpPr>
                      <a:xfrm>
                        <a:off x="0" y="0"/>
                        <a:ext cx="9525" cy="328800"/>
                        <a:chOff x="0" y="0"/>
                        <a:chExt cx="9525" cy="328800"/>
                      </a:xfrm>
                    </wpg:grpSpPr>
                    <wps:wsp>
                      <wps:cNvPr id="10333" name="Shape 10333"/>
                      <wps:cNvSpPr/>
                      <wps:spPr>
                        <a:xfrm>
                          <a:off x="0" y="0"/>
                          <a:ext cx="0" cy="328800"/>
                        </a:xfrm>
                        <a:custGeom>
                          <a:avLst/>
                          <a:gdLst/>
                          <a:ahLst/>
                          <a:cxnLst/>
                          <a:rect l="0" t="0" r="0" b="0"/>
                          <a:pathLst>
                            <a:path h="328800">
                              <a:moveTo>
                                <a:pt x="0" y="328800"/>
                              </a:moveTo>
                              <a:lnTo>
                                <a:pt x="0" y="0"/>
                              </a:lnTo>
                            </a:path>
                          </a:pathLst>
                        </a:custGeom>
                        <a:ln w="9525" cap="flat">
                          <a:miter lim="127000"/>
                        </a:ln>
                      </wps:spPr>
                      <wps:style>
                        <a:lnRef idx="1">
                          <a:srgbClr val="346E52"/>
                        </a:lnRef>
                        <a:fillRef idx="0">
                          <a:srgbClr val="000000">
                            <a:alpha val="0"/>
                          </a:srgbClr>
                        </a:fillRef>
                        <a:effectRef idx="0">
                          <a:scrgbClr r="0" g="0" b="0"/>
                        </a:effectRef>
                        <a:fontRef idx="none"/>
                      </wps:style>
                      <wps:bodyPr/>
                    </wps:wsp>
                  </wpg:wgp>
                </a:graphicData>
              </a:graphic>
            </wp:anchor>
          </w:drawing>
        </mc:Choice>
        <mc:Fallback>
          <w:pict>
            <v:group w14:anchorId="07A17B41" id="Group 10332" o:spid="_x0000_s1026" style="position:absolute;margin-left:543.9pt;margin-top:816pt;width:.75pt;height:25.9pt;z-index:251663360;mso-position-horizontal-relative:page;mso-position-vertical-relative:page" coordsize="9525,328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">
              <v:shape id="Shape 10333" o:spid="_x0000_s1027" style="position:absolute;width:0;height:328800;visibility:visible;mso-wrap-style:square;v-text-anchor:top" coordsize="0,3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" path="m,328800l,e" filled="f" strokecolor="#346e52">
                <v:stroke miterlimit="83231f" joinstyle="miter"/>
                <v:path arrowok="t" textboxrect="0,0,0,328800"/>
              </v:shape>
              <w10:wrap type="square" anchorx="page" anchory="page"/>
            </v:group>
          </w:pict>
        </mc:Fallback>
      </mc:AlternateContent>
    </w:r>
    <w:r w:rsidRPr="00A07FB5">
      <w:rPr>
        <w:color w:val="auto"/>
      </w:rPr>
      <w:fldChar w:fldCharType="begin"/>
    </w:r>
    <w:r w:rsidRPr="00A07FB5">
      <w:rPr>
        <w:color w:val="auto"/>
      </w:rPr>
      <w:instrText xml:space="preserve"> PAGE   \* MERGEFORMAT </w:instrText>
    </w:r>
    <w:r w:rsidRPr="00A07FB5">
      <w:rPr>
        <w:color w:val="auto"/>
      </w:rPr>
      <w:fldChar w:fldCharType="separate"/>
    </w:r>
    <w:r w:rsidR="00F25A11" w:rsidRPr="00F25A11">
      <w:rPr>
        <w:b/>
        <w:noProof/>
        <w:color w:val="auto"/>
      </w:rPr>
      <w:t>120</w:t>
    </w:r>
    <w:r w:rsidRPr="00A07FB5">
      <w:rPr>
        <w:b/>
        <w:color w:val="auto"/>
      </w:rPr>
      <w:fldChar w:fldCharType="end"/>
    </w:r>
    <w:r>
      <w:rPr>
        <w:b/>
        <w:color w:val="346E5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EB8E4" w14:textId="77777777" w:rsidR="00AE326B" w:rsidRDefault="00AE326B">
      <w:pPr>
        <w:spacing w:after="0" w:line="259" w:lineRule="auto"/>
        <w:ind w:left="8" w:right="0" w:firstLine="0"/>
        <w:jc w:val="left"/>
      </w:pPr>
      <w:r>
        <w:separator/>
      </w:r>
    </w:p>
  </w:footnote>
  <w:footnote w:type="continuationSeparator" w:id="0">
    <w:p w14:paraId="19131B86" w14:textId="77777777" w:rsidR="00AE326B" w:rsidRDefault="00AE326B">
      <w:pPr>
        <w:spacing w:after="0" w:line="259" w:lineRule="auto"/>
        <w:ind w:left="8" w:right="0" w:firstLine="0"/>
        <w:jc w:val="left"/>
      </w:pPr>
      <w:r>
        <w:continuationSeparator/>
      </w:r>
    </w:p>
  </w:footnote>
  <w:footnote w:id="1">
    <w:p w14:paraId="756F853E" w14:textId="6BDC9541" w:rsidR="00165457" w:rsidRPr="00A10165" w:rsidRDefault="00165457" w:rsidP="00117F6F">
      <w:pPr>
        <w:pStyle w:val="Textodenotaderodap"/>
        <w:rPr>
          <w:rStyle w:val="Refdenotaderodap"/>
          <w:bCs/>
          <w:color w:val="auto"/>
          <w:vertAlign w:val="baseline"/>
        </w:rPr>
      </w:pPr>
      <w:r w:rsidRPr="002C5D9B">
        <w:rPr>
          <w:rStyle w:val="Refdenotaderodap"/>
          <w:color w:val="auto"/>
        </w:rPr>
        <w:footnoteRef/>
      </w:r>
      <w:r w:rsidR="000B7EF0" w:rsidRPr="002C5D9B">
        <w:rPr>
          <w:color w:val="auto"/>
        </w:rPr>
        <w:t xml:space="preserve"> </w:t>
      </w:r>
      <w:r w:rsidR="00117F6F" w:rsidRPr="00117F6F">
        <w:rPr>
          <w:bCs/>
          <w:color w:val="auto"/>
        </w:rPr>
        <w:t>Licenciado em História, Mestre e Doutor em Educação e Professor da Universidade da Região de Joinville (Univille), Joinville/SC – Brasil. E-mail: fernandosossai@gmail.com</w:t>
      </w:r>
    </w:p>
  </w:footnote>
  <w:footnote w:id="2">
    <w:p w14:paraId="01DF13E8" w14:textId="2D0FCA4B" w:rsidR="00BB74FF" w:rsidRPr="00A10165" w:rsidRDefault="00BB74FF" w:rsidP="00117F6F">
      <w:pPr>
        <w:pStyle w:val="Textodenotaderodap"/>
        <w:rPr>
          <w:rStyle w:val="Refdenotaderodap"/>
          <w:bCs/>
          <w:color w:val="auto"/>
          <w:vertAlign w:val="baseline"/>
        </w:rPr>
      </w:pPr>
      <w:r w:rsidRPr="002C5D9B">
        <w:rPr>
          <w:rStyle w:val="Refdenotaderodap"/>
          <w:color w:val="auto"/>
        </w:rPr>
        <w:footnoteRef/>
      </w:r>
      <w:r w:rsidRPr="002C5D9B">
        <w:rPr>
          <w:color w:val="auto"/>
        </w:rPr>
        <w:t xml:space="preserve"> </w:t>
      </w:r>
      <w:r w:rsidR="00117F6F" w:rsidRPr="00117F6F">
        <w:rPr>
          <w:bCs/>
          <w:color w:val="auto"/>
        </w:rPr>
        <w:t>Graduado em Filosofia, Mestre e Doutorando em Educação na Universidade da Região de Joinville (Univille), Joinville/SC – Brasil. E-mail: ciroceccato@gmail.com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21D8D" w14:textId="77777777" w:rsidR="00165457" w:rsidRDefault="00165457">
    <w:pPr>
      <w:spacing w:after="0" w:line="259" w:lineRule="auto"/>
      <w:ind w:left="11" w:right="0" w:firstLine="0"/>
      <w:jc w:val="left"/>
    </w:pPr>
    <w:r>
      <w:rPr>
        <w:rFonts w:ascii="Calibri" w:eastAsia="Calibri" w:hAnsi="Calibri" w:cs="Calibri"/>
        <w:noProof/>
        <w:color w:val="000000"/>
      </w:rPr>
      <mc:AlternateContent>
        <mc:Choice Requires="wpg">
          <w:drawing>
            <wp:anchor distT="0" distB="0" distL="114300" distR="114300" simplePos="0" relativeHeight="251658240" behindDoc="0" locked="0" layoutInCell="1" allowOverlap="1" wp14:anchorId="3701C20F" wp14:editId="597E7D1C">
              <wp:simplePos x="0" y="0"/>
              <wp:positionH relativeFrom="page">
                <wp:posOffset>720001</wp:posOffset>
              </wp:positionH>
              <wp:positionV relativeFrom="page">
                <wp:posOffset>0</wp:posOffset>
              </wp:positionV>
              <wp:extent cx="1413002" cy="176403"/>
              <wp:effectExtent l="0" t="0" r="0" b="0"/>
              <wp:wrapSquare wrapText="bothSides"/>
              <wp:docPr id="10362" name="Group 10362"/>
              <wp:cNvGraphicFramePr/>
              <a:graphic xmlns:a="http://schemas.openxmlformats.org/drawingml/2006/main">
                <a:graphicData uri="http://schemas.microsoft.com/office/word/2010/wordprocessingGroup">
                  <wpg:wgp>
                    <wpg:cNvGrpSpPr/>
                    <wpg:grpSpPr>
                      <a:xfrm>
                        <a:off x="0" y="0"/>
                        <a:ext cx="1413002" cy="176403"/>
                        <a:chOff x="0" y="0"/>
                        <a:chExt cx="1413002" cy="176403"/>
                      </a:xfrm>
                    </wpg:grpSpPr>
                    <wps:wsp>
                      <wps:cNvPr id="10560" name="Shape 10560"/>
                      <wps:cNvSpPr/>
                      <wps:spPr>
                        <a:xfrm>
                          <a:off x="0" y="0"/>
                          <a:ext cx="1413002" cy="176403"/>
                        </a:xfrm>
                        <a:custGeom>
                          <a:avLst/>
                          <a:gdLst/>
                          <a:ahLst/>
                          <a:cxnLst/>
                          <a:rect l="0" t="0" r="0" b="0"/>
                          <a:pathLst>
                            <a:path w="1413002" h="176403">
                              <a:moveTo>
                                <a:pt x="0" y="0"/>
                              </a:moveTo>
                              <a:lnTo>
                                <a:pt x="1413002" y="0"/>
                              </a:lnTo>
                              <a:lnTo>
                                <a:pt x="1413002" y="176403"/>
                              </a:lnTo>
                              <a:lnTo>
                                <a:pt x="0" y="176403"/>
                              </a:lnTo>
                              <a:lnTo>
                                <a:pt x="0" y="0"/>
                              </a:lnTo>
                            </a:path>
                          </a:pathLst>
                        </a:custGeom>
                        <a:ln w="0" cap="flat">
                          <a:miter lim="127000"/>
                        </a:ln>
                      </wps:spPr>
                      <wps:style>
                        <a:lnRef idx="0">
                          <a:srgbClr val="000000">
                            <a:alpha val="0"/>
                          </a:srgbClr>
                        </a:lnRef>
                        <a:fillRef idx="1">
                          <a:srgbClr val="346E52"/>
                        </a:fillRef>
                        <a:effectRef idx="0">
                          <a:scrgbClr r="0" g="0" b="0"/>
                        </a:effectRef>
                        <a:fontRef idx="none"/>
                      </wps:style>
                      <wps:bodyPr/>
                    </wps:wsp>
                  </wpg:wgp>
                </a:graphicData>
              </a:graphic>
            </wp:anchor>
          </w:drawing>
        </mc:Choice>
        <mc:Fallback>
          <w:pict>
            <v:group w14:anchorId="24CECDAD" id="Group 10362" o:spid="_x0000_s1026" style="position:absolute;margin-left:56.7pt;margin-top:0;width:111.25pt;height:13.9pt;z-index:251658240;mso-position-horizontal-relative:page;mso-position-vertical-relative:page" coordsize="14130,17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">
              <v:shape id="Shape 10560" o:spid="_x0000_s1027" style="position:absolute;width:14130;height:1764;visibility:visible;mso-wrap-style:square;v-text-anchor:top" coordsize="1413002,176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" path="m,l1413002,r,176403l,176403,,e" fillcolor="#346e52" stroked="f" strokeweight="0">
                <v:stroke miterlimit="83231f" joinstyle="miter"/>
                <v:path arrowok="t" textboxrect="0,0,1413002,176403"/>
              </v:shape>
              <w10:wrap type="square" anchorx="page" anchory="page"/>
            </v:group>
          </w:pict>
        </mc:Fallback>
      </mc:AlternateContent>
    </w:r>
    <w:r>
      <w:rPr>
        <w:b/>
        <w:color w:val="346E52"/>
        <w:sz w:val="18"/>
      </w:rPr>
      <w:t>Revista Thema</w:t>
    </w:r>
  </w:p>
  <w:p w14:paraId="29348975" w14:textId="77777777" w:rsidR="00165457" w:rsidRDefault="00165457">
    <w:pPr>
      <w:spacing w:after="0" w:line="259" w:lineRule="auto"/>
      <w:ind w:left="11" w:right="0" w:firstLine="0"/>
      <w:jc w:val="left"/>
    </w:pPr>
    <w:r>
      <w:rPr>
        <w:color w:val="346E52"/>
        <w:sz w:val="12"/>
      </w:rPr>
      <w:t>2016 | Volume 13 | Nº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D590" w14:textId="6609FE3E" w:rsidR="00165457" w:rsidRPr="0077317F" w:rsidRDefault="0077317F">
    <w:pPr>
      <w:spacing w:after="0" w:line="259" w:lineRule="auto"/>
      <w:ind w:left="11" w:right="0" w:firstLine="0"/>
      <w:jc w:val="left"/>
      <w:rPr>
        <w:color w:val="FF9900"/>
      </w:rPr>
    </w:pPr>
    <w:r w:rsidRPr="0077317F">
      <w:rPr>
        <w:noProof/>
        <w:color w:val="FF9900"/>
        <w:sz w:val="12"/>
      </w:rPr>
      <w:drawing>
        <wp:anchor distT="0" distB="0" distL="114300" distR="114300" simplePos="0" relativeHeight="251669504" behindDoc="1" locked="0" layoutInCell="1" allowOverlap="1" wp14:anchorId="6D8EDA1D" wp14:editId="1195CABF">
          <wp:simplePos x="0" y="0"/>
          <wp:positionH relativeFrom="column">
            <wp:posOffset>-15166</wp:posOffset>
          </wp:positionH>
          <wp:positionV relativeFrom="paragraph">
            <wp:posOffset>-180340</wp:posOffset>
          </wp:positionV>
          <wp:extent cx="1241883" cy="173990"/>
          <wp:effectExtent l="0" t="0" r="0" b="0"/>
          <wp:wrapNone/>
          <wp:docPr id="759920970" name="Imagem 759920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5406" cy="1744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54DE">
      <w:rPr>
        <w:b/>
        <w:color w:val="FF9900"/>
        <w:sz w:val="18"/>
      </w:rPr>
      <w:t xml:space="preserve"> </w:t>
    </w:r>
    <w:r w:rsidR="00165457" w:rsidRPr="0077317F">
      <w:rPr>
        <w:b/>
        <w:color w:val="FF9900"/>
        <w:sz w:val="18"/>
      </w:rPr>
      <w:t xml:space="preserve">Revista </w:t>
    </w:r>
    <w:r w:rsidR="0074711E" w:rsidRPr="0077317F">
      <w:rPr>
        <w:b/>
        <w:color w:val="FF9900"/>
        <w:sz w:val="18"/>
      </w:rPr>
      <w:t>Educar Mais</w:t>
    </w:r>
    <w:r w:rsidR="00E57BB3">
      <w:rPr>
        <w:b/>
        <w:color w:val="FF9900"/>
        <w:sz w:val="18"/>
      </w:rPr>
      <w:t xml:space="preserve">                      </w:t>
    </w:r>
    <w:bookmarkStart w:id="3" w:name="_Hlk91407453"/>
    <w:r w:rsidR="00E57BB3">
      <w:rPr>
        <w:b/>
        <w:color w:val="FF9900"/>
        <w:sz w:val="18"/>
      </w:rPr>
      <w:t xml:space="preserve">                         </w:t>
    </w:r>
    <w:r w:rsidR="0093018B">
      <w:rPr>
        <w:b/>
        <w:color w:val="FF9900"/>
        <w:sz w:val="18"/>
      </w:rPr>
      <w:t xml:space="preserve">  </w:t>
    </w:r>
    <w:r w:rsidR="00E57BB3" w:rsidRPr="00E57BB3">
      <w:rPr>
        <w:b/>
        <w:color w:val="FF9900"/>
        <w:sz w:val="18"/>
      </w:rPr>
      <w:t>CC BY-NC 4.0</w:t>
    </w:r>
    <w:r w:rsidR="0093018B">
      <w:rPr>
        <w:b/>
        <w:color w:val="FF9900"/>
        <w:sz w:val="18"/>
      </w:rPr>
      <w:t xml:space="preserve">  </w:t>
    </w:r>
    <w:r w:rsidR="00E57BB3">
      <w:rPr>
        <w:b/>
        <w:color w:val="FF9900"/>
        <w:sz w:val="18"/>
      </w:rPr>
      <w:t xml:space="preserve">                                 </w:t>
    </w:r>
    <w:r w:rsidR="00E57BB3" w:rsidRPr="00E57BB3">
      <w:rPr>
        <w:b/>
        <w:color w:val="FF9900"/>
        <w:sz w:val="18"/>
      </w:rPr>
      <w:t>e-ISSN 2237-9185</w:t>
    </w:r>
    <w:bookmarkEnd w:id="3"/>
  </w:p>
  <w:p w14:paraId="3206DE83" w14:textId="2F19EC08" w:rsidR="00165457" w:rsidRPr="0077317F" w:rsidRDefault="009454DE">
    <w:pPr>
      <w:spacing w:after="0" w:line="259" w:lineRule="auto"/>
      <w:ind w:left="11" w:right="0" w:firstLine="0"/>
      <w:jc w:val="left"/>
      <w:rPr>
        <w:color w:val="FF9900"/>
      </w:rPr>
    </w:pPr>
    <w:r>
      <w:rPr>
        <w:color w:val="FF9900"/>
        <w:sz w:val="12"/>
      </w:rPr>
      <w:t xml:space="preserve"> </w:t>
    </w:r>
    <w:r w:rsidR="006E14D8">
      <w:rPr>
        <w:color w:val="FF9900"/>
        <w:sz w:val="12"/>
      </w:rPr>
      <w:t xml:space="preserve">    </w:t>
    </w:r>
    <w:r w:rsidR="00754BC6">
      <w:rPr>
        <w:color w:val="FF9900"/>
        <w:sz w:val="12"/>
      </w:rPr>
      <w:t xml:space="preserve">     </w:t>
    </w:r>
    <w:r w:rsidR="006E14D8">
      <w:rPr>
        <w:color w:val="FF9900"/>
        <w:sz w:val="12"/>
      </w:rPr>
      <w:t xml:space="preserve"> </w:t>
    </w:r>
    <w:r w:rsidR="00754BC6" w:rsidRPr="0077317F">
      <w:rPr>
        <w:color w:val="FF9900"/>
        <w:sz w:val="12"/>
      </w:rPr>
      <w:t>|</w:t>
    </w:r>
    <w:r>
      <w:rPr>
        <w:color w:val="FF9900"/>
        <w:sz w:val="12"/>
      </w:rPr>
      <w:t xml:space="preserve"> </w:t>
    </w:r>
    <w:r w:rsidR="00165457" w:rsidRPr="0077317F">
      <w:rPr>
        <w:color w:val="FF9900"/>
        <w:sz w:val="12"/>
      </w:rPr>
      <w:t>20</w:t>
    </w:r>
    <w:r w:rsidR="006765E9">
      <w:rPr>
        <w:color w:val="FF9900"/>
        <w:sz w:val="12"/>
      </w:rPr>
      <w:t>2</w:t>
    </w:r>
    <w:r w:rsidR="007751CA">
      <w:rPr>
        <w:color w:val="FF9900"/>
        <w:sz w:val="12"/>
      </w:rPr>
      <w:t>6</w:t>
    </w:r>
    <w:r w:rsidR="00380174" w:rsidRPr="0077317F">
      <w:rPr>
        <w:color w:val="FF9900"/>
        <w:sz w:val="12"/>
      </w:rPr>
      <w:t xml:space="preserve"> | Volume </w:t>
    </w:r>
    <w:r w:rsidR="007751CA">
      <w:rPr>
        <w:color w:val="FF9900"/>
        <w:sz w:val="12"/>
      </w:rPr>
      <w:t>10</w:t>
    </w:r>
    <w:r w:rsidR="00165457" w:rsidRPr="0077317F">
      <w:rPr>
        <w:color w:val="FF9900"/>
        <w:sz w:val="1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ADD6" w14:textId="241EC9DC" w:rsidR="00165457" w:rsidRDefault="0077317F" w:rsidP="0071011F">
    <w:pPr>
      <w:spacing w:after="3" w:line="265" w:lineRule="auto"/>
      <w:ind w:left="16" w:right="0"/>
      <w:jc w:val="left"/>
    </w:pPr>
    <w:r>
      <w:rPr>
        <w:noProof/>
        <w:color w:val="ED7D31" w:themeColor="accent2"/>
        <w:sz w:val="12"/>
      </w:rPr>
      <w:drawing>
        <wp:anchor distT="0" distB="0" distL="114300" distR="114300" simplePos="0" relativeHeight="251667456" behindDoc="1" locked="0" layoutInCell="1" allowOverlap="1" wp14:anchorId="6E3BD6C0" wp14:editId="2DEF7037">
          <wp:simplePos x="0" y="0"/>
          <wp:positionH relativeFrom="margin">
            <wp:align>left</wp:align>
          </wp:positionH>
          <wp:positionV relativeFrom="paragraph">
            <wp:posOffset>-180341</wp:posOffset>
          </wp:positionV>
          <wp:extent cx="1539534" cy="180975"/>
          <wp:effectExtent l="0" t="0" r="3810" b="0"/>
          <wp:wrapNone/>
          <wp:docPr id="391793783" name="Imagem 391793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9534" cy="180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5E79">
      <w:rPr>
        <w:color w:val="ED7D31" w:themeColor="accent2"/>
        <w:sz w:val="12"/>
      </w:rPr>
      <w:t xml:space="preserve"> </w:t>
    </w:r>
    <w:r w:rsidR="00BB0FBF">
      <w:rPr>
        <w:color w:val="ED7D31" w:themeColor="accent2"/>
        <w:sz w:val="12"/>
      </w:rPr>
      <w:t xml:space="preserve">  </w:t>
    </w:r>
    <w:r w:rsidR="00754BC6">
      <w:rPr>
        <w:color w:val="ED7D31" w:themeColor="accent2"/>
        <w:sz w:val="12"/>
      </w:rPr>
      <w:t xml:space="preserve">      </w:t>
    </w:r>
    <w:r w:rsidR="00BB0FBF">
      <w:rPr>
        <w:color w:val="ED7D31" w:themeColor="accent2"/>
        <w:sz w:val="12"/>
      </w:rPr>
      <w:t xml:space="preserve"> </w:t>
    </w:r>
    <w:r w:rsidR="00165457" w:rsidRPr="0077317F">
      <w:rPr>
        <w:color w:val="ED7D31" w:themeColor="accent2"/>
        <w:sz w:val="12"/>
      </w:rPr>
      <w:t>20</w:t>
    </w:r>
    <w:r w:rsidR="006765E9">
      <w:rPr>
        <w:color w:val="ED7D31" w:themeColor="accent2"/>
        <w:sz w:val="12"/>
      </w:rPr>
      <w:t>2</w:t>
    </w:r>
    <w:r w:rsidR="007751CA">
      <w:rPr>
        <w:color w:val="ED7D31" w:themeColor="accent2"/>
        <w:sz w:val="12"/>
      </w:rPr>
      <w:t>6</w:t>
    </w:r>
    <w:r w:rsidR="00941F5F" w:rsidRPr="0077317F">
      <w:rPr>
        <w:color w:val="ED7D31" w:themeColor="accent2"/>
        <w:sz w:val="12"/>
      </w:rPr>
      <w:t xml:space="preserve"> | Volume </w:t>
    </w:r>
    <w:r w:rsidR="007751CA">
      <w:rPr>
        <w:color w:val="ED7D31" w:themeColor="accent2"/>
        <w:sz w:val="12"/>
      </w:rPr>
      <w:t>10</w:t>
    </w:r>
    <w:r w:rsidR="00941F5F" w:rsidRPr="0077317F">
      <w:rPr>
        <w:color w:val="ED7D31" w:themeColor="accent2"/>
        <w:sz w:val="12"/>
      </w:rPr>
      <w:t xml:space="preserve"> | Pág. </w:t>
    </w:r>
    <w:r w:rsidR="000C4197">
      <w:rPr>
        <w:color w:val="ED7D31" w:themeColor="accent2"/>
        <w:sz w:val="12"/>
      </w:rPr>
      <w:t>1</w:t>
    </w:r>
    <w:r w:rsidR="00941F5F" w:rsidRPr="0077317F">
      <w:rPr>
        <w:color w:val="ED7D31" w:themeColor="accent2"/>
        <w:sz w:val="12"/>
      </w:rPr>
      <w:t xml:space="preserve"> a </w:t>
    </w:r>
    <w:r w:rsidR="006765E9">
      <w:rPr>
        <w:color w:val="ED7D31" w:themeColor="accent2"/>
        <w:sz w:val="12"/>
      </w:rPr>
      <w:t>XX</w:t>
    </w:r>
    <w:r w:rsidR="00165457" w:rsidRPr="0077317F">
      <w:rPr>
        <w:b/>
        <w:color w:val="ED7D31" w:themeColor="accent2"/>
        <w:sz w:val="12"/>
      </w:rPr>
      <w:tab/>
    </w:r>
    <w:r w:rsidR="00165457" w:rsidRPr="0077317F">
      <w:rPr>
        <w:color w:val="ED7D31" w:themeColor="accent2"/>
        <w:sz w:val="12"/>
      </w:rPr>
      <w:t xml:space="preserve">                                 </w:t>
    </w:r>
    <w:r w:rsidR="0046103B">
      <w:rPr>
        <w:color w:val="ED7D31" w:themeColor="accent2"/>
        <w:sz w:val="12"/>
      </w:rPr>
      <w:t xml:space="preserve">          </w:t>
    </w:r>
    <w:r w:rsidR="002564E0" w:rsidRPr="0077317F">
      <w:rPr>
        <w:b/>
        <w:color w:val="ED7D31" w:themeColor="accent2"/>
        <w:sz w:val="16"/>
        <w:szCs w:val="16"/>
      </w:rPr>
      <w:t>DOI</w:t>
    </w:r>
    <w:r w:rsidR="00C447F5">
      <w:rPr>
        <w:b/>
        <w:color w:val="ED7D31" w:themeColor="accent2"/>
        <w:sz w:val="16"/>
        <w:szCs w:val="16"/>
      </w:rPr>
      <w:t xml:space="preserve">: </w:t>
    </w:r>
    <w:r w:rsidR="00B8513A" w:rsidRPr="00B8513A">
      <w:rPr>
        <w:b/>
        <w:color w:val="ED7D31" w:themeColor="accent2"/>
        <w:sz w:val="16"/>
        <w:szCs w:val="16"/>
      </w:rPr>
      <w:t>https://doi.org/10.15536/reducarmais.</w:t>
    </w:r>
    <w:r w:rsidR="007751CA">
      <w:rPr>
        <w:b/>
        <w:color w:val="ED7D31" w:themeColor="accent2"/>
        <w:sz w:val="16"/>
        <w:szCs w:val="16"/>
      </w:rPr>
      <w:t>10</w:t>
    </w:r>
    <w:r w:rsidR="00B8513A" w:rsidRPr="00B8513A">
      <w:rPr>
        <w:b/>
        <w:color w:val="ED7D31" w:themeColor="accent2"/>
        <w:sz w:val="16"/>
        <w:szCs w:val="16"/>
      </w:rPr>
      <w:t>.202</w:t>
    </w:r>
    <w:r w:rsidR="007751CA">
      <w:rPr>
        <w:b/>
        <w:color w:val="ED7D31" w:themeColor="accent2"/>
        <w:sz w:val="16"/>
        <w:szCs w:val="16"/>
      </w:rPr>
      <w:t>6</w:t>
    </w:r>
    <w:r w:rsidR="00B8513A" w:rsidRPr="00B8513A">
      <w:rPr>
        <w:b/>
        <w:color w:val="ED7D31" w:themeColor="accent2"/>
        <w:sz w:val="16"/>
        <w:szCs w:val="16"/>
      </w:rPr>
      <w:t>.</w:t>
    </w:r>
    <w:r w:rsidR="00B8513A">
      <w:rPr>
        <w:b/>
        <w:color w:val="ED7D31" w:themeColor="accent2"/>
        <w:sz w:val="16"/>
        <w:szCs w:val="16"/>
      </w:rPr>
      <w:t>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4642A"/>
    <w:multiLevelType w:val="multilevel"/>
    <w:tmpl w:val="E2A699BA"/>
    <w:lvl w:ilvl="0">
      <w:start w:val="1"/>
      <w:numFmt w:val="bullet"/>
      <w:pStyle w:val="Commarcador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F3F6261"/>
    <w:multiLevelType w:val="multilevel"/>
    <w:tmpl w:val="DCE86C84"/>
    <w:lvl w:ilvl="0">
      <w:start w:val="1"/>
      <w:numFmt w:val="decimal"/>
      <w:pStyle w:val="Ttulo1"/>
      <w:lvlText w:val="%1."/>
      <w:lvlJc w:val="left"/>
      <w:pPr>
        <w:ind w:left="3828"/>
      </w:pPr>
      <w:rPr>
        <w:rFonts w:ascii="Tahoma" w:eastAsia="Tahoma" w:hAnsi="Tahoma" w:cs="Tahoma"/>
        <w:b/>
        <w:bCs/>
        <w:i w:val="0"/>
        <w:strike w:val="0"/>
        <w:dstrike w:val="0"/>
        <w:color w:val="auto"/>
        <w:sz w:val="22"/>
        <w:szCs w:val="22"/>
        <w:u w:val="none" w:color="000000"/>
        <w:bdr w:val="none" w:sz="0" w:space="0" w:color="auto"/>
        <w:shd w:val="clear" w:color="auto" w:fill="auto"/>
        <w:vertAlign w:val="baseline"/>
      </w:rPr>
    </w:lvl>
    <w:lvl w:ilvl="1">
      <w:start w:val="1"/>
      <w:numFmt w:val="decimal"/>
      <w:pStyle w:val="Ttulo2"/>
      <w:lvlText w:val="%1.%2"/>
      <w:lvlJc w:val="left"/>
      <w:pPr>
        <w:ind w:left="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2">
      <w:start w:val="1"/>
      <w:numFmt w:val="lowerRoman"/>
      <w:lvlText w:val="%3"/>
      <w:lvlJc w:val="left"/>
      <w:pPr>
        <w:ind w:left="108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3">
      <w:start w:val="1"/>
      <w:numFmt w:val="decimal"/>
      <w:lvlText w:val="%4"/>
      <w:lvlJc w:val="left"/>
      <w:pPr>
        <w:ind w:left="180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4">
      <w:start w:val="1"/>
      <w:numFmt w:val="lowerLetter"/>
      <w:lvlText w:val="%5"/>
      <w:lvlJc w:val="left"/>
      <w:pPr>
        <w:ind w:left="252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5">
      <w:start w:val="1"/>
      <w:numFmt w:val="lowerRoman"/>
      <w:lvlText w:val="%6"/>
      <w:lvlJc w:val="left"/>
      <w:pPr>
        <w:ind w:left="324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6">
      <w:start w:val="1"/>
      <w:numFmt w:val="decimal"/>
      <w:lvlText w:val="%7"/>
      <w:lvlJc w:val="left"/>
      <w:pPr>
        <w:ind w:left="396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7">
      <w:start w:val="1"/>
      <w:numFmt w:val="lowerLetter"/>
      <w:lvlText w:val="%8"/>
      <w:lvlJc w:val="left"/>
      <w:pPr>
        <w:ind w:left="468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lvl w:ilvl="8">
      <w:start w:val="1"/>
      <w:numFmt w:val="lowerRoman"/>
      <w:lvlText w:val="%9"/>
      <w:lvlJc w:val="left"/>
      <w:pPr>
        <w:ind w:left="5400"/>
      </w:pPr>
      <w:rPr>
        <w:rFonts w:ascii="Tahoma" w:eastAsia="Tahoma" w:hAnsi="Tahoma" w:cs="Tahoma"/>
        <w:b/>
        <w:bCs/>
        <w:i w:val="0"/>
        <w:strike w:val="0"/>
        <w:dstrike w:val="0"/>
        <w:color w:val="343433"/>
        <w:sz w:val="18"/>
        <w:szCs w:val="18"/>
        <w:u w:val="none" w:color="000000"/>
        <w:bdr w:val="none" w:sz="0" w:space="0" w:color="auto"/>
        <w:shd w:val="clear" w:color="auto" w:fill="auto"/>
        <w:vertAlign w:val="baseline"/>
      </w:rPr>
    </w:lvl>
  </w:abstractNum>
  <w:num w:numId="1" w16cid:durableId="409960298">
    <w:abstractNumId w:val="1"/>
  </w:num>
  <w:num w:numId="2" w16cid:durableId="878511861">
    <w:abstractNumId w:val="0"/>
  </w:num>
  <w:num w:numId="3" w16cid:durableId="124735081">
    <w:abstractNumId w:val="1"/>
  </w:num>
  <w:num w:numId="4" w16cid:durableId="844975213">
    <w:abstractNumId w:val="1"/>
  </w:num>
  <w:num w:numId="5" w16cid:durableId="778917344">
    <w:abstractNumId w:val="1"/>
  </w:num>
  <w:num w:numId="6" w16cid:durableId="1944847066">
    <w:abstractNumId w:val="1"/>
  </w:num>
  <w:num w:numId="7" w16cid:durableId="1904872957">
    <w:abstractNumId w:val="1"/>
  </w:num>
  <w:num w:numId="8" w16cid:durableId="240264288">
    <w:abstractNumId w:val="1"/>
  </w:num>
  <w:num w:numId="9" w16cid:durableId="262736287">
    <w:abstractNumId w:val="1"/>
  </w:num>
  <w:num w:numId="10" w16cid:durableId="1426654675">
    <w:abstractNumId w:val="1"/>
  </w:num>
  <w:num w:numId="11" w16cid:durableId="1218667750">
    <w:abstractNumId w:val="1"/>
  </w:num>
  <w:num w:numId="12" w16cid:durableId="1256283919">
    <w:abstractNumId w:val="1"/>
  </w:num>
  <w:num w:numId="13" w16cid:durableId="1932468085">
    <w:abstractNumId w:val="1"/>
  </w:num>
  <w:num w:numId="14" w16cid:durableId="684283254">
    <w:abstractNumId w:val="1"/>
  </w:num>
  <w:num w:numId="15" w16cid:durableId="942569502">
    <w:abstractNumId w:val="1"/>
  </w:num>
  <w:num w:numId="16" w16cid:durableId="469322568">
    <w:abstractNumId w:val="1"/>
  </w:num>
  <w:num w:numId="17" w16cid:durableId="38215451">
    <w:abstractNumId w:val="1"/>
  </w:num>
  <w:num w:numId="18" w16cid:durableId="1100684380">
    <w:abstractNumId w:val="1"/>
  </w:num>
  <w:num w:numId="19" w16cid:durableId="18818191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30435446">
    <w:abstractNumId w:val="1"/>
  </w:num>
  <w:num w:numId="21" w16cid:durableId="1321078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84870575">
    <w:abstractNumId w:val="1"/>
  </w:num>
  <w:num w:numId="23" w16cid:durableId="297301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16803739">
    <w:abstractNumId w:val="1"/>
  </w:num>
  <w:num w:numId="25" w16cid:durableId="482549262">
    <w:abstractNumId w:val="1"/>
  </w:num>
  <w:num w:numId="26" w16cid:durableId="16962728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70700158">
    <w:abstractNumId w:val="1"/>
  </w:num>
  <w:num w:numId="28" w16cid:durableId="535198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22830193">
    <w:abstractNumId w:val="1"/>
  </w:num>
  <w:num w:numId="30" w16cid:durableId="11145146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29993799">
    <w:abstractNumId w:val="1"/>
  </w:num>
  <w:num w:numId="32" w16cid:durableId="15304162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16749701">
    <w:abstractNumId w:val="1"/>
  </w:num>
  <w:num w:numId="34" w16cid:durableId="1243682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146773579">
    <w:abstractNumId w:val="1"/>
  </w:num>
  <w:num w:numId="36" w16cid:durableId="2021546105">
    <w:abstractNumId w:val="1"/>
  </w:num>
  <w:num w:numId="37" w16cid:durableId="266155307">
    <w:abstractNumId w:val="1"/>
  </w:num>
  <w:num w:numId="38" w16cid:durableId="1805855015">
    <w:abstractNumId w:val="1"/>
  </w:num>
  <w:num w:numId="39" w16cid:durableId="454176755">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pos w:val="sectEnd"/>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C52"/>
    <w:rsid w:val="00002405"/>
    <w:rsid w:val="00002B25"/>
    <w:rsid w:val="00005E1E"/>
    <w:rsid w:val="00024CE9"/>
    <w:rsid w:val="00026107"/>
    <w:rsid w:val="00030CFC"/>
    <w:rsid w:val="00034E63"/>
    <w:rsid w:val="000577E2"/>
    <w:rsid w:val="0006091C"/>
    <w:rsid w:val="00063D39"/>
    <w:rsid w:val="0007029B"/>
    <w:rsid w:val="00070DE4"/>
    <w:rsid w:val="0007266D"/>
    <w:rsid w:val="0007544D"/>
    <w:rsid w:val="000774E6"/>
    <w:rsid w:val="00082D1C"/>
    <w:rsid w:val="00084CB0"/>
    <w:rsid w:val="0009022C"/>
    <w:rsid w:val="000921A0"/>
    <w:rsid w:val="00093E16"/>
    <w:rsid w:val="000961EC"/>
    <w:rsid w:val="000A09E3"/>
    <w:rsid w:val="000A4870"/>
    <w:rsid w:val="000A5918"/>
    <w:rsid w:val="000B159E"/>
    <w:rsid w:val="000B2357"/>
    <w:rsid w:val="000B4A2D"/>
    <w:rsid w:val="000B7EF0"/>
    <w:rsid w:val="000C2676"/>
    <w:rsid w:val="000C4197"/>
    <w:rsid w:val="000D3453"/>
    <w:rsid w:val="000D6BFA"/>
    <w:rsid w:val="000D7045"/>
    <w:rsid w:val="000D72EF"/>
    <w:rsid w:val="000F05BB"/>
    <w:rsid w:val="000F17E1"/>
    <w:rsid w:val="000F69C1"/>
    <w:rsid w:val="00106529"/>
    <w:rsid w:val="00114656"/>
    <w:rsid w:val="00117F6F"/>
    <w:rsid w:val="00120848"/>
    <w:rsid w:val="00123F04"/>
    <w:rsid w:val="00124648"/>
    <w:rsid w:val="0012476E"/>
    <w:rsid w:val="00136C71"/>
    <w:rsid w:val="00155AAF"/>
    <w:rsid w:val="001610AE"/>
    <w:rsid w:val="001615C9"/>
    <w:rsid w:val="00165457"/>
    <w:rsid w:val="00175ED2"/>
    <w:rsid w:val="00177AF1"/>
    <w:rsid w:val="00186B68"/>
    <w:rsid w:val="001900D4"/>
    <w:rsid w:val="0019289B"/>
    <w:rsid w:val="001947F2"/>
    <w:rsid w:val="001A3ABB"/>
    <w:rsid w:val="001A6B61"/>
    <w:rsid w:val="001B1E78"/>
    <w:rsid w:val="001D0370"/>
    <w:rsid w:val="001D76BE"/>
    <w:rsid w:val="001F580C"/>
    <w:rsid w:val="00205F5C"/>
    <w:rsid w:val="002103F2"/>
    <w:rsid w:val="00237C3F"/>
    <w:rsid w:val="002424FB"/>
    <w:rsid w:val="002426DD"/>
    <w:rsid w:val="00245CD2"/>
    <w:rsid w:val="002468FF"/>
    <w:rsid w:val="00251B6E"/>
    <w:rsid w:val="00255AE2"/>
    <w:rsid w:val="00255EDD"/>
    <w:rsid w:val="0025639A"/>
    <w:rsid w:val="002564E0"/>
    <w:rsid w:val="002610DE"/>
    <w:rsid w:val="00261F4A"/>
    <w:rsid w:val="00264EC2"/>
    <w:rsid w:val="002655B1"/>
    <w:rsid w:val="002676BA"/>
    <w:rsid w:val="002731C2"/>
    <w:rsid w:val="00274557"/>
    <w:rsid w:val="002815D8"/>
    <w:rsid w:val="00282B2B"/>
    <w:rsid w:val="00291F6C"/>
    <w:rsid w:val="002A00FA"/>
    <w:rsid w:val="002A50A9"/>
    <w:rsid w:val="002A7B91"/>
    <w:rsid w:val="002B3744"/>
    <w:rsid w:val="002B6CDD"/>
    <w:rsid w:val="002C5D9B"/>
    <w:rsid w:val="002D1CE1"/>
    <w:rsid w:val="002D35AF"/>
    <w:rsid w:val="002D5203"/>
    <w:rsid w:val="002E4775"/>
    <w:rsid w:val="002E5477"/>
    <w:rsid w:val="002E5E71"/>
    <w:rsid w:val="002E75F4"/>
    <w:rsid w:val="002F473C"/>
    <w:rsid w:val="003017BC"/>
    <w:rsid w:val="00302CF8"/>
    <w:rsid w:val="00306B11"/>
    <w:rsid w:val="0031318A"/>
    <w:rsid w:val="003162B1"/>
    <w:rsid w:val="00326E63"/>
    <w:rsid w:val="003349FC"/>
    <w:rsid w:val="00335E0E"/>
    <w:rsid w:val="00343A60"/>
    <w:rsid w:val="0034690A"/>
    <w:rsid w:val="00346BAD"/>
    <w:rsid w:val="00346BE3"/>
    <w:rsid w:val="003516D1"/>
    <w:rsid w:val="00353AD5"/>
    <w:rsid w:val="00354CBE"/>
    <w:rsid w:val="00356DF0"/>
    <w:rsid w:val="00361070"/>
    <w:rsid w:val="00361BA0"/>
    <w:rsid w:val="0036383B"/>
    <w:rsid w:val="00366392"/>
    <w:rsid w:val="003734C7"/>
    <w:rsid w:val="00373A2B"/>
    <w:rsid w:val="003775A3"/>
    <w:rsid w:val="00380174"/>
    <w:rsid w:val="003816A4"/>
    <w:rsid w:val="003903E0"/>
    <w:rsid w:val="003954D0"/>
    <w:rsid w:val="0039788C"/>
    <w:rsid w:val="003A312E"/>
    <w:rsid w:val="003A3A10"/>
    <w:rsid w:val="003C1DAD"/>
    <w:rsid w:val="003C35BD"/>
    <w:rsid w:val="003C6CD0"/>
    <w:rsid w:val="003D0164"/>
    <w:rsid w:val="003D113B"/>
    <w:rsid w:val="003D5218"/>
    <w:rsid w:val="003D791C"/>
    <w:rsid w:val="003E14BA"/>
    <w:rsid w:val="003E2D6C"/>
    <w:rsid w:val="003F6590"/>
    <w:rsid w:val="00405C4E"/>
    <w:rsid w:val="00406E44"/>
    <w:rsid w:val="00407ABA"/>
    <w:rsid w:val="00414835"/>
    <w:rsid w:val="00416AAB"/>
    <w:rsid w:val="004209B3"/>
    <w:rsid w:val="00425D3C"/>
    <w:rsid w:val="00427F9B"/>
    <w:rsid w:val="0043107A"/>
    <w:rsid w:val="004338CC"/>
    <w:rsid w:val="00441AC1"/>
    <w:rsid w:val="00441CCD"/>
    <w:rsid w:val="00441F92"/>
    <w:rsid w:val="00442E66"/>
    <w:rsid w:val="00447D8E"/>
    <w:rsid w:val="00451906"/>
    <w:rsid w:val="0046103B"/>
    <w:rsid w:val="00466045"/>
    <w:rsid w:val="00467462"/>
    <w:rsid w:val="00472BFC"/>
    <w:rsid w:val="00472DCC"/>
    <w:rsid w:val="00482405"/>
    <w:rsid w:val="0049062B"/>
    <w:rsid w:val="00494D89"/>
    <w:rsid w:val="004976C9"/>
    <w:rsid w:val="0049783A"/>
    <w:rsid w:val="004A546E"/>
    <w:rsid w:val="004A63B6"/>
    <w:rsid w:val="004A67DC"/>
    <w:rsid w:val="004B4E60"/>
    <w:rsid w:val="004B7055"/>
    <w:rsid w:val="004C2D1F"/>
    <w:rsid w:val="004C2E1A"/>
    <w:rsid w:val="004C7E93"/>
    <w:rsid w:val="004D2D9B"/>
    <w:rsid w:val="004E2216"/>
    <w:rsid w:val="00501258"/>
    <w:rsid w:val="00505FD2"/>
    <w:rsid w:val="00506395"/>
    <w:rsid w:val="005109A5"/>
    <w:rsid w:val="0051223D"/>
    <w:rsid w:val="00523AB4"/>
    <w:rsid w:val="00532863"/>
    <w:rsid w:val="00535792"/>
    <w:rsid w:val="00544CA8"/>
    <w:rsid w:val="00545349"/>
    <w:rsid w:val="0054553B"/>
    <w:rsid w:val="00545C09"/>
    <w:rsid w:val="00547AEF"/>
    <w:rsid w:val="0055309B"/>
    <w:rsid w:val="00563112"/>
    <w:rsid w:val="00565339"/>
    <w:rsid w:val="00565E79"/>
    <w:rsid w:val="00570E43"/>
    <w:rsid w:val="005741B6"/>
    <w:rsid w:val="00580087"/>
    <w:rsid w:val="00582861"/>
    <w:rsid w:val="00583008"/>
    <w:rsid w:val="00583B21"/>
    <w:rsid w:val="00584AE0"/>
    <w:rsid w:val="005856A7"/>
    <w:rsid w:val="00586775"/>
    <w:rsid w:val="00587C9E"/>
    <w:rsid w:val="00596EF4"/>
    <w:rsid w:val="005A154A"/>
    <w:rsid w:val="005A2DDE"/>
    <w:rsid w:val="005A5654"/>
    <w:rsid w:val="005A6025"/>
    <w:rsid w:val="005B3F36"/>
    <w:rsid w:val="005B5493"/>
    <w:rsid w:val="005C32AC"/>
    <w:rsid w:val="005C511C"/>
    <w:rsid w:val="005D149E"/>
    <w:rsid w:val="005D620C"/>
    <w:rsid w:val="005D7B1D"/>
    <w:rsid w:val="005D7F6F"/>
    <w:rsid w:val="005E0F16"/>
    <w:rsid w:val="005E3EBA"/>
    <w:rsid w:val="005E5678"/>
    <w:rsid w:val="005F0EDB"/>
    <w:rsid w:val="005F2794"/>
    <w:rsid w:val="00601CB5"/>
    <w:rsid w:val="00601CFD"/>
    <w:rsid w:val="006037E5"/>
    <w:rsid w:val="00607B9D"/>
    <w:rsid w:val="006162BE"/>
    <w:rsid w:val="0062620E"/>
    <w:rsid w:val="00627706"/>
    <w:rsid w:val="00627D11"/>
    <w:rsid w:val="00633D12"/>
    <w:rsid w:val="0063670E"/>
    <w:rsid w:val="00637FB9"/>
    <w:rsid w:val="00647FA4"/>
    <w:rsid w:val="00653BA1"/>
    <w:rsid w:val="00657593"/>
    <w:rsid w:val="006575D2"/>
    <w:rsid w:val="006675F1"/>
    <w:rsid w:val="006705F4"/>
    <w:rsid w:val="006706D0"/>
    <w:rsid w:val="006765E9"/>
    <w:rsid w:val="00677A4D"/>
    <w:rsid w:val="0068536D"/>
    <w:rsid w:val="00687D80"/>
    <w:rsid w:val="006967EA"/>
    <w:rsid w:val="006A4930"/>
    <w:rsid w:val="006B2D0A"/>
    <w:rsid w:val="006B3946"/>
    <w:rsid w:val="006C14B3"/>
    <w:rsid w:val="006C509B"/>
    <w:rsid w:val="006C7C8D"/>
    <w:rsid w:val="006D0CE6"/>
    <w:rsid w:val="006D36F5"/>
    <w:rsid w:val="006D3979"/>
    <w:rsid w:val="006E14D8"/>
    <w:rsid w:val="006E6A33"/>
    <w:rsid w:val="006F04A8"/>
    <w:rsid w:val="006F2E60"/>
    <w:rsid w:val="006F42D9"/>
    <w:rsid w:val="006F6350"/>
    <w:rsid w:val="006F6F6C"/>
    <w:rsid w:val="00700A47"/>
    <w:rsid w:val="0070297B"/>
    <w:rsid w:val="00705289"/>
    <w:rsid w:val="00705D05"/>
    <w:rsid w:val="0071011F"/>
    <w:rsid w:val="00717F20"/>
    <w:rsid w:val="00727672"/>
    <w:rsid w:val="00727B99"/>
    <w:rsid w:val="00732ACA"/>
    <w:rsid w:val="007379F5"/>
    <w:rsid w:val="00745C42"/>
    <w:rsid w:val="0074711E"/>
    <w:rsid w:val="00750070"/>
    <w:rsid w:val="00754BC6"/>
    <w:rsid w:val="0077317F"/>
    <w:rsid w:val="007747A1"/>
    <w:rsid w:val="007751CA"/>
    <w:rsid w:val="00777CEC"/>
    <w:rsid w:val="007805C2"/>
    <w:rsid w:val="0078148B"/>
    <w:rsid w:val="00783E5D"/>
    <w:rsid w:val="00784ECB"/>
    <w:rsid w:val="00785521"/>
    <w:rsid w:val="007926F2"/>
    <w:rsid w:val="00796B2A"/>
    <w:rsid w:val="007A1C29"/>
    <w:rsid w:val="007A36B6"/>
    <w:rsid w:val="007A4A76"/>
    <w:rsid w:val="007A6978"/>
    <w:rsid w:val="007B40DB"/>
    <w:rsid w:val="007C558C"/>
    <w:rsid w:val="007C5B2E"/>
    <w:rsid w:val="007D28EC"/>
    <w:rsid w:val="007D41A3"/>
    <w:rsid w:val="007D4FC3"/>
    <w:rsid w:val="007D63C5"/>
    <w:rsid w:val="007E0CD2"/>
    <w:rsid w:val="007E3481"/>
    <w:rsid w:val="007E4BDD"/>
    <w:rsid w:val="007F2511"/>
    <w:rsid w:val="007F2E6D"/>
    <w:rsid w:val="007F6940"/>
    <w:rsid w:val="007F6A39"/>
    <w:rsid w:val="007F7CCD"/>
    <w:rsid w:val="007F7E38"/>
    <w:rsid w:val="008042C5"/>
    <w:rsid w:val="00807A07"/>
    <w:rsid w:val="00811802"/>
    <w:rsid w:val="00811E88"/>
    <w:rsid w:val="00817C25"/>
    <w:rsid w:val="008215FB"/>
    <w:rsid w:val="00821AD9"/>
    <w:rsid w:val="00822ECE"/>
    <w:rsid w:val="00827674"/>
    <w:rsid w:val="0083046B"/>
    <w:rsid w:val="00853393"/>
    <w:rsid w:val="00855678"/>
    <w:rsid w:val="0085660F"/>
    <w:rsid w:val="00857D1E"/>
    <w:rsid w:val="00866E18"/>
    <w:rsid w:val="00866FB1"/>
    <w:rsid w:val="00867BD6"/>
    <w:rsid w:val="00871D7C"/>
    <w:rsid w:val="00875848"/>
    <w:rsid w:val="00875A18"/>
    <w:rsid w:val="008763EB"/>
    <w:rsid w:val="008834AF"/>
    <w:rsid w:val="00885C40"/>
    <w:rsid w:val="00897409"/>
    <w:rsid w:val="008979FE"/>
    <w:rsid w:val="008A1A89"/>
    <w:rsid w:val="008A1DAD"/>
    <w:rsid w:val="008C486D"/>
    <w:rsid w:val="008C6975"/>
    <w:rsid w:val="008C7589"/>
    <w:rsid w:val="008C7F6A"/>
    <w:rsid w:val="008D0638"/>
    <w:rsid w:val="008D068D"/>
    <w:rsid w:val="008D37B4"/>
    <w:rsid w:val="008D4817"/>
    <w:rsid w:val="008D674E"/>
    <w:rsid w:val="008E0F90"/>
    <w:rsid w:val="008E56E9"/>
    <w:rsid w:val="008E7234"/>
    <w:rsid w:val="008F1681"/>
    <w:rsid w:val="008F1734"/>
    <w:rsid w:val="008F329E"/>
    <w:rsid w:val="008F6BA2"/>
    <w:rsid w:val="00902A41"/>
    <w:rsid w:val="009063DD"/>
    <w:rsid w:val="009135E6"/>
    <w:rsid w:val="00914B43"/>
    <w:rsid w:val="0093018B"/>
    <w:rsid w:val="0093343E"/>
    <w:rsid w:val="009358F9"/>
    <w:rsid w:val="00941F5F"/>
    <w:rsid w:val="00941F81"/>
    <w:rsid w:val="00944B1C"/>
    <w:rsid w:val="009454DE"/>
    <w:rsid w:val="00950D3E"/>
    <w:rsid w:val="00953808"/>
    <w:rsid w:val="00956ABC"/>
    <w:rsid w:val="00974ED3"/>
    <w:rsid w:val="009755C6"/>
    <w:rsid w:val="00977D5B"/>
    <w:rsid w:val="0099182D"/>
    <w:rsid w:val="009928BB"/>
    <w:rsid w:val="0099730B"/>
    <w:rsid w:val="009A1056"/>
    <w:rsid w:val="009A1CCF"/>
    <w:rsid w:val="009B4D2A"/>
    <w:rsid w:val="009B55C6"/>
    <w:rsid w:val="009B5FA5"/>
    <w:rsid w:val="009B631B"/>
    <w:rsid w:val="009B784A"/>
    <w:rsid w:val="009D1D59"/>
    <w:rsid w:val="009D6EDE"/>
    <w:rsid w:val="009E09A5"/>
    <w:rsid w:val="009E0A00"/>
    <w:rsid w:val="009E276C"/>
    <w:rsid w:val="009E412C"/>
    <w:rsid w:val="009E41E0"/>
    <w:rsid w:val="009F10CC"/>
    <w:rsid w:val="009F6AA5"/>
    <w:rsid w:val="00A01D67"/>
    <w:rsid w:val="00A04ABD"/>
    <w:rsid w:val="00A0786A"/>
    <w:rsid w:val="00A07FB5"/>
    <w:rsid w:val="00A10165"/>
    <w:rsid w:val="00A12C40"/>
    <w:rsid w:val="00A16CD1"/>
    <w:rsid w:val="00A16F32"/>
    <w:rsid w:val="00A236A8"/>
    <w:rsid w:val="00A2501C"/>
    <w:rsid w:val="00A25DC6"/>
    <w:rsid w:val="00A32A98"/>
    <w:rsid w:val="00A32B05"/>
    <w:rsid w:val="00A32F73"/>
    <w:rsid w:val="00A3326A"/>
    <w:rsid w:val="00A36868"/>
    <w:rsid w:val="00A37ED6"/>
    <w:rsid w:val="00A43B15"/>
    <w:rsid w:val="00A43B20"/>
    <w:rsid w:val="00A44E60"/>
    <w:rsid w:val="00A47051"/>
    <w:rsid w:val="00A5251F"/>
    <w:rsid w:val="00A54430"/>
    <w:rsid w:val="00A60EDC"/>
    <w:rsid w:val="00A61949"/>
    <w:rsid w:val="00A7050A"/>
    <w:rsid w:val="00A73C12"/>
    <w:rsid w:val="00A749C3"/>
    <w:rsid w:val="00A821B1"/>
    <w:rsid w:val="00A83F32"/>
    <w:rsid w:val="00A903AF"/>
    <w:rsid w:val="00A94EA1"/>
    <w:rsid w:val="00A961D6"/>
    <w:rsid w:val="00AA1D6A"/>
    <w:rsid w:val="00AA34F6"/>
    <w:rsid w:val="00AB2240"/>
    <w:rsid w:val="00AB2C52"/>
    <w:rsid w:val="00AC0335"/>
    <w:rsid w:val="00AC1374"/>
    <w:rsid w:val="00AC14C4"/>
    <w:rsid w:val="00AC1BBE"/>
    <w:rsid w:val="00AC7BCD"/>
    <w:rsid w:val="00AD1581"/>
    <w:rsid w:val="00AD256C"/>
    <w:rsid w:val="00AD293B"/>
    <w:rsid w:val="00AE1AD3"/>
    <w:rsid w:val="00AE326B"/>
    <w:rsid w:val="00AE3943"/>
    <w:rsid w:val="00AE42F9"/>
    <w:rsid w:val="00AE6F01"/>
    <w:rsid w:val="00AE75DE"/>
    <w:rsid w:val="00AF14A1"/>
    <w:rsid w:val="00B00757"/>
    <w:rsid w:val="00B04F14"/>
    <w:rsid w:val="00B079E4"/>
    <w:rsid w:val="00B10FE3"/>
    <w:rsid w:val="00B1114E"/>
    <w:rsid w:val="00B13116"/>
    <w:rsid w:val="00B165FB"/>
    <w:rsid w:val="00B17F82"/>
    <w:rsid w:val="00B20885"/>
    <w:rsid w:val="00B22E8F"/>
    <w:rsid w:val="00B32179"/>
    <w:rsid w:val="00B334A6"/>
    <w:rsid w:val="00B412FE"/>
    <w:rsid w:val="00B42A4D"/>
    <w:rsid w:val="00B4508F"/>
    <w:rsid w:val="00B50641"/>
    <w:rsid w:val="00B619FD"/>
    <w:rsid w:val="00B61AD4"/>
    <w:rsid w:val="00B641C4"/>
    <w:rsid w:val="00B64A73"/>
    <w:rsid w:val="00B65B7F"/>
    <w:rsid w:val="00B81D21"/>
    <w:rsid w:val="00B8276D"/>
    <w:rsid w:val="00B8513A"/>
    <w:rsid w:val="00B92055"/>
    <w:rsid w:val="00B92FEA"/>
    <w:rsid w:val="00B96713"/>
    <w:rsid w:val="00BA3F83"/>
    <w:rsid w:val="00BA48B7"/>
    <w:rsid w:val="00BB0FBF"/>
    <w:rsid w:val="00BB1D93"/>
    <w:rsid w:val="00BB47F2"/>
    <w:rsid w:val="00BB53C1"/>
    <w:rsid w:val="00BB74FF"/>
    <w:rsid w:val="00BC0AC9"/>
    <w:rsid w:val="00BC4316"/>
    <w:rsid w:val="00BC4926"/>
    <w:rsid w:val="00BE194E"/>
    <w:rsid w:val="00BE330E"/>
    <w:rsid w:val="00BE7B09"/>
    <w:rsid w:val="00BF1D84"/>
    <w:rsid w:val="00BF3600"/>
    <w:rsid w:val="00BF422E"/>
    <w:rsid w:val="00BF5779"/>
    <w:rsid w:val="00BF619C"/>
    <w:rsid w:val="00C03C26"/>
    <w:rsid w:val="00C03FAB"/>
    <w:rsid w:val="00C0584C"/>
    <w:rsid w:val="00C10B37"/>
    <w:rsid w:val="00C1206C"/>
    <w:rsid w:val="00C16D5E"/>
    <w:rsid w:val="00C173FD"/>
    <w:rsid w:val="00C200D9"/>
    <w:rsid w:val="00C226A3"/>
    <w:rsid w:val="00C30693"/>
    <w:rsid w:val="00C33B43"/>
    <w:rsid w:val="00C33C7D"/>
    <w:rsid w:val="00C36B09"/>
    <w:rsid w:val="00C41BB2"/>
    <w:rsid w:val="00C447F5"/>
    <w:rsid w:val="00C46F6C"/>
    <w:rsid w:val="00C4781C"/>
    <w:rsid w:val="00C51EFD"/>
    <w:rsid w:val="00C57D2E"/>
    <w:rsid w:val="00C60421"/>
    <w:rsid w:val="00C6444D"/>
    <w:rsid w:val="00C65F25"/>
    <w:rsid w:val="00C70881"/>
    <w:rsid w:val="00C7796C"/>
    <w:rsid w:val="00C8004A"/>
    <w:rsid w:val="00C82CD2"/>
    <w:rsid w:val="00C96C76"/>
    <w:rsid w:val="00C97A93"/>
    <w:rsid w:val="00CA27EC"/>
    <w:rsid w:val="00CA2888"/>
    <w:rsid w:val="00CA5EAD"/>
    <w:rsid w:val="00CC3686"/>
    <w:rsid w:val="00CC4616"/>
    <w:rsid w:val="00CD0653"/>
    <w:rsid w:val="00CE085D"/>
    <w:rsid w:val="00CF1A43"/>
    <w:rsid w:val="00D005CD"/>
    <w:rsid w:val="00D10218"/>
    <w:rsid w:val="00D2203D"/>
    <w:rsid w:val="00D26719"/>
    <w:rsid w:val="00D33785"/>
    <w:rsid w:val="00D37A8B"/>
    <w:rsid w:val="00D44419"/>
    <w:rsid w:val="00D454E6"/>
    <w:rsid w:val="00D472ED"/>
    <w:rsid w:val="00D50394"/>
    <w:rsid w:val="00D6087D"/>
    <w:rsid w:val="00D609E8"/>
    <w:rsid w:val="00D6269F"/>
    <w:rsid w:val="00D648EB"/>
    <w:rsid w:val="00D64BF7"/>
    <w:rsid w:val="00D70EE7"/>
    <w:rsid w:val="00D755EB"/>
    <w:rsid w:val="00D770D6"/>
    <w:rsid w:val="00D920D7"/>
    <w:rsid w:val="00DA2EC6"/>
    <w:rsid w:val="00DA52B5"/>
    <w:rsid w:val="00DA75DA"/>
    <w:rsid w:val="00DB2F68"/>
    <w:rsid w:val="00DB700E"/>
    <w:rsid w:val="00DB7370"/>
    <w:rsid w:val="00DC05EF"/>
    <w:rsid w:val="00DC2D57"/>
    <w:rsid w:val="00DC2F7B"/>
    <w:rsid w:val="00DC5446"/>
    <w:rsid w:val="00DC6D28"/>
    <w:rsid w:val="00DD242A"/>
    <w:rsid w:val="00DD25D6"/>
    <w:rsid w:val="00DD2A8B"/>
    <w:rsid w:val="00DF43CB"/>
    <w:rsid w:val="00DF56BE"/>
    <w:rsid w:val="00E028A9"/>
    <w:rsid w:val="00E02938"/>
    <w:rsid w:val="00E02FBB"/>
    <w:rsid w:val="00E10DB6"/>
    <w:rsid w:val="00E15D08"/>
    <w:rsid w:val="00E1677D"/>
    <w:rsid w:val="00E21469"/>
    <w:rsid w:val="00E26616"/>
    <w:rsid w:val="00E269FD"/>
    <w:rsid w:val="00E34BCE"/>
    <w:rsid w:val="00E40B47"/>
    <w:rsid w:val="00E46915"/>
    <w:rsid w:val="00E5334A"/>
    <w:rsid w:val="00E55EE1"/>
    <w:rsid w:val="00E57BB3"/>
    <w:rsid w:val="00E603B5"/>
    <w:rsid w:val="00E62955"/>
    <w:rsid w:val="00E6664D"/>
    <w:rsid w:val="00E71DF4"/>
    <w:rsid w:val="00E751B1"/>
    <w:rsid w:val="00E77FF5"/>
    <w:rsid w:val="00E80676"/>
    <w:rsid w:val="00E824DD"/>
    <w:rsid w:val="00E8796F"/>
    <w:rsid w:val="00E971B1"/>
    <w:rsid w:val="00EA0488"/>
    <w:rsid w:val="00EC14B5"/>
    <w:rsid w:val="00EC34A3"/>
    <w:rsid w:val="00EC37C6"/>
    <w:rsid w:val="00EC6405"/>
    <w:rsid w:val="00ED3C3B"/>
    <w:rsid w:val="00EE3C4B"/>
    <w:rsid w:val="00EE56D6"/>
    <w:rsid w:val="00EF30CD"/>
    <w:rsid w:val="00F06B35"/>
    <w:rsid w:val="00F130B3"/>
    <w:rsid w:val="00F1699B"/>
    <w:rsid w:val="00F16D5B"/>
    <w:rsid w:val="00F2503A"/>
    <w:rsid w:val="00F25A11"/>
    <w:rsid w:val="00F547C5"/>
    <w:rsid w:val="00F565ED"/>
    <w:rsid w:val="00F64A5B"/>
    <w:rsid w:val="00F714D1"/>
    <w:rsid w:val="00F7279E"/>
    <w:rsid w:val="00F93245"/>
    <w:rsid w:val="00F95748"/>
    <w:rsid w:val="00FA1419"/>
    <w:rsid w:val="00FA48D4"/>
    <w:rsid w:val="00FB365E"/>
    <w:rsid w:val="00FB4A70"/>
    <w:rsid w:val="00FC1F2C"/>
    <w:rsid w:val="00FC4D6E"/>
    <w:rsid w:val="00FC637A"/>
    <w:rsid w:val="00FC6383"/>
    <w:rsid w:val="00FC6912"/>
    <w:rsid w:val="00FD3B47"/>
    <w:rsid w:val="00FE5A9B"/>
    <w:rsid w:val="00FE7AFF"/>
    <w:rsid w:val="00FF051E"/>
    <w:rsid w:val="00FF7078"/>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CCE7F4"/>
  <w15:docId w15:val="{EF39DCBC-D791-495D-8576-F4D319088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3" w:line="288" w:lineRule="auto"/>
      <w:ind w:left="15" w:right="24" w:hanging="10"/>
      <w:jc w:val="both"/>
    </w:pPr>
    <w:rPr>
      <w:rFonts w:ascii="Tahoma" w:eastAsia="Tahoma" w:hAnsi="Tahoma" w:cs="Tahoma"/>
      <w:color w:val="343433"/>
    </w:rPr>
  </w:style>
  <w:style w:type="paragraph" w:styleId="Ttulo1">
    <w:name w:val="heading 1"/>
    <w:next w:val="Normal"/>
    <w:link w:val="Ttulo1Char"/>
    <w:uiPriority w:val="9"/>
    <w:unhideWhenUsed/>
    <w:qFormat/>
    <w:pPr>
      <w:keepNext/>
      <w:keepLines/>
      <w:numPr>
        <w:numId w:val="1"/>
      </w:numPr>
      <w:spacing w:after="314"/>
      <w:ind w:left="2836"/>
      <w:outlineLvl w:val="0"/>
    </w:pPr>
    <w:rPr>
      <w:rFonts w:ascii="Tahoma" w:eastAsia="Tahoma" w:hAnsi="Tahoma" w:cs="Tahoma"/>
      <w:b/>
      <w:color w:val="346E52"/>
    </w:rPr>
  </w:style>
  <w:style w:type="paragraph" w:styleId="Ttulo2">
    <w:name w:val="heading 2"/>
    <w:next w:val="Normal"/>
    <w:link w:val="Ttulo2Char"/>
    <w:uiPriority w:val="9"/>
    <w:unhideWhenUsed/>
    <w:qFormat/>
    <w:pPr>
      <w:keepNext/>
      <w:keepLines/>
      <w:numPr>
        <w:ilvl w:val="1"/>
        <w:numId w:val="1"/>
      </w:numPr>
      <w:spacing w:after="83"/>
      <w:outlineLvl w:val="1"/>
    </w:pPr>
    <w:rPr>
      <w:rFonts w:ascii="Tahoma" w:eastAsia="Tahoma" w:hAnsi="Tahoma" w:cs="Tahoma"/>
      <w:b/>
      <w:color w:val="343433"/>
      <w:sz w:val="18"/>
    </w:rPr>
  </w:style>
  <w:style w:type="paragraph" w:styleId="Ttulo3">
    <w:name w:val="heading 3"/>
    <w:basedOn w:val="Normal"/>
    <w:next w:val="Normal"/>
    <w:link w:val="Ttulo3Char"/>
    <w:uiPriority w:val="9"/>
    <w:semiHidden/>
    <w:unhideWhenUsed/>
    <w:qFormat/>
    <w:rsid w:val="001A6B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DC6D28"/>
    <w:pPr>
      <w:keepNext/>
      <w:keepLines/>
      <w:spacing w:before="240" w:after="40" w:line="240" w:lineRule="auto"/>
      <w:ind w:left="0" w:right="0" w:firstLine="851"/>
      <w:jc w:val="left"/>
      <w:outlineLvl w:val="3"/>
    </w:pPr>
    <w:rPr>
      <w:rFonts w:ascii="Times New Roman" w:eastAsia="Times New Roman" w:hAnsi="Times New Roman" w:cs="Times New Roman"/>
      <w:b/>
      <w:bCs/>
      <w:color w:val="auto"/>
      <w:sz w:val="24"/>
      <w:szCs w:val="24"/>
    </w:rPr>
  </w:style>
  <w:style w:type="paragraph" w:styleId="Ttulo5">
    <w:name w:val="heading 5"/>
    <w:basedOn w:val="Normal"/>
    <w:next w:val="Normal"/>
    <w:link w:val="Ttulo5Char"/>
    <w:uiPriority w:val="9"/>
    <w:unhideWhenUsed/>
    <w:qFormat/>
    <w:rsid w:val="00DC6D28"/>
    <w:pPr>
      <w:keepNext/>
      <w:keepLines/>
      <w:spacing w:before="220" w:after="40" w:line="240" w:lineRule="auto"/>
      <w:ind w:left="0" w:right="0" w:firstLine="851"/>
      <w:jc w:val="left"/>
      <w:outlineLvl w:val="4"/>
    </w:pPr>
    <w:rPr>
      <w:rFonts w:ascii="Times New Roman" w:eastAsia="Times New Roman" w:hAnsi="Times New Roman" w:cs="Times New Roman"/>
      <w:b/>
      <w:bCs/>
      <w:color w:val="auto"/>
    </w:rPr>
  </w:style>
  <w:style w:type="paragraph" w:styleId="Ttulo6">
    <w:name w:val="heading 6"/>
    <w:basedOn w:val="Normal"/>
    <w:next w:val="Normal"/>
    <w:link w:val="Ttulo6Char"/>
    <w:uiPriority w:val="9"/>
    <w:semiHidden/>
    <w:unhideWhenUsed/>
    <w:qFormat/>
    <w:rsid w:val="00DC6D28"/>
    <w:pPr>
      <w:keepNext/>
      <w:keepLines/>
      <w:spacing w:before="200" w:after="40" w:line="240" w:lineRule="auto"/>
      <w:ind w:left="0" w:right="0" w:firstLine="851"/>
      <w:jc w:val="left"/>
      <w:outlineLvl w:val="5"/>
    </w:pPr>
    <w:rPr>
      <w:rFonts w:ascii="Times New Roman" w:eastAsia="Times New Roman" w:hAnsi="Times New Roman" w:cs="Times New Roman"/>
      <w:b/>
      <w:bCs/>
      <w:color w:val="auto"/>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link w:val="Ttulo2"/>
    <w:uiPriority w:val="9"/>
    <w:rPr>
      <w:rFonts w:ascii="Tahoma" w:eastAsia="Tahoma" w:hAnsi="Tahoma" w:cs="Tahoma"/>
      <w:b/>
      <w:color w:val="343433"/>
      <w:sz w:val="18"/>
    </w:rPr>
  </w:style>
  <w:style w:type="character" w:customStyle="1" w:styleId="Ttulo1Char">
    <w:name w:val="Título 1 Char"/>
    <w:link w:val="Ttulo1"/>
    <w:uiPriority w:val="9"/>
    <w:rPr>
      <w:rFonts w:ascii="Tahoma" w:eastAsia="Tahoma" w:hAnsi="Tahoma" w:cs="Tahoma"/>
      <w:b/>
      <w:color w:val="346E52"/>
    </w:rPr>
  </w:style>
  <w:style w:type="paragraph" w:customStyle="1" w:styleId="footnotedescription">
    <w:name w:val="footnote description"/>
    <w:next w:val="Normal"/>
    <w:link w:val="footnotedescriptionChar"/>
    <w:hidden/>
    <w:pPr>
      <w:spacing w:after="0"/>
      <w:ind w:left="8"/>
    </w:pPr>
    <w:rPr>
      <w:rFonts w:ascii="Tahoma" w:eastAsia="Tahoma" w:hAnsi="Tahoma" w:cs="Tahoma"/>
      <w:color w:val="346E52"/>
      <w:sz w:val="18"/>
    </w:rPr>
  </w:style>
  <w:style w:type="character" w:customStyle="1" w:styleId="footnotedescriptionChar">
    <w:name w:val="footnote description Char"/>
    <w:link w:val="footnotedescription"/>
    <w:rPr>
      <w:rFonts w:ascii="Tahoma" w:eastAsia="Tahoma" w:hAnsi="Tahoma" w:cs="Tahoma"/>
      <w:color w:val="346E52"/>
      <w:sz w:val="18"/>
    </w:rPr>
  </w:style>
  <w:style w:type="character" w:customStyle="1" w:styleId="footnotemark">
    <w:name w:val="footnote mark"/>
    <w:hidden/>
    <w:rPr>
      <w:rFonts w:ascii="Tahoma" w:eastAsia="Tahoma" w:hAnsi="Tahoma" w:cs="Tahoma"/>
      <w:color w:val="346E52"/>
      <w:sz w:val="16"/>
      <w:vertAlign w:val="superscript"/>
    </w:rPr>
  </w:style>
  <w:style w:type="paragraph" w:customStyle="1" w:styleId="Thema-Ttulo">
    <w:name w:val="Thema - Título"/>
    <w:basedOn w:val="Normal"/>
    <w:qFormat/>
    <w:rsid w:val="00580087"/>
    <w:pPr>
      <w:spacing w:after="96" w:line="237" w:lineRule="auto"/>
      <w:ind w:left="7" w:right="0" w:firstLine="0"/>
      <w:jc w:val="left"/>
    </w:pPr>
    <w:rPr>
      <w:b/>
      <w:sz w:val="32"/>
    </w:rPr>
  </w:style>
  <w:style w:type="paragraph" w:customStyle="1" w:styleId="Thema-Ttulo2">
    <w:name w:val="Thema - Título 2"/>
    <w:basedOn w:val="Normal"/>
    <w:qFormat/>
    <w:rsid w:val="00580087"/>
    <w:pPr>
      <w:spacing w:after="190" w:line="233" w:lineRule="auto"/>
      <w:ind w:left="0" w:right="0" w:firstLine="0"/>
      <w:jc w:val="left"/>
    </w:pPr>
    <w:rPr>
      <w:b/>
      <w:i/>
      <w:sz w:val="20"/>
    </w:rPr>
  </w:style>
  <w:style w:type="paragraph" w:customStyle="1" w:styleId="Thema-Autores">
    <w:name w:val="Thema - Autores"/>
    <w:basedOn w:val="Normal"/>
    <w:qFormat/>
    <w:rsid w:val="00580087"/>
    <w:pPr>
      <w:spacing w:after="3" w:line="265" w:lineRule="auto"/>
      <w:ind w:left="16" w:right="0"/>
      <w:jc w:val="left"/>
    </w:pPr>
    <w:rPr>
      <w:color w:val="346E52"/>
      <w:sz w:val="18"/>
    </w:rPr>
  </w:style>
  <w:style w:type="paragraph" w:customStyle="1" w:styleId="Thema-Resumo">
    <w:name w:val="Thema - Resumo"/>
    <w:basedOn w:val="Normal"/>
    <w:qFormat/>
    <w:rsid w:val="00580087"/>
    <w:pPr>
      <w:spacing w:after="120"/>
      <w:ind w:left="0" w:right="11" w:hanging="11"/>
    </w:pPr>
    <w:rPr>
      <w:b/>
    </w:rPr>
  </w:style>
  <w:style w:type="paragraph" w:customStyle="1" w:styleId="Thema-Resumo2">
    <w:name w:val="Thema - Resumo 2"/>
    <w:basedOn w:val="Normal"/>
    <w:qFormat/>
    <w:rsid w:val="00580087"/>
    <w:pPr>
      <w:spacing w:after="320" w:line="316" w:lineRule="auto"/>
      <w:ind w:left="8" w:firstLine="0"/>
    </w:pPr>
    <w:rPr>
      <w:sz w:val="20"/>
    </w:rPr>
  </w:style>
  <w:style w:type="paragraph" w:customStyle="1" w:styleId="Thema-Palavras">
    <w:name w:val="Thema - Palavras"/>
    <w:basedOn w:val="Normal"/>
    <w:qFormat/>
    <w:rsid w:val="0036383B"/>
    <w:pPr>
      <w:spacing w:after="480" w:line="259" w:lineRule="auto"/>
      <w:ind w:left="0" w:right="0" w:firstLine="0"/>
      <w:jc w:val="left"/>
    </w:pPr>
    <w:rPr>
      <w:b/>
      <w:i/>
      <w:sz w:val="20"/>
    </w:rPr>
  </w:style>
  <w:style w:type="paragraph" w:customStyle="1" w:styleId="Thema-Abstract2">
    <w:name w:val="Thema - Abstract 2"/>
    <w:basedOn w:val="Thema-Resumo2"/>
    <w:qFormat/>
    <w:rsid w:val="00785521"/>
    <w:rPr>
      <w:i/>
    </w:rPr>
  </w:style>
  <w:style w:type="paragraph" w:styleId="Textodenotaderodap">
    <w:name w:val="footnote text"/>
    <w:basedOn w:val="Normal"/>
    <w:link w:val="TextodenotaderodapChar"/>
    <w:uiPriority w:val="99"/>
    <w:unhideWhenUsed/>
    <w:qFormat/>
    <w:rsid w:val="00124648"/>
    <w:pPr>
      <w:spacing w:after="0" w:line="240" w:lineRule="auto"/>
    </w:pPr>
    <w:rPr>
      <w:sz w:val="20"/>
      <w:szCs w:val="20"/>
    </w:rPr>
  </w:style>
  <w:style w:type="character" w:customStyle="1" w:styleId="TextodenotaderodapChar">
    <w:name w:val="Texto de nota de rodapé Char"/>
    <w:basedOn w:val="Fontepargpadro"/>
    <w:link w:val="Textodenotaderodap"/>
    <w:uiPriority w:val="99"/>
    <w:qFormat/>
    <w:rsid w:val="00124648"/>
    <w:rPr>
      <w:rFonts w:ascii="Tahoma" w:eastAsia="Tahoma" w:hAnsi="Tahoma" w:cs="Tahoma"/>
      <w:color w:val="343433"/>
      <w:sz w:val="20"/>
      <w:szCs w:val="20"/>
    </w:rPr>
  </w:style>
  <w:style w:type="character" w:styleId="Refdenotaderodap">
    <w:name w:val="footnote reference"/>
    <w:basedOn w:val="Fontepargpadro"/>
    <w:uiPriority w:val="99"/>
    <w:unhideWhenUsed/>
    <w:qFormat/>
    <w:rsid w:val="00124648"/>
    <w:rPr>
      <w:vertAlign w:val="superscript"/>
    </w:rPr>
  </w:style>
  <w:style w:type="paragraph" w:customStyle="1" w:styleId="Thema-CaptuloX">
    <w:name w:val="Thema - Capítulo ( X. )"/>
    <w:basedOn w:val="Ttulo1"/>
    <w:qFormat/>
    <w:rsid w:val="00124648"/>
    <w:pPr>
      <w:ind w:left="3828"/>
    </w:pPr>
  </w:style>
  <w:style w:type="paragraph" w:customStyle="1" w:styleId="Thema-Paragrafo1">
    <w:name w:val="Thema - Paragrafo 1"/>
    <w:basedOn w:val="Normal"/>
    <w:qFormat/>
    <w:rsid w:val="00124648"/>
    <w:pPr>
      <w:ind w:left="0" w:right="9"/>
    </w:pPr>
  </w:style>
  <w:style w:type="paragraph" w:customStyle="1" w:styleId="Thema-2Paragrafo">
    <w:name w:val="Thema - 2 Paragrafo"/>
    <w:basedOn w:val="Normal"/>
    <w:qFormat/>
    <w:rsid w:val="00124648"/>
    <w:pPr>
      <w:tabs>
        <w:tab w:val="left" w:pos="709"/>
      </w:tabs>
      <w:ind w:left="0" w:right="9"/>
    </w:pPr>
  </w:style>
  <w:style w:type="paragraph" w:customStyle="1" w:styleId="Thema-11">
    <w:name w:val="Thema - 1.1"/>
    <w:basedOn w:val="Ttulo2"/>
    <w:qFormat/>
    <w:rsid w:val="00124648"/>
    <w:pPr>
      <w:ind w:left="328" w:hanging="338"/>
    </w:pPr>
  </w:style>
  <w:style w:type="paragraph" w:customStyle="1" w:styleId="Thema-rea">
    <w:name w:val="Thema - Área"/>
    <w:basedOn w:val="Ttulo1"/>
    <w:qFormat/>
    <w:rsid w:val="0070297B"/>
    <w:pPr>
      <w:numPr>
        <w:numId w:val="0"/>
      </w:numPr>
      <w:spacing w:after="421"/>
      <w:ind w:left="21"/>
    </w:pPr>
    <w:rPr>
      <w:sz w:val="18"/>
    </w:rPr>
  </w:style>
  <w:style w:type="paragraph" w:customStyle="1" w:styleId="Thema-TtuloReferncias">
    <w:name w:val="Thema - Título Referências"/>
    <w:basedOn w:val="Ttulo1"/>
    <w:qFormat/>
    <w:rsid w:val="0070297B"/>
    <w:pPr>
      <w:numPr>
        <w:numId w:val="0"/>
      </w:numPr>
    </w:pPr>
  </w:style>
  <w:style w:type="paragraph" w:customStyle="1" w:styleId="Thema-Paragrafo2">
    <w:name w:val="Thema - Paragrafo 2"/>
    <w:basedOn w:val="Thema-2Paragrafo"/>
    <w:qFormat/>
    <w:rsid w:val="0070297B"/>
  </w:style>
  <w:style w:type="paragraph" w:customStyle="1" w:styleId="Thema-Legenda">
    <w:name w:val="Thema - Legenda"/>
    <w:basedOn w:val="Normal"/>
    <w:qFormat/>
    <w:rsid w:val="0070297B"/>
    <w:pPr>
      <w:spacing w:after="361" w:line="267" w:lineRule="auto"/>
      <w:ind w:left="10" w:right="19"/>
      <w:jc w:val="center"/>
    </w:pPr>
    <w:rPr>
      <w:sz w:val="18"/>
    </w:rPr>
  </w:style>
  <w:style w:type="character" w:styleId="nfase">
    <w:name w:val="Emphasis"/>
    <w:uiPriority w:val="20"/>
    <w:qFormat/>
    <w:rsid w:val="000F05BB"/>
    <w:rPr>
      <w:b/>
      <w:bCs/>
      <w:i w:val="0"/>
      <w:iCs w:val="0"/>
    </w:rPr>
  </w:style>
  <w:style w:type="character" w:customStyle="1" w:styleId="WW8Num3z5">
    <w:name w:val="WW8Num3z5"/>
    <w:rsid w:val="00C57D2E"/>
  </w:style>
  <w:style w:type="character" w:styleId="Hyperlink">
    <w:name w:val="Hyperlink"/>
    <w:uiPriority w:val="99"/>
    <w:rsid w:val="00B1114E"/>
    <w:rPr>
      <w:color w:val="0000FF"/>
      <w:u w:val="single"/>
    </w:rPr>
  </w:style>
  <w:style w:type="character" w:customStyle="1" w:styleId="addmd1">
    <w:name w:val="addmd1"/>
    <w:rsid w:val="00BE194E"/>
    <w:rPr>
      <w:rFonts w:ascii="Arial" w:hAnsi="Arial" w:cs="Arial" w:hint="default"/>
      <w:sz w:val="20"/>
      <w:szCs w:val="20"/>
    </w:rPr>
  </w:style>
  <w:style w:type="paragraph" w:customStyle="1" w:styleId="Corpodotexto">
    <w:name w:val="Corpo do texto"/>
    <w:basedOn w:val="Normal"/>
    <w:link w:val="CorpodotextoChar"/>
    <w:qFormat/>
    <w:rsid w:val="00BE194E"/>
    <w:pPr>
      <w:spacing w:after="240" w:line="480" w:lineRule="auto"/>
      <w:ind w:left="0" w:right="-1" w:firstLine="0"/>
    </w:pPr>
    <w:rPr>
      <w:rFonts w:ascii="Times New Roman" w:eastAsia="Times New Roman" w:hAnsi="Times New Roman" w:cs="Times New Roman"/>
      <w:color w:val="auto"/>
      <w:sz w:val="24"/>
      <w:szCs w:val="24"/>
      <w:lang w:val="en-US"/>
    </w:rPr>
  </w:style>
  <w:style w:type="paragraph" w:styleId="NormalWeb">
    <w:name w:val="Normal (Web)"/>
    <w:basedOn w:val="Normal"/>
    <w:uiPriority w:val="99"/>
    <w:unhideWhenUsed/>
    <w:qFormat/>
    <w:rsid w:val="00BE194E"/>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CorpodotextoChar">
    <w:name w:val="Corpo do texto Char"/>
    <w:link w:val="Corpodotexto"/>
    <w:rsid w:val="00BE194E"/>
    <w:rPr>
      <w:rFonts w:ascii="Times New Roman" w:eastAsia="Times New Roman" w:hAnsi="Times New Roman" w:cs="Times New Roman"/>
      <w:sz w:val="24"/>
      <w:szCs w:val="24"/>
      <w:lang w:val="en-US"/>
    </w:rPr>
  </w:style>
  <w:style w:type="character" w:customStyle="1" w:styleId="js-doi-container">
    <w:name w:val="js-doi-container"/>
    <w:basedOn w:val="Fontepargpadro"/>
    <w:rsid w:val="00BE194E"/>
  </w:style>
  <w:style w:type="character" w:customStyle="1" w:styleId="js-doi">
    <w:name w:val="js-doi"/>
    <w:basedOn w:val="Fontepargpadro"/>
    <w:rsid w:val="00BE194E"/>
  </w:style>
  <w:style w:type="paragraph" w:styleId="Recuodecorpodetexto">
    <w:name w:val="Body Text Indent"/>
    <w:basedOn w:val="Normal"/>
    <w:link w:val="RecuodecorpodetextoChar"/>
    <w:uiPriority w:val="99"/>
    <w:semiHidden/>
    <w:unhideWhenUsed/>
    <w:rsid w:val="00C33C7D"/>
    <w:pPr>
      <w:spacing w:after="120" w:line="276" w:lineRule="auto"/>
      <w:ind w:left="283" w:right="0" w:firstLine="0"/>
      <w:jc w:val="left"/>
    </w:pPr>
    <w:rPr>
      <w:rFonts w:ascii="Arial" w:eastAsia="Calibri" w:hAnsi="Arial" w:cs="Times New Roman"/>
      <w:color w:val="auto"/>
      <w:sz w:val="24"/>
      <w:lang w:val="x-none" w:eastAsia="en-US"/>
    </w:rPr>
  </w:style>
  <w:style w:type="character" w:customStyle="1" w:styleId="RecuodecorpodetextoChar">
    <w:name w:val="Recuo de corpo de texto Char"/>
    <w:basedOn w:val="Fontepargpadro"/>
    <w:link w:val="Recuodecorpodetexto"/>
    <w:uiPriority w:val="99"/>
    <w:semiHidden/>
    <w:rsid w:val="00C33C7D"/>
    <w:rPr>
      <w:rFonts w:ascii="Arial" w:eastAsia="Calibri" w:hAnsi="Arial" w:cs="Times New Roman"/>
      <w:sz w:val="24"/>
      <w:lang w:val="x-none" w:eastAsia="en-US"/>
    </w:rPr>
  </w:style>
  <w:style w:type="character" w:customStyle="1" w:styleId="apple-converted-space">
    <w:name w:val="apple-converted-space"/>
    <w:basedOn w:val="Fontepargpadro"/>
    <w:rsid w:val="002676BA"/>
  </w:style>
  <w:style w:type="paragraph" w:customStyle="1" w:styleId="Default">
    <w:name w:val="Default"/>
    <w:qFormat/>
    <w:rsid w:val="002676BA"/>
    <w:pPr>
      <w:autoSpaceDE w:val="0"/>
      <w:autoSpaceDN w:val="0"/>
      <w:adjustRightInd w:val="0"/>
      <w:spacing w:after="0" w:line="240" w:lineRule="auto"/>
    </w:pPr>
    <w:rPr>
      <w:rFonts w:ascii="Arial" w:eastAsia="Calibri" w:hAnsi="Arial" w:cs="Arial"/>
      <w:color w:val="000000"/>
      <w:sz w:val="24"/>
      <w:szCs w:val="24"/>
    </w:rPr>
  </w:style>
  <w:style w:type="table" w:styleId="Tabelacomgrade">
    <w:name w:val="Table Grid"/>
    <w:basedOn w:val="Tabelanormal"/>
    <w:uiPriority w:val="39"/>
    <w:qFormat/>
    <w:rsid w:val="00497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1">
    <w:name w:val="Menção1"/>
    <w:basedOn w:val="Fontepargpadro"/>
    <w:uiPriority w:val="99"/>
    <w:semiHidden/>
    <w:unhideWhenUsed/>
    <w:rsid w:val="00AE1AD3"/>
    <w:rPr>
      <w:color w:val="2B579A"/>
      <w:shd w:val="clear" w:color="auto" w:fill="E6E6E6"/>
    </w:rPr>
  </w:style>
  <w:style w:type="paragraph" w:customStyle="1" w:styleId="Reference">
    <w:name w:val="Reference"/>
    <w:basedOn w:val="Normal"/>
    <w:rsid w:val="00002B25"/>
    <w:pPr>
      <w:suppressAutoHyphens/>
      <w:spacing w:after="200" w:line="276" w:lineRule="auto"/>
      <w:ind w:left="284" w:right="0" w:hanging="284"/>
      <w:jc w:val="left"/>
    </w:pPr>
    <w:rPr>
      <w:rFonts w:ascii="Arial" w:eastAsia="Calibri" w:hAnsi="Arial" w:cs="Arial"/>
      <w:color w:val="auto"/>
      <w:sz w:val="24"/>
      <w:lang w:eastAsia="zh-CN"/>
    </w:rPr>
  </w:style>
  <w:style w:type="paragraph" w:styleId="Textodebalo">
    <w:name w:val="Balloon Text"/>
    <w:basedOn w:val="Normal"/>
    <w:link w:val="TextodebaloChar"/>
    <w:unhideWhenUsed/>
    <w:rsid w:val="00353AD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rsid w:val="00353AD5"/>
    <w:rPr>
      <w:rFonts w:ascii="Segoe UI" w:eastAsia="Tahoma" w:hAnsi="Segoe UI" w:cs="Segoe UI"/>
      <w:color w:val="343433"/>
      <w:sz w:val="18"/>
      <w:szCs w:val="18"/>
    </w:rPr>
  </w:style>
  <w:style w:type="paragraph" w:styleId="Cabealho">
    <w:name w:val="header"/>
    <w:basedOn w:val="Normal"/>
    <w:link w:val="CabealhoChar"/>
    <w:uiPriority w:val="99"/>
    <w:rsid w:val="005C32AC"/>
    <w:pPr>
      <w:tabs>
        <w:tab w:val="center" w:pos="4252"/>
        <w:tab w:val="right" w:pos="8504"/>
      </w:tabs>
      <w:spacing w:after="0" w:line="240" w:lineRule="auto"/>
      <w:ind w:left="0" w:right="0" w:firstLine="0"/>
      <w:jc w:val="left"/>
    </w:pPr>
    <w:rPr>
      <w:rFonts w:ascii="Times New Roman" w:eastAsia="Calibri" w:hAnsi="Times New Roman" w:cs="Times New Roman"/>
      <w:color w:val="auto"/>
      <w:sz w:val="24"/>
      <w:szCs w:val="24"/>
    </w:rPr>
  </w:style>
  <w:style w:type="character" w:customStyle="1" w:styleId="CabealhoChar">
    <w:name w:val="Cabeçalho Char"/>
    <w:basedOn w:val="Fontepargpadro"/>
    <w:link w:val="Cabealho"/>
    <w:uiPriority w:val="99"/>
    <w:rsid w:val="005C32AC"/>
    <w:rPr>
      <w:rFonts w:ascii="Times New Roman" w:eastAsia="Calibri" w:hAnsi="Times New Roman" w:cs="Times New Roman"/>
      <w:sz w:val="24"/>
      <w:szCs w:val="24"/>
    </w:rPr>
  </w:style>
  <w:style w:type="paragraph" w:customStyle="1" w:styleId="Xreferncias">
    <w:name w:val="Xreferências"/>
    <w:rsid w:val="005C32AC"/>
    <w:pPr>
      <w:spacing w:after="0" w:line="240" w:lineRule="auto"/>
    </w:pPr>
    <w:rPr>
      <w:rFonts w:ascii="Arial" w:eastAsia="Times New Roman" w:hAnsi="Arial" w:cs="Arial"/>
      <w:sz w:val="24"/>
      <w:szCs w:val="24"/>
    </w:rPr>
  </w:style>
  <w:style w:type="paragraph" w:customStyle="1" w:styleId="Legenda1">
    <w:name w:val="Legenda1"/>
    <w:basedOn w:val="Normal"/>
    <w:next w:val="Normal"/>
    <w:rsid w:val="005F0EDB"/>
    <w:pPr>
      <w:suppressAutoHyphens/>
      <w:spacing w:before="120" w:after="120" w:line="240" w:lineRule="auto"/>
      <w:ind w:left="0" w:right="0" w:firstLine="0"/>
      <w:jc w:val="left"/>
    </w:pPr>
    <w:rPr>
      <w:rFonts w:ascii="Times New Roman" w:eastAsia="Times New Roman" w:hAnsi="Times New Roman" w:cs="Times New Roman"/>
      <w:b/>
      <w:bCs/>
      <w:color w:val="auto"/>
      <w:sz w:val="20"/>
      <w:szCs w:val="20"/>
      <w:lang w:eastAsia="ar-SA"/>
    </w:rPr>
  </w:style>
  <w:style w:type="paragraph" w:styleId="Legenda">
    <w:name w:val="caption"/>
    <w:basedOn w:val="Normal"/>
    <w:next w:val="Normal"/>
    <w:link w:val="LegendaChar"/>
    <w:uiPriority w:val="35"/>
    <w:unhideWhenUsed/>
    <w:qFormat/>
    <w:rsid w:val="005F0EDB"/>
    <w:pPr>
      <w:spacing w:after="200" w:line="240" w:lineRule="auto"/>
      <w:ind w:left="0" w:right="0" w:firstLine="0"/>
      <w:jc w:val="left"/>
    </w:pPr>
    <w:rPr>
      <w:rFonts w:ascii="Calibri" w:eastAsia="Calibri" w:hAnsi="Calibri" w:cs="Times New Roman"/>
      <w:i/>
      <w:iCs/>
      <w:color w:val="44546A" w:themeColor="text2"/>
      <w:sz w:val="18"/>
      <w:szCs w:val="18"/>
      <w:lang w:eastAsia="en-US"/>
    </w:rPr>
  </w:style>
  <w:style w:type="paragraph" w:styleId="PargrafodaLista">
    <w:name w:val="List Paragraph"/>
    <w:basedOn w:val="Normal"/>
    <w:uiPriority w:val="34"/>
    <w:qFormat/>
    <w:rsid w:val="005F0EDB"/>
    <w:pPr>
      <w:ind w:left="720"/>
      <w:contextualSpacing/>
    </w:pPr>
  </w:style>
  <w:style w:type="paragraph" w:styleId="Partesuperior-zdoformulrio">
    <w:name w:val="HTML Top of Form"/>
    <w:basedOn w:val="Normal"/>
    <w:next w:val="Normal"/>
    <w:link w:val="Partesuperior-zdoformulrioChar"/>
    <w:hidden/>
    <w:rsid w:val="00442E66"/>
    <w:pPr>
      <w:pBdr>
        <w:bottom w:val="single" w:sz="6" w:space="1" w:color="auto"/>
      </w:pBdr>
      <w:spacing w:after="0" w:line="240" w:lineRule="auto"/>
      <w:ind w:left="0" w:right="0" w:firstLine="0"/>
      <w:jc w:val="center"/>
    </w:pPr>
    <w:rPr>
      <w:rFonts w:ascii="Arial" w:eastAsia="Times New Roman" w:hAnsi="Arial" w:cs="Arial"/>
      <w:vanish/>
      <w:color w:val="auto"/>
      <w:sz w:val="16"/>
      <w:szCs w:val="16"/>
    </w:rPr>
  </w:style>
  <w:style w:type="character" w:customStyle="1" w:styleId="Partesuperior-zdoformulrioChar">
    <w:name w:val="Parte superior-z do formulário Char"/>
    <w:basedOn w:val="Fontepargpadro"/>
    <w:link w:val="Partesuperior-zdoformulrio"/>
    <w:rsid w:val="00442E66"/>
    <w:rPr>
      <w:rFonts w:ascii="Arial" w:eastAsia="Times New Roman" w:hAnsi="Arial" w:cs="Arial"/>
      <w:vanish/>
      <w:sz w:val="16"/>
      <w:szCs w:val="16"/>
    </w:rPr>
  </w:style>
  <w:style w:type="paragraph" w:customStyle="1" w:styleId="TableContents">
    <w:name w:val="Table Contents"/>
    <w:basedOn w:val="Normal"/>
    <w:rsid w:val="00563112"/>
    <w:pPr>
      <w:suppressLineNumbers/>
      <w:suppressAutoHyphens/>
      <w:spacing w:after="0" w:line="240" w:lineRule="auto"/>
      <w:ind w:left="0" w:right="0" w:firstLine="0"/>
      <w:jc w:val="left"/>
      <w:textAlignment w:val="baseline"/>
    </w:pPr>
    <w:rPr>
      <w:rFonts w:ascii="Liberation Serif" w:eastAsia="SimSun" w:hAnsi="Liberation Serif" w:cs="Arial"/>
      <w:color w:val="auto"/>
      <w:kern w:val="2"/>
      <w:sz w:val="24"/>
      <w:szCs w:val="24"/>
      <w:lang w:eastAsia="zh-CN" w:bidi="hi-IN"/>
    </w:rPr>
  </w:style>
  <w:style w:type="paragraph" w:customStyle="1" w:styleId="ESUD-pargrafopadro">
    <w:name w:val="ESUD - parágrafo padrão"/>
    <w:basedOn w:val="Normal"/>
    <w:rsid w:val="00F93245"/>
    <w:pPr>
      <w:widowControl w:val="0"/>
      <w:suppressAutoHyphens/>
      <w:spacing w:before="119" w:after="0" w:line="240" w:lineRule="auto"/>
      <w:ind w:left="0" w:right="0" w:firstLine="709"/>
    </w:pPr>
    <w:rPr>
      <w:rFonts w:ascii="Times" w:eastAsia="Times New Roman" w:hAnsi="Times" w:cs="Times"/>
      <w:color w:val="000000"/>
      <w:sz w:val="24"/>
      <w:szCs w:val="20"/>
      <w:lang w:eastAsia="zh-CN"/>
    </w:rPr>
  </w:style>
  <w:style w:type="character" w:styleId="Refdecomentrio">
    <w:name w:val="annotation reference"/>
    <w:uiPriority w:val="99"/>
    <w:unhideWhenUsed/>
    <w:rsid w:val="006967EA"/>
    <w:rPr>
      <w:sz w:val="16"/>
      <w:szCs w:val="16"/>
    </w:rPr>
  </w:style>
  <w:style w:type="paragraph" w:styleId="Rodap">
    <w:name w:val="footer"/>
    <w:basedOn w:val="Normal"/>
    <w:link w:val="RodapChar"/>
    <w:uiPriority w:val="99"/>
    <w:unhideWhenUsed/>
    <w:rsid w:val="006967EA"/>
    <w:pPr>
      <w:tabs>
        <w:tab w:val="center" w:pos="4252"/>
        <w:tab w:val="right" w:pos="8504"/>
      </w:tabs>
      <w:spacing w:after="0" w:line="240" w:lineRule="auto"/>
      <w:ind w:left="0" w:right="0" w:firstLine="0"/>
      <w:jc w:val="left"/>
    </w:pPr>
    <w:rPr>
      <w:rFonts w:asciiTheme="minorHAnsi" w:eastAsiaTheme="minorHAnsi" w:hAnsiTheme="minorHAnsi" w:cstheme="minorBidi"/>
      <w:color w:val="auto"/>
      <w:lang w:eastAsia="en-US"/>
    </w:rPr>
  </w:style>
  <w:style w:type="character" w:customStyle="1" w:styleId="RodapChar">
    <w:name w:val="Rodapé Char"/>
    <w:basedOn w:val="Fontepargpadro"/>
    <w:link w:val="Rodap"/>
    <w:uiPriority w:val="99"/>
    <w:rsid w:val="006967EA"/>
    <w:rPr>
      <w:rFonts w:eastAsiaTheme="minorHAnsi"/>
      <w:lang w:eastAsia="en-US"/>
    </w:rPr>
  </w:style>
  <w:style w:type="table" w:customStyle="1" w:styleId="2">
    <w:name w:val="2"/>
    <w:basedOn w:val="Tabelanormal"/>
    <w:rsid w:val="006162BE"/>
    <w:pPr>
      <w:spacing w:after="0" w:line="240" w:lineRule="auto"/>
    </w:pPr>
    <w:rPr>
      <w:rFonts w:ascii="Calibri" w:eastAsia="Calibri" w:hAnsi="Calibri" w:cs="Calibri"/>
      <w:sz w:val="20"/>
      <w:szCs w:val="20"/>
    </w:rPr>
    <w:tblPr>
      <w:tblStyleRowBandSize w:val="1"/>
      <w:tblStyleColBandSize w:val="1"/>
      <w:tblInd w:w="0" w:type="nil"/>
    </w:tblPr>
  </w:style>
  <w:style w:type="character" w:styleId="Forte">
    <w:name w:val="Strong"/>
    <w:uiPriority w:val="22"/>
    <w:qFormat/>
    <w:rsid w:val="006162BE"/>
    <w:rPr>
      <w:b/>
      <w:bCs/>
    </w:rPr>
  </w:style>
  <w:style w:type="character" w:customStyle="1" w:styleId="citation-280">
    <w:name w:val="citation-280"/>
    <w:basedOn w:val="Fontepargpadro"/>
    <w:rsid w:val="006162BE"/>
  </w:style>
  <w:style w:type="table" w:customStyle="1" w:styleId="1">
    <w:name w:val="1"/>
    <w:basedOn w:val="Tabelanormal"/>
    <w:rsid w:val="004338CC"/>
    <w:pPr>
      <w:spacing w:after="0" w:line="240" w:lineRule="auto"/>
    </w:pPr>
    <w:rPr>
      <w:rFonts w:ascii="Calibri" w:eastAsia="Calibri" w:hAnsi="Calibri" w:cs="Calibri"/>
      <w:sz w:val="20"/>
      <w:szCs w:val="20"/>
    </w:rPr>
    <w:tblPr>
      <w:tblStyleRowBandSize w:val="1"/>
      <w:tblStyleColBandSize w:val="1"/>
      <w:tblInd w:w="0" w:type="nil"/>
    </w:tblPr>
  </w:style>
  <w:style w:type="character" w:styleId="MenoPendente">
    <w:name w:val="Unresolved Mention"/>
    <w:basedOn w:val="Fontepargpadro"/>
    <w:uiPriority w:val="99"/>
    <w:semiHidden/>
    <w:unhideWhenUsed/>
    <w:rsid w:val="00F547C5"/>
    <w:rPr>
      <w:color w:val="605E5C"/>
      <w:shd w:val="clear" w:color="auto" w:fill="E1DFDD"/>
    </w:rPr>
  </w:style>
  <w:style w:type="paragraph" w:styleId="SemEspaamento">
    <w:name w:val="No Spacing"/>
    <w:uiPriority w:val="1"/>
    <w:qFormat/>
    <w:rsid w:val="00807A07"/>
    <w:pPr>
      <w:spacing w:after="0" w:line="240" w:lineRule="auto"/>
    </w:pPr>
    <w:rPr>
      <w:rFonts w:eastAsiaTheme="minorHAnsi"/>
      <w:lang w:eastAsia="en-US"/>
    </w:rPr>
  </w:style>
  <w:style w:type="paragraph" w:customStyle="1" w:styleId="Padro">
    <w:name w:val="Padrão"/>
    <w:rsid w:val="00807A07"/>
    <w:pPr>
      <w:tabs>
        <w:tab w:val="left" w:pos="708"/>
      </w:tabs>
      <w:suppressAutoHyphens/>
      <w:overflowPunct w:val="0"/>
      <w:spacing w:after="200" w:line="276" w:lineRule="auto"/>
    </w:pPr>
    <w:rPr>
      <w:rFonts w:ascii="Calibri" w:eastAsia="Calibri" w:hAnsi="Calibri" w:cs="Calibri"/>
      <w:color w:val="00000A"/>
      <w:lang w:eastAsia="en-US"/>
    </w:rPr>
  </w:style>
  <w:style w:type="paragraph" w:customStyle="1" w:styleId="Normal2">
    <w:name w:val="Normal2"/>
    <w:rsid w:val="00627706"/>
    <w:pPr>
      <w:spacing w:after="120" w:line="240" w:lineRule="auto"/>
      <w:ind w:firstLine="851"/>
    </w:pPr>
    <w:rPr>
      <w:rFonts w:ascii="Times New Roman" w:eastAsia="Times New Roman" w:hAnsi="Times New Roman" w:cs="Times New Roman"/>
      <w:sz w:val="24"/>
      <w:szCs w:val="24"/>
    </w:rPr>
  </w:style>
  <w:style w:type="paragraph" w:customStyle="1" w:styleId="Corpo">
    <w:name w:val="Corpo"/>
    <w:qFormat/>
    <w:rsid w:val="007C5B2E"/>
    <w:pPr>
      <w:spacing w:after="0" w:line="288" w:lineRule="auto"/>
      <w:ind w:firstLine="709"/>
      <w:jc w:val="both"/>
    </w:pPr>
    <w:rPr>
      <w:rFonts w:ascii="Myriad Pro" w:eastAsia="MS Mincho" w:hAnsi="Myriad Pro" w:cs="Times New Roman"/>
      <w:sz w:val="24"/>
      <w:szCs w:val="24"/>
      <w:lang w:eastAsia="en-US"/>
    </w:rPr>
  </w:style>
  <w:style w:type="paragraph" w:styleId="Textodenotadefim">
    <w:name w:val="endnote text"/>
    <w:basedOn w:val="Normal"/>
    <w:link w:val="TextodenotadefimChar"/>
    <w:uiPriority w:val="99"/>
    <w:semiHidden/>
    <w:unhideWhenUsed/>
    <w:rsid w:val="007C5B2E"/>
    <w:pPr>
      <w:spacing w:after="120" w:line="240" w:lineRule="auto"/>
      <w:ind w:left="0" w:right="0" w:firstLine="851"/>
      <w:jc w:val="left"/>
    </w:pPr>
    <w:rPr>
      <w:rFonts w:ascii="Times New Roman" w:eastAsia="Times New Roman" w:hAnsi="Times New Roman" w:cs="Times New Roman"/>
      <w:color w:val="auto"/>
      <w:sz w:val="20"/>
      <w:szCs w:val="20"/>
    </w:rPr>
  </w:style>
  <w:style w:type="character" w:customStyle="1" w:styleId="TextodenotadefimChar">
    <w:name w:val="Texto de nota de fim Char"/>
    <w:basedOn w:val="Fontepargpadro"/>
    <w:link w:val="Textodenotadefim"/>
    <w:uiPriority w:val="99"/>
    <w:semiHidden/>
    <w:rsid w:val="007C5B2E"/>
    <w:rPr>
      <w:rFonts w:ascii="Times New Roman" w:eastAsia="Times New Roman" w:hAnsi="Times New Roman" w:cs="Times New Roman"/>
      <w:sz w:val="20"/>
      <w:szCs w:val="20"/>
    </w:rPr>
  </w:style>
  <w:style w:type="character" w:styleId="Refdenotadefim">
    <w:name w:val="endnote reference"/>
    <w:uiPriority w:val="99"/>
    <w:semiHidden/>
    <w:unhideWhenUsed/>
    <w:rsid w:val="007C5B2E"/>
    <w:rPr>
      <w:vertAlign w:val="superscript"/>
    </w:rPr>
  </w:style>
  <w:style w:type="paragraph" w:styleId="Corpodetexto">
    <w:name w:val="Body Text"/>
    <w:basedOn w:val="Normal"/>
    <w:link w:val="CorpodetextoChar"/>
    <w:uiPriority w:val="1"/>
    <w:unhideWhenUsed/>
    <w:qFormat/>
    <w:rsid w:val="007C5B2E"/>
    <w:pPr>
      <w:spacing w:after="120"/>
    </w:pPr>
  </w:style>
  <w:style w:type="character" w:customStyle="1" w:styleId="CorpodetextoChar">
    <w:name w:val="Corpo de texto Char"/>
    <w:basedOn w:val="Fontepargpadro"/>
    <w:link w:val="Corpodetexto"/>
    <w:uiPriority w:val="1"/>
    <w:rsid w:val="007C5B2E"/>
    <w:rPr>
      <w:rFonts w:ascii="Tahoma" w:eastAsia="Tahoma" w:hAnsi="Tahoma" w:cs="Tahoma"/>
      <w:color w:val="343433"/>
    </w:rPr>
  </w:style>
  <w:style w:type="paragraph" w:customStyle="1" w:styleId="Fonte">
    <w:name w:val="Fonte"/>
    <w:qFormat/>
    <w:rsid w:val="007C5B2E"/>
    <w:pPr>
      <w:widowControl w:val="0"/>
      <w:spacing w:after="480" w:line="240" w:lineRule="auto"/>
      <w:jc w:val="center"/>
    </w:pPr>
    <w:rPr>
      <w:rFonts w:ascii="Myriad Pro" w:eastAsia="MS Mincho" w:hAnsi="Myriad Pro" w:cs="Times New Roman"/>
      <w:bCs/>
      <w:i/>
      <w:sz w:val="20"/>
      <w:szCs w:val="20"/>
      <w:lang w:eastAsia="en-US"/>
    </w:rPr>
  </w:style>
  <w:style w:type="paragraph" w:customStyle="1" w:styleId="Referncias">
    <w:name w:val="Referências"/>
    <w:basedOn w:val="SemEspaamento"/>
    <w:qFormat/>
    <w:rsid w:val="007C5B2E"/>
    <w:pPr>
      <w:spacing w:before="120" w:after="120"/>
      <w:jc w:val="both"/>
    </w:pPr>
    <w:rPr>
      <w:rFonts w:ascii="Times New Roman" w:eastAsia="Calibri" w:hAnsi="Times New Roman" w:cs="Times New Roman"/>
      <w:bCs/>
      <w:sz w:val="24"/>
      <w:shd w:val="clear" w:color="auto" w:fill="FFFFFF"/>
    </w:rPr>
  </w:style>
  <w:style w:type="character" w:customStyle="1" w:styleId="whitespace-normal">
    <w:name w:val="whitespace-normal"/>
    <w:basedOn w:val="Fontepargpadro"/>
    <w:rsid w:val="004A546E"/>
  </w:style>
  <w:style w:type="character" w:customStyle="1" w:styleId="RefernciaABNTChar">
    <w:name w:val="Referência ABNT Char"/>
    <w:basedOn w:val="Fontepargpadro"/>
    <w:link w:val="RefernciaABNT"/>
    <w:locked/>
    <w:rsid w:val="004A546E"/>
  </w:style>
  <w:style w:type="paragraph" w:customStyle="1" w:styleId="RefernciaABNT">
    <w:name w:val="Referência ABNT"/>
    <w:basedOn w:val="Normal"/>
    <w:link w:val="RefernciaABNTChar"/>
    <w:qFormat/>
    <w:rsid w:val="004A546E"/>
    <w:pPr>
      <w:spacing w:before="240" w:after="240" w:line="240" w:lineRule="auto"/>
      <w:ind w:left="0" w:right="0" w:firstLine="0"/>
      <w:jc w:val="left"/>
    </w:pPr>
    <w:rPr>
      <w:rFonts w:asciiTheme="minorHAnsi" w:eastAsiaTheme="minorEastAsia" w:hAnsiTheme="minorHAnsi" w:cstheme="minorBidi"/>
      <w:color w:val="auto"/>
    </w:rPr>
  </w:style>
  <w:style w:type="character" w:customStyle="1" w:styleId="relative">
    <w:name w:val="relative"/>
    <w:basedOn w:val="Fontepargpadro"/>
    <w:rsid w:val="004A546E"/>
  </w:style>
  <w:style w:type="table" w:customStyle="1" w:styleId="Style38">
    <w:name w:val="_Style 38"/>
    <w:basedOn w:val="Tabelanormal"/>
    <w:qFormat/>
    <w:rsid w:val="00441F92"/>
    <w:pPr>
      <w:spacing w:after="0" w:line="240" w:lineRule="auto"/>
    </w:pPr>
    <w:rPr>
      <w:rFonts w:ascii="Times New Roman" w:eastAsia="SimSun" w:hAnsi="Times New Roman" w:cs="Times New Roman"/>
      <w:sz w:val="20"/>
      <w:szCs w:val="20"/>
    </w:rPr>
    <w:tblPr>
      <w:tblInd w:w="0" w:type="nil"/>
    </w:tblPr>
  </w:style>
  <w:style w:type="paragraph" w:customStyle="1" w:styleId="FONTEDASILUSTRAES">
    <w:name w:val="FONTE DAS ILUSTRAÇÕES"/>
    <w:basedOn w:val="Normal"/>
    <w:next w:val="Normal"/>
    <w:qFormat/>
    <w:rsid w:val="00E40B47"/>
    <w:pPr>
      <w:spacing w:before="60" w:after="240" w:line="360" w:lineRule="auto"/>
      <w:ind w:left="0" w:right="0" w:firstLine="0"/>
      <w:jc w:val="center"/>
    </w:pPr>
    <w:rPr>
      <w:rFonts w:ascii="Arial" w:eastAsia="Calibri" w:hAnsi="Arial" w:cs="Arial"/>
      <w:color w:val="auto"/>
      <w:lang w:eastAsia="en-US"/>
    </w:rPr>
  </w:style>
  <w:style w:type="character" w:customStyle="1" w:styleId="LegendaChar">
    <w:name w:val="Legenda Char"/>
    <w:link w:val="Legenda"/>
    <w:uiPriority w:val="99"/>
    <w:locked/>
    <w:rsid w:val="00E40B47"/>
    <w:rPr>
      <w:rFonts w:ascii="Calibri" w:eastAsia="Calibri" w:hAnsi="Calibri" w:cs="Times New Roman"/>
      <w:i/>
      <w:iCs/>
      <w:color w:val="44546A" w:themeColor="text2"/>
      <w:sz w:val="18"/>
      <w:szCs w:val="18"/>
      <w:lang w:eastAsia="en-US"/>
    </w:rPr>
  </w:style>
  <w:style w:type="paragraph" w:styleId="Commarcadores">
    <w:name w:val="List Bullet"/>
    <w:basedOn w:val="Normal"/>
    <w:uiPriority w:val="99"/>
    <w:unhideWhenUsed/>
    <w:rsid w:val="0083046B"/>
    <w:pPr>
      <w:numPr>
        <w:numId w:val="2"/>
      </w:numPr>
      <w:tabs>
        <w:tab w:val="clear" w:pos="360"/>
      </w:tabs>
      <w:suppressAutoHyphens/>
      <w:spacing w:after="240" w:line="480" w:lineRule="auto"/>
      <w:ind w:left="0" w:right="0" w:firstLine="0"/>
      <w:contextualSpacing/>
    </w:pPr>
    <w:rPr>
      <w:rFonts w:ascii="Times New Roman" w:eastAsia="MS Mincho" w:hAnsi="Times New Roman" w:cstheme="minorBidi"/>
      <w:color w:val="000000"/>
      <w:sz w:val="24"/>
      <w:lang w:eastAsia="en-US"/>
    </w:rPr>
  </w:style>
  <w:style w:type="paragraph" w:customStyle="1" w:styleId="FirstParagraph">
    <w:name w:val="First Paragraph"/>
    <w:basedOn w:val="Corpodetexto"/>
    <w:qFormat/>
    <w:rsid w:val="001A6B61"/>
    <w:pPr>
      <w:suppressAutoHyphens/>
      <w:spacing w:after="240" w:line="480" w:lineRule="auto"/>
      <w:ind w:left="0" w:right="0" w:firstLine="0"/>
    </w:pPr>
    <w:rPr>
      <w:rFonts w:ascii="Times New Roman" w:eastAsia="MS Mincho" w:hAnsi="Times New Roman" w:cstheme="minorBidi"/>
      <w:color w:val="000000"/>
      <w:sz w:val="24"/>
      <w:lang w:eastAsia="en-US"/>
    </w:rPr>
  </w:style>
  <w:style w:type="character" w:customStyle="1" w:styleId="Ttulo3Char">
    <w:name w:val="Título 3 Char"/>
    <w:basedOn w:val="Fontepargpadro"/>
    <w:link w:val="Ttulo3"/>
    <w:uiPriority w:val="9"/>
    <w:semiHidden/>
    <w:rsid w:val="001A6B61"/>
    <w:rPr>
      <w:rFonts w:asciiTheme="majorHAnsi" w:eastAsiaTheme="majorEastAsia" w:hAnsiTheme="majorHAnsi" w:cstheme="majorBidi"/>
      <w:color w:val="1F4D78" w:themeColor="accent1" w:themeShade="7F"/>
      <w:sz w:val="24"/>
      <w:szCs w:val="24"/>
    </w:rPr>
  </w:style>
  <w:style w:type="character" w:styleId="TtulodoLivro">
    <w:name w:val="Book Title"/>
    <w:basedOn w:val="Fontepargpadro"/>
    <w:uiPriority w:val="33"/>
    <w:qFormat/>
    <w:rsid w:val="007A36B6"/>
    <w:rPr>
      <w:b/>
      <w:bCs/>
      <w:i/>
      <w:iCs/>
      <w:spacing w:val="5"/>
    </w:rPr>
  </w:style>
  <w:style w:type="paragraph" w:customStyle="1" w:styleId="04xlpa">
    <w:name w:val="_04xlpa"/>
    <w:basedOn w:val="Normal"/>
    <w:uiPriority w:val="99"/>
    <w:rsid w:val="00343A60"/>
    <w:pPr>
      <w:spacing w:before="100" w:beforeAutospacing="1" w:after="100" w:afterAutospacing="1" w:line="240" w:lineRule="auto"/>
      <w:ind w:left="0" w:right="0" w:firstLine="0"/>
      <w:jc w:val="left"/>
    </w:pPr>
    <w:rPr>
      <w:rFonts w:ascii="Times New Roman" w:eastAsia="Times New Roman" w:hAnsi="Times New Roman" w:cs="Times New Roman"/>
      <w:color w:val="auto"/>
      <w:sz w:val="24"/>
      <w:szCs w:val="24"/>
    </w:rPr>
  </w:style>
  <w:style w:type="character" w:customStyle="1" w:styleId="jsgrdq">
    <w:name w:val="jsgrdq"/>
    <w:basedOn w:val="Fontepargpadro"/>
    <w:rsid w:val="00343A60"/>
  </w:style>
  <w:style w:type="table" w:customStyle="1" w:styleId="TableGrid">
    <w:name w:val="TableGrid"/>
    <w:rsid w:val="00607B9D"/>
    <w:pPr>
      <w:spacing w:after="0" w:line="240" w:lineRule="auto"/>
    </w:pPr>
    <w:rPr>
      <w:kern w:val="2"/>
      <w:sz w:val="24"/>
      <w:szCs w:val="24"/>
      <w14:ligatures w14:val="standardContextual"/>
    </w:rPr>
    <w:tblPr>
      <w:tblCellMar>
        <w:top w:w="0" w:type="dxa"/>
        <w:left w:w="0" w:type="dxa"/>
        <w:bottom w:w="0" w:type="dxa"/>
        <w:right w:w="0" w:type="dxa"/>
      </w:tblCellMar>
    </w:tblPr>
  </w:style>
  <w:style w:type="character" w:customStyle="1" w:styleId="Ttulo4Char">
    <w:name w:val="Título 4 Char"/>
    <w:basedOn w:val="Fontepargpadro"/>
    <w:link w:val="Ttulo4"/>
    <w:uiPriority w:val="9"/>
    <w:semiHidden/>
    <w:rsid w:val="00DC6D28"/>
    <w:rPr>
      <w:rFonts w:ascii="Times New Roman" w:eastAsia="Times New Roman" w:hAnsi="Times New Roman" w:cs="Times New Roman"/>
      <w:b/>
      <w:bCs/>
      <w:sz w:val="24"/>
      <w:szCs w:val="24"/>
    </w:rPr>
  </w:style>
  <w:style w:type="character" w:customStyle="1" w:styleId="Ttulo5Char">
    <w:name w:val="Título 5 Char"/>
    <w:basedOn w:val="Fontepargpadro"/>
    <w:link w:val="Ttulo5"/>
    <w:uiPriority w:val="9"/>
    <w:semiHidden/>
    <w:rsid w:val="00DC6D28"/>
    <w:rPr>
      <w:rFonts w:ascii="Times New Roman" w:eastAsia="Times New Roman" w:hAnsi="Times New Roman" w:cs="Times New Roman"/>
      <w:b/>
      <w:bCs/>
    </w:rPr>
  </w:style>
  <w:style w:type="character" w:customStyle="1" w:styleId="Ttulo6Char">
    <w:name w:val="Título 6 Char"/>
    <w:basedOn w:val="Fontepargpadro"/>
    <w:link w:val="Ttulo6"/>
    <w:uiPriority w:val="9"/>
    <w:semiHidden/>
    <w:qFormat/>
    <w:rsid w:val="00DC6D28"/>
    <w:rPr>
      <w:rFonts w:ascii="Times New Roman" w:eastAsia="Times New Roman" w:hAnsi="Times New Roman" w:cs="Times New Roman"/>
      <w:b/>
      <w:bCs/>
      <w:sz w:val="20"/>
      <w:szCs w:val="20"/>
    </w:rPr>
  </w:style>
  <w:style w:type="table" w:customStyle="1" w:styleId="TableNormal">
    <w:name w:val="TableNormal"/>
    <w:rsid w:val="00DC6D28"/>
    <w:pPr>
      <w:spacing w:after="120" w:line="240" w:lineRule="auto"/>
      <w:ind w:firstLine="851"/>
    </w:pPr>
    <w:rPr>
      <w:rFonts w:ascii="Times New Roman" w:eastAsia="Times New Roman" w:hAnsi="Times New Roman" w:cs="Times New Roman"/>
      <w:sz w:val="24"/>
      <w:szCs w:val="24"/>
    </w:rPr>
    <w:tblPr>
      <w:tblCellMar>
        <w:top w:w="100" w:type="dxa"/>
        <w:left w:w="100" w:type="dxa"/>
        <w:bottom w:w="100" w:type="dxa"/>
        <w:right w:w="100" w:type="dxa"/>
      </w:tblCellMar>
    </w:tblPr>
  </w:style>
  <w:style w:type="paragraph" w:styleId="Ttulo">
    <w:name w:val="Title"/>
    <w:basedOn w:val="Normal"/>
    <w:next w:val="Normal"/>
    <w:link w:val="TtuloChar"/>
    <w:uiPriority w:val="10"/>
    <w:qFormat/>
    <w:rsid w:val="00DC6D28"/>
    <w:pPr>
      <w:keepNext/>
      <w:keepLines/>
      <w:spacing w:before="480" w:after="120" w:line="240" w:lineRule="auto"/>
      <w:ind w:left="0" w:right="0" w:firstLine="851"/>
      <w:jc w:val="left"/>
    </w:pPr>
    <w:rPr>
      <w:rFonts w:ascii="Times New Roman" w:eastAsia="Times New Roman" w:hAnsi="Times New Roman" w:cs="Times New Roman"/>
      <w:b/>
      <w:bCs/>
      <w:color w:val="auto"/>
      <w:sz w:val="72"/>
      <w:szCs w:val="72"/>
    </w:rPr>
  </w:style>
  <w:style w:type="character" w:customStyle="1" w:styleId="TtuloChar">
    <w:name w:val="Título Char"/>
    <w:basedOn w:val="Fontepargpadro"/>
    <w:link w:val="Ttulo"/>
    <w:uiPriority w:val="10"/>
    <w:rsid w:val="00DC6D28"/>
    <w:rPr>
      <w:rFonts w:ascii="Times New Roman" w:eastAsia="Times New Roman" w:hAnsi="Times New Roman" w:cs="Times New Roman"/>
      <w:b/>
      <w:bCs/>
      <w:sz w:val="72"/>
      <w:szCs w:val="72"/>
    </w:rPr>
  </w:style>
  <w:style w:type="paragraph" w:customStyle="1" w:styleId="XIEPEF-TTULOdoresumongls">
    <w:name w:val="XI EPEF - TÍTULO do resumo nglês"/>
    <w:basedOn w:val="Normal"/>
    <w:rsid w:val="00DC6D28"/>
    <w:pPr>
      <w:spacing w:before="100" w:beforeAutospacing="1" w:after="100" w:afterAutospacing="1" w:line="240" w:lineRule="auto"/>
      <w:ind w:left="0" w:right="0" w:firstLine="851"/>
      <w:jc w:val="center"/>
    </w:pPr>
    <w:rPr>
      <w:rFonts w:ascii="Arial" w:eastAsia="Times New Roman" w:hAnsi="Arial" w:cs="Arial"/>
      <w:b/>
      <w:color w:val="auto"/>
      <w:sz w:val="24"/>
      <w:szCs w:val="24"/>
      <w:lang w:val="en-US"/>
    </w:rPr>
  </w:style>
  <w:style w:type="paragraph" w:customStyle="1" w:styleId="XIEPEF-TtulodeSeo">
    <w:name w:val="XI EPEF - Título de Seção"/>
    <w:rsid w:val="00DC6D28"/>
    <w:pPr>
      <w:spacing w:after="100" w:afterAutospacing="1" w:line="240" w:lineRule="auto"/>
      <w:ind w:firstLine="851"/>
    </w:pPr>
    <w:rPr>
      <w:rFonts w:ascii="Times New Roman" w:eastAsia="Times New Roman" w:hAnsi="Times New Roman" w:cs="Times New Roman"/>
      <w:sz w:val="24"/>
      <w:szCs w:val="24"/>
    </w:rPr>
  </w:style>
  <w:style w:type="paragraph" w:customStyle="1" w:styleId="XIEPEF-resumodoartigo">
    <w:name w:val="XI EPEF - resumo do artigo"/>
    <w:basedOn w:val="Normal"/>
    <w:rsid w:val="00DC6D28"/>
    <w:pPr>
      <w:spacing w:after="100" w:afterAutospacing="1" w:line="240" w:lineRule="auto"/>
      <w:ind w:left="0" w:right="0" w:firstLine="851"/>
    </w:pPr>
    <w:rPr>
      <w:rFonts w:ascii="Arial" w:eastAsia="Times New Roman" w:hAnsi="Arial" w:cs="Times New Roman"/>
      <w:color w:val="auto"/>
      <w:sz w:val="24"/>
      <w:szCs w:val="24"/>
    </w:rPr>
  </w:style>
  <w:style w:type="paragraph" w:customStyle="1" w:styleId="XIEPEF-cincopalavraschave-portuguesingls">
    <w:name w:val="XI EPEF - cinco palavras chave - portugues/inglês"/>
    <w:basedOn w:val="Normal"/>
    <w:rsid w:val="00DC6D28"/>
    <w:pPr>
      <w:spacing w:after="100" w:afterAutospacing="1" w:line="240" w:lineRule="auto"/>
      <w:ind w:left="0" w:right="0" w:firstLine="851"/>
      <w:jc w:val="left"/>
    </w:pPr>
    <w:rPr>
      <w:rFonts w:ascii="Arial" w:eastAsia="Times New Roman" w:hAnsi="Arial" w:cs="Times New Roman"/>
      <w:color w:val="auto"/>
      <w:sz w:val="24"/>
      <w:szCs w:val="24"/>
    </w:rPr>
  </w:style>
  <w:style w:type="paragraph" w:customStyle="1" w:styleId="XIEPEF-TTULOdoResumoPortugues">
    <w:name w:val="XI EPEF - TÍTULO do Resumo Portugues"/>
    <w:basedOn w:val="Normal"/>
    <w:rsid w:val="00DC6D28"/>
    <w:pPr>
      <w:spacing w:before="100" w:beforeAutospacing="1" w:after="100" w:afterAutospacing="1" w:line="240" w:lineRule="auto"/>
      <w:ind w:left="0" w:right="0" w:firstLine="851"/>
      <w:jc w:val="center"/>
    </w:pPr>
    <w:rPr>
      <w:rFonts w:ascii="Arial" w:eastAsia="Times New Roman" w:hAnsi="Arial" w:cs="Arial"/>
      <w:b/>
      <w:color w:val="auto"/>
      <w:sz w:val="24"/>
      <w:szCs w:val="24"/>
    </w:rPr>
  </w:style>
  <w:style w:type="paragraph" w:customStyle="1" w:styleId="XIEPEF-AUTORES">
    <w:name w:val="XI EPEF - AUTORES"/>
    <w:basedOn w:val="Normal"/>
    <w:rsid w:val="00DC6D28"/>
    <w:pPr>
      <w:spacing w:after="100" w:afterAutospacing="1" w:line="240" w:lineRule="auto"/>
      <w:ind w:left="0" w:right="0" w:firstLine="851"/>
      <w:jc w:val="center"/>
    </w:pPr>
    <w:rPr>
      <w:rFonts w:ascii="Arial" w:eastAsia="Times New Roman" w:hAnsi="Arial" w:cs="Times New Roman"/>
      <w:b/>
      <w:color w:val="auto"/>
      <w:sz w:val="24"/>
      <w:szCs w:val="24"/>
    </w:rPr>
  </w:style>
  <w:style w:type="paragraph" w:customStyle="1" w:styleId="XIEPEF-instituiodepartamentoescola">
    <w:name w:val="XIEPEF - instituição/departamento/escola"/>
    <w:aliases w:val="e e-mail"/>
    <w:basedOn w:val="Normal"/>
    <w:rsid w:val="00DC6D28"/>
    <w:pPr>
      <w:spacing w:after="120" w:line="240" w:lineRule="auto"/>
      <w:ind w:left="0" w:right="0" w:firstLine="851"/>
      <w:jc w:val="center"/>
    </w:pPr>
    <w:rPr>
      <w:rFonts w:ascii="Arial" w:eastAsia="Times New Roman" w:hAnsi="Arial" w:cs="Arial"/>
      <w:color w:val="auto"/>
      <w:sz w:val="20"/>
      <w:szCs w:val="20"/>
    </w:rPr>
  </w:style>
  <w:style w:type="paragraph" w:customStyle="1" w:styleId="XIEPEF-TTULO-PORTUGUS">
    <w:name w:val="XI EPEF - TÍTULO - PORTUGUÊS"/>
    <w:basedOn w:val="XIEPEF-cincopalavraschave-portuguesingls"/>
    <w:rsid w:val="00DC6D28"/>
    <w:pPr>
      <w:jc w:val="center"/>
    </w:pPr>
    <w:rPr>
      <w:rFonts w:cs="Arial"/>
      <w:b/>
      <w:sz w:val="28"/>
      <w:szCs w:val="28"/>
    </w:rPr>
  </w:style>
  <w:style w:type="paragraph" w:customStyle="1" w:styleId="XIEPEF-TTULOINGLS">
    <w:name w:val="XI EPEF - TÍTULO INGLÊS"/>
    <w:basedOn w:val="XIEPEF-TTULO-PORTUGUS"/>
    <w:rsid w:val="00DC6D28"/>
  </w:style>
  <w:style w:type="paragraph" w:customStyle="1" w:styleId="XIEPEF-TextoNormal">
    <w:name w:val="XI EPEF - Texto Normal"/>
    <w:basedOn w:val="Normal"/>
    <w:rsid w:val="00DC6D28"/>
    <w:pPr>
      <w:spacing w:after="120" w:line="240" w:lineRule="auto"/>
      <w:ind w:left="0" w:right="0" w:firstLine="851"/>
    </w:pPr>
    <w:rPr>
      <w:rFonts w:ascii="Arial" w:eastAsia="Times New Roman" w:hAnsi="Arial" w:cs="Times New Roman"/>
      <w:color w:val="auto"/>
      <w:sz w:val="24"/>
      <w:szCs w:val="24"/>
    </w:rPr>
  </w:style>
  <w:style w:type="paragraph" w:customStyle="1" w:styleId="XIEPEF-Subttulo1">
    <w:name w:val="XI EPEF - Subtítulo 1"/>
    <w:basedOn w:val="XIEPEF-TtulodeSeo"/>
    <w:rsid w:val="00DC6D28"/>
    <w:rPr>
      <w:i/>
    </w:rPr>
  </w:style>
  <w:style w:type="paragraph" w:customStyle="1" w:styleId="XIEPEF-Subttulo2">
    <w:name w:val="XI EPEF - Subtítulo 2"/>
    <w:rsid w:val="00DC6D28"/>
    <w:pPr>
      <w:spacing w:after="100" w:afterAutospacing="1" w:line="240" w:lineRule="auto"/>
      <w:ind w:firstLine="851"/>
    </w:pPr>
    <w:rPr>
      <w:rFonts w:ascii="Arial" w:eastAsia="Times New Roman" w:hAnsi="Arial" w:cs="Times New Roman"/>
    </w:rPr>
  </w:style>
  <w:style w:type="character" w:styleId="Nmerodepgina">
    <w:name w:val="page number"/>
    <w:basedOn w:val="Fontepargpadro"/>
    <w:rsid w:val="00DC6D28"/>
  </w:style>
  <w:style w:type="paragraph" w:customStyle="1" w:styleId="Citacoesoutrosautores">
    <w:name w:val="Citacoes_outros_autores"/>
    <w:basedOn w:val="Normal"/>
    <w:rsid w:val="00DC6D28"/>
    <w:pPr>
      <w:spacing w:after="120" w:line="240" w:lineRule="auto"/>
      <w:ind w:left="2268" w:right="0" w:firstLine="0"/>
    </w:pPr>
    <w:rPr>
      <w:rFonts w:ascii="Arial" w:eastAsia="Times New Roman" w:hAnsi="Arial" w:cs="Arial"/>
      <w:color w:val="auto"/>
      <w:sz w:val="18"/>
      <w:szCs w:val="24"/>
    </w:rPr>
  </w:style>
  <w:style w:type="paragraph" w:customStyle="1" w:styleId="Citacoessujeitospesquisa">
    <w:name w:val="Citacoes_sujeitos_pesquisa"/>
    <w:basedOn w:val="Citacoesoutrosautores"/>
    <w:rsid w:val="00DC6D28"/>
    <w:rPr>
      <w:i/>
    </w:rPr>
  </w:style>
  <w:style w:type="character" w:styleId="HiperlinkVisitado">
    <w:name w:val="FollowedHyperlink"/>
    <w:uiPriority w:val="99"/>
    <w:rsid w:val="00DC6D28"/>
    <w:rPr>
      <w:color w:val="800080"/>
      <w:u w:val="single"/>
    </w:rPr>
  </w:style>
  <w:style w:type="paragraph" w:styleId="Textodecomentrio">
    <w:name w:val="annotation text"/>
    <w:basedOn w:val="Normal"/>
    <w:link w:val="TextodecomentrioChar"/>
    <w:uiPriority w:val="99"/>
    <w:unhideWhenUsed/>
    <w:rsid w:val="00DC6D28"/>
    <w:pPr>
      <w:spacing w:after="160" w:line="240" w:lineRule="auto"/>
      <w:ind w:left="0" w:right="0" w:firstLine="0"/>
      <w:jc w:val="left"/>
    </w:pPr>
    <w:rPr>
      <w:rFonts w:ascii="Calibri" w:eastAsia="Calibri" w:hAnsi="Calibri" w:cs="Times New Roman"/>
      <w:color w:val="auto"/>
      <w:sz w:val="20"/>
      <w:szCs w:val="20"/>
      <w:lang w:eastAsia="en-US"/>
    </w:rPr>
  </w:style>
  <w:style w:type="character" w:customStyle="1" w:styleId="TextodecomentrioChar">
    <w:name w:val="Texto de comentário Char"/>
    <w:basedOn w:val="Fontepargpadro"/>
    <w:link w:val="Textodecomentrio"/>
    <w:uiPriority w:val="99"/>
    <w:rsid w:val="00DC6D28"/>
    <w:rPr>
      <w:rFonts w:ascii="Calibri" w:eastAsia="Calibri" w:hAnsi="Calibri" w:cs="Times New Roman"/>
      <w:sz w:val="20"/>
      <w:szCs w:val="20"/>
      <w:lang w:eastAsia="en-US"/>
    </w:rPr>
  </w:style>
  <w:style w:type="paragraph" w:styleId="Assuntodocomentrio">
    <w:name w:val="annotation subject"/>
    <w:basedOn w:val="Textodecomentrio"/>
    <w:next w:val="Textodecomentrio"/>
    <w:link w:val="AssuntodocomentrioChar"/>
    <w:rsid w:val="00DC6D28"/>
    <w:pPr>
      <w:spacing w:after="120"/>
      <w:ind w:firstLine="851"/>
    </w:pPr>
    <w:rPr>
      <w:rFonts w:ascii="Times New Roman" w:eastAsia="Times New Roman" w:hAnsi="Times New Roman"/>
      <w:b/>
      <w:bCs/>
      <w:lang w:eastAsia="pt-BR"/>
    </w:rPr>
  </w:style>
  <w:style w:type="character" w:customStyle="1" w:styleId="AssuntodocomentrioChar">
    <w:name w:val="Assunto do comentário Char"/>
    <w:basedOn w:val="TextodecomentrioChar"/>
    <w:link w:val="Assuntodocomentrio"/>
    <w:rsid w:val="00DC6D28"/>
    <w:rPr>
      <w:rFonts w:ascii="Times New Roman" w:eastAsia="Times New Roman" w:hAnsi="Times New Roman" w:cs="Times New Roman"/>
      <w:b/>
      <w:bCs/>
      <w:sz w:val="20"/>
      <w:szCs w:val="20"/>
      <w:lang w:eastAsia="en-US"/>
    </w:rPr>
  </w:style>
  <w:style w:type="paragraph" w:styleId="Subttulo">
    <w:name w:val="Subtitle"/>
    <w:basedOn w:val="Normal"/>
    <w:next w:val="Normal"/>
    <w:link w:val="SubttuloChar"/>
    <w:uiPriority w:val="11"/>
    <w:qFormat/>
    <w:rsid w:val="00DC6D28"/>
    <w:pPr>
      <w:keepNext/>
      <w:keepLines/>
      <w:spacing w:before="360" w:after="80" w:line="240" w:lineRule="auto"/>
      <w:ind w:left="0" w:right="0" w:firstLine="851"/>
      <w:jc w:val="left"/>
    </w:pPr>
    <w:rPr>
      <w:rFonts w:ascii="Georgia" w:eastAsia="Georgia" w:hAnsi="Georgia" w:cs="Georgia"/>
      <w:i/>
      <w:iCs/>
      <w:color w:val="666666"/>
      <w:sz w:val="48"/>
      <w:szCs w:val="48"/>
    </w:rPr>
  </w:style>
  <w:style w:type="character" w:customStyle="1" w:styleId="SubttuloChar">
    <w:name w:val="Subtítulo Char"/>
    <w:basedOn w:val="Fontepargpadro"/>
    <w:link w:val="Subttulo"/>
    <w:uiPriority w:val="11"/>
    <w:rsid w:val="00DC6D28"/>
    <w:rPr>
      <w:rFonts w:ascii="Georgia" w:eastAsia="Georgia" w:hAnsi="Georgia" w:cs="Georgia"/>
      <w:i/>
      <w:iCs/>
      <w:color w:val="666666"/>
      <w:sz w:val="48"/>
      <w:szCs w:val="48"/>
    </w:rPr>
  </w:style>
  <w:style w:type="table" w:styleId="TabeladeLista6Colorida-nfase6">
    <w:name w:val="List Table 6 Colorful Accent 6"/>
    <w:basedOn w:val="Tabelanormal"/>
    <w:uiPriority w:val="51"/>
    <w:rsid w:val="00DC6D28"/>
    <w:pPr>
      <w:spacing w:after="0" w:line="240" w:lineRule="auto"/>
      <w:ind w:firstLine="851"/>
    </w:pPr>
    <w:rPr>
      <w:rFonts w:ascii="Times New Roman" w:eastAsia="Times New Roman" w:hAnsi="Times New Roman" w:cs="Times New Roman"/>
      <w:color w:val="538135" w:themeColor="accent6" w:themeShade="BF"/>
      <w:sz w:val="24"/>
      <w:szCs w:val="24"/>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Lista3-nfase6">
    <w:name w:val="List Table 3 Accent 6"/>
    <w:basedOn w:val="Tabelanormal"/>
    <w:uiPriority w:val="48"/>
    <w:rsid w:val="00DC6D28"/>
    <w:pPr>
      <w:spacing w:after="0" w:line="240" w:lineRule="auto"/>
      <w:ind w:firstLine="851"/>
    </w:pPr>
    <w:rPr>
      <w:rFonts w:ascii="Times New Roman" w:eastAsia="Times New Roman" w:hAnsi="Times New Roman" w:cs="Times New Roman"/>
      <w:sz w:val="24"/>
      <w:szCs w:val="24"/>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TabeladeLista6Colorida-nfase3">
    <w:name w:val="List Table 6 Colorful Accent 3"/>
    <w:basedOn w:val="Tabelanormal"/>
    <w:uiPriority w:val="51"/>
    <w:rsid w:val="00DC6D28"/>
    <w:pPr>
      <w:spacing w:after="0" w:line="240" w:lineRule="auto"/>
      <w:ind w:firstLine="851"/>
    </w:pPr>
    <w:rPr>
      <w:rFonts w:ascii="Times New Roman" w:eastAsia="Times New Roman" w:hAnsi="Times New Roman" w:cs="Times New Roman"/>
      <w:color w:val="7B7B7B" w:themeColor="accent3" w:themeShade="BF"/>
      <w:sz w:val="24"/>
      <w:szCs w:val="24"/>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1Clara">
    <w:name w:val="List Table 1 Light"/>
    <w:basedOn w:val="Tabelanormal"/>
    <w:uiPriority w:val="46"/>
    <w:rsid w:val="00DC6D28"/>
    <w:pPr>
      <w:spacing w:after="0" w:line="240" w:lineRule="auto"/>
      <w:ind w:firstLine="851"/>
    </w:pPr>
    <w:rPr>
      <w:rFonts w:ascii="Times New Roman" w:eastAsia="Times New Roman" w:hAnsi="Times New Roman" w:cs="Times New Roman"/>
      <w:sz w:val="24"/>
      <w:szCs w:val="24"/>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adeLista1Clara-nfase3">
    <w:name w:val="List Table 1 Light Accent 3"/>
    <w:basedOn w:val="Tabelanormal"/>
    <w:uiPriority w:val="46"/>
    <w:rsid w:val="00DC6D28"/>
    <w:pPr>
      <w:spacing w:after="0" w:line="240" w:lineRule="auto"/>
      <w:ind w:firstLine="851"/>
    </w:pPr>
    <w:rPr>
      <w:rFonts w:ascii="Times New Roman" w:eastAsia="Times New Roman" w:hAnsi="Times New Roman" w:cs="Times New Roman"/>
      <w:sz w:val="24"/>
      <w:szCs w:val="24"/>
    </w:r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eladeLista2-nfase3">
    <w:name w:val="List Table 2 Accent 3"/>
    <w:basedOn w:val="Tabelanormal"/>
    <w:uiPriority w:val="47"/>
    <w:rsid w:val="00DC6D28"/>
    <w:pPr>
      <w:spacing w:after="0" w:line="240" w:lineRule="auto"/>
      <w:ind w:firstLine="851"/>
    </w:pPr>
    <w:rPr>
      <w:rFonts w:ascii="Times New Roman" w:eastAsia="Times New Roman" w:hAnsi="Times New Roman" w:cs="Times New Roman"/>
      <w:sz w:val="24"/>
      <w:szCs w:val="24"/>
    </w:r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SimplesTabela2">
    <w:name w:val="Plain Table 2"/>
    <w:basedOn w:val="Tabelanormal"/>
    <w:uiPriority w:val="42"/>
    <w:rsid w:val="00DC6D28"/>
    <w:pPr>
      <w:spacing w:after="0" w:line="240" w:lineRule="auto"/>
      <w:ind w:firstLine="851"/>
    </w:pPr>
    <w:rPr>
      <w:rFonts w:ascii="Times New Roman" w:eastAsia="Times New Roman" w:hAnsi="Times New Roman" w:cs="Times New Roman"/>
      <w:sz w:val="24"/>
      <w:szCs w:val="24"/>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5">
    <w:name w:val="Plain Table 5"/>
    <w:basedOn w:val="Tabelanormal"/>
    <w:uiPriority w:val="45"/>
    <w:rsid w:val="00E10DB6"/>
    <w:pPr>
      <w:spacing w:after="0" w:line="240" w:lineRule="auto"/>
    </w:pPr>
    <w:rPr>
      <w:rFonts w:eastAsiaTheme="minorHAns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Nenhum">
    <w:name w:val="Nenhum"/>
    <w:rsid w:val="009B631B"/>
  </w:style>
  <w:style w:type="character" w:customStyle="1" w:styleId="Hyperlink0">
    <w:name w:val="Hyperlink.0"/>
    <w:basedOn w:val="Nenhum"/>
    <w:rsid w:val="009B631B"/>
    <w:rPr>
      <w:outline w:val="0"/>
      <w:color w:val="FF2600"/>
    </w:rPr>
  </w:style>
  <w:style w:type="table" w:customStyle="1" w:styleId="TableNormal0">
    <w:name w:val="Table Normal"/>
    <w:rsid w:val="009B631B"/>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Ind w:w="0" w:type="dxa"/>
      <w:tblCellMar>
        <w:top w:w="0" w:type="dxa"/>
        <w:left w:w="0" w:type="dxa"/>
        <w:bottom w:w="0" w:type="dxa"/>
        <w:right w:w="0" w:type="dxa"/>
      </w:tblCellMar>
    </w:tblPr>
  </w:style>
  <w:style w:type="paragraph" w:customStyle="1" w:styleId="normal1">
    <w:name w:val="normal1"/>
    <w:rsid w:val="00A903AF"/>
    <w:pPr>
      <w:suppressAutoHyphens/>
      <w:autoSpaceDN w:val="0"/>
      <w:spacing w:before="240" w:line="254" w:lineRule="auto"/>
      <w:jc w:val="both"/>
      <w:textAlignment w:val="baseline"/>
    </w:pPr>
    <w:rPr>
      <w:rFonts w:ascii="Arial" w:eastAsia="Arial" w:hAnsi="Arial" w:cs="Arial"/>
      <w:sz w:val="16"/>
      <w:szCs w:val="16"/>
      <w:lang w:eastAsia="zh-CN" w:bidi="hi-IN"/>
    </w:rPr>
  </w:style>
  <w:style w:type="character" w:customStyle="1" w:styleId="Internetlink">
    <w:name w:val="Internet link"/>
    <w:rsid w:val="00A903AF"/>
    <w:rPr>
      <w:color w:val="000080"/>
      <w:u w:val="single"/>
    </w:rPr>
  </w:style>
  <w:style w:type="paragraph" w:styleId="Citao">
    <w:name w:val="Quote"/>
    <w:basedOn w:val="Normal"/>
    <w:next w:val="Normal"/>
    <w:link w:val="CitaoChar"/>
    <w:uiPriority w:val="29"/>
    <w:qFormat/>
    <w:rsid w:val="00BB74FF"/>
    <w:pPr>
      <w:spacing w:after="0" w:line="240" w:lineRule="auto"/>
      <w:ind w:left="2268" w:right="0" w:firstLine="0"/>
    </w:pPr>
    <w:rPr>
      <w:rFonts w:ascii="Times New Roman" w:eastAsia="Times New Roman" w:hAnsi="Times New Roman" w:cs="Times New Roman"/>
      <w:iCs/>
      <w:color w:val="auto"/>
      <w:szCs w:val="24"/>
      <w:lang w:bidi="he-IL"/>
    </w:rPr>
  </w:style>
  <w:style w:type="character" w:customStyle="1" w:styleId="CitaoChar">
    <w:name w:val="Citação Char"/>
    <w:basedOn w:val="Fontepargpadro"/>
    <w:link w:val="Citao"/>
    <w:uiPriority w:val="29"/>
    <w:rsid w:val="00BB74FF"/>
    <w:rPr>
      <w:rFonts w:ascii="Times New Roman" w:eastAsia="Times New Roman" w:hAnsi="Times New Roman" w:cs="Times New Roman"/>
      <w:iCs/>
      <w:szCs w:val="24"/>
      <w:lang w:bidi="he-IL"/>
    </w:rPr>
  </w:style>
  <w:style w:type="table" w:styleId="TabeladeGrade5Escura-nfase6">
    <w:name w:val="Grid Table 5 Dark Accent 6"/>
    <w:basedOn w:val="Tabelanormal"/>
    <w:uiPriority w:val="50"/>
    <w:rsid w:val="008763EB"/>
    <w:pPr>
      <w:spacing w:after="0" w:line="240" w:lineRule="auto"/>
      <w:ind w:firstLine="851"/>
    </w:pPr>
    <w:rPr>
      <w:rFonts w:ascii="Times New Roman" w:eastAsia="Times New Roman" w:hAnsi="Times New Roman" w:cs="Times New Roman"/>
      <w:sz w:val="24"/>
      <w:szCs w:val="24"/>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242575">
      <w:bodyDiv w:val="1"/>
      <w:marLeft w:val="0"/>
      <w:marRight w:val="0"/>
      <w:marTop w:val="0"/>
      <w:marBottom w:val="0"/>
      <w:divBdr>
        <w:top w:val="none" w:sz="0" w:space="0" w:color="auto"/>
        <w:left w:val="none" w:sz="0" w:space="0" w:color="auto"/>
        <w:bottom w:val="none" w:sz="0" w:space="0" w:color="auto"/>
        <w:right w:val="none" w:sz="0" w:space="0" w:color="auto"/>
      </w:divBdr>
      <w:divsChild>
        <w:div w:id="2097707120">
          <w:marLeft w:val="0"/>
          <w:marRight w:val="0"/>
          <w:marTop w:val="0"/>
          <w:marBottom w:val="0"/>
          <w:divBdr>
            <w:top w:val="none" w:sz="0" w:space="0" w:color="auto"/>
            <w:left w:val="none" w:sz="0" w:space="0" w:color="auto"/>
            <w:bottom w:val="none" w:sz="0" w:space="0" w:color="auto"/>
            <w:right w:val="none" w:sz="0" w:space="0" w:color="auto"/>
          </w:divBdr>
          <w:divsChild>
            <w:div w:id="1389066332">
              <w:marLeft w:val="0"/>
              <w:marRight w:val="0"/>
              <w:marTop w:val="0"/>
              <w:marBottom w:val="0"/>
              <w:divBdr>
                <w:top w:val="none" w:sz="0" w:space="0" w:color="auto"/>
                <w:left w:val="none" w:sz="0" w:space="0" w:color="auto"/>
                <w:bottom w:val="none" w:sz="0" w:space="0" w:color="auto"/>
                <w:right w:val="none" w:sz="0" w:space="0" w:color="auto"/>
              </w:divBdr>
              <w:divsChild>
                <w:div w:id="84247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rcid.org/0000-0002-6757-4151"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orcid.org/0000-0002-1597-8699"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AA10AA-A108-4998-BDF5-E41AA95A49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638</TotalTime>
  <Pages>20</Pages>
  <Words>7998</Words>
  <Characters>47031</Characters>
  <Application>Microsoft Office Word</Application>
  <DocSecurity>0</DocSecurity>
  <Lines>1383</Lines>
  <Paragraphs>743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Isabel Giusti Moreira</dc:creator>
  <cp:keywords/>
  <dc:description/>
  <cp:lastModifiedBy>Maria Isabel Giusti Moreira</cp:lastModifiedBy>
  <cp:revision>170</cp:revision>
  <cp:lastPrinted>2019-07-29T20:15:00Z</cp:lastPrinted>
  <dcterms:created xsi:type="dcterms:W3CDTF">2019-07-29T20:07:00Z</dcterms:created>
  <dcterms:modified xsi:type="dcterms:W3CDTF">2026-07-27T19:14:00Z</dcterms:modified>
</cp:coreProperties>
</file>