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187B2" w14:textId="77777777" w:rsidR="00050AD1" w:rsidRPr="00050AD1" w:rsidRDefault="00050AD1" w:rsidP="00050AD1">
      <w:pPr>
        <w:spacing w:before="300"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  <w:shd w:val="clear" w:color="auto" w:fill="FFFFFF"/>
          <w:lang w:eastAsia="es-BO"/>
        </w:rPr>
      </w:pPr>
      <w:r w:rsidRPr="00050AD1">
        <w:rPr>
          <w:rFonts w:ascii="Comic Sans MS" w:eastAsia="Times New Roman" w:hAnsi="Comic Sans MS" w:cs="Helvetica"/>
          <w:color w:val="000000"/>
          <w:sz w:val="36"/>
          <w:szCs w:val="36"/>
          <w:shd w:val="clear" w:color="auto" w:fill="FFFFFF"/>
          <w:lang w:eastAsia="es-BO"/>
        </w:rPr>
        <w:t>La Viudita.</w:t>
      </w:r>
    </w:p>
    <w:p w14:paraId="436FA6DC" w14:textId="77777777" w:rsidR="00050AD1" w:rsidRPr="00050AD1" w:rsidRDefault="00050AD1" w:rsidP="00050AD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50AD1">
        <w:rPr>
          <w:rFonts w:ascii="Times New Roman" w:eastAsia="Times New Roman" w:hAnsi="Times New Roman" w:cs="Times New Roman"/>
          <w:sz w:val="24"/>
          <w:szCs w:val="24"/>
          <w:lang w:eastAsia="es-BO"/>
        </w:rPr>
        <w:pict w14:anchorId="3EA28411">
          <v:rect id="_x0000_i1025" style="width:0;height:0" o:hralign="center" o:hrstd="t" o:hr="t" fillcolor="#a0a0a0" stroked="f"/>
        </w:pict>
      </w:r>
    </w:p>
    <w:p w14:paraId="2D610EAE" w14:textId="79ADAD20" w:rsidR="00050AD1" w:rsidRPr="00050AD1" w:rsidRDefault="00050AD1" w:rsidP="00050AD1">
      <w:pPr>
        <w:spacing w:before="240" w:after="24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  <w:lang w:eastAsia="es-BO"/>
        </w:rPr>
      </w:pPr>
      <w:r w:rsidRPr="00050AD1">
        <w:rPr>
          <w:rFonts w:ascii="Times New Roman" w:eastAsia="Times New Roman" w:hAnsi="Times New Roman" w:cs="Times New Roman"/>
          <w:noProof/>
          <w:sz w:val="24"/>
          <w:szCs w:val="24"/>
          <w:lang w:eastAsia="es-BO"/>
        </w:rPr>
        <w:drawing>
          <wp:inline distT="0" distB="0" distL="0" distR="0" wp14:anchorId="7BB1578A" wp14:editId="20947087">
            <wp:extent cx="5400040" cy="39884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8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CEAFF" w14:textId="77777777" w:rsidR="00050AD1" w:rsidRPr="00050AD1" w:rsidRDefault="00050AD1" w:rsidP="00050AD1">
      <w:pPr>
        <w:spacing w:before="150" w:after="150" w:line="240" w:lineRule="auto"/>
        <w:outlineLvl w:val="3"/>
        <w:rPr>
          <w:rFonts w:ascii="inherit" w:eastAsia="Times New Roman" w:hAnsi="inherit" w:cs="Times New Roman"/>
          <w:sz w:val="27"/>
          <w:szCs w:val="27"/>
          <w:lang w:eastAsia="es-BO"/>
        </w:rPr>
      </w:pPr>
      <w:r w:rsidRPr="00050AD1">
        <w:rPr>
          <w:rFonts w:ascii="inherit" w:eastAsia="Times New Roman" w:hAnsi="inherit" w:cs="Helvetica"/>
          <w:color w:val="009900"/>
          <w:sz w:val="20"/>
          <w:szCs w:val="20"/>
          <w:shd w:val="clear" w:color="auto" w:fill="FFFFFF"/>
          <w:lang w:eastAsia="es-BO"/>
        </w:rPr>
        <w:t> </w:t>
      </w:r>
      <w:r w:rsidRPr="00050AD1">
        <w:rPr>
          <w:rFonts w:ascii="inherit" w:eastAsia="Times New Roman" w:hAnsi="inherit" w:cs="Helvetica"/>
          <w:i/>
          <w:iCs/>
          <w:color w:val="009900"/>
          <w:sz w:val="20"/>
          <w:szCs w:val="20"/>
          <w:shd w:val="clear" w:color="auto" w:fill="FFFFFF"/>
          <w:lang w:eastAsia="es-BO"/>
        </w:rPr>
        <w:t xml:space="preserve">Ilustración: Leyenda · La Viudita. Año: 2003. Autor: Orlando </w:t>
      </w:r>
      <w:proofErr w:type="spellStart"/>
      <w:r w:rsidRPr="00050AD1">
        <w:rPr>
          <w:rFonts w:ascii="inherit" w:eastAsia="Times New Roman" w:hAnsi="inherit" w:cs="Helvetica"/>
          <w:i/>
          <w:iCs/>
          <w:color w:val="009900"/>
          <w:sz w:val="20"/>
          <w:szCs w:val="20"/>
          <w:shd w:val="clear" w:color="auto" w:fill="FFFFFF"/>
          <w:lang w:eastAsia="es-BO"/>
        </w:rPr>
        <w:t>Iraipi</w:t>
      </w:r>
      <w:proofErr w:type="spellEnd"/>
      <w:r w:rsidRPr="00050AD1">
        <w:rPr>
          <w:rFonts w:ascii="inherit" w:eastAsia="Times New Roman" w:hAnsi="inherit" w:cs="Helvetica"/>
          <w:i/>
          <w:iCs/>
          <w:color w:val="009900"/>
          <w:sz w:val="20"/>
          <w:szCs w:val="20"/>
          <w:shd w:val="clear" w:color="auto" w:fill="FFFFFF"/>
          <w:lang w:eastAsia="es-BO"/>
        </w:rPr>
        <w:t xml:space="preserve"> Bejarano.</w:t>
      </w:r>
    </w:p>
    <w:p w14:paraId="765024E8" w14:textId="77777777" w:rsidR="00050AD1" w:rsidRPr="00050AD1" w:rsidRDefault="00050AD1" w:rsidP="00050AD1">
      <w:pPr>
        <w:spacing w:before="150" w:after="150" w:line="240" w:lineRule="auto"/>
        <w:outlineLvl w:val="3"/>
        <w:rPr>
          <w:rFonts w:ascii="inherit" w:eastAsia="Times New Roman" w:hAnsi="inherit" w:cs="Helvetica"/>
          <w:color w:val="333333"/>
          <w:sz w:val="27"/>
          <w:szCs w:val="27"/>
          <w:shd w:val="clear" w:color="auto" w:fill="FFFFFF"/>
          <w:lang w:eastAsia="es-BO"/>
        </w:rPr>
      </w:pPr>
      <w:r w:rsidRPr="00050AD1">
        <w:rPr>
          <w:rFonts w:ascii="inherit" w:eastAsia="Times New Roman" w:hAnsi="inherit" w:cs="Helvetica"/>
          <w:color w:val="000000"/>
          <w:sz w:val="20"/>
          <w:szCs w:val="20"/>
          <w:shd w:val="clear" w:color="auto" w:fill="FFFFFF"/>
          <w:lang w:eastAsia="es-BO"/>
        </w:rPr>
        <w:t>En otros países de la América española y en el nuestro, aparte del Oriente, se dice simplemente "La Viuda", así en forma simple y sin afijos ni sufijos que añadan o quiten magnitud, calidad y aprecio del sujeto, o, para decirlo más adecuadamente, la sujeta. Acá decimos "La Viudita", no ciertamente con la intención de empequeñecerla o rebajarla, sino como expresión de que, pese a todo, nos cae simpática y, por tal razón, nos place nombrarla en diminutivo.</w:t>
      </w:r>
      <w:r w:rsidRPr="00050AD1">
        <w:rPr>
          <w:rFonts w:ascii="inherit" w:eastAsia="Times New Roman" w:hAnsi="inherit" w:cs="Helvetica"/>
          <w:color w:val="000000"/>
          <w:sz w:val="20"/>
          <w:szCs w:val="20"/>
          <w:shd w:val="clear" w:color="auto" w:fill="FFFFFF"/>
          <w:lang w:eastAsia="es-BO"/>
        </w:rPr>
        <w:br/>
      </w:r>
      <w:r w:rsidRPr="00050AD1">
        <w:rPr>
          <w:rFonts w:ascii="inherit" w:eastAsia="Times New Roman" w:hAnsi="inherit" w:cs="Helvetica"/>
          <w:color w:val="000000"/>
          <w:sz w:val="20"/>
          <w:szCs w:val="20"/>
          <w:shd w:val="clear" w:color="auto" w:fill="FFFFFF"/>
          <w:lang w:eastAsia="es-BO"/>
        </w:rPr>
        <w:br/>
        <w:t xml:space="preserve">Para explicar lo que es, o más bien dicho lo que fue, pues hace tiempo dejó de mostrarse, conviene manifestar que no era, acá entre nosotros, el ente </w:t>
      </w:r>
      <w:proofErr w:type="spellStart"/>
      <w:r w:rsidRPr="00050AD1">
        <w:rPr>
          <w:rFonts w:ascii="inherit" w:eastAsia="Times New Roman" w:hAnsi="inherit" w:cs="Helvetica"/>
          <w:color w:val="000000"/>
          <w:sz w:val="20"/>
          <w:szCs w:val="20"/>
          <w:shd w:val="clear" w:color="auto" w:fill="FFFFFF"/>
          <w:lang w:eastAsia="es-BO"/>
        </w:rPr>
        <w:t>horrorizante</w:t>
      </w:r>
      <w:proofErr w:type="spellEnd"/>
      <w:r w:rsidRPr="00050AD1">
        <w:rPr>
          <w:rFonts w:ascii="inherit" w:eastAsia="Times New Roman" w:hAnsi="inherit" w:cs="Helvetica"/>
          <w:color w:val="000000"/>
          <w:sz w:val="20"/>
          <w:szCs w:val="20"/>
          <w:shd w:val="clear" w:color="auto" w:fill="FFFFFF"/>
          <w:lang w:eastAsia="es-BO"/>
        </w:rPr>
        <w:t>, pavoroso y fatal de otras partes. Temido, sí, pero sólo de parte masculina, y entre ésta únicamente de cierta y determinada casta: La de los tunantes de mala fe (porque los hay de buena) y los que andan a la caza de deleites femeninos sin reparo de conciencia.</w:t>
      </w:r>
      <w:r w:rsidRPr="00050AD1">
        <w:rPr>
          <w:rFonts w:ascii="inherit" w:eastAsia="Times New Roman" w:hAnsi="inherit" w:cs="Helvetica"/>
          <w:color w:val="000000"/>
          <w:sz w:val="20"/>
          <w:szCs w:val="20"/>
          <w:shd w:val="clear" w:color="auto" w:fill="FFFFFF"/>
          <w:lang w:eastAsia="es-BO"/>
        </w:rPr>
        <w:br/>
      </w:r>
      <w:r w:rsidRPr="00050AD1">
        <w:rPr>
          <w:rFonts w:ascii="inherit" w:eastAsia="Times New Roman" w:hAnsi="inherit" w:cs="Helvetica"/>
          <w:color w:val="000000"/>
          <w:sz w:val="20"/>
          <w:szCs w:val="20"/>
          <w:shd w:val="clear" w:color="auto" w:fill="FFFFFF"/>
          <w:lang w:eastAsia="es-BO"/>
        </w:rPr>
        <w:br/>
        <w:t xml:space="preserve">Dizque aparecía por acá y allá, siempre sola, a paso ligero y sutil y no antes de </w:t>
      </w:r>
      <w:proofErr w:type="spellStart"/>
      <w:r w:rsidRPr="00050AD1">
        <w:rPr>
          <w:rFonts w:ascii="inherit" w:eastAsia="Times New Roman" w:hAnsi="inherit" w:cs="Helvetica"/>
          <w:color w:val="000000"/>
          <w:sz w:val="20"/>
          <w:szCs w:val="20"/>
          <w:shd w:val="clear" w:color="auto" w:fill="FFFFFF"/>
          <w:lang w:eastAsia="es-BO"/>
        </w:rPr>
        <w:t>media noche</w:t>
      </w:r>
      <w:proofErr w:type="spellEnd"/>
      <w:r w:rsidRPr="00050AD1">
        <w:rPr>
          <w:rFonts w:ascii="inherit" w:eastAsia="Times New Roman" w:hAnsi="inherit" w:cs="Helvetica"/>
          <w:color w:val="000000"/>
          <w:sz w:val="20"/>
          <w:szCs w:val="20"/>
          <w:shd w:val="clear" w:color="auto" w:fill="FFFFFF"/>
          <w:lang w:eastAsia="es-BO"/>
        </w:rPr>
        <w:t>. Vestía de negro riguroso, faldas largas a la moda antigua, pero talle ajustado en el busto, como para que resaltasen las prominencias pectorales. Llevaba en la cabeza un mantón cuyo embozo le cubría la frente y aquello que podían ser orejas y carrillos.</w:t>
      </w:r>
      <w:r w:rsidRPr="00050AD1">
        <w:rPr>
          <w:rFonts w:ascii="inherit" w:eastAsia="Times New Roman" w:hAnsi="inherit" w:cs="Helvetica"/>
          <w:color w:val="000000"/>
          <w:sz w:val="20"/>
          <w:szCs w:val="20"/>
          <w:shd w:val="clear" w:color="auto" w:fill="FFFFFF"/>
          <w:lang w:eastAsia="es-BO"/>
        </w:rPr>
        <w:br/>
      </w:r>
      <w:r w:rsidRPr="00050AD1">
        <w:rPr>
          <w:rFonts w:ascii="inherit" w:eastAsia="Times New Roman" w:hAnsi="inherit" w:cs="Helvetica"/>
          <w:color w:val="000000"/>
          <w:sz w:val="20"/>
          <w:szCs w:val="20"/>
          <w:shd w:val="clear" w:color="auto" w:fill="FFFFFF"/>
          <w:lang w:eastAsia="es-BO"/>
        </w:rPr>
        <w:br/>
        <w:t>Nadie le vio jamás la cara. Cuando encontraba con varón de los comprendidos en su campo de acción, y el tal no resistía a sus tácitos encantos, ella aceptaba que la acompañase y aun le permitía ciertas liberalidades táctiles. Pero si el apetente le buscaba el rostro en la oscuridad, se oponía al intento con rápidos movimientos de cabeza o extendiendo los pliegues del mantón.</w:t>
      </w:r>
      <w:r w:rsidRPr="00050AD1">
        <w:rPr>
          <w:rFonts w:ascii="inherit" w:eastAsia="Times New Roman" w:hAnsi="inherit" w:cs="Helvetica"/>
          <w:color w:val="000000"/>
          <w:sz w:val="20"/>
          <w:szCs w:val="20"/>
          <w:shd w:val="clear" w:color="auto" w:fill="FFFFFF"/>
          <w:lang w:eastAsia="es-BO"/>
        </w:rPr>
        <w:br/>
      </w:r>
      <w:r w:rsidRPr="00050AD1">
        <w:rPr>
          <w:rFonts w:ascii="inherit" w:eastAsia="Times New Roman" w:hAnsi="inherit" w:cs="Helvetica"/>
          <w:color w:val="000000"/>
          <w:sz w:val="20"/>
          <w:szCs w:val="20"/>
          <w:shd w:val="clear" w:color="auto" w:fill="FFFFFF"/>
          <w:lang w:eastAsia="es-BO"/>
        </w:rPr>
        <w:br/>
        <w:t xml:space="preserve">Hubiera o no convenio de ir adelante, era ella y no él quien señalaba el rumbo, con sólo dar </w:t>
      </w:r>
      <w:r w:rsidRPr="00050AD1">
        <w:rPr>
          <w:rFonts w:ascii="inherit" w:eastAsia="Times New Roman" w:hAnsi="inherit" w:cs="Helvetica"/>
          <w:color w:val="000000"/>
          <w:sz w:val="20"/>
          <w:szCs w:val="20"/>
          <w:shd w:val="clear" w:color="auto" w:fill="FFFFFF"/>
          <w:lang w:eastAsia="es-BO"/>
        </w:rPr>
        <w:lastRenderedPageBreak/>
        <w:t xml:space="preserve">dirección a los pasos. La despaciosa marcha concluía invariablemente en las afueras de lo entonces poblado, y había parajes por los que, al parecer, tenía predilección: Las soledades del Tao, el </w:t>
      </w:r>
      <w:proofErr w:type="spellStart"/>
      <w:r w:rsidRPr="00050AD1">
        <w:rPr>
          <w:rFonts w:ascii="inherit" w:eastAsia="Times New Roman" w:hAnsi="inherit" w:cs="Helvetica"/>
          <w:color w:val="000000"/>
          <w:sz w:val="20"/>
          <w:szCs w:val="20"/>
          <w:shd w:val="clear" w:color="auto" w:fill="FFFFFF"/>
          <w:lang w:eastAsia="es-BO"/>
        </w:rPr>
        <w:t>islerío</w:t>
      </w:r>
      <w:proofErr w:type="spellEnd"/>
      <w:r w:rsidRPr="00050AD1">
        <w:rPr>
          <w:rFonts w:ascii="inherit" w:eastAsia="Times New Roman" w:hAnsi="inherit" w:cs="Helvetica"/>
          <w:color w:val="000000"/>
          <w:sz w:val="20"/>
          <w:szCs w:val="20"/>
          <w:shd w:val="clear" w:color="auto" w:fill="FFFFFF"/>
          <w:lang w:eastAsia="es-BO"/>
        </w:rPr>
        <w:t xml:space="preserve"> de la pampa del Lazareto, La Poza de las Antas y la cerrazón de las riberas del Río Nuevo.</w:t>
      </w:r>
      <w:r w:rsidRPr="00050AD1">
        <w:rPr>
          <w:rFonts w:ascii="inherit" w:eastAsia="Times New Roman" w:hAnsi="inherit" w:cs="Helvetica"/>
          <w:color w:val="000000"/>
          <w:sz w:val="20"/>
          <w:szCs w:val="20"/>
          <w:shd w:val="clear" w:color="auto" w:fill="FFFFFF"/>
          <w:lang w:eastAsia="es-BO"/>
        </w:rPr>
        <w:br/>
      </w:r>
      <w:r w:rsidRPr="00050AD1">
        <w:rPr>
          <w:rFonts w:ascii="inherit" w:eastAsia="Times New Roman" w:hAnsi="inherit" w:cs="Helvetica"/>
          <w:color w:val="000000"/>
          <w:sz w:val="20"/>
          <w:szCs w:val="20"/>
          <w:shd w:val="clear" w:color="auto" w:fill="FFFFFF"/>
          <w:lang w:eastAsia="es-BO"/>
        </w:rPr>
        <w:br/>
        <w:t xml:space="preserve">Llevado allí el pecador y presunto conquistador, la viudita se revelaba en su verdadera esencia y actuaba según sus miras. Nada de horrores, desde luego, y nada de atrocidades fantasmales. Simplemente que el </w:t>
      </w:r>
      <w:proofErr w:type="spellStart"/>
      <w:r w:rsidRPr="00050AD1">
        <w:rPr>
          <w:rFonts w:ascii="inherit" w:eastAsia="Times New Roman" w:hAnsi="inherit" w:cs="Helvetica"/>
          <w:color w:val="000000"/>
          <w:sz w:val="20"/>
          <w:szCs w:val="20"/>
          <w:shd w:val="clear" w:color="auto" w:fill="FFFFFF"/>
          <w:lang w:eastAsia="es-BO"/>
        </w:rPr>
        <w:t>quidam</w:t>
      </w:r>
      <w:proofErr w:type="spellEnd"/>
      <w:r w:rsidRPr="00050AD1">
        <w:rPr>
          <w:rFonts w:ascii="inherit" w:eastAsia="Times New Roman" w:hAnsi="inherit" w:cs="Helvetica"/>
          <w:color w:val="000000"/>
          <w:sz w:val="20"/>
          <w:szCs w:val="20"/>
          <w:shd w:val="clear" w:color="auto" w:fill="FFFFFF"/>
          <w:lang w:eastAsia="es-BO"/>
        </w:rPr>
        <w:t>, en estado de alucinación, creyendo ser introducido en edenes o en acogedoras estancias, lo era en rincones precisamente contrarios, empujado por la Viudita que seguidamente desaparecía sin dejar rastro.</w:t>
      </w:r>
      <w:r w:rsidRPr="00050AD1">
        <w:rPr>
          <w:rFonts w:ascii="inherit" w:eastAsia="Times New Roman" w:hAnsi="inherit" w:cs="Helvetica"/>
          <w:color w:val="000000"/>
          <w:sz w:val="20"/>
          <w:szCs w:val="20"/>
          <w:shd w:val="clear" w:color="auto" w:fill="FFFFFF"/>
          <w:lang w:eastAsia="es-BO"/>
        </w:rPr>
        <w:br/>
      </w:r>
      <w:r w:rsidRPr="00050AD1">
        <w:rPr>
          <w:rFonts w:ascii="inherit" w:eastAsia="Times New Roman" w:hAnsi="inherit" w:cs="Helvetica"/>
          <w:color w:val="000000"/>
          <w:sz w:val="20"/>
          <w:szCs w:val="20"/>
          <w:shd w:val="clear" w:color="auto" w:fill="FFFFFF"/>
          <w:lang w:eastAsia="es-BO"/>
        </w:rPr>
        <w:br/>
        <w:t>Cuando ya en las vecindades del día el malaventurado recuperaba el conocimiento, ahí estaba la punzante, pringosa e ignominiosa realidad. Lo que había visto como suntuosa sala no era sino envedijada ramazón llena de espinas, si es que no matorral de pica-picas con frisas y cenefas de garabatás. Si sobre mullidos colchones y bajo sedeños cobertores había creído acostarse, se encontraba tirado en un barrial y entre aguas no por cierto perfumadas.</w:t>
      </w:r>
      <w:r w:rsidRPr="00050AD1">
        <w:rPr>
          <w:rFonts w:ascii="inherit" w:eastAsia="Times New Roman" w:hAnsi="inherit" w:cs="Helvetica"/>
          <w:color w:val="000000"/>
          <w:sz w:val="20"/>
          <w:szCs w:val="20"/>
          <w:shd w:val="clear" w:color="auto" w:fill="FFFFFF"/>
          <w:lang w:eastAsia="es-BO"/>
        </w:rPr>
        <w:br/>
      </w:r>
      <w:r w:rsidRPr="00050AD1">
        <w:rPr>
          <w:rFonts w:ascii="inherit" w:eastAsia="Times New Roman" w:hAnsi="inherit" w:cs="Helvetica"/>
          <w:color w:val="000000"/>
          <w:sz w:val="20"/>
          <w:szCs w:val="20"/>
          <w:shd w:val="clear" w:color="auto" w:fill="FFFFFF"/>
          <w:lang w:eastAsia="es-BO"/>
        </w:rPr>
        <w:br/>
        <w:t>¡Ah, condenada Viudita!.</w:t>
      </w:r>
      <w:r w:rsidRPr="00050AD1">
        <w:rPr>
          <w:rFonts w:ascii="inherit" w:eastAsia="Times New Roman" w:hAnsi="inherit" w:cs="Helvetica"/>
          <w:color w:val="000000"/>
          <w:sz w:val="20"/>
          <w:szCs w:val="20"/>
          <w:shd w:val="clear" w:color="auto" w:fill="FFFFFF"/>
          <w:lang w:eastAsia="es-BO"/>
        </w:rPr>
        <w:br/>
      </w:r>
      <w:r w:rsidRPr="00050AD1">
        <w:rPr>
          <w:rFonts w:ascii="inherit" w:eastAsia="Times New Roman" w:hAnsi="inherit" w:cs="Helvetica"/>
          <w:color w:val="000000"/>
          <w:sz w:val="20"/>
          <w:szCs w:val="20"/>
          <w:shd w:val="clear" w:color="auto" w:fill="FFFFFF"/>
          <w:lang w:eastAsia="es-BO"/>
        </w:rPr>
        <w:br/>
        <w:t>Menos mal que aparte de la burla oprobiosa (pero aleccionadora) ningún otro daño le había inferido.</w:t>
      </w:r>
    </w:p>
    <w:p w14:paraId="7BA4C440" w14:textId="77777777" w:rsidR="00050AD1" w:rsidRPr="00050AD1" w:rsidRDefault="00050AD1" w:rsidP="00050AD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050AD1">
        <w:rPr>
          <w:rFonts w:ascii="Times New Roman" w:eastAsia="Times New Roman" w:hAnsi="Times New Roman" w:cs="Times New Roman"/>
          <w:sz w:val="24"/>
          <w:szCs w:val="24"/>
          <w:lang w:eastAsia="es-BO"/>
        </w:rPr>
        <w:pict w14:anchorId="5D784164">
          <v:rect id="_x0000_i1027" style="width:0;height:0" o:hralign="center" o:hrstd="t" o:hr="t" fillcolor="#a0a0a0" stroked="f"/>
        </w:pict>
      </w:r>
    </w:p>
    <w:p w14:paraId="7B09C1B5" w14:textId="77777777" w:rsidR="00050AD1" w:rsidRPr="00050AD1" w:rsidRDefault="00050AD1" w:rsidP="00050AD1">
      <w:pPr>
        <w:spacing w:before="150" w:after="150" w:line="240" w:lineRule="auto"/>
        <w:outlineLvl w:val="3"/>
        <w:rPr>
          <w:rFonts w:ascii="inherit" w:eastAsia="Times New Roman" w:hAnsi="inherit" w:cs="Helvetica"/>
          <w:color w:val="333333"/>
          <w:sz w:val="27"/>
          <w:szCs w:val="27"/>
          <w:shd w:val="clear" w:color="auto" w:fill="FFFFFF"/>
          <w:lang w:eastAsia="es-BO"/>
        </w:rPr>
      </w:pPr>
      <w:r w:rsidRPr="00050AD1">
        <w:rPr>
          <w:rFonts w:ascii="inherit" w:eastAsia="Times New Roman" w:hAnsi="inherit" w:cs="Helvetica"/>
          <w:b/>
          <w:bCs/>
          <w:i/>
          <w:iCs/>
          <w:color w:val="000000"/>
          <w:sz w:val="20"/>
          <w:szCs w:val="20"/>
          <w:shd w:val="clear" w:color="auto" w:fill="FFFFFF"/>
          <w:lang w:eastAsia="es-BO"/>
        </w:rPr>
        <w:t>Fuente. </w:t>
      </w:r>
      <w:r w:rsidRPr="00050AD1">
        <w:rPr>
          <w:rFonts w:ascii="inherit" w:eastAsia="Times New Roman" w:hAnsi="inherit" w:cs="Helvetica"/>
          <w:i/>
          <w:iCs/>
          <w:color w:val="000000"/>
          <w:sz w:val="20"/>
          <w:szCs w:val="20"/>
          <w:shd w:val="clear" w:color="auto" w:fill="FFFFFF"/>
          <w:lang w:eastAsia="es-BO"/>
        </w:rPr>
        <w:t>Libro: Tradiciones, Leyendas y Casos de Santa Cruz de la Sierra. Año: 1998. Autor: Hernando Sanabria Fernández. Librería Editorial Juventud.</w:t>
      </w:r>
    </w:p>
    <w:p w14:paraId="16C46B38" w14:textId="6D20F7CE" w:rsidR="00C671B8" w:rsidRDefault="00050AD1">
      <w:hyperlink r:id="rId5" w:history="1">
        <w:r w:rsidRPr="00F76EC3">
          <w:rPr>
            <w:rStyle w:val="Hipervnculo"/>
          </w:rPr>
          <w:t>https://www.soysantacruz.com.bo/SSC</w:t>
        </w:r>
        <w:r w:rsidRPr="00F76EC3">
          <w:rPr>
            <w:rStyle w:val="Hipervnculo"/>
          </w:rPr>
          <w:t>B</w:t>
        </w:r>
        <w:r w:rsidRPr="00F76EC3">
          <w:rPr>
            <w:rStyle w:val="Hipervnculo"/>
          </w:rPr>
          <w:t>_Contenidos.php?CualForAux=general&amp;CualBasAux=sscb&amp;CualTabAux=leyendas&amp;CualOpcAux=19&amp;CualSubOpcAux=CO-01_La-Viudita</w:t>
        </w:r>
      </w:hyperlink>
      <w:r w:rsidRPr="00050AD1">
        <w:t>.</w:t>
      </w:r>
    </w:p>
    <w:p w14:paraId="16F242C8" w14:textId="77777777" w:rsidR="00050AD1" w:rsidRDefault="00050AD1"/>
    <w:sectPr w:rsidR="00050A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BC9"/>
    <w:rsid w:val="00050AD1"/>
    <w:rsid w:val="00514BC9"/>
    <w:rsid w:val="006D4BD6"/>
    <w:rsid w:val="00AD3B00"/>
    <w:rsid w:val="00C671B8"/>
    <w:rsid w:val="00F96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7DC01"/>
  <w15:chartTrackingRefBased/>
  <w15:docId w15:val="{87544D6D-C856-493D-8FEE-DAB9B514D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050A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paragraph" w:styleId="Ttulo4">
    <w:name w:val="heading 4"/>
    <w:basedOn w:val="Normal"/>
    <w:link w:val="Ttulo4Car"/>
    <w:uiPriority w:val="9"/>
    <w:qFormat/>
    <w:rsid w:val="00050AD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50AD1"/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character" w:customStyle="1" w:styleId="Ttulo4Car">
    <w:name w:val="Título 4 Car"/>
    <w:basedOn w:val="Fuentedeprrafopredeter"/>
    <w:link w:val="Ttulo4"/>
    <w:uiPriority w:val="9"/>
    <w:rsid w:val="00050AD1"/>
    <w:rPr>
      <w:rFonts w:ascii="Times New Roman" w:eastAsia="Times New Roman" w:hAnsi="Times New Roman" w:cs="Times New Roman"/>
      <w:b/>
      <w:bCs/>
      <w:sz w:val="24"/>
      <w:szCs w:val="24"/>
      <w:lang w:eastAsia="es-BO"/>
    </w:rPr>
  </w:style>
  <w:style w:type="character" w:customStyle="1" w:styleId="alineamientos2">
    <w:name w:val="alineamientos2"/>
    <w:basedOn w:val="Fuentedeprrafopredeter"/>
    <w:rsid w:val="00050AD1"/>
  </w:style>
  <w:style w:type="character" w:customStyle="1" w:styleId="fuentes1">
    <w:name w:val="fuentes1"/>
    <w:basedOn w:val="Fuentedeprrafopredeter"/>
    <w:rsid w:val="00050AD1"/>
  </w:style>
  <w:style w:type="character" w:customStyle="1" w:styleId="colores6">
    <w:name w:val="colores6"/>
    <w:basedOn w:val="Fuentedeprrafopredeter"/>
    <w:rsid w:val="00050AD1"/>
  </w:style>
  <w:style w:type="character" w:customStyle="1" w:styleId="colores1">
    <w:name w:val="colores1"/>
    <w:basedOn w:val="Fuentedeprrafopredeter"/>
    <w:rsid w:val="00050AD1"/>
  </w:style>
  <w:style w:type="character" w:styleId="Hipervnculo">
    <w:name w:val="Hyperlink"/>
    <w:basedOn w:val="Fuentedeprrafopredeter"/>
    <w:uiPriority w:val="99"/>
    <w:unhideWhenUsed/>
    <w:rsid w:val="00050AD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50AD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50AD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62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soysantacruz.com.bo/SSCB_Contenidos.php?CualForAux=general&amp;CualBasAux=sscb&amp;CualTabAux=leyendas&amp;CualOpcAux=19&amp;CualSubOpcAux=CO-01_La-Viudita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548</Words>
  <Characters>3019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kerstin Maldonado</dc:creator>
  <cp:keywords/>
  <dc:description/>
  <cp:lastModifiedBy>kerstin Maldonado</cp:lastModifiedBy>
  <cp:revision>2</cp:revision>
  <dcterms:created xsi:type="dcterms:W3CDTF">2026-04-15T20:38:00Z</dcterms:created>
  <dcterms:modified xsi:type="dcterms:W3CDTF">2026-04-15T21:20:00Z</dcterms:modified>
</cp:coreProperties>
</file>