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8E7D8" w14:textId="54584E89" w:rsidR="005B1F99" w:rsidRDefault="00B34D1E" w:rsidP="00536242">
      <w:pPr>
        <w:pStyle w:val="Heading1"/>
        <w:spacing w:before="2040"/>
        <w:rPr>
          <w:b w:val="0"/>
          <w:bCs w:val="0"/>
          <w:highlight w:val="yellow"/>
        </w:rPr>
      </w:pPr>
      <w:r w:rsidRPr="00485711">
        <w:t>Expression of interest</w:t>
      </w:r>
      <w:r w:rsidR="007265EA">
        <w:t xml:space="preserve"> </w:t>
      </w:r>
      <w:r w:rsidRPr="00485711">
        <w:t>guidelines</w:t>
      </w:r>
      <w:r w:rsidR="009C74C6" w:rsidRPr="00485711">
        <w:t xml:space="preserve"> </w:t>
      </w:r>
      <w:r w:rsidR="00A10349">
        <w:t xml:space="preserve">to </w:t>
      </w:r>
      <w:r w:rsidR="0010502E" w:rsidRPr="0010502E">
        <w:t xml:space="preserve">improve consistency of </w:t>
      </w:r>
      <w:r w:rsidR="00E129E7">
        <w:t xml:space="preserve">on-farm </w:t>
      </w:r>
      <w:r w:rsidR="0010502E" w:rsidRPr="0010502E">
        <w:t>emissions estimates</w:t>
      </w:r>
    </w:p>
    <w:p w14:paraId="20F1CD2F" w14:textId="77777777" w:rsidR="00704393" w:rsidRDefault="00B34D1E" w:rsidP="00704393">
      <w:pPr>
        <w:pStyle w:val="Normalsmall"/>
      </w:pPr>
      <w:r>
        <w:br w:type="page"/>
      </w:r>
      <w:r w:rsidR="00704393">
        <w:lastRenderedPageBreak/>
        <w:t>© Commonwealth of Australia 2024</w:t>
      </w:r>
    </w:p>
    <w:p w14:paraId="77595AD7" w14:textId="77777777" w:rsidR="00704393" w:rsidRDefault="00704393" w:rsidP="00704393">
      <w:pPr>
        <w:pStyle w:val="Normalsmall"/>
        <w:rPr>
          <w:rStyle w:val="Strong"/>
        </w:rPr>
      </w:pPr>
      <w:r>
        <w:rPr>
          <w:rStyle w:val="Strong"/>
        </w:rPr>
        <w:t>Ownership of intellectual property rights</w:t>
      </w:r>
    </w:p>
    <w:p w14:paraId="39FED0FC" w14:textId="77777777" w:rsidR="00704393" w:rsidRDefault="00704393" w:rsidP="00704393">
      <w:pPr>
        <w:pStyle w:val="Normalsmall"/>
      </w:pPr>
      <w:r>
        <w:t>Unless otherwise noted, copyright (and any other intellectual property rights) in this publication is owned by the Commonwealth of Australia (referred to as the Commonwealth).</w:t>
      </w:r>
    </w:p>
    <w:p w14:paraId="7FA41628" w14:textId="77777777" w:rsidR="00704393" w:rsidRDefault="00704393" w:rsidP="00704393">
      <w:pPr>
        <w:pStyle w:val="Normalsmall"/>
        <w:rPr>
          <w:rStyle w:val="Strong"/>
        </w:rPr>
      </w:pPr>
      <w:r>
        <w:rPr>
          <w:rStyle w:val="Strong"/>
        </w:rPr>
        <w:t>Creative Commons licence</w:t>
      </w:r>
    </w:p>
    <w:p w14:paraId="54F2E8BA" w14:textId="77777777" w:rsidR="00704393" w:rsidRDefault="00704393" w:rsidP="00704393">
      <w:pPr>
        <w:pStyle w:val="Normalsmall"/>
      </w:pPr>
      <w:r>
        <w:t xml:space="preserve">All material in this publication is licensed under a </w:t>
      </w:r>
      <w:hyperlink r:id="rId12" w:history="1">
        <w:r>
          <w:rPr>
            <w:rStyle w:val="Hyperlink"/>
          </w:rPr>
          <w:t>Creative Commons Attribution 4.0 International Licence</w:t>
        </w:r>
      </w:hyperlink>
      <w:r>
        <w:t xml:space="preserve"> except content supplied by third parties, logos and the Commonwealth Coat of Arms.</w:t>
      </w:r>
    </w:p>
    <w:p w14:paraId="05D70C81" w14:textId="77777777" w:rsidR="00704393" w:rsidRPr="00364A4A" w:rsidRDefault="00704393" w:rsidP="00704393">
      <w:pPr>
        <w:pStyle w:val="Normalsmall"/>
      </w:pPr>
      <w:r w:rsidRPr="00364A4A">
        <w:rPr>
          <w:noProof/>
          <w:lang w:eastAsia="en-AU"/>
        </w:rPr>
        <w:drawing>
          <wp:inline distT="0" distB="0" distL="0" distR="0" wp14:anchorId="45F0A533" wp14:editId="3BFE5EF5">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3"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260757AE" w14:textId="77777777" w:rsidR="00704393" w:rsidRPr="00364A4A" w:rsidRDefault="00704393" w:rsidP="00704393">
      <w:pPr>
        <w:pStyle w:val="Normalsmall"/>
        <w:rPr>
          <w:rStyle w:val="Strong"/>
        </w:rPr>
      </w:pPr>
      <w:r w:rsidRPr="00364A4A">
        <w:rPr>
          <w:rStyle w:val="Strong"/>
        </w:rPr>
        <w:t>Cataloguing data</w:t>
      </w:r>
    </w:p>
    <w:p w14:paraId="02BB6523" w14:textId="0BDAE9E1" w:rsidR="00704393" w:rsidRDefault="00704393" w:rsidP="00704393">
      <w:pPr>
        <w:pStyle w:val="Normalsmall"/>
      </w:pPr>
      <w:r w:rsidRPr="00364A4A">
        <w:t xml:space="preserve">This publication (and any material sourced from it) should be attributed as: </w:t>
      </w:r>
      <w:r w:rsidR="00D761CE" w:rsidRPr="00D761CE">
        <w:t>DAFF 2024</w:t>
      </w:r>
      <w:bookmarkStart w:id="0" w:name="_Hlk183160519"/>
      <w:r w:rsidR="00D761CE" w:rsidRPr="00D761CE">
        <w:t>,</w:t>
      </w:r>
      <w:r w:rsidRPr="000B1704">
        <w:rPr>
          <w:i/>
          <w:iCs/>
        </w:rPr>
        <w:t xml:space="preserve"> </w:t>
      </w:r>
      <w:r w:rsidR="00110865" w:rsidRPr="000B1704">
        <w:rPr>
          <w:i/>
          <w:iCs/>
        </w:rPr>
        <w:t xml:space="preserve">Expression of interest guidelines to improve consistency of </w:t>
      </w:r>
      <w:r w:rsidR="00AD1DE3">
        <w:rPr>
          <w:i/>
          <w:iCs/>
        </w:rPr>
        <w:t xml:space="preserve">on-farm </w:t>
      </w:r>
      <w:r w:rsidR="00110865" w:rsidRPr="000B1704">
        <w:rPr>
          <w:i/>
          <w:iCs/>
        </w:rPr>
        <w:t>emissions estimates</w:t>
      </w:r>
      <w:bookmarkEnd w:id="0"/>
      <w:r>
        <w:t xml:space="preserve">, </w:t>
      </w:r>
      <w:r w:rsidRPr="00DE0AAE">
        <w:t>Department of Agriculture, Fisheries and Forestry</w:t>
      </w:r>
      <w:r>
        <w:t xml:space="preserve">, Canberra, </w:t>
      </w:r>
      <w:r w:rsidR="00155000" w:rsidRPr="001F2CC1">
        <w:t>November</w:t>
      </w:r>
      <w:r>
        <w:t>. CC BY 4.0.</w:t>
      </w:r>
    </w:p>
    <w:p w14:paraId="6A23A8A8" w14:textId="4DE43EB0" w:rsidR="00704393" w:rsidRDefault="00704393" w:rsidP="00704393">
      <w:pPr>
        <w:pStyle w:val="Normalsmall"/>
      </w:pPr>
      <w:r>
        <w:t xml:space="preserve">This </w:t>
      </w:r>
      <w:r w:rsidRPr="00364A4A">
        <w:t>publication is available</w:t>
      </w:r>
      <w:r w:rsidR="00FF4D30">
        <w:t xml:space="preserve"> </w:t>
      </w:r>
      <w:r w:rsidR="00207001">
        <w:t xml:space="preserve">at </w:t>
      </w:r>
      <w:hyperlink r:id="rId14" w:history="1">
        <w:r w:rsidR="001D6371" w:rsidRPr="00301666">
          <w:rPr>
            <w:rStyle w:val="Hyperlink"/>
          </w:rPr>
          <w:t>agriculture.gov.au/greenhouse-gas-accounting-</w:t>
        </w:r>
        <w:proofErr w:type="spellStart"/>
        <w:r w:rsidR="001D6371" w:rsidRPr="00301666">
          <w:rPr>
            <w:rStyle w:val="Hyperlink"/>
          </w:rPr>
          <w:t>eoi</w:t>
        </w:r>
        <w:proofErr w:type="spellEnd"/>
      </w:hyperlink>
      <w:r w:rsidRPr="00364A4A">
        <w:t>.</w:t>
      </w:r>
    </w:p>
    <w:p w14:paraId="750A3708" w14:textId="77777777" w:rsidR="00704393" w:rsidRDefault="00704393" w:rsidP="00704393">
      <w:pPr>
        <w:pStyle w:val="Normalsmall"/>
        <w:spacing w:after="0"/>
      </w:pPr>
      <w:r w:rsidRPr="00DE0AAE">
        <w:t>Department of Agriculture, Fisheries and Forestry</w:t>
      </w:r>
    </w:p>
    <w:p w14:paraId="23EE245F" w14:textId="77777777" w:rsidR="00704393" w:rsidRPr="00364A4A" w:rsidRDefault="00704393" w:rsidP="00704393">
      <w:pPr>
        <w:pStyle w:val="Normalsmall"/>
        <w:spacing w:after="0"/>
      </w:pPr>
      <w:r w:rsidRPr="00364A4A">
        <w:t>GPO Box 858 Canberra ACT 2601</w:t>
      </w:r>
    </w:p>
    <w:p w14:paraId="01F60ABC" w14:textId="77777777" w:rsidR="00704393" w:rsidRPr="00364A4A" w:rsidRDefault="00704393" w:rsidP="00704393">
      <w:pPr>
        <w:pStyle w:val="Normalsmall"/>
        <w:spacing w:after="0"/>
      </w:pPr>
      <w:r w:rsidRPr="00364A4A">
        <w:t>Telephone 1800 900 090</w:t>
      </w:r>
    </w:p>
    <w:p w14:paraId="570686F1" w14:textId="77777777" w:rsidR="00704393" w:rsidRPr="00364A4A" w:rsidRDefault="00704393" w:rsidP="00704393">
      <w:pPr>
        <w:pStyle w:val="Normalsmall"/>
      </w:pPr>
      <w:r w:rsidRPr="00364A4A">
        <w:t xml:space="preserve">Web </w:t>
      </w:r>
      <w:hyperlink r:id="rId15" w:history="1">
        <w:r w:rsidRPr="00364A4A">
          <w:rPr>
            <w:rStyle w:val="Hyperlink"/>
          </w:rPr>
          <w:t>agriculture.gov.au</w:t>
        </w:r>
      </w:hyperlink>
    </w:p>
    <w:p w14:paraId="3073B1AF" w14:textId="77777777" w:rsidR="00704393" w:rsidRDefault="00704393" w:rsidP="00704393">
      <w:pPr>
        <w:pStyle w:val="Normalsmall"/>
      </w:pPr>
      <w:r w:rsidRPr="00364A4A">
        <w:rPr>
          <w:rStyle w:val="Strong"/>
        </w:rPr>
        <w:t>Disclaimer</w:t>
      </w:r>
    </w:p>
    <w:p w14:paraId="617440CB" w14:textId="77777777" w:rsidR="00704393" w:rsidRDefault="00704393" w:rsidP="00704393">
      <w:pPr>
        <w:pStyle w:val="Normalsmall"/>
      </w:pPr>
      <w:r>
        <w:t xml:space="preserve">The Australian Government acting through the </w:t>
      </w:r>
      <w:r w:rsidRPr="00DE0AAE">
        <w:t>Department of Agriculture, Fisheries and Forestry</w:t>
      </w:r>
      <w:r>
        <w:t xml:space="preserve"> has exercised due care and skill in preparing and compiling the information and data in this publication. Notwithstanding, the </w:t>
      </w:r>
      <w:r w:rsidRPr="00DE0AAE">
        <w:t>Department of Agriculture, Fisheries and Forestry</w:t>
      </w:r>
      <w:r>
        <w:t xml:space="preserve">, its employees and advisers disclaim all liability, including liability for negligence and for any loss, damage, injury, expense or cost incurred by any person </w:t>
      </w:r>
      <w:proofErr w:type="gramStart"/>
      <w:r>
        <w:t>as a result of</w:t>
      </w:r>
      <w:proofErr w:type="gramEnd"/>
      <w:r>
        <w:t xml:space="preserve"> accessing, using or relying on any of the information or data in this publication to the maximum extent permitted by law.</w:t>
      </w:r>
    </w:p>
    <w:p w14:paraId="2857B81B" w14:textId="77777777" w:rsidR="00704393" w:rsidRDefault="00704393" w:rsidP="00704393">
      <w:pPr>
        <w:pStyle w:val="Normalsmall"/>
      </w:pPr>
      <w:r>
        <w:rPr>
          <w:rStyle w:val="Strong"/>
        </w:rPr>
        <w:t>Acknowledgement of Country</w:t>
      </w:r>
    </w:p>
    <w:p w14:paraId="4E409C0F" w14:textId="669188A2" w:rsidR="00301666" w:rsidRDefault="00301666" w:rsidP="00704393">
      <w:pPr>
        <w:pStyle w:val="Normalsmall"/>
      </w:pPr>
      <w:r w:rsidRPr="00301666">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74714154" w14:textId="2666845D" w:rsidR="00764D6A" w:rsidRDefault="00B34D1E" w:rsidP="00704393">
      <w:pPr>
        <w:pStyle w:val="Normalsmall"/>
      </w:pPr>
      <w:r>
        <w:br w:type="page"/>
      </w:r>
    </w:p>
    <w:sdt>
      <w:sdtPr>
        <w:rPr>
          <w:rFonts w:ascii="Cambria" w:eastAsiaTheme="minorHAnsi" w:hAnsi="Cambria"/>
          <w:bCs w:val="0"/>
          <w:sz w:val="22"/>
          <w:szCs w:val="22"/>
          <w:lang w:eastAsia="en-US"/>
        </w:rPr>
        <w:id w:val="-760297017"/>
        <w:docPartObj>
          <w:docPartGallery w:val="Table of Contents"/>
          <w:docPartUnique/>
        </w:docPartObj>
      </w:sdtPr>
      <w:sdtEndPr>
        <w:rPr>
          <w:rFonts w:asciiTheme="minorHAnsi" w:hAnsiTheme="minorHAnsi"/>
          <w:b/>
        </w:rPr>
      </w:sdtEndPr>
      <w:sdtContent>
        <w:p w14:paraId="37E41F1D" w14:textId="06304A8F" w:rsidR="00764D6A" w:rsidRDefault="00B34D1E">
          <w:pPr>
            <w:pStyle w:val="TOCHeading"/>
          </w:pPr>
          <w:r>
            <w:t>Contents</w:t>
          </w:r>
        </w:p>
        <w:p w14:paraId="04D69924" w14:textId="64027BCC" w:rsidR="00D74026" w:rsidRDefault="00B34D1E">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183179354" w:history="1">
            <w:r w:rsidR="00D74026" w:rsidRPr="00372998">
              <w:rPr>
                <w:rStyle w:val="Hyperlink"/>
              </w:rPr>
              <w:t>1</w:t>
            </w:r>
            <w:r w:rsidR="00D74026">
              <w:rPr>
                <w:rFonts w:eastAsiaTheme="minorEastAsia"/>
                <w:b w:val="0"/>
                <w:kern w:val="2"/>
                <w:sz w:val="24"/>
                <w:szCs w:val="24"/>
                <w:lang w:eastAsia="en-AU"/>
                <w14:ligatures w14:val="standardContextual"/>
              </w:rPr>
              <w:tab/>
            </w:r>
            <w:r w:rsidR="00D74026" w:rsidRPr="00372998">
              <w:rPr>
                <w:rStyle w:val="Hyperlink"/>
              </w:rPr>
              <w:t>Program overview</w:t>
            </w:r>
            <w:r w:rsidR="00D74026">
              <w:rPr>
                <w:webHidden/>
              </w:rPr>
              <w:tab/>
            </w:r>
            <w:r w:rsidR="00D74026">
              <w:rPr>
                <w:webHidden/>
              </w:rPr>
              <w:fldChar w:fldCharType="begin"/>
            </w:r>
            <w:r w:rsidR="00D74026">
              <w:rPr>
                <w:webHidden/>
              </w:rPr>
              <w:instrText xml:space="preserve"> PAGEREF _Toc183179354 \h </w:instrText>
            </w:r>
            <w:r w:rsidR="00D74026">
              <w:rPr>
                <w:webHidden/>
              </w:rPr>
            </w:r>
            <w:r w:rsidR="00D74026">
              <w:rPr>
                <w:webHidden/>
              </w:rPr>
              <w:fldChar w:fldCharType="separate"/>
            </w:r>
            <w:r w:rsidR="00450EC4">
              <w:rPr>
                <w:webHidden/>
              </w:rPr>
              <w:t>1</w:t>
            </w:r>
            <w:r w:rsidR="00D74026">
              <w:rPr>
                <w:webHidden/>
              </w:rPr>
              <w:fldChar w:fldCharType="end"/>
            </w:r>
          </w:hyperlink>
        </w:p>
        <w:p w14:paraId="37BDB7BF" w14:textId="0A26DF7D" w:rsidR="00D74026" w:rsidRDefault="00D74026">
          <w:pPr>
            <w:pStyle w:val="TOC2"/>
            <w:tabs>
              <w:tab w:val="left" w:pos="1200"/>
            </w:tabs>
            <w:rPr>
              <w:rFonts w:eastAsiaTheme="minorEastAsia"/>
              <w:kern w:val="2"/>
              <w:sz w:val="24"/>
              <w:szCs w:val="24"/>
              <w:lang w:eastAsia="en-AU"/>
              <w14:ligatures w14:val="standardContextual"/>
            </w:rPr>
          </w:pPr>
          <w:hyperlink w:anchor="_Toc183179355" w:history="1">
            <w:r w:rsidRPr="00372998">
              <w:rPr>
                <w:rStyle w:val="Hyperlink"/>
                <w:lang w:eastAsia="ja-JP"/>
              </w:rPr>
              <w:t>1.1</w:t>
            </w:r>
            <w:r>
              <w:rPr>
                <w:rFonts w:eastAsiaTheme="minorEastAsia"/>
                <w:kern w:val="2"/>
                <w:sz w:val="24"/>
                <w:szCs w:val="24"/>
                <w:lang w:eastAsia="en-AU"/>
                <w14:ligatures w14:val="standardContextual"/>
              </w:rPr>
              <w:tab/>
            </w:r>
            <w:r w:rsidRPr="00372998">
              <w:rPr>
                <w:rStyle w:val="Hyperlink"/>
                <w:lang w:eastAsia="ja-JP"/>
              </w:rPr>
              <w:t>Aims and objectives</w:t>
            </w:r>
            <w:r>
              <w:rPr>
                <w:webHidden/>
              </w:rPr>
              <w:tab/>
            </w:r>
            <w:r>
              <w:rPr>
                <w:webHidden/>
              </w:rPr>
              <w:fldChar w:fldCharType="begin"/>
            </w:r>
            <w:r>
              <w:rPr>
                <w:webHidden/>
              </w:rPr>
              <w:instrText xml:space="preserve"> PAGEREF _Toc183179355 \h </w:instrText>
            </w:r>
            <w:r>
              <w:rPr>
                <w:webHidden/>
              </w:rPr>
            </w:r>
            <w:r>
              <w:rPr>
                <w:webHidden/>
              </w:rPr>
              <w:fldChar w:fldCharType="separate"/>
            </w:r>
            <w:r w:rsidR="00450EC4">
              <w:rPr>
                <w:webHidden/>
              </w:rPr>
              <w:t>1</w:t>
            </w:r>
            <w:r>
              <w:rPr>
                <w:webHidden/>
              </w:rPr>
              <w:fldChar w:fldCharType="end"/>
            </w:r>
          </w:hyperlink>
        </w:p>
        <w:p w14:paraId="043EE0AC" w14:textId="2EE482CE" w:rsidR="00D74026" w:rsidRDefault="00D74026">
          <w:pPr>
            <w:pStyle w:val="TOC1"/>
            <w:rPr>
              <w:rFonts w:eastAsiaTheme="minorEastAsia"/>
              <w:b w:val="0"/>
              <w:kern w:val="2"/>
              <w:sz w:val="24"/>
              <w:szCs w:val="24"/>
              <w:lang w:eastAsia="en-AU"/>
              <w14:ligatures w14:val="standardContextual"/>
            </w:rPr>
          </w:pPr>
          <w:hyperlink w:anchor="_Toc183179356" w:history="1">
            <w:r w:rsidRPr="00372998">
              <w:rPr>
                <w:rStyle w:val="Hyperlink"/>
              </w:rPr>
              <w:t>2</w:t>
            </w:r>
            <w:r>
              <w:rPr>
                <w:rFonts w:eastAsiaTheme="minorEastAsia"/>
                <w:b w:val="0"/>
                <w:kern w:val="2"/>
                <w:sz w:val="24"/>
                <w:szCs w:val="24"/>
                <w:lang w:eastAsia="en-AU"/>
                <w14:ligatures w14:val="standardContextual"/>
              </w:rPr>
              <w:tab/>
            </w:r>
            <w:r w:rsidRPr="00372998">
              <w:rPr>
                <w:rStyle w:val="Hyperlink"/>
              </w:rPr>
              <w:t>Expression of interest overview</w:t>
            </w:r>
            <w:r>
              <w:rPr>
                <w:webHidden/>
              </w:rPr>
              <w:tab/>
            </w:r>
            <w:r>
              <w:rPr>
                <w:webHidden/>
              </w:rPr>
              <w:fldChar w:fldCharType="begin"/>
            </w:r>
            <w:r>
              <w:rPr>
                <w:webHidden/>
              </w:rPr>
              <w:instrText xml:space="preserve"> PAGEREF _Toc183179356 \h </w:instrText>
            </w:r>
            <w:r>
              <w:rPr>
                <w:webHidden/>
              </w:rPr>
            </w:r>
            <w:r>
              <w:rPr>
                <w:webHidden/>
              </w:rPr>
              <w:fldChar w:fldCharType="separate"/>
            </w:r>
            <w:r w:rsidR="00450EC4">
              <w:rPr>
                <w:webHidden/>
              </w:rPr>
              <w:t>3</w:t>
            </w:r>
            <w:r>
              <w:rPr>
                <w:webHidden/>
              </w:rPr>
              <w:fldChar w:fldCharType="end"/>
            </w:r>
          </w:hyperlink>
        </w:p>
        <w:p w14:paraId="7B3DE87E" w14:textId="7B801FB9" w:rsidR="00D74026" w:rsidRDefault="00D74026">
          <w:pPr>
            <w:pStyle w:val="TOC2"/>
            <w:tabs>
              <w:tab w:val="left" w:pos="1200"/>
            </w:tabs>
            <w:rPr>
              <w:rFonts w:eastAsiaTheme="minorEastAsia"/>
              <w:kern w:val="2"/>
              <w:sz w:val="24"/>
              <w:szCs w:val="24"/>
              <w:lang w:eastAsia="en-AU"/>
              <w14:ligatures w14:val="standardContextual"/>
            </w:rPr>
          </w:pPr>
          <w:hyperlink w:anchor="_Toc183179357" w:history="1">
            <w:r w:rsidRPr="00372998">
              <w:rPr>
                <w:rStyle w:val="Hyperlink"/>
                <w:lang w:eastAsia="ja-JP"/>
              </w:rPr>
              <w:t>2.1</w:t>
            </w:r>
            <w:r>
              <w:rPr>
                <w:rFonts w:eastAsiaTheme="minorEastAsia"/>
                <w:kern w:val="2"/>
                <w:sz w:val="24"/>
                <w:szCs w:val="24"/>
                <w:lang w:eastAsia="en-AU"/>
                <w14:ligatures w14:val="standardContextual"/>
              </w:rPr>
              <w:tab/>
            </w:r>
            <w:r w:rsidRPr="00372998">
              <w:rPr>
                <w:rStyle w:val="Hyperlink"/>
                <w:lang w:eastAsia="ja-JP"/>
              </w:rPr>
              <w:t>Overview</w:t>
            </w:r>
            <w:r>
              <w:rPr>
                <w:webHidden/>
              </w:rPr>
              <w:tab/>
            </w:r>
            <w:r>
              <w:rPr>
                <w:webHidden/>
              </w:rPr>
              <w:fldChar w:fldCharType="begin"/>
            </w:r>
            <w:r>
              <w:rPr>
                <w:webHidden/>
              </w:rPr>
              <w:instrText xml:space="preserve"> PAGEREF _Toc183179357 \h </w:instrText>
            </w:r>
            <w:r>
              <w:rPr>
                <w:webHidden/>
              </w:rPr>
            </w:r>
            <w:r>
              <w:rPr>
                <w:webHidden/>
              </w:rPr>
              <w:fldChar w:fldCharType="separate"/>
            </w:r>
            <w:r w:rsidR="00450EC4">
              <w:rPr>
                <w:webHidden/>
              </w:rPr>
              <w:t>3</w:t>
            </w:r>
            <w:r>
              <w:rPr>
                <w:webHidden/>
              </w:rPr>
              <w:fldChar w:fldCharType="end"/>
            </w:r>
          </w:hyperlink>
        </w:p>
        <w:p w14:paraId="110D2AF4" w14:textId="32076ED8" w:rsidR="00D74026" w:rsidRDefault="00D74026">
          <w:pPr>
            <w:pStyle w:val="TOC2"/>
            <w:tabs>
              <w:tab w:val="left" w:pos="1200"/>
            </w:tabs>
            <w:rPr>
              <w:rFonts w:eastAsiaTheme="minorEastAsia"/>
              <w:kern w:val="2"/>
              <w:sz w:val="24"/>
              <w:szCs w:val="24"/>
              <w:lang w:eastAsia="en-AU"/>
              <w14:ligatures w14:val="standardContextual"/>
            </w:rPr>
          </w:pPr>
          <w:hyperlink w:anchor="_Toc183179358" w:history="1">
            <w:r w:rsidRPr="00372998">
              <w:rPr>
                <w:rStyle w:val="Hyperlink"/>
                <w:lang w:eastAsia="ja-JP"/>
              </w:rPr>
              <w:t>2.2</w:t>
            </w:r>
            <w:r>
              <w:rPr>
                <w:rFonts w:eastAsiaTheme="minorEastAsia"/>
                <w:kern w:val="2"/>
                <w:sz w:val="24"/>
                <w:szCs w:val="24"/>
                <w:lang w:eastAsia="en-AU"/>
                <w14:ligatures w14:val="standardContextual"/>
              </w:rPr>
              <w:tab/>
            </w:r>
            <w:r w:rsidRPr="00372998">
              <w:rPr>
                <w:rStyle w:val="Hyperlink"/>
                <w:lang w:eastAsia="ja-JP"/>
              </w:rPr>
              <w:t>Key dates</w:t>
            </w:r>
            <w:r>
              <w:rPr>
                <w:webHidden/>
              </w:rPr>
              <w:tab/>
            </w:r>
            <w:r>
              <w:rPr>
                <w:webHidden/>
              </w:rPr>
              <w:fldChar w:fldCharType="begin"/>
            </w:r>
            <w:r>
              <w:rPr>
                <w:webHidden/>
              </w:rPr>
              <w:instrText xml:space="preserve"> PAGEREF _Toc183179358 \h </w:instrText>
            </w:r>
            <w:r>
              <w:rPr>
                <w:webHidden/>
              </w:rPr>
            </w:r>
            <w:r>
              <w:rPr>
                <w:webHidden/>
              </w:rPr>
              <w:fldChar w:fldCharType="separate"/>
            </w:r>
            <w:r w:rsidR="00450EC4">
              <w:rPr>
                <w:webHidden/>
              </w:rPr>
              <w:t>3</w:t>
            </w:r>
            <w:r>
              <w:rPr>
                <w:webHidden/>
              </w:rPr>
              <w:fldChar w:fldCharType="end"/>
            </w:r>
          </w:hyperlink>
        </w:p>
        <w:p w14:paraId="41358BD0" w14:textId="046EBA91" w:rsidR="00D74026" w:rsidRDefault="00D74026">
          <w:pPr>
            <w:pStyle w:val="TOC1"/>
            <w:rPr>
              <w:rFonts w:eastAsiaTheme="minorEastAsia"/>
              <w:b w:val="0"/>
              <w:kern w:val="2"/>
              <w:sz w:val="24"/>
              <w:szCs w:val="24"/>
              <w:lang w:eastAsia="en-AU"/>
              <w14:ligatures w14:val="standardContextual"/>
            </w:rPr>
          </w:pPr>
          <w:hyperlink w:anchor="_Toc183179359" w:history="1">
            <w:r w:rsidRPr="00372998">
              <w:rPr>
                <w:rStyle w:val="Hyperlink"/>
              </w:rPr>
              <w:t>3</w:t>
            </w:r>
            <w:r>
              <w:rPr>
                <w:rFonts w:eastAsiaTheme="minorEastAsia"/>
                <w:b w:val="0"/>
                <w:kern w:val="2"/>
                <w:sz w:val="24"/>
                <w:szCs w:val="24"/>
                <w:lang w:eastAsia="en-AU"/>
                <w14:ligatures w14:val="standardContextual"/>
              </w:rPr>
              <w:tab/>
            </w:r>
            <w:r w:rsidRPr="00372998">
              <w:rPr>
                <w:rStyle w:val="Hyperlink"/>
              </w:rPr>
              <w:t>Preparing an EOI</w:t>
            </w:r>
            <w:r>
              <w:rPr>
                <w:webHidden/>
              </w:rPr>
              <w:tab/>
            </w:r>
            <w:r>
              <w:rPr>
                <w:webHidden/>
              </w:rPr>
              <w:fldChar w:fldCharType="begin"/>
            </w:r>
            <w:r>
              <w:rPr>
                <w:webHidden/>
              </w:rPr>
              <w:instrText xml:space="preserve"> PAGEREF _Toc183179359 \h </w:instrText>
            </w:r>
            <w:r>
              <w:rPr>
                <w:webHidden/>
              </w:rPr>
            </w:r>
            <w:r>
              <w:rPr>
                <w:webHidden/>
              </w:rPr>
              <w:fldChar w:fldCharType="separate"/>
            </w:r>
            <w:r w:rsidR="00450EC4">
              <w:rPr>
                <w:webHidden/>
              </w:rPr>
              <w:t>4</w:t>
            </w:r>
            <w:r>
              <w:rPr>
                <w:webHidden/>
              </w:rPr>
              <w:fldChar w:fldCharType="end"/>
            </w:r>
          </w:hyperlink>
        </w:p>
        <w:p w14:paraId="3E4174BE" w14:textId="15808EF1" w:rsidR="00D74026" w:rsidRDefault="00D74026">
          <w:pPr>
            <w:pStyle w:val="TOC2"/>
            <w:tabs>
              <w:tab w:val="left" w:pos="1200"/>
            </w:tabs>
            <w:rPr>
              <w:rFonts w:eastAsiaTheme="minorEastAsia"/>
              <w:kern w:val="2"/>
              <w:sz w:val="24"/>
              <w:szCs w:val="24"/>
              <w:lang w:eastAsia="en-AU"/>
              <w14:ligatures w14:val="standardContextual"/>
            </w:rPr>
          </w:pPr>
          <w:hyperlink w:anchor="_Toc183179360" w:history="1">
            <w:r w:rsidRPr="00372998">
              <w:rPr>
                <w:rStyle w:val="Hyperlink"/>
                <w:lang w:eastAsia="ja-JP"/>
              </w:rPr>
              <w:t>3.1</w:t>
            </w:r>
            <w:r>
              <w:rPr>
                <w:rFonts w:eastAsiaTheme="minorEastAsia"/>
                <w:kern w:val="2"/>
                <w:sz w:val="24"/>
                <w:szCs w:val="24"/>
                <w:lang w:eastAsia="en-AU"/>
                <w14:ligatures w14:val="standardContextual"/>
              </w:rPr>
              <w:tab/>
            </w:r>
            <w:r w:rsidRPr="00372998">
              <w:rPr>
                <w:rStyle w:val="Hyperlink"/>
                <w:lang w:eastAsia="ja-JP"/>
              </w:rPr>
              <w:t>General</w:t>
            </w:r>
            <w:r>
              <w:rPr>
                <w:webHidden/>
              </w:rPr>
              <w:tab/>
            </w:r>
            <w:r>
              <w:rPr>
                <w:webHidden/>
              </w:rPr>
              <w:fldChar w:fldCharType="begin"/>
            </w:r>
            <w:r>
              <w:rPr>
                <w:webHidden/>
              </w:rPr>
              <w:instrText xml:space="preserve"> PAGEREF _Toc183179360 \h </w:instrText>
            </w:r>
            <w:r>
              <w:rPr>
                <w:webHidden/>
              </w:rPr>
            </w:r>
            <w:r>
              <w:rPr>
                <w:webHidden/>
              </w:rPr>
              <w:fldChar w:fldCharType="separate"/>
            </w:r>
            <w:r w:rsidR="00450EC4">
              <w:rPr>
                <w:webHidden/>
              </w:rPr>
              <w:t>4</w:t>
            </w:r>
            <w:r>
              <w:rPr>
                <w:webHidden/>
              </w:rPr>
              <w:fldChar w:fldCharType="end"/>
            </w:r>
          </w:hyperlink>
        </w:p>
        <w:p w14:paraId="7028701E" w14:textId="7B49DE89" w:rsidR="00D74026" w:rsidRDefault="00D74026">
          <w:pPr>
            <w:pStyle w:val="TOC2"/>
            <w:tabs>
              <w:tab w:val="left" w:pos="1200"/>
            </w:tabs>
            <w:rPr>
              <w:rFonts w:eastAsiaTheme="minorEastAsia"/>
              <w:kern w:val="2"/>
              <w:sz w:val="24"/>
              <w:szCs w:val="24"/>
              <w:lang w:eastAsia="en-AU"/>
              <w14:ligatures w14:val="standardContextual"/>
            </w:rPr>
          </w:pPr>
          <w:hyperlink w:anchor="_Toc183179361" w:history="1">
            <w:r w:rsidRPr="00372998">
              <w:rPr>
                <w:rStyle w:val="Hyperlink"/>
                <w:lang w:eastAsia="ja-JP"/>
              </w:rPr>
              <w:t>3.2</w:t>
            </w:r>
            <w:r>
              <w:rPr>
                <w:rFonts w:eastAsiaTheme="minorEastAsia"/>
                <w:kern w:val="2"/>
                <w:sz w:val="24"/>
                <w:szCs w:val="24"/>
                <w:lang w:eastAsia="en-AU"/>
                <w14:ligatures w14:val="standardContextual"/>
              </w:rPr>
              <w:tab/>
            </w:r>
            <w:r w:rsidRPr="00372998">
              <w:rPr>
                <w:rStyle w:val="Hyperlink"/>
                <w:lang w:eastAsia="ja-JP"/>
              </w:rPr>
              <w:t>Considerations</w:t>
            </w:r>
            <w:r>
              <w:rPr>
                <w:webHidden/>
              </w:rPr>
              <w:tab/>
            </w:r>
            <w:r>
              <w:rPr>
                <w:webHidden/>
              </w:rPr>
              <w:fldChar w:fldCharType="begin"/>
            </w:r>
            <w:r>
              <w:rPr>
                <w:webHidden/>
              </w:rPr>
              <w:instrText xml:space="preserve"> PAGEREF _Toc183179361 \h </w:instrText>
            </w:r>
            <w:r>
              <w:rPr>
                <w:webHidden/>
              </w:rPr>
            </w:r>
            <w:r>
              <w:rPr>
                <w:webHidden/>
              </w:rPr>
              <w:fldChar w:fldCharType="separate"/>
            </w:r>
            <w:r w:rsidR="00450EC4">
              <w:rPr>
                <w:webHidden/>
              </w:rPr>
              <w:t>4</w:t>
            </w:r>
            <w:r>
              <w:rPr>
                <w:webHidden/>
              </w:rPr>
              <w:fldChar w:fldCharType="end"/>
            </w:r>
          </w:hyperlink>
        </w:p>
        <w:p w14:paraId="5A621998" w14:textId="65A919B9" w:rsidR="00D74026" w:rsidRDefault="00D74026">
          <w:pPr>
            <w:pStyle w:val="TOC2"/>
            <w:tabs>
              <w:tab w:val="left" w:pos="1200"/>
            </w:tabs>
            <w:rPr>
              <w:rFonts w:eastAsiaTheme="minorEastAsia"/>
              <w:kern w:val="2"/>
              <w:sz w:val="24"/>
              <w:szCs w:val="24"/>
              <w:lang w:eastAsia="en-AU"/>
              <w14:ligatures w14:val="standardContextual"/>
            </w:rPr>
          </w:pPr>
          <w:hyperlink w:anchor="_Toc183179362" w:history="1">
            <w:r w:rsidRPr="00372998">
              <w:rPr>
                <w:rStyle w:val="Hyperlink"/>
                <w:lang w:eastAsia="ja-JP"/>
              </w:rPr>
              <w:t>3.3</w:t>
            </w:r>
            <w:r>
              <w:rPr>
                <w:rFonts w:eastAsiaTheme="minorEastAsia"/>
                <w:kern w:val="2"/>
                <w:sz w:val="24"/>
                <w:szCs w:val="24"/>
                <w:lang w:eastAsia="en-AU"/>
                <w14:ligatures w14:val="standardContextual"/>
              </w:rPr>
              <w:tab/>
            </w:r>
            <w:r w:rsidRPr="00372998">
              <w:rPr>
                <w:rStyle w:val="Hyperlink"/>
                <w:lang w:eastAsia="ja-JP"/>
              </w:rPr>
              <w:t>Cost estimates and program duration</w:t>
            </w:r>
            <w:r>
              <w:rPr>
                <w:webHidden/>
              </w:rPr>
              <w:tab/>
            </w:r>
            <w:r>
              <w:rPr>
                <w:webHidden/>
              </w:rPr>
              <w:fldChar w:fldCharType="begin"/>
            </w:r>
            <w:r>
              <w:rPr>
                <w:webHidden/>
              </w:rPr>
              <w:instrText xml:space="preserve"> PAGEREF _Toc183179362 \h </w:instrText>
            </w:r>
            <w:r>
              <w:rPr>
                <w:webHidden/>
              </w:rPr>
            </w:r>
            <w:r>
              <w:rPr>
                <w:webHidden/>
              </w:rPr>
              <w:fldChar w:fldCharType="separate"/>
            </w:r>
            <w:r w:rsidR="00450EC4">
              <w:rPr>
                <w:webHidden/>
              </w:rPr>
              <w:t>5</w:t>
            </w:r>
            <w:r>
              <w:rPr>
                <w:webHidden/>
              </w:rPr>
              <w:fldChar w:fldCharType="end"/>
            </w:r>
          </w:hyperlink>
        </w:p>
        <w:p w14:paraId="007CCF3D" w14:textId="51D72380" w:rsidR="00D74026" w:rsidRDefault="00D74026">
          <w:pPr>
            <w:pStyle w:val="TOC1"/>
            <w:rPr>
              <w:rFonts w:eastAsiaTheme="minorEastAsia"/>
              <w:b w:val="0"/>
              <w:kern w:val="2"/>
              <w:sz w:val="24"/>
              <w:szCs w:val="24"/>
              <w:lang w:eastAsia="en-AU"/>
              <w14:ligatures w14:val="standardContextual"/>
            </w:rPr>
          </w:pPr>
          <w:hyperlink w:anchor="_Toc183179363" w:history="1">
            <w:r w:rsidRPr="00372998">
              <w:rPr>
                <w:rStyle w:val="Hyperlink"/>
              </w:rPr>
              <w:t>4</w:t>
            </w:r>
            <w:r>
              <w:rPr>
                <w:rFonts w:eastAsiaTheme="minorEastAsia"/>
                <w:b w:val="0"/>
                <w:kern w:val="2"/>
                <w:sz w:val="24"/>
                <w:szCs w:val="24"/>
                <w:lang w:eastAsia="en-AU"/>
                <w14:ligatures w14:val="standardContextual"/>
              </w:rPr>
              <w:tab/>
            </w:r>
            <w:r w:rsidRPr="00372998">
              <w:rPr>
                <w:rStyle w:val="Hyperlink"/>
              </w:rPr>
              <w:t>Eligibility criteria</w:t>
            </w:r>
            <w:r>
              <w:rPr>
                <w:webHidden/>
              </w:rPr>
              <w:tab/>
            </w:r>
            <w:r>
              <w:rPr>
                <w:webHidden/>
              </w:rPr>
              <w:fldChar w:fldCharType="begin"/>
            </w:r>
            <w:r>
              <w:rPr>
                <w:webHidden/>
              </w:rPr>
              <w:instrText xml:space="preserve"> PAGEREF _Toc183179363 \h </w:instrText>
            </w:r>
            <w:r>
              <w:rPr>
                <w:webHidden/>
              </w:rPr>
            </w:r>
            <w:r>
              <w:rPr>
                <w:webHidden/>
              </w:rPr>
              <w:fldChar w:fldCharType="separate"/>
            </w:r>
            <w:r w:rsidR="00450EC4">
              <w:rPr>
                <w:webHidden/>
              </w:rPr>
              <w:t>6</w:t>
            </w:r>
            <w:r>
              <w:rPr>
                <w:webHidden/>
              </w:rPr>
              <w:fldChar w:fldCharType="end"/>
            </w:r>
          </w:hyperlink>
        </w:p>
        <w:p w14:paraId="4F2703AB" w14:textId="6C7189F9" w:rsidR="00D74026" w:rsidRDefault="00D74026">
          <w:pPr>
            <w:pStyle w:val="TOC2"/>
            <w:tabs>
              <w:tab w:val="left" w:pos="1200"/>
            </w:tabs>
            <w:rPr>
              <w:rFonts w:eastAsiaTheme="minorEastAsia"/>
              <w:kern w:val="2"/>
              <w:sz w:val="24"/>
              <w:szCs w:val="24"/>
              <w:lang w:eastAsia="en-AU"/>
              <w14:ligatures w14:val="standardContextual"/>
            </w:rPr>
          </w:pPr>
          <w:hyperlink w:anchor="_Toc183179364" w:history="1">
            <w:r w:rsidRPr="00372998">
              <w:rPr>
                <w:rStyle w:val="Hyperlink"/>
                <w:lang w:eastAsia="ja-JP"/>
              </w:rPr>
              <w:t>4.1</w:t>
            </w:r>
            <w:r>
              <w:rPr>
                <w:rFonts w:eastAsiaTheme="minorEastAsia"/>
                <w:kern w:val="2"/>
                <w:sz w:val="24"/>
                <w:szCs w:val="24"/>
                <w:lang w:eastAsia="en-AU"/>
                <w14:ligatures w14:val="standardContextual"/>
              </w:rPr>
              <w:tab/>
            </w:r>
            <w:r w:rsidRPr="00372998">
              <w:rPr>
                <w:rStyle w:val="Hyperlink"/>
                <w:lang w:eastAsia="ja-JP"/>
              </w:rPr>
              <w:t>Eligible costs</w:t>
            </w:r>
            <w:r>
              <w:rPr>
                <w:webHidden/>
              </w:rPr>
              <w:tab/>
            </w:r>
            <w:r>
              <w:rPr>
                <w:webHidden/>
              </w:rPr>
              <w:fldChar w:fldCharType="begin"/>
            </w:r>
            <w:r>
              <w:rPr>
                <w:webHidden/>
              </w:rPr>
              <w:instrText xml:space="preserve"> PAGEREF _Toc183179364 \h </w:instrText>
            </w:r>
            <w:r>
              <w:rPr>
                <w:webHidden/>
              </w:rPr>
            </w:r>
            <w:r>
              <w:rPr>
                <w:webHidden/>
              </w:rPr>
              <w:fldChar w:fldCharType="separate"/>
            </w:r>
            <w:r w:rsidR="00450EC4">
              <w:rPr>
                <w:webHidden/>
              </w:rPr>
              <w:t>7</w:t>
            </w:r>
            <w:r>
              <w:rPr>
                <w:webHidden/>
              </w:rPr>
              <w:fldChar w:fldCharType="end"/>
            </w:r>
          </w:hyperlink>
        </w:p>
        <w:p w14:paraId="26C48CEB" w14:textId="1D8C2049" w:rsidR="00D74026" w:rsidRDefault="00D74026">
          <w:pPr>
            <w:pStyle w:val="TOC2"/>
            <w:tabs>
              <w:tab w:val="left" w:pos="1200"/>
            </w:tabs>
            <w:rPr>
              <w:rFonts w:eastAsiaTheme="minorEastAsia"/>
              <w:kern w:val="2"/>
              <w:sz w:val="24"/>
              <w:szCs w:val="24"/>
              <w:lang w:eastAsia="en-AU"/>
              <w14:ligatures w14:val="standardContextual"/>
            </w:rPr>
          </w:pPr>
          <w:hyperlink w:anchor="_Toc183179365" w:history="1">
            <w:r w:rsidRPr="00372998">
              <w:rPr>
                <w:rStyle w:val="Hyperlink"/>
                <w:lang w:eastAsia="ja-JP"/>
              </w:rPr>
              <w:t>4.2</w:t>
            </w:r>
            <w:r>
              <w:rPr>
                <w:rFonts w:eastAsiaTheme="minorEastAsia"/>
                <w:kern w:val="2"/>
                <w:sz w:val="24"/>
                <w:szCs w:val="24"/>
                <w:lang w:eastAsia="en-AU"/>
                <w14:ligatures w14:val="standardContextual"/>
              </w:rPr>
              <w:tab/>
            </w:r>
            <w:r w:rsidRPr="00372998">
              <w:rPr>
                <w:rStyle w:val="Hyperlink"/>
                <w:lang w:eastAsia="ja-JP"/>
              </w:rPr>
              <w:t>Ineligible costs</w:t>
            </w:r>
            <w:r>
              <w:rPr>
                <w:webHidden/>
              </w:rPr>
              <w:tab/>
            </w:r>
            <w:r>
              <w:rPr>
                <w:webHidden/>
              </w:rPr>
              <w:fldChar w:fldCharType="begin"/>
            </w:r>
            <w:r>
              <w:rPr>
                <w:webHidden/>
              </w:rPr>
              <w:instrText xml:space="preserve"> PAGEREF _Toc183179365 \h </w:instrText>
            </w:r>
            <w:r>
              <w:rPr>
                <w:webHidden/>
              </w:rPr>
            </w:r>
            <w:r>
              <w:rPr>
                <w:webHidden/>
              </w:rPr>
              <w:fldChar w:fldCharType="separate"/>
            </w:r>
            <w:r w:rsidR="00450EC4">
              <w:rPr>
                <w:webHidden/>
              </w:rPr>
              <w:t>7</w:t>
            </w:r>
            <w:r>
              <w:rPr>
                <w:webHidden/>
              </w:rPr>
              <w:fldChar w:fldCharType="end"/>
            </w:r>
          </w:hyperlink>
        </w:p>
        <w:p w14:paraId="5D5ED17C" w14:textId="7EFBD8A3" w:rsidR="00D74026" w:rsidRDefault="00D74026">
          <w:pPr>
            <w:pStyle w:val="TOC1"/>
            <w:rPr>
              <w:rFonts w:eastAsiaTheme="minorEastAsia"/>
              <w:b w:val="0"/>
              <w:kern w:val="2"/>
              <w:sz w:val="24"/>
              <w:szCs w:val="24"/>
              <w:lang w:eastAsia="en-AU"/>
              <w14:ligatures w14:val="standardContextual"/>
            </w:rPr>
          </w:pPr>
          <w:hyperlink w:anchor="_Toc183179366" w:history="1">
            <w:r w:rsidRPr="00372998">
              <w:rPr>
                <w:rStyle w:val="Hyperlink"/>
              </w:rPr>
              <w:t>5</w:t>
            </w:r>
            <w:r>
              <w:rPr>
                <w:rFonts w:eastAsiaTheme="minorEastAsia"/>
                <w:b w:val="0"/>
                <w:kern w:val="2"/>
                <w:sz w:val="24"/>
                <w:szCs w:val="24"/>
                <w:lang w:eastAsia="en-AU"/>
                <w14:ligatures w14:val="standardContextual"/>
              </w:rPr>
              <w:tab/>
            </w:r>
            <w:r w:rsidRPr="00372998">
              <w:rPr>
                <w:rStyle w:val="Hyperlink"/>
              </w:rPr>
              <w:t>Selection criteria</w:t>
            </w:r>
            <w:r>
              <w:rPr>
                <w:webHidden/>
              </w:rPr>
              <w:tab/>
            </w:r>
            <w:r>
              <w:rPr>
                <w:webHidden/>
              </w:rPr>
              <w:fldChar w:fldCharType="begin"/>
            </w:r>
            <w:r>
              <w:rPr>
                <w:webHidden/>
              </w:rPr>
              <w:instrText xml:space="preserve"> PAGEREF _Toc183179366 \h </w:instrText>
            </w:r>
            <w:r>
              <w:rPr>
                <w:webHidden/>
              </w:rPr>
            </w:r>
            <w:r>
              <w:rPr>
                <w:webHidden/>
              </w:rPr>
              <w:fldChar w:fldCharType="separate"/>
            </w:r>
            <w:r w:rsidR="00450EC4">
              <w:rPr>
                <w:webHidden/>
              </w:rPr>
              <w:t>8</w:t>
            </w:r>
            <w:r>
              <w:rPr>
                <w:webHidden/>
              </w:rPr>
              <w:fldChar w:fldCharType="end"/>
            </w:r>
          </w:hyperlink>
        </w:p>
        <w:p w14:paraId="19977224" w14:textId="4F577435" w:rsidR="00D74026" w:rsidRDefault="00D74026">
          <w:pPr>
            <w:pStyle w:val="TOC2"/>
            <w:tabs>
              <w:tab w:val="left" w:pos="1200"/>
            </w:tabs>
            <w:rPr>
              <w:rFonts w:eastAsiaTheme="minorEastAsia"/>
              <w:kern w:val="2"/>
              <w:sz w:val="24"/>
              <w:szCs w:val="24"/>
              <w:lang w:eastAsia="en-AU"/>
              <w14:ligatures w14:val="standardContextual"/>
            </w:rPr>
          </w:pPr>
          <w:hyperlink w:anchor="_Toc183179367" w:history="1">
            <w:r w:rsidRPr="00372998">
              <w:rPr>
                <w:rStyle w:val="Hyperlink"/>
                <w:lang w:eastAsia="ja-JP"/>
              </w:rPr>
              <w:t>5.1</w:t>
            </w:r>
            <w:r>
              <w:rPr>
                <w:rFonts w:eastAsiaTheme="minorEastAsia"/>
                <w:kern w:val="2"/>
                <w:sz w:val="24"/>
                <w:szCs w:val="24"/>
                <w:lang w:eastAsia="en-AU"/>
                <w14:ligatures w14:val="standardContextual"/>
              </w:rPr>
              <w:tab/>
            </w:r>
            <w:r w:rsidRPr="00372998">
              <w:rPr>
                <w:rStyle w:val="Hyperlink"/>
                <w:lang w:eastAsia="ja-JP"/>
              </w:rPr>
              <w:t>Expression of interest (Stage 1)</w:t>
            </w:r>
            <w:r>
              <w:rPr>
                <w:webHidden/>
              </w:rPr>
              <w:tab/>
            </w:r>
            <w:r>
              <w:rPr>
                <w:webHidden/>
              </w:rPr>
              <w:fldChar w:fldCharType="begin"/>
            </w:r>
            <w:r>
              <w:rPr>
                <w:webHidden/>
              </w:rPr>
              <w:instrText xml:space="preserve"> PAGEREF _Toc183179367 \h </w:instrText>
            </w:r>
            <w:r>
              <w:rPr>
                <w:webHidden/>
              </w:rPr>
            </w:r>
            <w:r>
              <w:rPr>
                <w:webHidden/>
              </w:rPr>
              <w:fldChar w:fldCharType="separate"/>
            </w:r>
            <w:r w:rsidR="00450EC4">
              <w:rPr>
                <w:webHidden/>
              </w:rPr>
              <w:t>8</w:t>
            </w:r>
            <w:r>
              <w:rPr>
                <w:webHidden/>
              </w:rPr>
              <w:fldChar w:fldCharType="end"/>
            </w:r>
          </w:hyperlink>
        </w:p>
        <w:p w14:paraId="62029EBA" w14:textId="711F511A" w:rsidR="00D74026" w:rsidRDefault="00D74026">
          <w:pPr>
            <w:pStyle w:val="TOC2"/>
            <w:tabs>
              <w:tab w:val="left" w:pos="1200"/>
            </w:tabs>
            <w:rPr>
              <w:rFonts w:eastAsiaTheme="minorEastAsia"/>
              <w:kern w:val="2"/>
              <w:sz w:val="24"/>
              <w:szCs w:val="24"/>
              <w:lang w:eastAsia="en-AU"/>
              <w14:ligatures w14:val="standardContextual"/>
            </w:rPr>
          </w:pPr>
          <w:hyperlink w:anchor="_Toc183179368" w:history="1">
            <w:r w:rsidRPr="00372998">
              <w:rPr>
                <w:rStyle w:val="Hyperlink"/>
                <w:lang w:eastAsia="ja-JP"/>
              </w:rPr>
              <w:t>5.2</w:t>
            </w:r>
            <w:r>
              <w:rPr>
                <w:rFonts w:eastAsiaTheme="minorEastAsia"/>
                <w:kern w:val="2"/>
                <w:sz w:val="24"/>
                <w:szCs w:val="24"/>
                <w:lang w:eastAsia="en-AU"/>
                <w14:ligatures w14:val="standardContextual"/>
              </w:rPr>
              <w:tab/>
            </w:r>
            <w:r w:rsidRPr="00372998">
              <w:rPr>
                <w:rStyle w:val="Hyperlink"/>
                <w:lang w:eastAsia="ja-JP"/>
              </w:rPr>
              <w:t>Closed competitive grant application (Stage 2)</w:t>
            </w:r>
            <w:r>
              <w:rPr>
                <w:webHidden/>
              </w:rPr>
              <w:tab/>
            </w:r>
            <w:r>
              <w:rPr>
                <w:webHidden/>
              </w:rPr>
              <w:fldChar w:fldCharType="begin"/>
            </w:r>
            <w:r>
              <w:rPr>
                <w:webHidden/>
              </w:rPr>
              <w:instrText xml:space="preserve"> PAGEREF _Toc183179368 \h </w:instrText>
            </w:r>
            <w:r>
              <w:rPr>
                <w:webHidden/>
              </w:rPr>
            </w:r>
            <w:r>
              <w:rPr>
                <w:webHidden/>
              </w:rPr>
              <w:fldChar w:fldCharType="separate"/>
            </w:r>
            <w:r w:rsidR="00450EC4">
              <w:rPr>
                <w:webHidden/>
              </w:rPr>
              <w:t>10</w:t>
            </w:r>
            <w:r>
              <w:rPr>
                <w:webHidden/>
              </w:rPr>
              <w:fldChar w:fldCharType="end"/>
            </w:r>
          </w:hyperlink>
        </w:p>
        <w:p w14:paraId="199022A2" w14:textId="506B6A55" w:rsidR="00D74026" w:rsidRDefault="00D74026">
          <w:pPr>
            <w:pStyle w:val="TOC1"/>
            <w:rPr>
              <w:rFonts w:eastAsiaTheme="minorEastAsia"/>
              <w:b w:val="0"/>
              <w:kern w:val="2"/>
              <w:sz w:val="24"/>
              <w:szCs w:val="24"/>
              <w:lang w:eastAsia="en-AU"/>
              <w14:ligatures w14:val="standardContextual"/>
            </w:rPr>
          </w:pPr>
          <w:hyperlink w:anchor="_Toc183179369" w:history="1">
            <w:r w:rsidRPr="00372998">
              <w:rPr>
                <w:rStyle w:val="Hyperlink"/>
              </w:rPr>
              <w:t>6</w:t>
            </w:r>
            <w:r>
              <w:rPr>
                <w:rFonts w:eastAsiaTheme="minorEastAsia"/>
                <w:b w:val="0"/>
                <w:kern w:val="2"/>
                <w:sz w:val="24"/>
                <w:szCs w:val="24"/>
                <w:lang w:eastAsia="en-AU"/>
                <w14:ligatures w14:val="standardContextual"/>
              </w:rPr>
              <w:tab/>
            </w:r>
            <w:r w:rsidRPr="00372998">
              <w:rPr>
                <w:rStyle w:val="Hyperlink"/>
              </w:rPr>
              <w:t>EOI process</w:t>
            </w:r>
            <w:r>
              <w:rPr>
                <w:webHidden/>
              </w:rPr>
              <w:tab/>
            </w:r>
            <w:r>
              <w:rPr>
                <w:webHidden/>
              </w:rPr>
              <w:fldChar w:fldCharType="begin"/>
            </w:r>
            <w:r>
              <w:rPr>
                <w:webHidden/>
              </w:rPr>
              <w:instrText xml:space="preserve"> PAGEREF _Toc183179369 \h </w:instrText>
            </w:r>
            <w:r>
              <w:rPr>
                <w:webHidden/>
              </w:rPr>
            </w:r>
            <w:r>
              <w:rPr>
                <w:webHidden/>
              </w:rPr>
              <w:fldChar w:fldCharType="separate"/>
            </w:r>
            <w:r w:rsidR="00450EC4">
              <w:rPr>
                <w:webHidden/>
              </w:rPr>
              <w:t>12</w:t>
            </w:r>
            <w:r>
              <w:rPr>
                <w:webHidden/>
              </w:rPr>
              <w:fldChar w:fldCharType="end"/>
            </w:r>
          </w:hyperlink>
        </w:p>
        <w:p w14:paraId="498D6B41" w14:textId="46CEC256" w:rsidR="00D74026" w:rsidRDefault="00D74026">
          <w:pPr>
            <w:pStyle w:val="TOC2"/>
            <w:tabs>
              <w:tab w:val="left" w:pos="1200"/>
            </w:tabs>
            <w:rPr>
              <w:rFonts w:eastAsiaTheme="minorEastAsia"/>
              <w:kern w:val="2"/>
              <w:sz w:val="24"/>
              <w:szCs w:val="24"/>
              <w:lang w:eastAsia="en-AU"/>
              <w14:ligatures w14:val="standardContextual"/>
            </w:rPr>
          </w:pPr>
          <w:hyperlink w:anchor="_Toc183179370" w:history="1">
            <w:r w:rsidRPr="00372998">
              <w:rPr>
                <w:rStyle w:val="Hyperlink"/>
                <w:lang w:eastAsia="ja-JP"/>
              </w:rPr>
              <w:t>6.1</w:t>
            </w:r>
            <w:r>
              <w:rPr>
                <w:rFonts w:eastAsiaTheme="minorEastAsia"/>
                <w:kern w:val="2"/>
                <w:sz w:val="24"/>
                <w:szCs w:val="24"/>
                <w:lang w:eastAsia="en-AU"/>
                <w14:ligatures w14:val="standardContextual"/>
              </w:rPr>
              <w:tab/>
            </w:r>
            <w:r w:rsidRPr="00372998">
              <w:rPr>
                <w:rStyle w:val="Hyperlink"/>
                <w:lang w:eastAsia="ja-JP"/>
              </w:rPr>
              <w:t>Required documents</w:t>
            </w:r>
            <w:r>
              <w:rPr>
                <w:webHidden/>
              </w:rPr>
              <w:tab/>
            </w:r>
            <w:r>
              <w:rPr>
                <w:webHidden/>
              </w:rPr>
              <w:fldChar w:fldCharType="begin"/>
            </w:r>
            <w:r>
              <w:rPr>
                <w:webHidden/>
              </w:rPr>
              <w:instrText xml:space="preserve"> PAGEREF _Toc183179370 \h </w:instrText>
            </w:r>
            <w:r>
              <w:rPr>
                <w:webHidden/>
              </w:rPr>
            </w:r>
            <w:r>
              <w:rPr>
                <w:webHidden/>
              </w:rPr>
              <w:fldChar w:fldCharType="separate"/>
            </w:r>
            <w:r w:rsidR="00450EC4">
              <w:rPr>
                <w:webHidden/>
              </w:rPr>
              <w:t>12</w:t>
            </w:r>
            <w:r>
              <w:rPr>
                <w:webHidden/>
              </w:rPr>
              <w:fldChar w:fldCharType="end"/>
            </w:r>
          </w:hyperlink>
        </w:p>
        <w:p w14:paraId="5158849D" w14:textId="40025E12" w:rsidR="00D74026" w:rsidRDefault="00D74026">
          <w:pPr>
            <w:pStyle w:val="TOC2"/>
            <w:tabs>
              <w:tab w:val="left" w:pos="1200"/>
            </w:tabs>
            <w:rPr>
              <w:rFonts w:eastAsiaTheme="minorEastAsia"/>
              <w:kern w:val="2"/>
              <w:sz w:val="24"/>
              <w:szCs w:val="24"/>
              <w:lang w:eastAsia="en-AU"/>
              <w14:ligatures w14:val="standardContextual"/>
            </w:rPr>
          </w:pPr>
          <w:hyperlink w:anchor="_Toc183179371" w:history="1">
            <w:r w:rsidRPr="00372998">
              <w:rPr>
                <w:rStyle w:val="Hyperlink"/>
                <w:lang w:eastAsia="ja-JP"/>
              </w:rPr>
              <w:t>6.2</w:t>
            </w:r>
            <w:r>
              <w:rPr>
                <w:rFonts w:eastAsiaTheme="minorEastAsia"/>
                <w:kern w:val="2"/>
                <w:sz w:val="24"/>
                <w:szCs w:val="24"/>
                <w:lang w:eastAsia="en-AU"/>
                <w14:ligatures w14:val="standardContextual"/>
              </w:rPr>
              <w:tab/>
            </w:r>
            <w:r w:rsidRPr="00372998">
              <w:rPr>
                <w:rStyle w:val="Hyperlink"/>
                <w:lang w:eastAsia="ja-JP"/>
              </w:rPr>
              <w:t>Questions during the EOI process</w:t>
            </w:r>
            <w:r>
              <w:rPr>
                <w:webHidden/>
              </w:rPr>
              <w:tab/>
            </w:r>
            <w:r>
              <w:rPr>
                <w:webHidden/>
              </w:rPr>
              <w:fldChar w:fldCharType="begin"/>
            </w:r>
            <w:r>
              <w:rPr>
                <w:webHidden/>
              </w:rPr>
              <w:instrText xml:space="preserve"> PAGEREF _Toc183179371 \h </w:instrText>
            </w:r>
            <w:r>
              <w:rPr>
                <w:webHidden/>
              </w:rPr>
            </w:r>
            <w:r>
              <w:rPr>
                <w:webHidden/>
              </w:rPr>
              <w:fldChar w:fldCharType="separate"/>
            </w:r>
            <w:r w:rsidR="00450EC4">
              <w:rPr>
                <w:webHidden/>
              </w:rPr>
              <w:t>13</w:t>
            </w:r>
            <w:r>
              <w:rPr>
                <w:webHidden/>
              </w:rPr>
              <w:fldChar w:fldCharType="end"/>
            </w:r>
          </w:hyperlink>
        </w:p>
        <w:p w14:paraId="4BE4595F" w14:textId="606F348F" w:rsidR="00D74026" w:rsidRDefault="00D74026">
          <w:pPr>
            <w:pStyle w:val="TOC1"/>
            <w:rPr>
              <w:rFonts w:eastAsiaTheme="minorEastAsia"/>
              <w:b w:val="0"/>
              <w:kern w:val="2"/>
              <w:sz w:val="24"/>
              <w:szCs w:val="24"/>
              <w:lang w:eastAsia="en-AU"/>
              <w14:ligatures w14:val="standardContextual"/>
            </w:rPr>
          </w:pPr>
          <w:hyperlink w:anchor="_Toc183179372" w:history="1">
            <w:r w:rsidRPr="00372998">
              <w:rPr>
                <w:rStyle w:val="Hyperlink"/>
              </w:rPr>
              <w:t>7</w:t>
            </w:r>
            <w:r>
              <w:rPr>
                <w:rFonts w:eastAsiaTheme="minorEastAsia"/>
                <w:b w:val="0"/>
                <w:kern w:val="2"/>
                <w:sz w:val="24"/>
                <w:szCs w:val="24"/>
                <w:lang w:eastAsia="en-AU"/>
                <w14:ligatures w14:val="standardContextual"/>
              </w:rPr>
              <w:tab/>
            </w:r>
            <w:r w:rsidRPr="00372998">
              <w:rPr>
                <w:rStyle w:val="Hyperlink"/>
              </w:rPr>
              <w:t>Assessment and selection process</w:t>
            </w:r>
            <w:r>
              <w:rPr>
                <w:webHidden/>
              </w:rPr>
              <w:tab/>
            </w:r>
            <w:r>
              <w:rPr>
                <w:webHidden/>
              </w:rPr>
              <w:fldChar w:fldCharType="begin"/>
            </w:r>
            <w:r>
              <w:rPr>
                <w:webHidden/>
              </w:rPr>
              <w:instrText xml:space="preserve"> PAGEREF _Toc183179372 \h </w:instrText>
            </w:r>
            <w:r>
              <w:rPr>
                <w:webHidden/>
              </w:rPr>
            </w:r>
            <w:r>
              <w:rPr>
                <w:webHidden/>
              </w:rPr>
              <w:fldChar w:fldCharType="separate"/>
            </w:r>
            <w:r w:rsidR="00450EC4">
              <w:rPr>
                <w:webHidden/>
              </w:rPr>
              <w:t>15</w:t>
            </w:r>
            <w:r>
              <w:rPr>
                <w:webHidden/>
              </w:rPr>
              <w:fldChar w:fldCharType="end"/>
            </w:r>
          </w:hyperlink>
        </w:p>
        <w:p w14:paraId="12455F4A" w14:textId="29C896F6" w:rsidR="00D74026" w:rsidRDefault="00D74026">
          <w:pPr>
            <w:pStyle w:val="TOC2"/>
            <w:tabs>
              <w:tab w:val="left" w:pos="1200"/>
            </w:tabs>
            <w:rPr>
              <w:rFonts w:eastAsiaTheme="minorEastAsia"/>
              <w:kern w:val="2"/>
              <w:sz w:val="24"/>
              <w:szCs w:val="24"/>
              <w:lang w:eastAsia="en-AU"/>
              <w14:ligatures w14:val="standardContextual"/>
            </w:rPr>
          </w:pPr>
          <w:hyperlink w:anchor="_Toc183179373" w:history="1">
            <w:r w:rsidRPr="00372998">
              <w:rPr>
                <w:rStyle w:val="Hyperlink"/>
                <w:lang w:eastAsia="ja-JP"/>
              </w:rPr>
              <w:t>7.1</w:t>
            </w:r>
            <w:r>
              <w:rPr>
                <w:rFonts w:eastAsiaTheme="minorEastAsia"/>
                <w:kern w:val="2"/>
                <w:sz w:val="24"/>
                <w:szCs w:val="24"/>
                <w:lang w:eastAsia="en-AU"/>
                <w14:ligatures w14:val="standardContextual"/>
              </w:rPr>
              <w:tab/>
            </w:r>
            <w:r w:rsidRPr="00372998">
              <w:rPr>
                <w:rStyle w:val="Hyperlink"/>
                <w:lang w:eastAsia="ja-JP"/>
              </w:rPr>
              <w:t>Assessment of EOI applications (Stage 1)</w:t>
            </w:r>
            <w:r>
              <w:rPr>
                <w:webHidden/>
              </w:rPr>
              <w:tab/>
            </w:r>
            <w:r>
              <w:rPr>
                <w:webHidden/>
              </w:rPr>
              <w:fldChar w:fldCharType="begin"/>
            </w:r>
            <w:r>
              <w:rPr>
                <w:webHidden/>
              </w:rPr>
              <w:instrText xml:space="preserve"> PAGEREF _Toc183179373 \h </w:instrText>
            </w:r>
            <w:r>
              <w:rPr>
                <w:webHidden/>
              </w:rPr>
            </w:r>
            <w:r>
              <w:rPr>
                <w:webHidden/>
              </w:rPr>
              <w:fldChar w:fldCharType="separate"/>
            </w:r>
            <w:r w:rsidR="00450EC4">
              <w:rPr>
                <w:webHidden/>
              </w:rPr>
              <w:t>15</w:t>
            </w:r>
            <w:r>
              <w:rPr>
                <w:webHidden/>
              </w:rPr>
              <w:fldChar w:fldCharType="end"/>
            </w:r>
          </w:hyperlink>
        </w:p>
        <w:p w14:paraId="0A656231" w14:textId="2B0BB521" w:rsidR="00D74026" w:rsidRDefault="00D74026">
          <w:pPr>
            <w:pStyle w:val="TOC2"/>
            <w:tabs>
              <w:tab w:val="left" w:pos="1200"/>
            </w:tabs>
            <w:rPr>
              <w:rFonts w:eastAsiaTheme="minorEastAsia"/>
              <w:kern w:val="2"/>
              <w:sz w:val="24"/>
              <w:szCs w:val="24"/>
              <w:lang w:eastAsia="en-AU"/>
              <w14:ligatures w14:val="standardContextual"/>
            </w:rPr>
          </w:pPr>
          <w:hyperlink w:anchor="_Toc183179374" w:history="1">
            <w:r w:rsidRPr="00372998">
              <w:rPr>
                <w:rStyle w:val="Hyperlink"/>
                <w:lang w:eastAsia="ja-JP"/>
              </w:rPr>
              <w:t>7.2</w:t>
            </w:r>
            <w:r>
              <w:rPr>
                <w:rFonts w:eastAsiaTheme="minorEastAsia"/>
                <w:kern w:val="2"/>
                <w:sz w:val="24"/>
                <w:szCs w:val="24"/>
                <w:lang w:eastAsia="en-AU"/>
                <w14:ligatures w14:val="standardContextual"/>
              </w:rPr>
              <w:tab/>
            </w:r>
            <w:r w:rsidRPr="00372998">
              <w:rPr>
                <w:rStyle w:val="Hyperlink"/>
                <w:lang w:eastAsia="ja-JP"/>
              </w:rPr>
              <w:t>Approval of preferred EOIs</w:t>
            </w:r>
            <w:r>
              <w:rPr>
                <w:webHidden/>
              </w:rPr>
              <w:tab/>
            </w:r>
            <w:r>
              <w:rPr>
                <w:webHidden/>
              </w:rPr>
              <w:fldChar w:fldCharType="begin"/>
            </w:r>
            <w:r>
              <w:rPr>
                <w:webHidden/>
              </w:rPr>
              <w:instrText xml:space="preserve"> PAGEREF _Toc183179374 \h </w:instrText>
            </w:r>
            <w:r>
              <w:rPr>
                <w:webHidden/>
              </w:rPr>
            </w:r>
            <w:r>
              <w:rPr>
                <w:webHidden/>
              </w:rPr>
              <w:fldChar w:fldCharType="separate"/>
            </w:r>
            <w:r w:rsidR="00450EC4">
              <w:rPr>
                <w:webHidden/>
              </w:rPr>
              <w:t>15</w:t>
            </w:r>
            <w:r>
              <w:rPr>
                <w:webHidden/>
              </w:rPr>
              <w:fldChar w:fldCharType="end"/>
            </w:r>
          </w:hyperlink>
        </w:p>
        <w:p w14:paraId="6E74B023" w14:textId="0C6D02AC" w:rsidR="00D74026" w:rsidRDefault="00D74026">
          <w:pPr>
            <w:pStyle w:val="TOC2"/>
            <w:tabs>
              <w:tab w:val="left" w:pos="1200"/>
            </w:tabs>
            <w:rPr>
              <w:rFonts w:eastAsiaTheme="minorEastAsia"/>
              <w:kern w:val="2"/>
              <w:sz w:val="24"/>
              <w:szCs w:val="24"/>
              <w:lang w:eastAsia="en-AU"/>
              <w14:ligatures w14:val="standardContextual"/>
            </w:rPr>
          </w:pPr>
          <w:hyperlink w:anchor="_Toc183179375" w:history="1">
            <w:r w:rsidRPr="00372998">
              <w:rPr>
                <w:rStyle w:val="Hyperlink"/>
                <w:lang w:eastAsia="ja-JP"/>
              </w:rPr>
              <w:t>7.3</w:t>
            </w:r>
            <w:r>
              <w:rPr>
                <w:rFonts w:eastAsiaTheme="minorEastAsia"/>
                <w:kern w:val="2"/>
                <w:sz w:val="24"/>
                <w:szCs w:val="24"/>
                <w:lang w:eastAsia="en-AU"/>
                <w14:ligatures w14:val="standardContextual"/>
              </w:rPr>
              <w:tab/>
            </w:r>
            <w:r w:rsidRPr="00372998">
              <w:rPr>
                <w:rStyle w:val="Hyperlink"/>
                <w:lang w:eastAsia="ja-JP"/>
              </w:rPr>
              <w:t>Notification of EOI outcomes</w:t>
            </w:r>
            <w:r>
              <w:rPr>
                <w:webHidden/>
              </w:rPr>
              <w:tab/>
            </w:r>
            <w:r>
              <w:rPr>
                <w:webHidden/>
              </w:rPr>
              <w:fldChar w:fldCharType="begin"/>
            </w:r>
            <w:r>
              <w:rPr>
                <w:webHidden/>
              </w:rPr>
              <w:instrText xml:space="preserve"> PAGEREF _Toc183179375 \h </w:instrText>
            </w:r>
            <w:r>
              <w:rPr>
                <w:webHidden/>
              </w:rPr>
            </w:r>
            <w:r>
              <w:rPr>
                <w:webHidden/>
              </w:rPr>
              <w:fldChar w:fldCharType="separate"/>
            </w:r>
            <w:r w:rsidR="00450EC4">
              <w:rPr>
                <w:webHidden/>
              </w:rPr>
              <w:t>16</w:t>
            </w:r>
            <w:r>
              <w:rPr>
                <w:webHidden/>
              </w:rPr>
              <w:fldChar w:fldCharType="end"/>
            </w:r>
          </w:hyperlink>
        </w:p>
        <w:p w14:paraId="0D9633B7" w14:textId="674C4062" w:rsidR="00D74026" w:rsidRDefault="00D74026">
          <w:pPr>
            <w:pStyle w:val="TOC2"/>
            <w:tabs>
              <w:tab w:val="left" w:pos="1200"/>
            </w:tabs>
            <w:rPr>
              <w:rFonts w:eastAsiaTheme="minorEastAsia"/>
              <w:kern w:val="2"/>
              <w:sz w:val="24"/>
              <w:szCs w:val="24"/>
              <w:lang w:eastAsia="en-AU"/>
              <w14:ligatures w14:val="standardContextual"/>
            </w:rPr>
          </w:pPr>
          <w:hyperlink w:anchor="_Toc183179376" w:history="1">
            <w:r w:rsidRPr="00372998">
              <w:rPr>
                <w:rStyle w:val="Hyperlink"/>
                <w:lang w:eastAsia="ja-JP"/>
              </w:rPr>
              <w:t>7.4</w:t>
            </w:r>
            <w:r>
              <w:rPr>
                <w:rFonts w:eastAsiaTheme="minorEastAsia"/>
                <w:kern w:val="2"/>
                <w:sz w:val="24"/>
                <w:szCs w:val="24"/>
                <w:lang w:eastAsia="en-AU"/>
                <w14:ligatures w14:val="standardContextual"/>
              </w:rPr>
              <w:tab/>
            </w:r>
            <w:r w:rsidRPr="00372998">
              <w:rPr>
                <w:rStyle w:val="Hyperlink"/>
                <w:lang w:eastAsia="ja-JP"/>
              </w:rPr>
              <w:t>Feedback on EOIs</w:t>
            </w:r>
            <w:r>
              <w:rPr>
                <w:webHidden/>
              </w:rPr>
              <w:tab/>
            </w:r>
            <w:r>
              <w:rPr>
                <w:webHidden/>
              </w:rPr>
              <w:fldChar w:fldCharType="begin"/>
            </w:r>
            <w:r>
              <w:rPr>
                <w:webHidden/>
              </w:rPr>
              <w:instrText xml:space="preserve"> PAGEREF _Toc183179376 \h </w:instrText>
            </w:r>
            <w:r>
              <w:rPr>
                <w:webHidden/>
              </w:rPr>
            </w:r>
            <w:r>
              <w:rPr>
                <w:webHidden/>
              </w:rPr>
              <w:fldChar w:fldCharType="separate"/>
            </w:r>
            <w:r w:rsidR="00450EC4">
              <w:rPr>
                <w:webHidden/>
              </w:rPr>
              <w:t>16</w:t>
            </w:r>
            <w:r>
              <w:rPr>
                <w:webHidden/>
              </w:rPr>
              <w:fldChar w:fldCharType="end"/>
            </w:r>
          </w:hyperlink>
        </w:p>
        <w:p w14:paraId="564AB6D7" w14:textId="33EB5F2F" w:rsidR="00D74026" w:rsidRDefault="00D74026">
          <w:pPr>
            <w:pStyle w:val="TOC2"/>
            <w:tabs>
              <w:tab w:val="left" w:pos="1200"/>
            </w:tabs>
            <w:rPr>
              <w:rFonts w:eastAsiaTheme="minorEastAsia"/>
              <w:kern w:val="2"/>
              <w:sz w:val="24"/>
              <w:szCs w:val="24"/>
              <w:lang w:eastAsia="en-AU"/>
              <w14:ligatures w14:val="standardContextual"/>
            </w:rPr>
          </w:pPr>
          <w:hyperlink w:anchor="_Toc183179377" w:history="1">
            <w:r w:rsidRPr="00372998">
              <w:rPr>
                <w:rStyle w:val="Hyperlink"/>
                <w:lang w:eastAsia="ja-JP"/>
              </w:rPr>
              <w:t>7.5</w:t>
            </w:r>
            <w:r>
              <w:rPr>
                <w:rFonts w:eastAsiaTheme="minorEastAsia"/>
                <w:kern w:val="2"/>
                <w:sz w:val="24"/>
                <w:szCs w:val="24"/>
                <w:lang w:eastAsia="en-AU"/>
                <w14:ligatures w14:val="standardContextual"/>
              </w:rPr>
              <w:tab/>
            </w:r>
            <w:r w:rsidRPr="00372998">
              <w:rPr>
                <w:rStyle w:val="Hyperlink"/>
                <w:lang w:eastAsia="ja-JP"/>
              </w:rPr>
              <w:t>Assessment of grant applications (Stage 2)</w:t>
            </w:r>
            <w:r>
              <w:rPr>
                <w:webHidden/>
              </w:rPr>
              <w:tab/>
            </w:r>
            <w:r>
              <w:rPr>
                <w:webHidden/>
              </w:rPr>
              <w:fldChar w:fldCharType="begin"/>
            </w:r>
            <w:r>
              <w:rPr>
                <w:webHidden/>
              </w:rPr>
              <w:instrText xml:space="preserve"> PAGEREF _Toc183179377 \h </w:instrText>
            </w:r>
            <w:r>
              <w:rPr>
                <w:webHidden/>
              </w:rPr>
            </w:r>
            <w:r>
              <w:rPr>
                <w:webHidden/>
              </w:rPr>
              <w:fldChar w:fldCharType="separate"/>
            </w:r>
            <w:r w:rsidR="00450EC4">
              <w:rPr>
                <w:webHidden/>
              </w:rPr>
              <w:t>16</w:t>
            </w:r>
            <w:r>
              <w:rPr>
                <w:webHidden/>
              </w:rPr>
              <w:fldChar w:fldCharType="end"/>
            </w:r>
          </w:hyperlink>
        </w:p>
        <w:p w14:paraId="0B553B43" w14:textId="4F0FCF3B" w:rsidR="00D74026" w:rsidRDefault="00D74026">
          <w:pPr>
            <w:pStyle w:val="TOC2"/>
            <w:tabs>
              <w:tab w:val="left" w:pos="1200"/>
            </w:tabs>
            <w:rPr>
              <w:rFonts w:eastAsiaTheme="minorEastAsia"/>
              <w:kern w:val="2"/>
              <w:sz w:val="24"/>
              <w:szCs w:val="24"/>
              <w:lang w:eastAsia="en-AU"/>
              <w14:ligatures w14:val="standardContextual"/>
            </w:rPr>
          </w:pPr>
          <w:hyperlink w:anchor="_Toc183179378" w:history="1">
            <w:r w:rsidRPr="00372998">
              <w:rPr>
                <w:rStyle w:val="Hyperlink"/>
                <w:lang w:eastAsia="ja-JP"/>
              </w:rPr>
              <w:t>7.6</w:t>
            </w:r>
            <w:r>
              <w:rPr>
                <w:rFonts w:eastAsiaTheme="minorEastAsia"/>
                <w:kern w:val="2"/>
                <w:sz w:val="24"/>
                <w:szCs w:val="24"/>
                <w:lang w:eastAsia="en-AU"/>
                <w14:ligatures w14:val="standardContextual"/>
              </w:rPr>
              <w:tab/>
            </w:r>
            <w:r w:rsidRPr="00372998">
              <w:rPr>
                <w:rStyle w:val="Hyperlink"/>
                <w:lang w:eastAsia="ja-JP"/>
              </w:rPr>
              <w:t>Timing of closed competitive grant (Stage 2) opportunity</w:t>
            </w:r>
            <w:r>
              <w:rPr>
                <w:webHidden/>
              </w:rPr>
              <w:tab/>
            </w:r>
            <w:r>
              <w:rPr>
                <w:webHidden/>
              </w:rPr>
              <w:fldChar w:fldCharType="begin"/>
            </w:r>
            <w:r>
              <w:rPr>
                <w:webHidden/>
              </w:rPr>
              <w:instrText xml:space="preserve"> PAGEREF _Toc183179378 \h </w:instrText>
            </w:r>
            <w:r>
              <w:rPr>
                <w:webHidden/>
              </w:rPr>
            </w:r>
            <w:r>
              <w:rPr>
                <w:webHidden/>
              </w:rPr>
              <w:fldChar w:fldCharType="separate"/>
            </w:r>
            <w:r w:rsidR="00450EC4">
              <w:rPr>
                <w:webHidden/>
              </w:rPr>
              <w:t>16</w:t>
            </w:r>
            <w:r>
              <w:rPr>
                <w:webHidden/>
              </w:rPr>
              <w:fldChar w:fldCharType="end"/>
            </w:r>
          </w:hyperlink>
        </w:p>
        <w:p w14:paraId="5FCF350E" w14:textId="5C1350BC" w:rsidR="00D74026" w:rsidRDefault="00D74026">
          <w:pPr>
            <w:pStyle w:val="TOC2"/>
            <w:tabs>
              <w:tab w:val="left" w:pos="1200"/>
            </w:tabs>
            <w:rPr>
              <w:rFonts w:eastAsiaTheme="minorEastAsia"/>
              <w:kern w:val="2"/>
              <w:sz w:val="24"/>
              <w:szCs w:val="24"/>
              <w:lang w:eastAsia="en-AU"/>
              <w14:ligatures w14:val="standardContextual"/>
            </w:rPr>
          </w:pPr>
          <w:hyperlink w:anchor="_Toc183179379" w:history="1">
            <w:r w:rsidRPr="00372998">
              <w:rPr>
                <w:rStyle w:val="Hyperlink"/>
                <w:lang w:eastAsia="ja-JP"/>
              </w:rPr>
              <w:t>7.7</w:t>
            </w:r>
            <w:r>
              <w:rPr>
                <w:rFonts w:eastAsiaTheme="minorEastAsia"/>
                <w:kern w:val="2"/>
                <w:sz w:val="24"/>
                <w:szCs w:val="24"/>
                <w:lang w:eastAsia="en-AU"/>
                <w14:ligatures w14:val="standardContextual"/>
              </w:rPr>
              <w:tab/>
            </w:r>
            <w:r w:rsidRPr="00372998">
              <w:rPr>
                <w:rStyle w:val="Hyperlink"/>
                <w:lang w:eastAsia="ja-JP"/>
              </w:rPr>
              <w:t>Approval of successful grant applicant</w:t>
            </w:r>
            <w:r>
              <w:rPr>
                <w:webHidden/>
              </w:rPr>
              <w:tab/>
            </w:r>
            <w:r>
              <w:rPr>
                <w:webHidden/>
              </w:rPr>
              <w:fldChar w:fldCharType="begin"/>
            </w:r>
            <w:r>
              <w:rPr>
                <w:webHidden/>
              </w:rPr>
              <w:instrText xml:space="preserve"> PAGEREF _Toc183179379 \h </w:instrText>
            </w:r>
            <w:r>
              <w:rPr>
                <w:webHidden/>
              </w:rPr>
            </w:r>
            <w:r>
              <w:rPr>
                <w:webHidden/>
              </w:rPr>
              <w:fldChar w:fldCharType="separate"/>
            </w:r>
            <w:r w:rsidR="00450EC4">
              <w:rPr>
                <w:webHidden/>
              </w:rPr>
              <w:t>16</w:t>
            </w:r>
            <w:r>
              <w:rPr>
                <w:webHidden/>
              </w:rPr>
              <w:fldChar w:fldCharType="end"/>
            </w:r>
          </w:hyperlink>
        </w:p>
        <w:p w14:paraId="2B335160" w14:textId="514FDDC2" w:rsidR="00D74026" w:rsidRDefault="00D74026">
          <w:pPr>
            <w:pStyle w:val="TOC1"/>
            <w:rPr>
              <w:rFonts w:eastAsiaTheme="minorEastAsia"/>
              <w:b w:val="0"/>
              <w:kern w:val="2"/>
              <w:sz w:val="24"/>
              <w:szCs w:val="24"/>
              <w:lang w:eastAsia="en-AU"/>
              <w14:ligatures w14:val="standardContextual"/>
            </w:rPr>
          </w:pPr>
          <w:hyperlink w:anchor="_Toc183179380" w:history="1">
            <w:r w:rsidRPr="00372998">
              <w:rPr>
                <w:rStyle w:val="Hyperlink"/>
              </w:rPr>
              <w:t>8</w:t>
            </w:r>
            <w:r>
              <w:rPr>
                <w:rFonts w:eastAsiaTheme="minorEastAsia"/>
                <w:b w:val="0"/>
                <w:kern w:val="2"/>
                <w:sz w:val="24"/>
                <w:szCs w:val="24"/>
                <w:lang w:eastAsia="en-AU"/>
                <w14:ligatures w14:val="standardContextual"/>
              </w:rPr>
              <w:tab/>
            </w:r>
            <w:r w:rsidRPr="00372998">
              <w:rPr>
                <w:rStyle w:val="Hyperlink"/>
              </w:rPr>
              <w:t>Probity</w:t>
            </w:r>
            <w:r>
              <w:rPr>
                <w:webHidden/>
              </w:rPr>
              <w:tab/>
            </w:r>
            <w:r>
              <w:rPr>
                <w:webHidden/>
              </w:rPr>
              <w:fldChar w:fldCharType="begin"/>
            </w:r>
            <w:r>
              <w:rPr>
                <w:webHidden/>
              </w:rPr>
              <w:instrText xml:space="preserve"> PAGEREF _Toc183179380 \h </w:instrText>
            </w:r>
            <w:r>
              <w:rPr>
                <w:webHidden/>
              </w:rPr>
            </w:r>
            <w:r>
              <w:rPr>
                <w:webHidden/>
              </w:rPr>
              <w:fldChar w:fldCharType="separate"/>
            </w:r>
            <w:r w:rsidR="00450EC4">
              <w:rPr>
                <w:webHidden/>
              </w:rPr>
              <w:t>17</w:t>
            </w:r>
            <w:r>
              <w:rPr>
                <w:webHidden/>
              </w:rPr>
              <w:fldChar w:fldCharType="end"/>
            </w:r>
          </w:hyperlink>
        </w:p>
        <w:p w14:paraId="6AC589F1" w14:textId="66AE8E43" w:rsidR="00D74026" w:rsidRDefault="00D74026">
          <w:pPr>
            <w:pStyle w:val="TOC2"/>
            <w:tabs>
              <w:tab w:val="left" w:pos="1200"/>
            </w:tabs>
            <w:rPr>
              <w:rFonts w:eastAsiaTheme="minorEastAsia"/>
              <w:kern w:val="2"/>
              <w:sz w:val="24"/>
              <w:szCs w:val="24"/>
              <w:lang w:eastAsia="en-AU"/>
              <w14:ligatures w14:val="standardContextual"/>
            </w:rPr>
          </w:pPr>
          <w:hyperlink w:anchor="_Toc183179381" w:history="1">
            <w:r w:rsidRPr="00372998">
              <w:rPr>
                <w:rStyle w:val="Hyperlink"/>
              </w:rPr>
              <w:t>8.1</w:t>
            </w:r>
            <w:r>
              <w:rPr>
                <w:rFonts w:eastAsiaTheme="minorEastAsia"/>
                <w:kern w:val="2"/>
                <w:sz w:val="24"/>
                <w:szCs w:val="24"/>
                <w:lang w:eastAsia="en-AU"/>
                <w14:ligatures w14:val="standardContextual"/>
              </w:rPr>
              <w:tab/>
            </w:r>
            <w:r w:rsidRPr="00372998">
              <w:rPr>
                <w:rStyle w:val="Hyperlink"/>
              </w:rPr>
              <w:t>Conflicts of interest</w:t>
            </w:r>
            <w:r>
              <w:rPr>
                <w:webHidden/>
              </w:rPr>
              <w:tab/>
            </w:r>
            <w:r>
              <w:rPr>
                <w:webHidden/>
              </w:rPr>
              <w:fldChar w:fldCharType="begin"/>
            </w:r>
            <w:r>
              <w:rPr>
                <w:webHidden/>
              </w:rPr>
              <w:instrText xml:space="preserve"> PAGEREF _Toc183179381 \h </w:instrText>
            </w:r>
            <w:r>
              <w:rPr>
                <w:webHidden/>
              </w:rPr>
            </w:r>
            <w:r>
              <w:rPr>
                <w:webHidden/>
              </w:rPr>
              <w:fldChar w:fldCharType="separate"/>
            </w:r>
            <w:r w:rsidR="00450EC4">
              <w:rPr>
                <w:webHidden/>
              </w:rPr>
              <w:t>17</w:t>
            </w:r>
            <w:r>
              <w:rPr>
                <w:webHidden/>
              </w:rPr>
              <w:fldChar w:fldCharType="end"/>
            </w:r>
          </w:hyperlink>
        </w:p>
        <w:p w14:paraId="3749D9FD" w14:textId="4D55CC60" w:rsidR="00D74026" w:rsidRDefault="00D74026">
          <w:pPr>
            <w:pStyle w:val="TOC2"/>
            <w:tabs>
              <w:tab w:val="left" w:pos="1200"/>
            </w:tabs>
            <w:rPr>
              <w:rFonts w:eastAsiaTheme="minorEastAsia"/>
              <w:kern w:val="2"/>
              <w:sz w:val="24"/>
              <w:szCs w:val="24"/>
              <w:lang w:eastAsia="en-AU"/>
              <w14:ligatures w14:val="standardContextual"/>
            </w:rPr>
          </w:pPr>
          <w:hyperlink w:anchor="_Toc183179382" w:history="1">
            <w:r w:rsidRPr="00372998">
              <w:rPr>
                <w:rStyle w:val="Hyperlink"/>
              </w:rPr>
              <w:t>8.2</w:t>
            </w:r>
            <w:r>
              <w:rPr>
                <w:rFonts w:eastAsiaTheme="minorEastAsia"/>
                <w:kern w:val="2"/>
                <w:sz w:val="24"/>
                <w:szCs w:val="24"/>
                <w:lang w:eastAsia="en-AU"/>
                <w14:ligatures w14:val="standardContextual"/>
              </w:rPr>
              <w:tab/>
            </w:r>
            <w:r w:rsidRPr="00372998">
              <w:rPr>
                <w:rStyle w:val="Hyperlink"/>
              </w:rPr>
              <w:t>Confidential information</w:t>
            </w:r>
            <w:r>
              <w:rPr>
                <w:webHidden/>
              </w:rPr>
              <w:tab/>
            </w:r>
            <w:r>
              <w:rPr>
                <w:webHidden/>
              </w:rPr>
              <w:fldChar w:fldCharType="begin"/>
            </w:r>
            <w:r>
              <w:rPr>
                <w:webHidden/>
              </w:rPr>
              <w:instrText xml:space="preserve"> PAGEREF _Toc183179382 \h </w:instrText>
            </w:r>
            <w:r>
              <w:rPr>
                <w:webHidden/>
              </w:rPr>
            </w:r>
            <w:r>
              <w:rPr>
                <w:webHidden/>
              </w:rPr>
              <w:fldChar w:fldCharType="separate"/>
            </w:r>
            <w:r w:rsidR="00450EC4">
              <w:rPr>
                <w:webHidden/>
              </w:rPr>
              <w:t>17</w:t>
            </w:r>
            <w:r>
              <w:rPr>
                <w:webHidden/>
              </w:rPr>
              <w:fldChar w:fldCharType="end"/>
            </w:r>
          </w:hyperlink>
        </w:p>
        <w:p w14:paraId="273C8711" w14:textId="43C2EC95" w:rsidR="00D74026" w:rsidRDefault="00D74026">
          <w:pPr>
            <w:pStyle w:val="TOC2"/>
            <w:tabs>
              <w:tab w:val="left" w:pos="1200"/>
            </w:tabs>
            <w:rPr>
              <w:rFonts w:eastAsiaTheme="minorEastAsia"/>
              <w:kern w:val="2"/>
              <w:sz w:val="24"/>
              <w:szCs w:val="24"/>
              <w:lang w:eastAsia="en-AU"/>
              <w14:ligatures w14:val="standardContextual"/>
            </w:rPr>
          </w:pPr>
          <w:hyperlink w:anchor="_Toc183179383" w:history="1">
            <w:r w:rsidRPr="00372998">
              <w:rPr>
                <w:rStyle w:val="Hyperlink"/>
              </w:rPr>
              <w:t>8.3</w:t>
            </w:r>
            <w:r>
              <w:rPr>
                <w:rFonts w:eastAsiaTheme="minorEastAsia"/>
                <w:kern w:val="2"/>
                <w:sz w:val="24"/>
                <w:szCs w:val="24"/>
                <w:lang w:eastAsia="en-AU"/>
                <w14:ligatures w14:val="standardContextual"/>
              </w:rPr>
              <w:tab/>
            </w:r>
            <w:r w:rsidRPr="00372998">
              <w:rPr>
                <w:rStyle w:val="Hyperlink"/>
              </w:rPr>
              <w:t>Communication</w:t>
            </w:r>
            <w:r>
              <w:rPr>
                <w:webHidden/>
              </w:rPr>
              <w:tab/>
            </w:r>
            <w:r>
              <w:rPr>
                <w:webHidden/>
              </w:rPr>
              <w:fldChar w:fldCharType="begin"/>
            </w:r>
            <w:r>
              <w:rPr>
                <w:webHidden/>
              </w:rPr>
              <w:instrText xml:space="preserve"> PAGEREF _Toc183179383 \h </w:instrText>
            </w:r>
            <w:r>
              <w:rPr>
                <w:webHidden/>
              </w:rPr>
            </w:r>
            <w:r>
              <w:rPr>
                <w:webHidden/>
              </w:rPr>
              <w:fldChar w:fldCharType="separate"/>
            </w:r>
            <w:r w:rsidR="00450EC4">
              <w:rPr>
                <w:webHidden/>
              </w:rPr>
              <w:t>17</w:t>
            </w:r>
            <w:r>
              <w:rPr>
                <w:webHidden/>
              </w:rPr>
              <w:fldChar w:fldCharType="end"/>
            </w:r>
          </w:hyperlink>
        </w:p>
        <w:p w14:paraId="1E12AD08" w14:textId="58166DF1" w:rsidR="00764D6A" w:rsidRDefault="00B34D1E">
          <w:r>
            <w:rPr>
              <w:b/>
              <w:noProof/>
            </w:rPr>
            <w:fldChar w:fldCharType="end"/>
          </w:r>
        </w:p>
      </w:sdtContent>
    </w:sdt>
    <w:p w14:paraId="67390C44" w14:textId="188D4B68" w:rsidR="0089112E" w:rsidRDefault="0089112E" w:rsidP="0083624A">
      <w:pPr>
        <w:pStyle w:val="TableofFigures"/>
        <w:tabs>
          <w:tab w:val="right" w:leader="dot" w:pos="9060"/>
        </w:tabs>
        <w:rPr>
          <w:noProof/>
        </w:rPr>
        <w:sectPr w:rsidR="0089112E" w:rsidSect="000247FA">
          <w:headerReference w:type="even" r:id="rId16"/>
          <w:headerReference w:type="default" r:id="rId17"/>
          <w:footerReference w:type="even" r:id="rId18"/>
          <w:footerReference w:type="default" r:id="rId19"/>
          <w:headerReference w:type="first" r:id="rId20"/>
          <w:footerReference w:type="first" r:id="rId21"/>
          <w:pgSz w:w="11906" w:h="16838"/>
          <w:pgMar w:top="1418" w:right="1418" w:bottom="1418" w:left="1418" w:header="567" w:footer="283" w:gutter="0"/>
          <w:pgNumType w:fmt="lowerRoman" w:start="1"/>
          <w:cols w:space="708"/>
          <w:titlePg/>
          <w:docGrid w:linePitch="360"/>
        </w:sectPr>
      </w:pPr>
    </w:p>
    <w:p w14:paraId="332F98BF" w14:textId="77777777" w:rsidR="006223EA" w:rsidRDefault="00B34D1E" w:rsidP="006223EA">
      <w:pPr>
        <w:pStyle w:val="Heading2"/>
      </w:pPr>
      <w:bookmarkStart w:id="2" w:name="_Program_overview"/>
      <w:bookmarkStart w:id="3" w:name="_Toc183179354"/>
      <w:bookmarkStart w:id="4" w:name="_Toc430782151"/>
      <w:bookmarkEnd w:id="2"/>
      <w:r w:rsidRPr="006223EA">
        <w:lastRenderedPageBreak/>
        <w:t>Program overview</w:t>
      </w:r>
      <w:bookmarkEnd w:id="3"/>
    </w:p>
    <w:p w14:paraId="5307BB06" w14:textId="3DF92F28" w:rsidR="0093055E" w:rsidRDefault="0047083B" w:rsidP="0093055E">
      <w:r>
        <w:t>During</w:t>
      </w:r>
      <w:r w:rsidR="0093055E" w:rsidRPr="002F6566">
        <w:t xml:space="preserve"> </w:t>
      </w:r>
      <w:hyperlink r:id="rId22" w:history="1">
        <w:r w:rsidR="0093055E" w:rsidRPr="00DD45E8">
          <w:rPr>
            <w:rStyle w:val="Hyperlink"/>
          </w:rPr>
          <w:t>Agriculture and Land Sector Plan</w:t>
        </w:r>
      </w:hyperlink>
      <w:r>
        <w:t xml:space="preserve"> consultation</w:t>
      </w:r>
      <w:r w:rsidR="009C168F">
        <w:t>s</w:t>
      </w:r>
      <w:r w:rsidR="0093055E" w:rsidRPr="002F6566">
        <w:t xml:space="preserve">, stakeholders </w:t>
      </w:r>
      <w:r w:rsidR="0093055E">
        <w:t>raised concerns about</w:t>
      </w:r>
      <w:r w:rsidR="0093055E" w:rsidRPr="002F6566">
        <w:t xml:space="preserve"> inconsistencies </w:t>
      </w:r>
      <w:r w:rsidR="0093055E">
        <w:t xml:space="preserve">in methodology and outputs </w:t>
      </w:r>
      <w:r w:rsidR="0093055E" w:rsidRPr="002F6566">
        <w:t xml:space="preserve">among </w:t>
      </w:r>
      <w:r w:rsidR="0093055E">
        <w:t xml:space="preserve">greenhouse gas (GHG) emission </w:t>
      </w:r>
      <w:r w:rsidR="0093055E" w:rsidRPr="002F6566">
        <w:t>calculators available</w:t>
      </w:r>
      <w:r w:rsidR="0093055E">
        <w:t xml:space="preserve"> to Australian producers</w:t>
      </w:r>
      <w:r w:rsidR="0093055E" w:rsidRPr="002F6566">
        <w:t xml:space="preserve">. </w:t>
      </w:r>
      <w:r w:rsidR="0056012E">
        <w:t>Increas</w:t>
      </w:r>
      <w:r w:rsidR="0043225B">
        <w:t>ed</w:t>
      </w:r>
      <w:r w:rsidR="0056012E">
        <w:t xml:space="preserve"> </w:t>
      </w:r>
      <w:r w:rsidR="00D71631">
        <w:t>use</w:t>
      </w:r>
      <w:r w:rsidR="00396589">
        <w:t xml:space="preserve"> of</w:t>
      </w:r>
      <w:r w:rsidR="00D71631">
        <w:t xml:space="preserve"> </w:t>
      </w:r>
      <w:r w:rsidR="0093055E" w:rsidRPr="002F6566">
        <w:t>trusted calculator</w:t>
      </w:r>
      <w:r w:rsidR="0093055E">
        <w:t>s</w:t>
      </w:r>
      <w:r w:rsidR="0093055E" w:rsidRPr="002F6566">
        <w:t xml:space="preserve"> </w:t>
      </w:r>
      <w:r w:rsidR="004262E5">
        <w:t xml:space="preserve">is </w:t>
      </w:r>
      <w:r w:rsidR="0093055E" w:rsidRPr="00F4540A">
        <w:t>b</w:t>
      </w:r>
      <w:r w:rsidR="0093055E" w:rsidRPr="002F6566">
        <w:t>ecom</w:t>
      </w:r>
      <w:r w:rsidR="00AF416D">
        <w:t>ing an</w:t>
      </w:r>
      <w:r w:rsidR="0093055E" w:rsidRPr="002F6566">
        <w:t xml:space="preserve"> essential</w:t>
      </w:r>
      <w:r w:rsidR="00AF416D">
        <w:t xml:space="preserve"> part of </w:t>
      </w:r>
      <w:r w:rsidR="00CC1151">
        <w:t>doing business for farm</w:t>
      </w:r>
      <w:r w:rsidR="00276E1B">
        <w:t xml:space="preserve"> </w:t>
      </w:r>
      <w:r w:rsidR="0010360D">
        <w:t>enterprises</w:t>
      </w:r>
      <w:r w:rsidR="0093055E" w:rsidRPr="002F6566">
        <w:t>. </w:t>
      </w:r>
      <w:r w:rsidR="0093055E">
        <w:t xml:space="preserve">Stakeholders </w:t>
      </w:r>
      <w:r w:rsidR="0093055E" w:rsidRPr="002F6566">
        <w:t>expressed a strong desire for the Australian Government to provide more assurance</w:t>
      </w:r>
      <w:r w:rsidR="0093055E">
        <w:t>s</w:t>
      </w:r>
      <w:r w:rsidR="0093055E" w:rsidRPr="002F6566">
        <w:t xml:space="preserve"> around the emissions calculators </w:t>
      </w:r>
      <w:r w:rsidR="0093055E">
        <w:t>used by</w:t>
      </w:r>
      <w:r w:rsidR="0093055E" w:rsidRPr="002F6566">
        <w:t xml:space="preserve"> the sector.</w:t>
      </w:r>
    </w:p>
    <w:p w14:paraId="6A9EAC78" w14:textId="6DB5B4AF" w:rsidR="0093055E" w:rsidRDefault="0093055E" w:rsidP="0093055E">
      <w:pPr>
        <w:spacing w:after="0"/>
      </w:pPr>
      <w:r>
        <w:t>In response,</w:t>
      </w:r>
      <w:r w:rsidRPr="006528C6">
        <w:t xml:space="preserve"> </w:t>
      </w:r>
      <w:r>
        <w:t>t</w:t>
      </w:r>
      <w:r w:rsidRPr="00E81860">
        <w:t>he Australian Government announced</w:t>
      </w:r>
      <w:r>
        <w:t xml:space="preserve"> funding in the</w:t>
      </w:r>
      <w:r w:rsidRPr="00E81860">
        <w:t xml:space="preserve"> </w:t>
      </w:r>
      <w:r w:rsidRPr="0057420F">
        <w:t>2024</w:t>
      </w:r>
      <w:r w:rsidR="0057420F">
        <w:t>–</w:t>
      </w:r>
      <w:r w:rsidRPr="00E81860">
        <w:t xml:space="preserve">25 </w:t>
      </w:r>
      <w:r>
        <w:t>Budget</w:t>
      </w:r>
      <w:r w:rsidRPr="00E81860">
        <w:t xml:space="preserve"> to improve GHG</w:t>
      </w:r>
      <w:r w:rsidR="004914DD">
        <w:t> </w:t>
      </w:r>
      <w:r w:rsidRPr="00E81860">
        <w:t>accounting in the agriculture and land sector</w:t>
      </w:r>
      <w:r>
        <w:t>s</w:t>
      </w:r>
      <w:r w:rsidRPr="00E81860">
        <w:t xml:space="preserve"> at the national through to farm level</w:t>
      </w:r>
      <w:r>
        <w:t xml:space="preserve"> by:</w:t>
      </w:r>
    </w:p>
    <w:p w14:paraId="644B68E2" w14:textId="7F2919E2" w:rsidR="0093055E" w:rsidRPr="00704D6D" w:rsidRDefault="0041387C" w:rsidP="00704D6D">
      <w:pPr>
        <w:pStyle w:val="ListNumber"/>
      </w:pPr>
      <w:r w:rsidRPr="00704D6D">
        <w:t>E</w:t>
      </w:r>
      <w:r w:rsidR="0093055E" w:rsidRPr="00704D6D">
        <w:t xml:space="preserve">nhancing </w:t>
      </w:r>
      <w:r w:rsidR="004213DF" w:rsidRPr="00704D6D">
        <w:t xml:space="preserve">Australia’s </w:t>
      </w:r>
      <w:r w:rsidR="0093055E" w:rsidRPr="00704D6D">
        <w:t>National Greenhouse Accounts</w:t>
      </w:r>
      <w:r w:rsidR="004213DF" w:rsidRPr="00704D6D">
        <w:t xml:space="preserve"> (ANGA)</w:t>
      </w:r>
      <w:r w:rsidR="0093055E" w:rsidRPr="00704D6D">
        <w:t xml:space="preserve"> methods and data collection processes</w:t>
      </w:r>
      <w:r w:rsidR="00CD1783" w:rsidRPr="00704D6D">
        <w:t xml:space="preserve"> –</w:t>
      </w:r>
      <w:r w:rsidR="0093055E" w:rsidRPr="00704D6D">
        <w:t> </w:t>
      </w:r>
      <w:r w:rsidR="00767E17" w:rsidRPr="00704D6D">
        <w:t xml:space="preserve">led by </w:t>
      </w:r>
      <w:r w:rsidR="00735ADF" w:rsidRPr="00704D6D">
        <w:t xml:space="preserve">the </w:t>
      </w:r>
      <w:r w:rsidR="00714B41" w:rsidRPr="00704D6D">
        <w:t>Department of Climate Change, Energy, the Environment and Water (</w:t>
      </w:r>
      <w:r w:rsidR="00767E17" w:rsidRPr="00704D6D">
        <w:t>DCCEEW</w:t>
      </w:r>
      <w:r w:rsidR="00714B41" w:rsidRPr="00704D6D">
        <w:t>)</w:t>
      </w:r>
      <w:r w:rsidR="00AD4BDF" w:rsidRPr="00704D6D">
        <w:t>.</w:t>
      </w:r>
    </w:p>
    <w:p w14:paraId="3C039885" w14:textId="2E7AED9F" w:rsidR="0093055E" w:rsidRPr="00704D6D" w:rsidRDefault="0041387C" w:rsidP="00704D6D">
      <w:pPr>
        <w:pStyle w:val="ListNumber"/>
      </w:pPr>
      <w:r w:rsidRPr="00704D6D">
        <w:t>D</w:t>
      </w:r>
      <w:r w:rsidR="0093055E" w:rsidRPr="00704D6D">
        <w:t>eveloping, publishing and maintaining voluntary emissions estimation and reporting ‘standards’ for agriculture, fisheries and forestry industries</w:t>
      </w:r>
      <w:r w:rsidR="0093055E">
        <w:t xml:space="preserve"> </w:t>
      </w:r>
      <w:r w:rsidR="006C17BC">
        <w:t>(standards)</w:t>
      </w:r>
      <w:r w:rsidR="0093055E" w:rsidRPr="00704D6D">
        <w:t xml:space="preserve"> </w:t>
      </w:r>
      <w:r w:rsidR="00C04672" w:rsidRPr="00704D6D">
        <w:t xml:space="preserve">– </w:t>
      </w:r>
      <w:r w:rsidR="00767E17" w:rsidRPr="00704D6D">
        <w:t>led by DCCEEW</w:t>
      </w:r>
      <w:r w:rsidR="00AD4BDF" w:rsidRPr="00704D6D">
        <w:t>.</w:t>
      </w:r>
    </w:p>
    <w:p w14:paraId="70FEE7CD" w14:textId="4CC37AA7" w:rsidR="0093055E" w:rsidRPr="00704D6D" w:rsidRDefault="0041387C" w:rsidP="00704D6D">
      <w:pPr>
        <w:pStyle w:val="ListNumber"/>
      </w:pPr>
      <w:r w:rsidRPr="00704D6D">
        <w:t>F</w:t>
      </w:r>
      <w:r w:rsidR="007A29E3" w:rsidRPr="00704D6D">
        <w:t>acilitating the incorporation of</w:t>
      </w:r>
      <w:r w:rsidR="0093055E" w:rsidRPr="00704D6D">
        <w:t xml:space="preserve"> the </w:t>
      </w:r>
      <w:r w:rsidR="00C12E3B">
        <w:t>standards</w:t>
      </w:r>
      <w:r w:rsidR="0093055E" w:rsidRPr="00704D6D">
        <w:t xml:space="preserve"> into new or existing third-party GHG emissions calculators and tools</w:t>
      </w:r>
      <w:r w:rsidR="00A64E86" w:rsidRPr="00704D6D">
        <w:t xml:space="preserve"> to improve the consistency</w:t>
      </w:r>
      <w:r w:rsidR="00511C1F" w:rsidRPr="00704D6D">
        <w:t xml:space="preserve"> of </w:t>
      </w:r>
      <w:r w:rsidR="00EA780D" w:rsidRPr="00704D6D">
        <w:t xml:space="preserve">farm-level </w:t>
      </w:r>
      <w:r w:rsidR="00511C1F" w:rsidRPr="00704D6D">
        <w:t>GHG estimates</w:t>
      </w:r>
      <w:r w:rsidR="00767E17" w:rsidRPr="00704D6D">
        <w:t xml:space="preserve"> </w:t>
      </w:r>
      <w:r w:rsidR="00423272">
        <w:t xml:space="preserve">– </w:t>
      </w:r>
      <w:r w:rsidR="00767E17" w:rsidRPr="00704D6D">
        <w:t xml:space="preserve">led by </w:t>
      </w:r>
      <w:r w:rsidR="00714B41" w:rsidRPr="00704D6D">
        <w:t>the Department of Agriculture, Fisheries and Forestry</w:t>
      </w:r>
      <w:r w:rsidR="00767E17" w:rsidRPr="00704D6D">
        <w:t xml:space="preserve"> </w:t>
      </w:r>
      <w:r w:rsidR="00714B41" w:rsidRPr="00704D6D">
        <w:t>(</w:t>
      </w:r>
      <w:r w:rsidR="004B5274" w:rsidRPr="00704D6D">
        <w:t>the department</w:t>
      </w:r>
      <w:r w:rsidR="00714B41" w:rsidRPr="00704D6D">
        <w:t>)</w:t>
      </w:r>
      <w:r w:rsidR="0093055E" w:rsidRPr="00704D6D">
        <w:t>.</w:t>
      </w:r>
    </w:p>
    <w:p w14:paraId="655D527F" w14:textId="6FF1FA91" w:rsidR="00227180" w:rsidRDefault="00423272" w:rsidP="00FD73D2">
      <w:pPr>
        <w:rPr>
          <w:lang w:eastAsia="ja-JP"/>
        </w:rPr>
      </w:pPr>
      <w:r>
        <w:t xml:space="preserve">DCCEEW is </w:t>
      </w:r>
      <w:hyperlink r:id="rId23" w:history="1">
        <w:r>
          <w:rPr>
            <w:rStyle w:val="Hyperlink"/>
          </w:rPr>
          <w:t>drafting the standards</w:t>
        </w:r>
      </w:hyperlink>
      <w:r w:rsidR="00297EA2">
        <w:t xml:space="preserve">. </w:t>
      </w:r>
      <w:r w:rsidR="00404B68">
        <w:t xml:space="preserve">DCCEEW </w:t>
      </w:r>
      <w:r w:rsidR="00054419">
        <w:t>expects to release t</w:t>
      </w:r>
      <w:r w:rsidR="00227180">
        <w:t xml:space="preserve">he </w:t>
      </w:r>
      <w:r w:rsidR="00C12E3B">
        <w:t>standards</w:t>
      </w:r>
      <w:r w:rsidR="00227180">
        <w:t xml:space="preserve"> </w:t>
      </w:r>
      <w:r w:rsidR="00612EBA">
        <w:rPr>
          <w:lang w:eastAsia="ja-JP"/>
        </w:rPr>
        <w:t xml:space="preserve">for </w:t>
      </w:r>
      <w:r w:rsidR="00292666">
        <w:rPr>
          <w:lang w:eastAsia="ja-JP"/>
        </w:rPr>
        <w:t xml:space="preserve">the </w:t>
      </w:r>
      <w:r w:rsidR="00634142">
        <w:rPr>
          <w:lang w:eastAsia="ja-JP"/>
        </w:rPr>
        <w:t xml:space="preserve">agricultural </w:t>
      </w:r>
      <w:r w:rsidR="00292666">
        <w:rPr>
          <w:lang w:eastAsia="ja-JP"/>
        </w:rPr>
        <w:t>sector</w:t>
      </w:r>
      <w:r w:rsidR="00701E70">
        <w:rPr>
          <w:lang w:eastAsia="ja-JP"/>
        </w:rPr>
        <w:t xml:space="preserve"> </w:t>
      </w:r>
      <w:r w:rsidR="00742512">
        <w:rPr>
          <w:lang w:eastAsia="ja-JP"/>
        </w:rPr>
        <w:t>in late 2025</w:t>
      </w:r>
      <w:r w:rsidR="00730200">
        <w:rPr>
          <w:lang w:eastAsia="ja-JP"/>
        </w:rPr>
        <w:t xml:space="preserve">, </w:t>
      </w:r>
      <w:r w:rsidR="004E0D4C">
        <w:rPr>
          <w:lang w:eastAsia="ja-JP"/>
        </w:rPr>
        <w:t>and</w:t>
      </w:r>
      <w:r w:rsidR="00730200">
        <w:rPr>
          <w:lang w:eastAsia="ja-JP"/>
        </w:rPr>
        <w:t xml:space="preserve"> the </w:t>
      </w:r>
      <w:r w:rsidR="00C12E3B">
        <w:rPr>
          <w:lang w:eastAsia="ja-JP"/>
        </w:rPr>
        <w:t>standards</w:t>
      </w:r>
      <w:r w:rsidR="00730200">
        <w:rPr>
          <w:lang w:eastAsia="ja-JP"/>
        </w:rPr>
        <w:t xml:space="preserve"> for </w:t>
      </w:r>
      <w:r w:rsidR="00292666">
        <w:rPr>
          <w:lang w:eastAsia="ja-JP"/>
        </w:rPr>
        <w:t xml:space="preserve">the </w:t>
      </w:r>
      <w:r w:rsidR="00730200">
        <w:rPr>
          <w:lang w:eastAsia="ja-JP"/>
        </w:rPr>
        <w:t xml:space="preserve">fisheries and forestry </w:t>
      </w:r>
      <w:r w:rsidR="00292666">
        <w:rPr>
          <w:lang w:eastAsia="ja-JP"/>
        </w:rPr>
        <w:t xml:space="preserve">sectors </w:t>
      </w:r>
      <w:r w:rsidR="00730200">
        <w:rPr>
          <w:lang w:eastAsia="ja-JP"/>
        </w:rPr>
        <w:t>in 2026.</w:t>
      </w:r>
    </w:p>
    <w:p w14:paraId="57A3AF60" w14:textId="5225D4E3" w:rsidR="00E2034B" w:rsidRDefault="000B3ABC" w:rsidP="00FD73D2">
      <w:pPr>
        <w:rPr>
          <w:lang w:eastAsia="ja-JP"/>
        </w:rPr>
      </w:pPr>
      <w:r>
        <w:rPr>
          <w:lang w:eastAsia="ja-JP"/>
        </w:rPr>
        <w:t xml:space="preserve">In the </w:t>
      </w:r>
      <w:r w:rsidR="00EB546F">
        <w:rPr>
          <w:lang w:eastAsia="ja-JP"/>
        </w:rPr>
        <w:t>meantime</w:t>
      </w:r>
      <w:r>
        <w:rPr>
          <w:lang w:eastAsia="ja-JP"/>
        </w:rPr>
        <w:t>, t</w:t>
      </w:r>
      <w:r w:rsidR="000327D6" w:rsidRPr="009E0879">
        <w:rPr>
          <w:lang w:eastAsia="ja-JP"/>
        </w:rPr>
        <w:t xml:space="preserve">he </w:t>
      </w:r>
      <w:r w:rsidR="00056CAD">
        <w:rPr>
          <w:lang w:eastAsia="ja-JP"/>
        </w:rPr>
        <w:t>University of Melbourne’s</w:t>
      </w:r>
      <w:r w:rsidR="000327D6" w:rsidRPr="009E0879">
        <w:rPr>
          <w:lang w:eastAsia="ja-JP"/>
        </w:rPr>
        <w:t xml:space="preserve"> </w:t>
      </w:r>
      <w:hyperlink r:id="rId24" w:history="1">
        <w:r w:rsidR="00363435" w:rsidRPr="00634EC0">
          <w:rPr>
            <w:rStyle w:val="Hyperlink"/>
            <w:lang w:eastAsia="ja-JP"/>
          </w:rPr>
          <w:t xml:space="preserve">Greenhouse Accounting Framework </w:t>
        </w:r>
        <w:r w:rsidR="00D22429" w:rsidRPr="00634EC0">
          <w:rPr>
            <w:rStyle w:val="Hyperlink"/>
            <w:lang w:eastAsia="ja-JP"/>
          </w:rPr>
          <w:t>(GAF)</w:t>
        </w:r>
        <w:r w:rsidR="008017BC" w:rsidRPr="00634EC0">
          <w:rPr>
            <w:rStyle w:val="Hyperlink"/>
            <w:lang w:eastAsia="ja-JP"/>
          </w:rPr>
          <w:t xml:space="preserve"> </w:t>
        </w:r>
        <w:r w:rsidR="00363435" w:rsidRPr="00634EC0">
          <w:rPr>
            <w:rStyle w:val="Hyperlink"/>
            <w:lang w:eastAsia="ja-JP"/>
          </w:rPr>
          <w:t>Tools for Australian Primary Industries</w:t>
        </w:r>
      </w:hyperlink>
      <w:r w:rsidR="000327D6" w:rsidRPr="009E0879">
        <w:rPr>
          <w:lang w:eastAsia="ja-JP"/>
        </w:rPr>
        <w:t xml:space="preserve"> </w:t>
      </w:r>
      <w:r w:rsidR="00EA7D02">
        <w:rPr>
          <w:lang w:eastAsia="ja-JP"/>
        </w:rPr>
        <w:t xml:space="preserve">are viewed as an authoritative source </w:t>
      </w:r>
      <w:r w:rsidR="002B61BF">
        <w:rPr>
          <w:lang w:eastAsia="ja-JP"/>
        </w:rPr>
        <w:t>for</w:t>
      </w:r>
      <w:r w:rsidR="00F63DC2">
        <w:rPr>
          <w:lang w:eastAsia="ja-JP"/>
        </w:rPr>
        <w:t xml:space="preserve"> </w:t>
      </w:r>
      <w:r w:rsidR="00F57A8A">
        <w:rPr>
          <w:lang w:eastAsia="ja-JP"/>
        </w:rPr>
        <w:t xml:space="preserve">information </w:t>
      </w:r>
      <w:r w:rsidR="002B61BF">
        <w:rPr>
          <w:lang w:eastAsia="ja-JP"/>
        </w:rPr>
        <w:t xml:space="preserve">on how </w:t>
      </w:r>
      <w:r w:rsidR="00F57A8A">
        <w:rPr>
          <w:lang w:eastAsia="ja-JP"/>
        </w:rPr>
        <w:t xml:space="preserve">to </w:t>
      </w:r>
      <w:r w:rsidR="00E2034B">
        <w:rPr>
          <w:lang w:eastAsia="ja-JP"/>
        </w:rPr>
        <w:t xml:space="preserve">estimate GHG emissions </w:t>
      </w:r>
      <w:r w:rsidR="002B61BF">
        <w:rPr>
          <w:lang w:eastAsia="ja-JP"/>
        </w:rPr>
        <w:t xml:space="preserve">at the farm-level </w:t>
      </w:r>
      <w:r w:rsidR="001A4E35">
        <w:rPr>
          <w:lang w:eastAsia="ja-JP"/>
        </w:rPr>
        <w:t xml:space="preserve">from </w:t>
      </w:r>
      <w:r w:rsidR="00C51F0E">
        <w:rPr>
          <w:lang w:eastAsia="ja-JP"/>
        </w:rPr>
        <w:t xml:space="preserve">a wide range of </w:t>
      </w:r>
      <w:r w:rsidR="001A4E35">
        <w:rPr>
          <w:lang w:eastAsia="ja-JP"/>
        </w:rPr>
        <w:t xml:space="preserve">Australian </w:t>
      </w:r>
      <w:r w:rsidR="00C51F0E">
        <w:rPr>
          <w:lang w:eastAsia="ja-JP"/>
        </w:rPr>
        <w:t>primary industries</w:t>
      </w:r>
      <w:r w:rsidR="002B61BF">
        <w:rPr>
          <w:lang w:eastAsia="ja-JP"/>
        </w:rPr>
        <w:t>.</w:t>
      </w:r>
      <w:r w:rsidR="00E73951">
        <w:rPr>
          <w:lang w:eastAsia="ja-JP"/>
        </w:rPr>
        <w:t xml:space="preserve"> </w:t>
      </w:r>
      <w:r w:rsidR="00BF67A3">
        <w:rPr>
          <w:lang w:eastAsia="ja-JP"/>
        </w:rPr>
        <w:t>The</w:t>
      </w:r>
      <w:r w:rsidR="004944C5">
        <w:rPr>
          <w:lang w:eastAsia="ja-JP"/>
        </w:rPr>
        <w:t> </w:t>
      </w:r>
      <w:r w:rsidR="00BF67A3">
        <w:rPr>
          <w:lang w:eastAsia="ja-JP"/>
        </w:rPr>
        <w:t xml:space="preserve">GAF </w:t>
      </w:r>
      <w:r w:rsidR="009B0F86">
        <w:rPr>
          <w:lang w:eastAsia="ja-JP"/>
        </w:rPr>
        <w:t>T</w:t>
      </w:r>
      <w:r w:rsidR="00BF67A3">
        <w:rPr>
          <w:lang w:eastAsia="ja-JP"/>
        </w:rPr>
        <w:t>ools align with ANGA and will guide</w:t>
      </w:r>
      <w:r w:rsidR="00BF67A3" w:rsidRPr="00B538B5">
        <w:rPr>
          <w:lang w:eastAsia="ja-JP"/>
        </w:rPr>
        <w:t xml:space="preserve"> </w:t>
      </w:r>
      <w:r w:rsidR="00BF67A3">
        <w:rPr>
          <w:lang w:eastAsia="ja-JP"/>
        </w:rPr>
        <w:t xml:space="preserve">development of the </w:t>
      </w:r>
      <w:r w:rsidR="00C12E3B">
        <w:rPr>
          <w:lang w:eastAsia="ja-JP"/>
        </w:rPr>
        <w:t>standards</w:t>
      </w:r>
      <w:r w:rsidR="00BF67A3">
        <w:rPr>
          <w:lang w:eastAsia="ja-JP"/>
        </w:rPr>
        <w:t>.</w:t>
      </w:r>
      <w:r w:rsidR="00C163E1">
        <w:rPr>
          <w:lang w:eastAsia="ja-JP"/>
        </w:rPr>
        <w:t xml:space="preserve"> </w:t>
      </w:r>
      <w:r w:rsidR="00486ABE">
        <w:rPr>
          <w:lang w:eastAsia="ja-JP"/>
        </w:rPr>
        <w:t xml:space="preserve">During consultation, stakeholders </w:t>
      </w:r>
      <w:r w:rsidR="00127436">
        <w:rPr>
          <w:lang w:eastAsia="ja-JP"/>
        </w:rPr>
        <w:t>raised concerns about</w:t>
      </w:r>
      <w:r w:rsidR="00486ABE">
        <w:rPr>
          <w:lang w:eastAsia="ja-JP"/>
        </w:rPr>
        <w:t xml:space="preserve"> the costs associated with updating GHG tools and calculators to reflect </w:t>
      </w:r>
      <w:r w:rsidR="00024D17">
        <w:rPr>
          <w:lang w:eastAsia="ja-JP"/>
        </w:rPr>
        <w:t>annual</w:t>
      </w:r>
      <w:r w:rsidR="00486ABE">
        <w:rPr>
          <w:lang w:eastAsia="ja-JP"/>
        </w:rPr>
        <w:t xml:space="preserve"> changes to ANGA</w:t>
      </w:r>
      <w:r w:rsidR="00055819">
        <w:rPr>
          <w:lang w:eastAsia="ja-JP"/>
        </w:rPr>
        <w:t>.</w:t>
      </w:r>
    </w:p>
    <w:p w14:paraId="03468325" w14:textId="63BF26A2" w:rsidR="004A7C6B" w:rsidRDefault="00635CD0" w:rsidP="00FD73D2">
      <w:pPr>
        <w:rPr>
          <w:lang w:eastAsia="ja-JP"/>
        </w:rPr>
      </w:pPr>
      <w:r>
        <w:rPr>
          <w:lang w:eastAsia="ja-JP"/>
        </w:rPr>
        <w:t xml:space="preserve">The </w:t>
      </w:r>
      <w:r w:rsidR="00E967B5">
        <w:rPr>
          <w:lang w:eastAsia="ja-JP"/>
        </w:rPr>
        <w:t xml:space="preserve">department is </w:t>
      </w:r>
      <w:r w:rsidR="00E539D6">
        <w:rPr>
          <w:lang w:eastAsia="ja-JP"/>
        </w:rPr>
        <w:t>seeking expressions of interest (EOI)</w:t>
      </w:r>
      <w:r w:rsidR="00877149">
        <w:rPr>
          <w:lang w:eastAsia="ja-JP"/>
        </w:rPr>
        <w:t xml:space="preserve"> </w:t>
      </w:r>
      <w:r w:rsidR="00230F3F">
        <w:rPr>
          <w:lang w:eastAsia="ja-JP"/>
        </w:rPr>
        <w:t>to</w:t>
      </w:r>
      <w:r w:rsidR="00BC66A3">
        <w:rPr>
          <w:lang w:eastAsia="ja-JP"/>
        </w:rPr>
        <w:t xml:space="preserve"> </w:t>
      </w:r>
      <w:r w:rsidR="00DA1861">
        <w:rPr>
          <w:lang w:eastAsia="ja-JP"/>
        </w:rPr>
        <w:t xml:space="preserve">provide a </w:t>
      </w:r>
      <w:r w:rsidR="00DA1861" w:rsidRPr="009B52AC">
        <w:rPr>
          <w:lang w:eastAsia="ja-JP"/>
        </w:rPr>
        <w:t>mechanism</w:t>
      </w:r>
      <w:r w:rsidR="00DA1861">
        <w:rPr>
          <w:lang w:eastAsia="ja-JP"/>
        </w:rPr>
        <w:t xml:space="preserve"> (product)</w:t>
      </w:r>
      <w:r w:rsidR="00DA1861" w:rsidRPr="009B52AC">
        <w:rPr>
          <w:lang w:eastAsia="ja-JP"/>
        </w:rPr>
        <w:t xml:space="preserve"> </w:t>
      </w:r>
      <w:r w:rsidR="00DA1861">
        <w:rPr>
          <w:lang w:eastAsia="ja-JP"/>
        </w:rPr>
        <w:t xml:space="preserve">to support </w:t>
      </w:r>
      <w:r w:rsidR="00596DDE">
        <w:rPr>
          <w:lang w:eastAsia="ja-JP"/>
        </w:rPr>
        <w:t>adoption</w:t>
      </w:r>
      <w:r w:rsidR="00DA1861">
        <w:rPr>
          <w:lang w:eastAsia="ja-JP"/>
        </w:rPr>
        <w:t xml:space="preserve"> and consistent incorporation of the forthcoming </w:t>
      </w:r>
      <w:r w:rsidR="00C12E3B">
        <w:rPr>
          <w:lang w:eastAsia="ja-JP"/>
        </w:rPr>
        <w:t>standards</w:t>
      </w:r>
      <w:r w:rsidR="00DA1861">
        <w:rPr>
          <w:lang w:eastAsia="ja-JP"/>
        </w:rPr>
        <w:t xml:space="preserve"> into</w:t>
      </w:r>
      <w:r w:rsidR="00DA1861" w:rsidRPr="009B52AC">
        <w:rPr>
          <w:lang w:eastAsia="ja-JP"/>
        </w:rPr>
        <w:t xml:space="preserve"> </w:t>
      </w:r>
      <w:r w:rsidR="00DA1861">
        <w:rPr>
          <w:lang w:eastAsia="ja-JP"/>
        </w:rPr>
        <w:t xml:space="preserve">third-party </w:t>
      </w:r>
      <w:r w:rsidR="00DA1861" w:rsidRPr="009E0879">
        <w:rPr>
          <w:lang w:eastAsia="ja-JP"/>
        </w:rPr>
        <w:t>GHG accounting tool</w:t>
      </w:r>
      <w:r w:rsidR="00DA1861">
        <w:rPr>
          <w:lang w:eastAsia="ja-JP"/>
        </w:rPr>
        <w:t>s</w:t>
      </w:r>
      <w:r w:rsidR="00DA1861" w:rsidRPr="009E0879">
        <w:rPr>
          <w:lang w:eastAsia="ja-JP"/>
        </w:rPr>
        <w:t xml:space="preserve"> and calculator</w:t>
      </w:r>
      <w:r w:rsidR="00DA1861">
        <w:rPr>
          <w:lang w:eastAsia="ja-JP"/>
        </w:rPr>
        <w:t>s.</w:t>
      </w:r>
      <w:r w:rsidR="004A7C6B">
        <w:rPr>
          <w:lang w:eastAsia="ja-JP"/>
        </w:rPr>
        <w:t xml:space="preserve"> </w:t>
      </w:r>
      <w:r w:rsidR="009D5654">
        <w:rPr>
          <w:lang w:eastAsia="ja-JP"/>
        </w:rPr>
        <w:t>In the meantime, the mechanism should facilitate consistent incorporation of the GAF Tools into third-party GHG accounting tools and calculators.</w:t>
      </w:r>
    </w:p>
    <w:p w14:paraId="711BBC99" w14:textId="7EEB0C39" w:rsidR="0003179E" w:rsidRDefault="00270683" w:rsidP="00AA73EE">
      <w:pPr>
        <w:keepNext/>
        <w:rPr>
          <w:rFonts w:ascii="Calibri" w:eastAsia="Times New Roman" w:hAnsi="Calibri" w:cs="Times New Roman"/>
          <w:b/>
          <w:bCs/>
          <w:sz w:val="36"/>
          <w:szCs w:val="24"/>
          <w:lang w:eastAsia="ja-JP"/>
        </w:rPr>
      </w:pPr>
      <w:r>
        <w:rPr>
          <w:lang w:eastAsia="ja-JP"/>
        </w:rPr>
        <w:t>The department will invite s</w:t>
      </w:r>
      <w:r w:rsidR="00BB3156" w:rsidRPr="00BB3156">
        <w:rPr>
          <w:lang w:eastAsia="ja-JP"/>
        </w:rPr>
        <w:t xml:space="preserve">elected respondents from this EOI process (Stage </w:t>
      </w:r>
      <w:r w:rsidR="00A7734C">
        <w:rPr>
          <w:lang w:eastAsia="ja-JP"/>
        </w:rPr>
        <w:t>1</w:t>
      </w:r>
      <w:r w:rsidR="00BB3156" w:rsidRPr="00BB3156">
        <w:rPr>
          <w:lang w:eastAsia="ja-JP"/>
        </w:rPr>
        <w:t xml:space="preserve">) to apply for a closed competitive grant (Stage </w:t>
      </w:r>
      <w:r w:rsidR="00A7734C">
        <w:rPr>
          <w:lang w:eastAsia="ja-JP"/>
        </w:rPr>
        <w:t>2</w:t>
      </w:r>
      <w:r w:rsidR="00BB3156" w:rsidRPr="00BB3156">
        <w:rPr>
          <w:lang w:eastAsia="ja-JP"/>
        </w:rPr>
        <w:t>).</w:t>
      </w:r>
      <w:bookmarkStart w:id="5" w:name="_Aims_and_objectives"/>
      <w:bookmarkEnd w:id="5"/>
    </w:p>
    <w:p w14:paraId="34B8B086" w14:textId="5CB95512" w:rsidR="006223EA" w:rsidRDefault="000A6D9E" w:rsidP="008273C2">
      <w:pPr>
        <w:pStyle w:val="Heading3"/>
        <w:rPr>
          <w:lang w:eastAsia="ja-JP"/>
        </w:rPr>
      </w:pPr>
      <w:bookmarkStart w:id="6" w:name="_Toc183179355"/>
      <w:r>
        <w:rPr>
          <w:lang w:eastAsia="ja-JP"/>
        </w:rPr>
        <w:t>Aims and o</w:t>
      </w:r>
      <w:r w:rsidR="004200A9">
        <w:rPr>
          <w:lang w:eastAsia="ja-JP"/>
        </w:rPr>
        <w:t>bjectives</w:t>
      </w:r>
      <w:bookmarkEnd w:id="6"/>
    </w:p>
    <w:p w14:paraId="50F1FE7D" w14:textId="78937D72" w:rsidR="0045695A" w:rsidDel="00240292" w:rsidRDefault="0045695A" w:rsidP="0045695A">
      <w:r w:rsidDel="00240292">
        <w:t>This</w:t>
      </w:r>
      <w:r w:rsidR="00D57D40">
        <w:t xml:space="preserve"> </w:t>
      </w:r>
      <w:r w:rsidR="00F34CF3">
        <w:t>p</w:t>
      </w:r>
      <w:r w:rsidR="00D57D40">
        <w:t>rogram</w:t>
      </w:r>
      <w:r w:rsidDel="00240292">
        <w:t xml:space="preserve"> </w:t>
      </w:r>
      <w:r w:rsidR="00A5563C">
        <w:t xml:space="preserve">aims to </w:t>
      </w:r>
      <w:r w:rsidR="00D37EA2">
        <w:t>contribute to</w:t>
      </w:r>
      <w:r w:rsidR="00F64ECA">
        <w:t xml:space="preserve"> </w:t>
      </w:r>
      <w:r w:rsidR="00C761DB" w:rsidDel="00240292">
        <w:t>GHG</w:t>
      </w:r>
      <w:r w:rsidRPr="00930F63" w:rsidDel="00240292">
        <w:t xml:space="preserve"> </w:t>
      </w:r>
      <w:r w:rsidR="00C761DB" w:rsidDel="00240292">
        <w:t xml:space="preserve">accounting tools and </w:t>
      </w:r>
      <w:r w:rsidRPr="00930F63" w:rsidDel="00240292">
        <w:t>calculators deliver</w:t>
      </w:r>
      <w:r w:rsidR="00582602">
        <w:t>ing</w:t>
      </w:r>
      <w:r w:rsidRPr="00930F63" w:rsidDel="00240292">
        <w:t xml:space="preserve"> </w:t>
      </w:r>
      <w:r w:rsidR="001632EC">
        <w:t xml:space="preserve">more </w:t>
      </w:r>
      <w:r w:rsidRPr="00930F63" w:rsidDel="00240292">
        <w:t>consistent, robust estimates</w:t>
      </w:r>
      <w:r w:rsidR="009034C9" w:rsidDel="00240292">
        <w:t xml:space="preserve"> </w:t>
      </w:r>
      <w:r w:rsidRPr="00930F63" w:rsidDel="00240292">
        <w:t xml:space="preserve">for </w:t>
      </w:r>
      <w:r w:rsidR="00923653">
        <w:t>users</w:t>
      </w:r>
      <w:r w:rsidR="001369B6">
        <w:t xml:space="preserve"> </w:t>
      </w:r>
      <w:r w:rsidR="0014335E">
        <w:t xml:space="preserve">such as </w:t>
      </w:r>
      <w:r w:rsidR="001369B6">
        <w:t xml:space="preserve">producers and </w:t>
      </w:r>
      <w:r w:rsidR="001C2D1A">
        <w:t xml:space="preserve">farm </w:t>
      </w:r>
      <w:r w:rsidR="001369B6">
        <w:t>advisers</w:t>
      </w:r>
      <w:r w:rsidR="0014335E">
        <w:t xml:space="preserve">. </w:t>
      </w:r>
      <w:r w:rsidR="00936800">
        <w:t>Increasing the use of GHG</w:t>
      </w:r>
      <w:r w:rsidR="00987127">
        <w:t> </w:t>
      </w:r>
      <w:r w:rsidR="00936800">
        <w:t>accounting</w:t>
      </w:r>
      <w:r w:rsidR="0072081F">
        <w:t xml:space="preserve"> tools and calculator</w:t>
      </w:r>
      <w:r w:rsidR="009200B1">
        <w:t>s</w:t>
      </w:r>
      <w:r w:rsidR="00936800">
        <w:t xml:space="preserve"> will help increase the number of producers </w:t>
      </w:r>
      <w:r w:rsidR="0072081F">
        <w:t xml:space="preserve">who </w:t>
      </w:r>
      <w:r w:rsidR="00936800">
        <w:t xml:space="preserve">know and understand the net emissions from their business. </w:t>
      </w:r>
      <w:r w:rsidR="00E918BC" w:rsidRPr="00F72668">
        <w:t xml:space="preserve">It </w:t>
      </w:r>
      <w:r w:rsidR="00C800E9" w:rsidRPr="00F72668">
        <w:t xml:space="preserve">is </w:t>
      </w:r>
      <w:r w:rsidR="00F44D80" w:rsidRPr="00E31BE5">
        <w:t xml:space="preserve">also </w:t>
      </w:r>
      <w:r w:rsidR="00C800E9" w:rsidRPr="00F72668">
        <w:t xml:space="preserve">expected to </w:t>
      </w:r>
      <w:r w:rsidR="00A51D6A" w:rsidRPr="00F72668">
        <w:t xml:space="preserve">benefit </w:t>
      </w:r>
      <w:r w:rsidR="00654091" w:rsidRPr="00F72668">
        <w:t xml:space="preserve">those </w:t>
      </w:r>
      <w:r w:rsidR="00966FC7" w:rsidRPr="00F72668">
        <w:t>businesses along the supply chain</w:t>
      </w:r>
      <w:r w:rsidR="00A37804" w:rsidRPr="00F72668">
        <w:t xml:space="preserve"> </w:t>
      </w:r>
      <w:r w:rsidR="0077130A" w:rsidRPr="00F72668">
        <w:t>and financial institutions</w:t>
      </w:r>
      <w:r w:rsidR="00FB77DF" w:rsidRPr="00F72668">
        <w:t xml:space="preserve"> </w:t>
      </w:r>
      <w:r w:rsidR="00F72668" w:rsidRPr="00F72668">
        <w:t>that</w:t>
      </w:r>
      <w:r w:rsidR="00F72668">
        <w:t xml:space="preserve"> </w:t>
      </w:r>
      <w:r w:rsidR="00714167">
        <w:t xml:space="preserve">are looking </w:t>
      </w:r>
      <w:r w:rsidR="00714167" w:rsidRPr="00F04F30">
        <w:t>for</w:t>
      </w:r>
      <w:r w:rsidR="00FB77DF" w:rsidRPr="00F04F30">
        <w:t xml:space="preserve"> </w:t>
      </w:r>
      <w:r w:rsidR="00A16365" w:rsidRPr="006530FE">
        <w:t>farm</w:t>
      </w:r>
      <w:r w:rsidR="00B820EB" w:rsidRPr="006530FE">
        <w:t>-</w:t>
      </w:r>
      <w:r w:rsidR="00A16365" w:rsidRPr="006530FE">
        <w:t>level</w:t>
      </w:r>
      <w:r w:rsidR="00A16365">
        <w:t xml:space="preserve"> </w:t>
      </w:r>
      <w:r w:rsidR="00FB77DF">
        <w:t>e</w:t>
      </w:r>
      <w:r w:rsidR="00E918BC">
        <w:t>m</w:t>
      </w:r>
      <w:r w:rsidR="00FB77DF">
        <w:t xml:space="preserve">issions </w:t>
      </w:r>
      <w:r w:rsidR="00A20CAA">
        <w:t>data</w:t>
      </w:r>
      <w:r w:rsidRPr="00930F63" w:rsidDel="00240292">
        <w:t>.</w:t>
      </w:r>
    </w:p>
    <w:p w14:paraId="6EBCEBCE" w14:textId="5A2AADD9" w:rsidR="0045695A" w:rsidRDefault="0045695A" w:rsidP="00312077">
      <w:pPr>
        <w:keepNext/>
      </w:pPr>
      <w:r>
        <w:lastRenderedPageBreak/>
        <w:t xml:space="preserve">The </w:t>
      </w:r>
      <w:r w:rsidR="00DB486F">
        <w:t>program’s</w:t>
      </w:r>
      <w:r>
        <w:t xml:space="preserve"> primary objectives</w:t>
      </w:r>
      <w:r w:rsidR="00D67B23">
        <w:t xml:space="preserve"> </w:t>
      </w:r>
      <w:r>
        <w:t>are to:</w:t>
      </w:r>
    </w:p>
    <w:p w14:paraId="26E1BA53" w14:textId="5CB04017" w:rsidR="00EB172C" w:rsidRPr="0010532C" w:rsidRDefault="007C79EF" w:rsidP="00312077">
      <w:pPr>
        <w:pStyle w:val="ListBullet"/>
        <w:keepNext/>
      </w:pPr>
      <w:r w:rsidRPr="0010532C">
        <w:t xml:space="preserve">Support </w:t>
      </w:r>
      <w:r w:rsidR="00D01A0A" w:rsidRPr="0010532C">
        <w:t xml:space="preserve">adoption </w:t>
      </w:r>
      <w:r w:rsidRPr="0010532C">
        <w:t xml:space="preserve">and </w:t>
      </w:r>
      <w:r w:rsidR="00C22DF0" w:rsidRPr="00894EB6">
        <w:t xml:space="preserve">consistent </w:t>
      </w:r>
      <w:r w:rsidRPr="0010532C">
        <w:t xml:space="preserve">incorporation </w:t>
      </w:r>
      <w:r w:rsidR="00C22DF0" w:rsidRPr="0010532C">
        <w:t xml:space="preserve">of </w:t>
      </w:r>
      <w:r w:rsidR="00EB172C" w:rsidRPr="0010532C">
        <w:t>forthcoming</w:t>
      </w:r>
      <w:r w:rsidR="00C22DF0" w:rsidRPr="0010532C">
        <w:t xml:space="preserve"> </w:t>
      </w:r>
      <w:r w:rsidR="00C12E3B">
        <w:t>standards</w:t>
      </w:r>
      <w:r w:rsidRPr="0010532C">
        <w:t xml:space="preserve"> </w:t>
      </w:r>
      <w:r w:rsidR="00A042F1" w:rsidRPr="0010532C">
        <w:t>into</w:t>
      </w:r>
      <w:r w:rsidRPr="0010532C">
        <w:t xml:space="preserve"> third-party GHG</w:t>
      </w:r>
      <w:r w:rsidR="00987127">
        <w:t> </w:t>
      </w:r>
      <w:r w:rsidRPr="0010532C">
        <w:t>accounting tool</w:t>
      </w:r>
      <w:r w:rsidR="00A042F1" w:rsidRPr="0010532C">
        <w:t>s</w:t>
      </w:r>
      <w:r w:rsidRPr="0010532C">
        <w:t xml:space="preserve"> and calculator</w:t>
      </w:r>
      <w:r w:rsidR="00A042F1" w:rsidRPr="0010532C">
        <w:t>s</w:t>
      </w:r>
      <w:r w:rsidR="0098712C" w:rsidRPr="00894EB6">
        <w:t>.</w:t>
      </w:r>
    </w:p>
    <w:p w14:paraId="3A26C863" w14:textId="70979C14" w:rsidR="00430B2B" w:rsidRPr="00894EB6" w:rsidRDefault="00B107D2" w:rsidP="00894EB6">
      <w:pPr>
        <w:pStyle w:val="ListBullet"/>
      </w:pPr>
      <w:r w:rsidRPr="00894EB6">
        <w:t xml:space="preserve">While the </w:t>
      </w:r>
      <w:r w:rsidR="00C12E3B">
        <w:t>standards</w:t>
      </w:r>
      <w:r w:rsidRPr="00894EB6">
        <w:t xml:space="preserve"> are being developed</w:t>
      </w:r>
      <w:r w:rsidR="00E028F3" w:rsidRPr="00894EB6">
        <w:t xml:space="preserve">, </w:t>
      </w:r>
      <w:r w:rsidR="00D5764B" w:rsidRPr="00894EB6">
        <w:t xml:space="preserve">support </w:t>
      </w:r>
      <w:r w:rsidR="00E028F3" w:rsidRPr="00894EB6">
        <w:t xml:space="preserve">adoption </w:t>
      </w:r>
      <w:r w:rsidR="00D5764B" w:rsidRPr="00894EB6">
        <w:t>and consistent incorporation of the GAF Tools into third-party GHG accounting tools and calculators.</w:t>
      </w:r>
    </w:p>
    <w:p w14:paraId="60AF3B57" w14:textId="663F6361" w:rsidR="0045695A" w:rsidRPr="0010532C" w:rsidRDefault="00D869B4" w:rsidP="0010532C">
      <w:pPr>
        <w:pStyle w:val="ListBullet"/>
      </w:pPr>
      <w:r w:rsidRPr="0010532C">
        <w:t>Provide a</w:t>
      </w:r>
      <w:r w:rsidR="003E4E86" w:rsidRPr="0010532C">
        <w:t xml:space="preserve"> </w:t>
      </w:r>
      <w:r w:rsidR="00B80B27" w:rsidRPr="0010532C">
        <w:t xml:space="preserve">product </w:t>
      </w:r>
      <w:r w:rsidR="00F27CA2" w:rsidRPr="0010532C">
        <w:t>t</w:t>
      </w:r>
      <w:r w:rsidRPr="0010532C">
        <w:t>hat</w:t>
      </w:r>
      <w:r w:rsidR="00B80B27" w:rsidRPr="0010532C">
        <w:t xml:space="preserve"> is</w:t>
      </w:r>
      <w:r w:rsidR="003E4E86" w:rsidRPr="0010532C">
        <w:t xml:space="preserve"> </w:t>
      </w:r>
      <w:r w:rsidR="00AB79A7" w:rsidRPr="0010532C">
        <w:t xml:space="preserve">freely available </w:t>
      </w:r>
      <w:r w:rsidR="006C28FB" w:rsidRPr="0010532C">
        <w:t xml:space="preserve">to </w:t>
      </w:r>
      <w:r w:rsidR="00FF6BAC" w:rsidRPr="00894EB6">
        <w:t>third-party GHG accounting tool and calculator providers</w:t>
      </w:r>
      <w:r w:rsidR="00C86670" w:rsidRPr="00894EB6">
        <w:t>,</w:t>
      </w:r>
      <w:r w:rsidR="0045695A" w:rsidRPr="0010532C">
        <w:t xml:space="preserve"> encapsulates as many commodities as possible</w:t>
      </w:r>
      <w:r w:rsidR="008456D9" w:rsidRPr="0010532C">
        <w:t xml:space="preserve">, and </w:t>
      </w:r>
      <w:r w:rsidR="003A220F" w:rsidRPr="0010532C">
        <w:t>is suitable for mixed farming enterprises</w:t>
      </w:r>
      <w:r w:rsidR="0045695A" w:rsidRPr="0010532C">
        <w:t>.</w:t>
      </w:r>
    </w:p>
    <w:p w14:paraId="326E55C9" w14:textId="034B906C" w:rsidR="00AA5A0F" w:rsidRPr="0010532C" w:rsidRDefault="000D13E8" w:rsidP="0010532C">
      <w:pPr>
        <w:pStyle w:val="ListBullet"/>
      </w:pPr>
      <w:r w:rsidRPr="00894EB6">
        <w:t>P</w:t>
      </w:r>
      <w:r w:rsidR="00B90D27" w:rsidRPr="00894EB6">
        <w:t>rovide a</w:t>
      </w:r>
      <w:r w:rsidR="00974A63" w:rsidRPr="00894EB6">
        <w:t xml:space="preserve"> product </w:t>
      </w:r>
      <w:r w:rsidR="00B90D27" w:rsidRPr="00894EB6">
        <w:t>that</w:t>
      </w:r>
      <w:r w:rsidR="00974A63" w:rsidRPr="00894EB6">
        <w:t xml:space="preserve"> is maintained and updated regularly </w:t>
      </w:r>
      <w:r w:rsidR="00B32831" w:rsidRPr="00894EB6">
        <w:t xml:space="preserve">until June 2028 </w:t>
      </w:r>
      <w:r w:rsidR="00974A63" w:rsidRPr="00894EB6">
        <w:t>to ensure</w:t>
      </w:r>
      <w:r w:rsidR="00B90D27" w:rsidRPr="00894EB6">
        <w:t xml:space="preserve"> it</w:t>
      </w:r>
      <w:r w:rsidR="00974A63" w:rsidRPr="00894EB6">
        <w:t xml:space="preserve"> aligns with</w:t>
      </w:r>
      <w:r w:rsidR="00E84C92" w:rsidRPr="00894EB6">
        <w:t xml:space="preserve"> the </w:t>
      </w:r>
      <w:r w:rsidR="00C12E3B">
        <w:t>standards</w:t>
      </w:r>
      <w:r w:rsidR="00E84C92" w:rsidRPr="00894EB6">
        <w:t xml:space="preserve"> once available and th</w:t>
      </w:r>
      <w:r w:rsidR="00B32831" w:rsidRPr="00894EB6">
        <w:t>e GAF tools in the meantime</w:t>
      </w:r>
      <w:r w:rsidR="0003179E" w:rsidRPr="0010532C">
        <w:t>.</w:t>
      </w:r>
    </w:p>
    <w:p w14:paraId="3B1D24D9" w14:textId="6660BEB6" w:rsidR="00E15215" w:rsidRPr="0010532C" w:rsidRDefault="00E15215" w:rsidP="0010532C">
      <w:pPr>
        <w:pStyle w:val="ListBullet"/>
      </w:pPr>
      <w:r w:rsidRPr="0010532C">
        <w:t xml:space="preserve">Improve </w:t>
      </w:r>
      <w:r w:rsidR="0019742F" w:rsidRPr="0010532C">
        <w:t xml:space="preserve">producer </w:t>
      </w:r>
      <w:r w:rsidR="00012B92" w:rsidRPr="0010532C">
        <w:t xml:space="preserve">and farm adviser </w:t>
      </w:r>
      <w:r w:rsidRPr="0010532C">
        <w:t>access to</w:t>
      </w:r>
      <w:r w:rsidR="00BA3715" w:rsidRPr="0010532C">
        <w:t xml:space="preserve"> GHG accounting tools</w:t>
      </w:r>
      <w:r w:rsidR="00C77A78" w:rsidRPr="0010532C">
        <w:t xml:space="preserve"> </w:t>
      </w:r>
      <w:r w:rsidR="00537765" w:rsidRPr="0010532C">
        <w:t>to</w:t>
      </w:r>
      <w:r w:rsidR="00C77A78" w:rsidRPr="0010532C">
        <w:t xml:space="preserve"> increas</w:t>
      </w:r>
      <w:r w:rsidR="00537765" w:rsidRPr="0010532C">
        <w:t>e</w:t>
      </w:r>
      <w:r w:rsidR="00C77A78" w:rsidRPr="0010532C">
        <w:t xml:space="preserve"> the proportion of producers that know and understand their business’s net emissions profile</w:t>
      </w:r>
      <w:r w:rsidR="00BA3715" w:rsidRPr="0010532C">
        <w:t>.</w:t>
      </w:r>
    </w:p>
    <w:p w14:paraId="04849881" w14:textId="147EE4CC" w:rsidR="006223EA" w:rsidRDefault="00B34D1E" w:rsidP="006223EA">
      <w:pPr>
        <w:pStyle w:val="Heading2"/>
      </w:pPr>
      <w:bookmarkStart w:id="7" w:name="_Toc183179356"/>
      <w:r>
        <w:lastRenderedPageBreak/>
        <w:t>Expression of interest overview</w:t>
      </w:r>
      <w:bookmarkEnd w:id="7"/>
    </w:p>
    <w:p w14:paraId="793ABBAE" w14:textId="2CD70EC0" w:rsidR="00B3133A" w:rsidRDefault="00B34D1E" w:rsidP="00B3133A">
      <w:pPr>
        <w:pStyle w:val="Heading3"/>
        <w:spacing w:after="120"/>
        <w:rPr>
          <w:lang w:eastAsia="ja-JP"/>
        </w:rPr>
      </w:pPr>
      <w:bookmarkStart w:id="8" w:name="_Toc183179357"/>
      <w:r>
        <w:rPr>
          <w:lang w:eastAsia="ja-JP"/>
        </w:rPr>
        <w:t>Overview</w:t>
      </w:r>
      <w:bookmarkEnd w:id="8"/>
    </w:p>
    <w:p w14:paraId="624B9719" w14:textId="6D843190" w:rsidR="001741BF" w:rsidRDefault="00B34D1E" w:rsidP="003C1239">
      <w:pPr>
        <w:rPr>
          <w:lang w:eastAsia="ja-JP"/>
        </w:rPr>
      </w:pPr>
      <w:r>
        <w:rPr>
          <w:lang w:eastAsia="ja-JP"/>
        </w:rPr>
        <w:t xml:space="preserve">This EOI </w:t>
      </w:r>
      <w:r w:rsidR="006D1E0E">
        <w:rPr>
          <w:lang w:eastAsia="ja-JP"/>
        </w:rPr>
        <w:t>process</w:t>
      </w:r>
      <w:r>
        <w:rPr>
          <w:lang w:eastAsia="ja-JP"/>
        </w:rPr>
        <w:t xml:space="preserve"> </w:t>
      </w:r>
      <w:r w:rsidR="5EB5684E" w:rsidRPr="3C10300A">
        <w:rPr>
          <w:lang w:eastAsia="ja-JP"/>
        </w:rPr>
        <w:t xml:space="preserve">is the first stage in </w:t>
      </w:r>
      <w:r w:rsidR="008C53D5">
        <w:rPr>
          <w:lang w:eastAsia="ja-JP"/>
        </w:rPr>
        <w:t xml:space="preserve">the process </w:t>
      </w:r>
      <w:r w:rsidR="00F27A8A">
        <w:rPr>
          <w:lang w:eastAsia="ja-JP"/>
        </w:rPr>
        <w:t>of the</w:t>
      </w:r>
      <w:r w:rsidR="008C53D5">
        <w:rPr>
          <w:lang w:eastAsia="ja-JP"/>
        </w:rPr>
        <w:t xml:space="preserve"> Commonwealth</w:t>
      </w:r>
      <w:r w:rsidR="008C53D5" w:rsidRPr="3C10300A" w:rsidDel="00F0062B">
        <w:rPr>
          <w:lang w:eastAsia="ja-JP"/>
        </w:rPr>
        <w:t xml:space="preserve"> </w:t>
      </w:r>
      <w:r>
        <w:rPr>
          <w:lang w:eastAsia="ja-JP"/>
        </w:rPr>
        <w:t>award</w:t>
      </w:r>
      <w:r w:rsidR="00F0062B">
        <w:rPr>
          <w:lang w:eastAsia="ja-JP"/>
        </w:rPr>
        <w:t>ing</w:t>
      </w:r>
      <w:r>
        <w:rPr>
          <w:lang w:eastAsia="ja-JP"/>
        </w:rPr>
        <w:t xml:space="preserve"> a</w:t>
      </w:r>
      <w:r w:rsidR="00FE3D22">
        <w:rPr>
          <w:lang w:eastAsia="ja-JP"/>
        </w:rPr>
        <w:t xml:space="preserve"> grant</w:t>
      </w:r>
      <w:r w:rsidR="00C92141">
        <w:rPr>
          <w:lang w:eastAsia="ja-JP"/>
        </w:rPr>
        <w:t xml:space="preserve"> </w:t>
      </w:r>
      <w:r w:rsidR="00F0062B">
        <w:rPr>
          <w:lang w:eastAsia="ja-JP"/>
        </w:rPr>
        <w:t xml:space="preserve">to a successful grant </w:t>
      </w:r>
      <w:r w:rsidR="008C53D5" w:rsidRPr="0040341D">
        <w:rPr>
          <w:lang w:eastAsia="ja-JP"/>
        </w:rPr>
        <w:t>applicant</w:t>
      </w:r>
      <w:r w:rsidRPr="00894EB6">
        <w:rPr>
          <w:lang w:eastAsia="ja-JP"/>
        </w:rPr>
        <w:t>.</w:t>
      </w:r>
    </w:p>
    <w:p w14:paraId="2C8045F5" w14:textId="259BB3CB" w:rsidR="003C1239" w:rsidRDefault="00B34D1E" w:rsidP="003C1239">
      <w:pPr>
        <w:rPr>
          <w:lang w:eastAsia="ja-JP"/>
        </w:rPr>
      </w:pPr>
      <w:r>
        <w:rPr>
          <w:lang w:eastAsia="ja-JP"/>
        </w:rPr>
        <w:t>The</w:t>
      </w:r>
      <w:r w:rsidR="00B21C19">
        <w:rPr>
          <w:lang w:eastAsia="ja-JP"/>
        </w:rPr>
        <w:t xml:space="preserve"> department </w:t>
      </w:r>
      <w:r w:rsidR="007E3324">
        <w:rPr>
          <w:lang w:eastAsia="ja-JP"/>
        </w:rPr>
        <w:t xml:space="preserve">will use this EOI process </w:t>
      </w:r>
      <w:r w:rsidR="00B21C19">
        <w:rPr>
          <w:lang w:eastAsia="ja-JP"/>
        </w:rPr>
        <w:t>to identify</w:t>
      </w:r>
      <w:r w:rsidR="008D0C1D">
        <w:rPr>
          <w:lang w:eastAsia="ja-JP"/>
        </w:rPr>
        <w:t xml:space="preserve"> </w:t>
      </w:r>
      <w:r w:rsidR="001A2DAA">
        <w:rPr>
          <w:lang w:eastAsia="ja-JP"/>
        </w:rPr>
        <w:t>parti</w:t>
      </w:r>
      <w:r w:rsidR="008105D7">
        <w:rPr>
          <w:lang w:eastAsia="ja-JP"/>
        </w:rPr>
        <w:t>es</w:t>
      </w:r>
      <w:r w:rsidR="001A2DAA">
        <w:rPr>
          <w:lang w:eastAsia="ja-JP"/>
        </w:rPr>
        <w:t xml:space="preserve"> </w:t>
      </w:r>
      <w:r w:rsidR="00432840">
        <w:rPr>
          <w:lang w:eastAsia="ja-JP"/>
        </w:rPr>
        <w:t xml:space="preserve">to </w:t>
      </w:r>
      <w:r w:rsidR="00EE2705">
        <w:rPr>
          <w:lang w:eastAsia="ja-JP"/>
        </w:rPr>
        <w:t>invit</w:t>
      </w:r>
      <w:r w:rsidR="00432840">
        <w:rPr>
          <w:lang w:eastAsia="ja-JP"/>
        </w:rPr>
        <w:t>e</w:t>
      </w:r>
      <w:r w:rsidR="00EE2705">
        <w:rPr>
          <w:lang w:eastAsia="ja-JP"/>
        </w:rPr>
        <w:t xml:space="preserve"> </w:t>
      </w:r>
      <w:r w:rsidR="00CC1A4A">
        <w:rPr>
          <w:lang w:eastAsia="ja-JP"/>
        </w:rPr>
        <w:t xml:space="preserve">to </w:t>
      </w:r>
      <w:r w:rsidR="002F2202">
        <w:rPr>
          <w:lang w:eastAsia="ja-JP"/>
        </w:rPr>
        <w:t>apply</w:t>
      </w:r>
      <w:r w:rsidR="008D0C1D">
        <w:rPr>
          <w:lang w:eastAsia="ja-JP"/>
        </w:rPr>
        <w:t xml:space="preserve"> for grant funding</w:t>
      </w:r>
      <w:r w:rsidR="006676DF">
        <w:rPr>
          <w:lang w:eastAsia="ja-JP"/>
        </w:rPr>
        <w:t xml:space="preserve"> </w:t>
      </w:r>
      <w:r w:rsidR="002F2202">
        <w:rPr>
          <w:lang w:eastAsia="ja-JP"/>
        </w:rPr>
        <w:t xml:space="preserve">through a </w:t>
      </w:r>
      <w:r w:rsidR="001744EC">
        <w:rPr>
          <w:lang w:eastAsia="ja-JP"/>
        </w:rPr>
        <w:t xml:space="preserve">closed </w:t>
      </w:r>
      <w:r w:rsidR="008D0C1D">
        <w:rPr>
          <w:lang w:eastAsia="ja-JP"/>
        </w:rPr>
        <w:t>competitive grant</w:t>
      </w:r>
      <w:r w:rsidR="002F2202">
        <w:rPr>
          <w:lang w:eastAsia="ja-JP"/>
        </w:rPr>
        <w:t xml:space="preserve"> process. </w:t>
      </w:r>
      <w:r w:rsidR="002546A4">
        <w:rPr>
          <w:lang w:eastAsia="ja-JP"/>
        </w:rPr>
        <w:t>An invitation</w:t>
      </w:r>
      <w:r w:rsidR="001E284E">
        <w:rPr>
          <w:lang w:eastAsia="ja-JP"/>
        </w:rPr>
        <w:t xml:space="preserve"> </w:t>
      </w:r>
      <w:r>
        <w:rPr>
          <w:lang w:eastAsia="ja-JP"/>
        </w:rPr>
        <w:t xml:space="preserve">by the department </w:t>
      </w:r>
      <w:r w:rsidR="001E284E">
        <w:rPr>
          <w:lang w:eastAsia="ja-JP"/>
        </w:rPr>
        <w:t xml:space="preserve">to </w:t>
      </w:r>
      <w:r w:rsidR="00736E8F">
        <w:rPr>
          <w:lang w:eastAsia="ja-JP"/>
        </w:rPr>
        <w:t>make an application t</w:t>
      </w:r>
      <w:r w:rsidR="00142134">
        <w:rPr>
          <w:lang w:eastAsia="ja-JP"/>
        </w:rPr>
        <w:t>hrough</w:t>
      </w:r>
      <w:r w:rsidR="00736E8F">
        <w:rPr>
          <w:lang w:eastAsia="ja-JP"/>
        </w:rPr>
        <w:t xml:space="preserve"> the </w:t>
      </w:r>
      <w:r w:rsidR="00C0787A">
        <w:rPr>
          <w:lang w:eastAsia="ja-JP"/>
        </w:rPr>
        <w:t xml:space="preserve">closed </w:t>
      </w:r>
      <w:r w:rsidR="00736E8F">
        <w:rPr>
          <w:lang w:eastAsia="ja-JP"/>
        </w:rPr>
        <w:t>competitive grant process</w:t>
      </w:r>
      <w:r w:rsidR="005501A9">
        <w:rPr>
          <w:lang w:eastAsia="ja-JP"/>
        </w:rPr>
        <w:t xml:space="preserve"> </w:t>
      </w:r>
      <w:r>
        <w:rPr>
          <w:lang w:eastAsia="ja-JP"/>
        </w:rPr>
        <w:t xml:space="preserve">does not guarantee that </w:t>
      </w:r>
      <w:r w:rsidR="002546A4">
        <w:rPr>
          <w:lang w:eastAsia="ja-JP"/>
        </w:rPr>
        <w:t xml:space="preserve">an </w:t>
      </w:r>
      <w:r w:rsidR="0095216E">
        <w:rPr>
          <w:lang w:eastAsia="ja-JP"/>
        </w:rPr>
        <w:t>applicant</w:t>
      </w:r>
      <w:r w:rsidR="002F2202">
        <w:rPr>
          <w:lang w:eastAsia="ja-JP"/>
        </w:rPr>
        <w:t xml:space="preserve"> will </w:t>
      </w:r>
      <w:r w:rsidR="00EE2705">
        <w:rPr>
          <w:lang w:eastAsia="ja-JP"/>
        </w:rPr>
        <w:t>receive</w:t>
      </w:r>
      <w:r w:rsidR="002F2202">
        <w:rPr>
          <w:lang w:eastAsia="ja-JP"/>
        </w:rPr>
        <w:t xml:space="preserve"> </w:t>
      </w:r>
      <w:r w:rsidR="00AD10B9">
        <w:rPr>
          <w:lang w:eastAsia="ja-JP"/>
        </w:rPr>
        <w:t>grant funding.</w:t>
      </w:r>
    </w:p>
    <w:p w14:paraId="7DA52F0B" w14:textId="3B7A69E5" w:rsidR="003E1CA5" w:rsidRDefault="00206B26" w:rsidP="006077EA">
      <w:pPr>
        <w:rPr>
          <w:lang w:eastAsia="ja-JP"/>
        </w:rPr>
      </w:pPr>
      <w:r>
        <w:rPr>
          <w:lang w:eastAsia="ja-JP"/>
        </w:rPr>
        <w:t>A</w:t>
      </w:r>
      <w:r w:rsidR="00B34D1E" w:rsidRPr="00451CD4">
        <w:rPr>
          <w:lang w:eastAsia="ja-JP"/>
        </w:rPr>
        <w:t xml:space="preserve">ll interested </w:t>
      </w:r>
      <w:r w:rsidR="002B4AB2">
        <w:rPr>
          <w:lang w:eastAsia="ja-JP"/>
        </w:rPr>
        <w:t xml:space="preserve">parties </w:t>
      </w:r>
      <w:r w:rsidR="006B0446">
        <w:rPr>
          <w:lang w:eastAsia="ja-JP"/>
        </w:rPr>
        <w:t xml:space="preserve">that meet the eligibility criteria set out in </w:t>
      </w:r>
      <w:hyperlink w:anchor="_Eligibility_criteria" w:history="1">
        <w:r w:rsidR="006B0446" w:rsidRPr="00AC2B96">
          <w:rPr>
            <w:rStyle w:val="Hyperlink"/>
            <w:lang w:eastAsia="ja-JP"/>
          </w:rPr>
          <w:t>section 4</w:t>
        </w:r>
      </w:hyperlink>
      <w:r w:rsidR="00665DCA">
        <w:rPr>
          <w:rStyle w:val="Hyperlink"/>
          <w:lang w:eastAsia="ja-JP"/>
        </w:rPr>
        <w:t xml:space="preserve"> </w:t>
      </w:r>
      <w:r w:rsidR="00665DCA" w:rsidRPr="0080451B">
        <w:t xml:space="preserve">are </w:t>
      </w:r>
      <w:r w:rsidR="0012591B">
        <w:t>eligible</w:t>
      </w:r>
      <w:r w:rsidR="00665DCA" w:rsidRPr="0080451B">
        <w:t xml:space="preserve"> to </w:t>
      </w:r>
      <w:r w:rsidRPr="0080451B">
        <w:t>submit an EOI</w:t>
      </w:r>
      <w:r w:rsidR="00B34D1E" w:rsidRPr="00451CD4">
        <w:rPr>
          <w:lang w:eastAsia="ja-JP"/>
        </w:rPr>
        <w:t>.</w:t>
      </w:r>
    </w:p>
    <w:p w14:paraId="5CAA28B8" w14:textId="66ECF04F" w:rsidR="003E1CA5" w:rsidRDefault="007D2BF5" w:rsidP="006223EA">
      <w:pPr>
        <w:rPr>
          <w:lang w:eastAsia="ja-JP"/>
        </w:rPr>
      </w:pPr>
      <w:r>
        <w:rPr>
          <w:lang w:eastAsia="ja-JP"/>
        </w:rPr>
        <w:t xml:space="preserve">Respondents </w:t>
      </w:r>
      <w:r w:rsidR="00B34D1E">
        <w:rPr>
          <w:lang w:eastAsia="ja-JP"/>
        </w:rPr>
        <w:t>should u</w:t>
      </w:r>
      <w:r w:rsidR="006223EA">
        <w:rPr>
          <w:lang w:eastAsia="ja-JP"/>
        </w:rPr>
        <w:t xml:space="preserve">se these guidelines </w:t>
      </w:r>
      <w:r w:rsidR="001F7A7B">
        <w:rPr>
          <w:lang w:eastAsia="ja-JP"/>
        </w:rPr>
        <w:t xml:space="preserve">to prepare </w:t>
      </w:r>
      <w:r w:rsidR="00B34D1E">
        <w:rPr>
          <w:lang w:eastAsia="ja-JP"/>
        </w:rPr>
        <w:t>the</w:t>
      </w:r>
      <w:r w:rsidR="00F9382C">
        <w:rPr>
          <w:lang w:eastAsia="ja-JP"/>
        </w:rPr>
        <w:t>ir</w:t>
      </w:r>
      <w:r w:rsidR="00B34D1E">
        <w:rPr>
          <w:lang w:eastAsia="ja-JP"/>
        </w:rPr>
        <w:t xml:space="preserve"> </w:t>
      </w:r>
      <w:r w:rsidR="001F7A7B">
        <w:rPr>
          <w:lang w:eastAsia="ja-JP"/>
        </w:rPr>
        <w:t>EOI.</w:t>
      </w:r>
    </w:p>
    <w:p w14:paraId="69DF392E" w14:textId="6C9712A3" w:rsidR="003C1239" w:rsidRDefault="00B34D1E" w:rsidP="006223EA">
      <w:pPr>
        <w:rPr>
          <w:lang w:eastAsia="ja-JP"/>
        </w:rPr>
      </w:pPr>
      <w:r>
        <w:rPr>
          <w:lang w:eastAsia="ja-JP"/>
        </w:rPr>
        <w:t xml:space="preserve">The </w:t>
      </w:r>
      <w:r w:rsidR="00022AB2">
        <w:rPr>
          <w:lang w:eastAsia="ja-JP"/>
        </w:rPr>
        <w:t xml:space="preserve">department </w:t>
      </w:r>
      <w:r w:rsidR="000C56FA">
        <w:rPr>
          <w:lang w:eastAsia="ja-JP"/>
        </w:rPr>
        <w:t>describes the</w:t>
      </w:r>
      <w:r>
        <w:rPr>
          <w:lang w:eastAsia="ja-JP"/>
        </w:rPr>
        <w:t xml:space="preserve"> </w:t>
      </w:r>
      <w:r w:rsidR="002F1854">
        <w:rPr>
          <w:lang w:eastAsia="ja-JP"/>
        </w:rPr>
        <w:t>EOI submission</w:t>
      </w:r>
      <w:r>
        <w:rPr>
          <w:lang w:eastAsia="ja-JP"/>
        </w:rPr>
        <w:t xml:space="preserve"> process in </w:t>
      </w:r>
      <w:hyperlink w:anchor="_EOI_process" w:history="1">
        <w:r w:rsidR="00AE7EDD" w:rsidRPr="00AC2B96">
          <w:rPr>
            <w:rStyle w:val="Hyperlink"/>
            <w:lang w:eastAsia="ja-JP"/>
          </w:rPr>
          <w:t>section 6</w:t>
        </w:r>
      </w:hyperlink>
      <w:r w:rsidR="00EF2D77">
        <w:rPr>
          <w:lang w:eastAsia="ja-JP"/>
        </w:rPr>
        <w:t>.</w:t>
      </w:r>
    </w:p>
    <w:p w14:paraId="5B543826" w14:textId="08E8E069" w:rsidR="00630114" w:rsidRDefault="00061A5D" w:rsidP="006223EA">
      <w:pPr>
        <w:rPr>
          <w:lang w:eastAsia="ja-JP"/>
        </w:rPr>
      </w:pPr>
      <w:r>
        <w:t>The department will publish a</w:t>
      </w:r>
      <w:r w:rsidR="007153CF">
        <w:t>ny changes to the EOI</w:t>
      </w:r>
      <w:r w:rsidR="002535C6">
        <w:t xml:space="preserve"> guidelines </w:t>
      </w:r>
      <w:r w:rsidR="00CB096D">
        <w:t xml:space="preserve">on </w:t>
      </w:r>
      <w:hyperlink r:id="rId25" w:history="1">
        <w:r w:rsidR="00615597" w:rsidRPr="002F2C10">
          <w:rPr>
            <w:rStyle w:val="Hyperlink"/>
          </w:rPr>
          <w:t>Greenhouse Gas Accounting: Call for Expressions of Interest</w:t>
        </w:r>
      </w:hyperlink>
      <w:r w:rsidR="002535C6">
        <w:t>.</w:t>
      </w:r>
      <w:r w:rsidR="00B34D1E">
        <w:t xml:space="preserve"> </w:t>
      </w:r>
      <w:r w:rsidR="00850432">
        <w:t xml:space="preserve">In this event, </w:t>
      </w:r>
      <w:r w:rsidR="007D2BF5">
        <w:t xml:space="preserve">respondents </w:t>
      </w:r>
      <w:r w:rsidR="00B34D1E">
        <w:t>that have already submitted their EOI will</w:t>
      </w:r>
      <w:r w:rsidR="00B245AB">
        <w:t xml:space="preserve"> have</w:t>
      </w:r>
      <w:r w:rsidR="00B34D1E">
        <w:t xml:space="preserve"> the opportunity to revise their </w:t>
      </w:r>
      <w:r w:rsidR="00A06C67">
        <w:t xml:space="preserve">submission </w:t>
      </w:r>
      <w:r w:rsidR="00B34D1E">
        <w:t>and resubmit it prior to the closing date and time.</w:t>
      </w:r>
      <w:r w:rsidR="007C5A91">
        <w:t xml:space="preserve"> </w:t>
      </w:r>
      <w:r w:rsidR="007C5A91" w:rsidRPr="00451CD4">
        <w:rPr>
          <w:lang w:eastAsia="ja-JP"/>
        </w:rPr>
        <w:t>The</w:t>
      </w:r>
      <w:r w:rsidR="004944C5">
        <w:rPr>
          <w:lang w:eastAsia="ja-JP"/>
        </w:rPr>
        <w:t> </w:t>
      </w:r>
      <w:r w:rsidR="007C5A91" w:rsidRPr="00451CD4">
        <w:rPr>
          <w:lang w:eastAsia="ja-JP"/>
        </w:rPr>
        <w:t xml:space="preserve">department is not responsible for any failure by a potential </w:t>
      </w:r>
      <w:r w:rsidR="007D2BF5">
        <w:rPr>
          <w:lang w:eastAsia="ja-JP"/>
        </w:rPr>
        <w:t>respondent</w:t>
      </w:r>
      <w:r w:rsidR="007D2BF5" w:rsidRPr="00451CD4">
        <w:rPr>
          <w:lang w:eastAsia="ja-JP"/>
        </w:rPr>
        <w:t xml:space="preserve"> </w:t>
      </w:r>
      <w:r w:rsidR="007C5A91" w:rsidRPr="00451CD4">
        <w:rPr>
          <w:lang w:eastAsia="ja-JP"/>
        </w:rPr>
        <w:t>to become aware of this opportunity.</w:t>
      </w:r>
    </w:p>
    <w:p w14:paraId="41970312" w14:textId="31A6B599" w:rsidR="00B73381" w:rsidRDefault="00B73381" w:rsidP="00B73381">
      <w:r>
        <w:rPr>
          <w:lang w:eastAsia="ja-JP"/>
        </w:rPr>
        <w:t xml:space="preserve">Learn more about our work to </w:t>
      </w:r>
      <w:hyperlink r:id="rId26" w:history="1">
        <w:r w:rsidRPr="007839E9">
          <w:rPr>
            <w:rStyle w:val="Hyperlink"/>
            <w:rFonts w:eastAsia="Cambria"/>
          </w:rPr>
          <w:t>reduce emissions in the agriculture sector and transition the economy to net zero</w:t>
        </w:r>
      </w:hyperlink>
      <w:r w:rsidRPr="00EC2B12">
        <w:t>.</w:t>
      </w:r>
    </w:p>
    <w:p w14:paraId="5F64DAA1" w14:textId="7B4CAA99" w:rsidR="003E2D4C" w:rsidRDefault="00B34D1E" w:rsidP="007A343D">
      <w:pPr>
        <w:pStyle w:val="Heading3"/>
        <w:spacing w:after="120"/>
        <w:rPr>
          <w:lang w:eastAsia="ja-JP"/>
        </w:rPr>
      </w:pPr>
      <w:bookmarkStart w:id="9" w:name="_Key_dates"/>
      <w:bookmarkStart w:id="10" w:name="_Toc183179358"/>
      <w:bookmarkEnd w:id="9"/>
      <w:r>
        <w:rPr>
          <w:lang w:eastAsia="ja-JP"/>
        </w:rPr>
        <w:t>Key dates</w:t>
      </w:r>
      <w:bookmarkEnd w:id="10"/>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3119"/>
        <w:gridCol w:w="5951"/>
      </w:tblGrid>
      <w:tr w:rsidR="00C309AB" w:rsidRPr="00F9382C" w14:paraId="451FD4E2" w14:textId="77777777" w:rsidTr="00B06B22">
        <w:trPr>
          <w:cantSplit/>
          <w:tblHeader/>
        </w:trPr>
        <w:tc>
          <w:tcPr>
            <w:tcW w:w="3119" w:type="dxa"/>
          </w:tcPr>
          <w:p w14:paraId="680D6384" w14:textId="7598B9EF" w:rsidR="00C309AB" w:rsidRDefault="00C309AB" w:rsidP="00613A91">
            <w:pPr>
              <w:pStyle w:val="TableHeading"/>
            </w:pPr>
            <w:r>
              <w:t>Event</w:t>
            </w:r>
            <w:r w:rsidR="00E47619">
              <w:t>s</w:t>
            </w:r>
          </w:p>
        </w:tc>
        <w:tc>
          <w:tcPr>
            <w:tcW w:w="5951" w:type="dxa"/>
          </w:tcPr>
          <w:p w14:paraId="64AFBE2E" w14:textId="453E2D3E" w:rsidR="00C309AB" w:rsidRDefault="00E47619" w:rsidP="00613A91">
            <w:pPr>
              <w:pStyle w:val="TableHeading"/>
            </w:pPr>
            <w:r>
              <w:t>Deadlines</w:t>
            </w:r>
          </w:p>
        </w:tc>
      </w:tr>
      <w:tr w:rsidR="00873621" w:rsidRPr="00F9382C" w14:paraId="1283DCDB" w14:textId="77777777" w:rsidTr="00B06B22">
        <w:trPr>
          <w:cantSplit/>
          <w:tblHeader/>
        </w:trPr>
        <w:tc>
          <w:tcPr>
            <w:tcW w:w="3119" w:type="dxa"/>
          </w:tcPr>
          <w:p w14:paraId="2D6796FF" w14:textId="4B6FEBCD" w:rsidR="003E2D4C" w:rsidRPr="00F9382C" w:rsidRDefault="007171C5" w:rsidP="00F9382C">
            <w:pPr>
              <w:pStyle w:val="TableText"/>
            </w:pPr>
            <w:r>
              <w:t>Submissions</w:t>
            </w:r>
            <w:r w:rsidRPr="00F9382C">
              <w:t xml:space="preserve"> </w:t>
            </w:r>
            <w:r w:rsidR="00B34D1E" w:rsidRPr="00F9382C">
              <w:t>open</w:t>
            </w:r>
          </w:p>
        </w:tc>
        <w:tc>
          <w:tcPr>
            <w:tcW w:w="5951" w:type="dxa"/>
          </w:tcPr>
          <w:p w14:paraId="7A1886FB" w14:textId="75438172" w:rsidR="003E2D4C" w:rsidRPr="00F9382C" w:rsidRDefault="00D20B6B" w:rsidP="00F9382C">
            <w:pPr>
              <w:pStyle w:val="TableText"/>
            </w:pPr>
            <w:r>
              <w:t>9 am</w:t>
            </w:r>
            <w:r w:rsidR="00B245AB">
              <w:t xml:space="preserve"> (AEDT)</w:t>
            </w:r>
            <w:r>
              <w:t xml:space="preserve"> on </w:t>
            </w:r>
            <w:r w:rsidR="008B6856">
              <w:t>26 November 2024</w:t>
            </w:r>
            <w:r w:rsidR="00B34D1E" w:rsidRPr="00F9382C">
              <w:t xml:space="preserve"> </w:t>
            </w:r>
          </w:p>
        </w:tc>
      </w:tr>
      <w:tr w:rsidR="00873621" w:rsidRPr="00F9382C" w14:paraId="71AC6954" w14:textId="77777777" w:rsidTr="00B06B22">
        <w:trPr>
          <w:cantSplit/>
          <w:tblHeader/>
        </w:trPr>
        <w:tc>
          <w:tcPr>
            <w:tcW w:w="3119" w:type="dxa"/>
          </w:tcPr>
          <w:p w14:paraId="6FD11FBE" w14:textId="515EDDCE" w:rsidR="003E2D4C" w:rsidRPr="00F9382C" w:rsidRDefault="00B34D1E" w:rsidP="00F9382C">
            <w:pPr>
              <w:pStyle w:val="TableText"/>
            </w:pPr>
            <w:r w:rsidRPr="00F9382C">
              <w:t>Question period closes</w:t>
            </w:r>
          </w:p>
        </w:tc>
        <w:tc>
          <w:tcPr>
            <w:tcW w:w="5951" w:type="dxa"/>
          </w:tcPr>
          <w:p w14:paraId="44BBBF73" w14:textId="06436ED3" w:rsidR="003E2D4C" w:rsidRPr="00F9382C" w:rsidRDefault="00112A44" w:rsidP="00F9382C">
            <w:pPr>
              <w:pStyle w:val="TableText"/>
            </w:pPr>
            <w:r w:rsidRPr="00F9382C">
              <w:t xml:space="preserve">5 </w:t>
            </w:r>
            <w:r w:rsidR="00766C3C" w:rsidRPr="00F9382C">
              <w:t xml:space="preserve">pm </w:t>
            </w:r>
            <w:r w:rsidR="00B245AB">
              <w:t xml:space="preserve">(AEDT) </w:t>
            </w:r>
            <w:r w:rsidR="00766C3C" w:rsidRPr="00F9382C">
              <w:t xml:space="preserve">on </w:t>
            </w:r>
            <w:r w:rsidR="008B6856">
              <w:t>16 December 2024</w:t>
            </w:r>
            <w:r w:rsidR="00766C3C" w:rsidRPr="00F9382C">
              <w:t xml:space="preserve"> </w:t>
            </w:r>
          </w:p>
        </w:tc>
      </w:tr>
      <w:tr w:rsidR="00873621" w:rsidRPr="00F9382C" w14:paraId="7E36DD22" w14:textId="77777777" w:rsidTr="00B06B22">
        <w:trPr>
          <w:cantSplit/>
          <w:tblHeader/>
        </w:trPr>
        <w:tc>
          <w:tcPr>
            <w:tcW w:w="3119" w:type="dxa"/>
          </w:tcPr>
          <w:p w14:paraId="7E51B173" w14:textId="4FA002DA" w:rsidR="003E2D4C" w:rsidRPr="00F9382C" w:rsidRDefault="007171C5" w:rsidP="00F9382C">
            <w:pPr>
              <w:pStyle w:val="TableText"/>
            </w:pPr>
            <w:r>
              <w:t>Submissions</w:t>
            </w:r>
            <w:r w:rsidRPr="00F9382C">
              <w:t xml:space="preserve"> </w:t>
            </w:r>
            <w:r w:rsidR="00B34D1E" w:rsidRPr="00F9382C">
              <w:t>close</w:t>
            </w:r>
          </w:p>
        </w:tc>
        <w:tc>
          <w:tcPr>
            <w:tcW w:w="5951" w:type="dxa"/>
          </w:tcPr>
          <w:p w14:paraId="1F118563" w14:textId="1B8ADECE" w:rsidR="003E2D4C" w:rsidRPr="00F9382C" w:rsidRDefault="006F4970" w:rsidP="00F9382C">
            <w:pPr>
              <w:pStyle w:val="TableText"/>
            </w:pPr>
            <w:r>
              <w:t>3</w:t>
            </w:r>
            <w:r w:rsidR="00112A44" w:rsidRPr="00F9382C">
              <w:t xml:space="preserve"> </w:t>
            </w:r>
            <w:r w:rsidR="00766C3C" w:rsidRPr="00F9382C">
              <w:t xml:space="preserve">pm </w:t>
            </w:r>
            <w:r w:rsidR="00B245AB">
              <w:t xml:space="preserve">(AEDT) </w:t>
            </w:r>
            <w:r w:rsidR="00766C3C" w:rsidRPr="00F9382C">
              <w:t xml:space="preserve">on </w:t>
            </w:r>
            <w:r w:rsidR="00723F57">
              <w:t>23</w:t>
            </w:r>
            <w:r w:rsidR="00B34D1E" w:rsidRPr="00F9382C">
              <w:t xml:space="preserve"> </w:t>
            </w:r>
            <w:r w:rsidR="00A83EEA">
              <w:t>December</w:t>
            </w:r>
            <w:r w:rsidR="00B34D1E" w:rsidRPr="00F9382C">
              <w:t xml:space="preserve"> 202</w:t>
            </w:r>
            <w:r w:rsidR="00723F57">
              <w:t>4</w:t>
            </w:r>
            <w:r w:rsidR="00766C3C" w:rsidRPr="00F9382C">
              <w:t xml:space="preserve"> </w:t>
            </w:r>
          </w:p>
        </w:tc>
      </w:tr>
      <w:tr w:rsidR="00873621" w:rsidRPr="00F9382C" w14:paraId="75CBCED8" w14:textId="77777777" w:rsidTr="00742EC5">
        <w:trPr>
          <w:cantSplit/>
          <w:tblHeader/>
        </w:trPr>
        <w:tc>
          <w:tcPr>
            <w:tcW w:w="3119" w:type="dxa"/>
          </w:tcPr>
          <w:p w14:paraId="19CE6E12" w14:textId="63AAA6F5" w:rsidR="003E2D4C" w:rsidRPr="0036324B" w:rsidRDefault="00B34D1E" w:rsidP="00F9382C">
            <w:pPr>
              <w:pStyle w:val="TableText"/>
            </w:pPr>
            <w:r w:rsidRPr="0036324B">
              <w:t>Acknowledg</w:t>
            </w:r>
            <w:r w:rsidR="007A343D" w:rsidRPr="0036324B">
              <w:t xml:space="preserve">ement </w:t>
            </w:r>
            <w:r w:rsidRPr="0036324B">
              <w:t xml:space="preserve">of </w:t>
            </w:r>
            <w:r w:rsidR="007171C5" w:rsidRPr="0036324B">
              <w:t xml:space="preserve">EOI </w:t>
            </w:r>
            <w:r w:rsidR="006D185F" w:rsidRPr="0036324B">
              <w:t>receipt</w:t>
            </w:r>
          </w:p>
        </w:tc>
        <w:tc>
          <w:tcPr>
            <w:tcW w:w="5951" w:type="dxa"/>
          </w:tcPr>
          <w:p w14:paraId="1F6160D0" w14:textId="0D75CEA4" w:rsidR="009C7624" w:rsidRPr="0036324B" w:rsidRDefault="00B34D1E" w:rsidP="00253D0D">
            <w:pPr>
              <w:pStyle w:val="TableText"/>
            </w:pPr>
            <w:r w:rsidRPr="0036324B">
              <w:t>Within 2 business days of receipt of EOI</w:t>
            </w:r>
            <w:r w:rsidR="00723F57" w:rsidRPr="0036324B">
              <w:t xml:space="preserve">, noting the department will </w:t>
            </w:r>
            <w:r w:rsidR="000E0F2C" w:rsidRPr="0036324B">
              <w:t xml:space="preserve">be </w:t>
            </w:r>
            <w:r w:rsidR="00E041BC">
              <w:t>closed from</w:t>
            </w:r>
            <w:r w:rsidR="0081778A" w:rsidRPr="0036324B">
              <w:t xml:space="preserve"> 25 December 2024 to 1</w:t>
            </w:r>
            <w:r w:rsidR="00992DB9" w:rsidRPr="0036324B">
              <w:t> </w:t>
            </w:r>
            <w:r w:rsidR="0081778A" w:rsidRPr="0036324B">
              <w:t>January</w:t>
            </w:r>
            <w:r w:rsidR="00992DB9" w:rsidRPr="0036324B">
              <w:t> </w:t>
            </w:r>
            <w:r w:rsidR="0081778A" w:rsidRPr="0036324B">
              <w:t>2025</w:t>
            </w:r>
            <w:r w:rsidR="00E17036" w:rsidRPr="0036324B">
              <w:t xml:space="preserve"> (inclusive)</w:t>
            </w:r>
          </w:p>
        </w:tc>
      </w:tr>
    </w:tbl>
    <w:p w14:paraId="1D2A7C94" w14:textId="75C2E311" w:rsidR="003E2D4C" w:rsidRDefault="00F96EA6" w:rsidP="003E2D4C">
      <w:pPr>
        <w:pStyle w:val="Heading2"/>
      </w:pPr>
      <w:bookmarkStart w:id="11" w:name="_Toc140074140"/>
      <w:bookmarkStart w:id="12" w:name="_Toc183179359"/>
      <w:bookmarkEnd w:id="4"/>
      <w:bookmarkEnd w:id="11"/>
      <w:r>
        <w:lastRenderedPageBreak/>
        <w:t>Preparing</w:t>
      </w:r>
      <w:r w:rsidR="00B34D1E" w:rsidRPr="003E2D4C">
        <w:t xml:space="preserve"> an EO</w:t>
      </w:r>
      <w:r w:rsidR="00B34D1E" w:rsidRPr="0036324B">
        <w:t>I</w:t>
      </w:r>
      <w:bookmarkEnd w:id="12"/>
    </w:p>
    <w:p w14:paraId="4A63EB1D" w14:textId="04D95904" w:rsidR="003E1CA5" w:rsidRDefault="00B34D1E" w:rsidP="000246CB">
      <w:pPr>
        <w:pStyle w:val="Heading3"/>
        <w:rPr>
          <w:lang w:eastAsia="ja-JP"/>
        </w:rPr>
      </w:pPr>
      <w:bookmarkStart w:id="13" w:name="_Toc183179360"/>
      <w:r>
        <w:rPr>
          <w:lang w:eastAsia="ja-JP"/>
        </w:rPr>
        <w:t>General</w:t>
      </w:r>
      <w:bookmarkEnd w:id="13"/>
    </w:p>
    <w:p w14:paraId="1D875146" w14:textId="33DB53D9" w:rsidR="001F6945" w:rsidRDefault="00B34D1E" w:rsidP="003E2D4C">
      <w:pPr>
        <w:rPr>
          <w:lang w:eastAsia="ja-JP"/>
        </w:rPr>
      </w:pPr>
      <w:r w:rsidRPr="003E2D4C">
        <w:rPr>
          <w:lang w:eastAsia="ja-JP"/>
        </w:rPr>
        <w:t xml:space="preserve">Before commencing an EOI, </w:t>
      </w:r>
      <w:r w:rsidR="007D2BF5">
        <w:rPr>
          <w:lang w:eastAsia="ja-JP"/>
        </w:rPr>
        <w:t xml:space="preserve">respondents </w:t>
      </w:r>
      <w:r w:rsidR="00510BE7">
        <w:rPr>
          <w:lang w:eastAsia="ja-JP"/>
        </w:rPr>
        <w:t>should</w:t>
      </w:r>
      <w:r w:rsidR="00510BE7" w:rsidRPr="003E2D4C">
        <w:rPr>
          <w:lang w:eastAsia="ja-JP"/>
        </w:rPr>
        <w:t xml:space="preserve"> </w:t>
      </w:r>
      <w:r w:rsidRPr="003E2D4C">
        <w:rPr>
          <w:lang w:eastAsia="ja-JP"/>
        </w:rPr>
        <w:t>read, understand and follow the</w:t>
      </w:r>
      <w:r w:rsidR="00766C3C">
        <w:rPr>
          <w:lang w:eastAsia="ja-JP"/>
        </w:rPr>
        <w:t>se</w:t>
      </w:r>
      <w:r w:rsidRPr="003E2D4C">
        <w:rPr>
          <w:lang w:eastAsia="ja-JP"/>
        </w:rPr>
        <w:t xml:space="preserve"> guidelines, including the </w:t>
      </w:r>
      <w:r w:rsidR="00155F04">
        <w:rPr>
          <w:lang w:eastAsia="ja-JP"/>
        </w:rPr>
        <w:t>eligibility</w:t>
      </w:r>
      <w:r w:rsidRPr="003E2D4C">
        <w:rPr>
          <w:lang w:eastAsia="ja-JP"/>
        </w:rPr>
        <w:t xml:space="preserve"> criteria and selection criteria.</w:t>
      </w:r>
    </w:p>
    <w:p w14:paraId="6EABBC51" w14:textId="0B56D71E" w:rsidR="002A73F8" w:rsidRDefault="00A94AAC" w:rsidP="003E2D4C">
      <w:pPr>
        <w:rPr>
          <w:lang w:eastAsia="ja-JP"/>
        </w:rPr>
      </w:pPr>
      <w:r>
        <w:rPr>
          <w:lang w:eastAsia="ja-JP"/>
        </w:rPr>
        <w:t>The Assessment Panel will assess</w:t>
      </w:r>
      <w:r w:rsidR="00696031">
        <w:rPr>
          <w:lang w:eastAsia="ja-JP"/>
        </w:rPr>
        <w:t xml:space="preserve"> eligible</w:t>
      </w:r>
      <w:r>
        <w:rPr>
          <w:lang w:eastAsia="ja-JP"/>
        </w:rPr>
        <w:t xml:space="preserve"> </w:t>
      </w:r>
      <w:r w:rsidR="00384918">
        <w:rPr>
          <w:lang w:eastAsia="ja-JP"/>
        </w:rPr>
        <w:t>EOI</w:t>
      </w:r>
      <w:r w:rsidR="00766C3C">
        <w:rPr>
          <w:lang w:eastAsia="ja-JP"/>
        </w:rPr>
        <w:t>s</w:t>
      </w:r>
      <w:r w:rsidR="00384918">
        <w:rPr>
          <w:lang w:eastAsia="ja-JP"/>
        </w:rPr>
        <w:t xml:space="preserve"> </w:t>
      </w:r>
      <w:r w:rsidR="00B34D1E" w:rsidRPr="003E2D4C">
        <w:rPr>
          <w:lang w:eastAsia="ja-JP"/>
        </w:rPr>
        <w:t xml:space="preserve">based on the </w:t>
      </w:r>
      <w:r w:rsidR="00696031" w:rsidRPr="00696031">
        <w:rPr>
          <w:lang w:eastAsia="ja-JP"/>
        </w:rPr>
        <w:t>selection criteria</w:t>
      </w:r>
      <w:r w:rsidR="00E01CC3">
        <w:rPr>
          <w:lang w:eastAsia="ja-JP"/>
        </w:rPr>
        <w:t xml:space="preserve"> at </w:t>
      </w:r>
      <w:hyperlink w:anchor="_Selection_criteria" w:history="1">
        <w:r w:rsidR="00C439C9" w:rsidRPr="000146A6">
          <w:rPr>
            <w:rStyle w:val="Hyperlink"/>
            <w:lang w:eastAsia="ja-JP"/>
          </w:rPr>
          <w:t>se</w:t>
        </w:r>
        <w:r w:rsidR="00E01CC3" w:rsidRPr="000146A6">
          <w:rPr>
            <w:rStyle w:val="Hyperlink"/>
            <w:lang w:eastAsia="ja-JP"/>
          </w:rPr>
          <w:t>ction 5</w:t>
        </w:r>
      </w:hyperlink>
      <w:r>
        <w:rPr>
          <w:lang w:eastAsia="ja-JP"/>
        </w:rPr>
        <w:t>.</w:t>
      </w:r>
    </w:p>
    <w:p w14:paraId="563DB078" w14:textId="3C578D99" w:rsidR="003E2D4C" w:rsidRDefault="00B34D1E" w:rsidP="003E2D4C">
      <w:pPr>
        <w:pStyle w:val="Heading3"/>
        <w:rPr>
          <w:lang w:eastAsia="ja-JP"/>
        </w:rPr>
      </w:pPr>
      <w:bookmarkStart w:id="14" w:name="_Considerations"/>
      <w:bookmarkStart w:id="15" w:name="_Toc183179361"/>
      <w:bookmarkEnd w:id="14"/>
      <w:r>
        <w:rPr>
          <w:lang w:eastAsia="ja-JP"/>
        </w:rPr>
        <w:t>Considerations</w:t>
      </w:r>
      <w:bookmarkEnd w:id="15"/>
    </w:p>
    <w:p w14:paraId="6DC1F4DC" w14:textId="7DA7ABC6" w:rsidR="00BF0BFE" w:rsidRDefault="00BC02B1" w:rsidP="00384918">
      <w:pPr>
        <w:rPr>
          <w:lang w:eastAsia="ja-JP"/>
        </w:rPr>
      </w:pPr>
      <w:r>
        <w:rPr>
          <w:lang w:eastAsia="ja-JP"/>
        </w:rPr>
        <w:t xml:space="preserve">Respondents </w:t>
      </w:r>
      <w:r w:rsidR="002F6BA2">
        <w:rPr>
          <w:lang w:eastAsia="ja-JP"/>
        </w:rPr>
        <w:t xml:space="preserve">should provide information </w:t>
      </w:r>
      <w:r w:rsidR="003D5516">
        <w:rPr>
          <w:lang w:eastAsia="ja-JP"/>
        </w:rPr>
        <w:t>about</w:t>
      </w:r>
      <w:r w:rsidR="001249C9">
        <w:rPr>
          <w:lang w:eastAsia="ja-JP"/>
        </w:rPr>
        <w:t xml:space="preserve"> </w:t>
      </w:r>
      <w:r w:rsidR="00A27FE5">
        <w:rPr>
          <w:lang w:eastAsia="ja-JP"/>
        </w:rPr>
        <w:t>how the</w:t>
      </w:r>
      <w:r>
        <w:rPr>
          <w:lang w:eastAsia="ja-JP"/>
        </w:rPr>
        <w:t>y</w:t>
      </w:r>
      <w:r w:rsidR="00A27FE5">
        <w:rPr>
          <w:lang w:eastAsia="ja-JP"/>
        </w:rPr>
        <w:t xml:space="preserve"> propose to</w:t>
      </w:r>
      <w:r w:rsidR="00BD3010">
        <w:rPr>
          <w:lang w:eastAsia="ja-JP"/>
        </w:rPr>
        <w:t xml:space="preserve"> </w:t>
      </w:r>
      <w:r w:rsidR="00A95A72">
        <w:rPr>
          <w:lang w:eastAsia="ja-JP"/>
        </w:rPr>
        <w:t xml:space="preserve">support </w:t>
      </w:r>
      <w:r w:rsidR="000123D3">
        <w:rPr>
          <w:lang w:eastAsia="ja-JP"/>
        </w:rPr>
        <w:t xml:space="preserve">adoption </w:t>
      </w:r>
      <w:r w:rsidR="001F6945">
        <w:rPr>
          <w:lang w:eastAsia="ja-JP"/>
        </w:rPr>
        <w:t xml:space="preserve">and </w:t>
      </w:r>
      <w:r w:rsidR="00E2502C">
        <w:rPr>
          <w:lang w:eastAsia="ja-JP"/>
        </w:rPr>
        <w:t xml:space="preserve">consistent </w:t>
      </w:r>
      <w:r w:rsidR="001F6945">
        <w:rPr>
          <w:lang w:eastAsia="ja-JP"/>
        </w:rPr>
        <w:t xml:space="preserve">incorporation of the </w:t>
      </w:r>
      <w:r w:rsidR="00FD7941">
        <w:rPr>
          <w:lang w:eastAsia="ja-JP"/>
        </w:rPr>
        <w:t xml:space="preserve">forthcoming standards, and in the meantime the </w:t>
      </w:r>
      <w:r w:rsidR="001F6945">
        <w:rPr>
          <w:lang w:eastAsia="ja-JP"/>
        </w:rPr>
        <w:t>GAF Tools</w:t>
      </w:r>
      <w:r w:rsidR="00D83CBF">
        <w:rPr>
          <w:lang w:eastAsia="ja-JP"/>
        </w:rPr>
        <w:t>, by</w:t>
      </w:r>
      <w:r w:rsidR="00D83CBF" w:rsidRPr="009B52AC">
        <w:rPr>
          <w:lang w:eastAsia="ja-JP"/>
        </w:rPr>
        <w:t xml:space="preserve"> </w:t>
      </w:r>
      <w:r w:rsidR="00E467F5">
        <w:rPr>
          <w:lang w:eastAsia="ja-JP"/>
        </w:rPr>
        <w:br/>
        <w:t>third-party</w:t>
      </w:r>
      <w:r w:rsidR="00EF5E11">
        <w:rPr>
          <w:lang w:eastAsia="ja-JP"/>
        </w:rPr>
        <w:t xml:space="preserve"> </w:t>
      </w:r>
      <w:r w:rsidR="00D83CBF" w:rsidRPr="009E0879">
        <w:rPr>
          <w:lang w:eastAsia="ja-JP"/>
        </w:rPr>
        <w:t>GHG accounting tool and calculator providers</w:t>
      </w:r>
      <w:r w:rsidR="00D83CBF">
        <w:rPr>
          <w:lang w:eastAsia="ja-JP"/>
        </w:rPr>
        <w:t>.</w:t>
      </w:r>
      <w:r w:rsidR="006D05E9">
        <w:rPr>
          <w:lang w:eastAsia="ja-JP"/>
        </w:rPr>
        <w:t xml:space="preserve"> </w:t>
      </w:r>
      <w:r w:rsidR="00EA0EF4">
        <w:rPr>
          <w:lang w:eastAsia="ja-JP"/>
        </w:rPr>
        <w:t>Respondents</w:t>
      </w:r>
      <w:r w:rsidR="009C11E0">
        <w:rPr>
          <w:lang w:eastAsia="ja-JP"/>
        </w:rPr>
        <w:t xml:space="preserve"> should</w:t>
      </w:r>
      <w:r w:rsidR="00B315EA">
        <w:rPr>
          <w:lang w:eastAsia="ja-JP"/>
        </w:rPr>
        <w:t xml:space="preserve"> specify the </w:t>
      </w:r>
      <w:r w:rsidR="00B315EA" w:rsidRPr="009B52AC">
        <w:rPr>
          <w:lang w:eastAsia="ja-JP"/>
        </w:rPr>
        <w:t>mechanism</w:t>
      </w:r>
      <w:r w:rsidR="00E2502C">
        <w:rPr>
          <w:lang w:eastAsia="ja-JP"/>
        </w:rPr>
        <w:t xml:space="preserve"> or</w:t>
      </w:r>
      <w:r w:rsidR="00B315EA">
        <w:rPr>
          <w:lang w:eastAsia="ja-JP"/>
        </w:rPr>
        <w:t xml:space="preserve"> product</w:t>
      </w:r>
      <w:r w:rsidR="004F2414">
        <w:rPr>
          <w:lang w:eastAsia="ja-JP"/>
        </w:rPr>
        <w:t xml:space="preserve"> </w:t>
      </w:r>
      <w:r w:rsidR="00A70A03">
        <w:rPr>
          <w:lang w:eastAsia="ja-JP"/>
        </w:rPr>
        <w:t>to be used or developed</w:t>
      </w:r>
      <w:r w:rsidR="00E73260">
        <w:rPr>
          <w:lang w:eastAsia="ja-JP"/>
        </w:rPr>
        <w:t xml:space="preserve">, and ensure </w:t>
      </w:r>
      <w:r w:rsidR="0089073D">
        <w:rPr>
          <w:lang w:eastAsia="ja-JP"/>
        </w:rPr>
        <w:t>it encompasses as many commodities as possible</w:t>
      </w:r>
      <w:r w:rsidR="009C11E0">
        <w:rPr>
          <w:lang w:eastAsia="ja-JP"/>
        </w:rPr>
        <w:t>.</w:t>
      </w:r>
    </w:p>
    <w:p w14:paraId="16661BB1" w14:textId="2AD61BEC" w:rsidR="003D7DE7" w:rsidRDefault="007D2BF5" w:rsidP="00384918">
      <w:pPr>
        <w:rPr>
          <w:lang w:eastAsia="ja-JP"/>
        </w:rPr>
      </w:pPr>
      <w:r>
        <w:rPr>
          <w:lang w:eastAsia="ja-JP"/>
        </w:rPr>
        <w:t xml:space="preserve">Respondents </w:t>
      </w:r>
      <w:r w:rsidR="003D7DE7">
        <w:rPr>
          <w:lang w:eastAsia="ja-JP"/>
        </w:rPr>
        <w:t xml:space="preserve">should consider </w:t>
      </w:r>
      <w:r w:rsidR="00DC44E4">
        <w:rPr>
          <w:lang w:eastAsia="ja-JP"/>
        </w:rPr>
        <w:t xml:space="preserve">and address </w:t>
      </w:r>
      <w:r w:rsidR="003D7DE7">
        <w:rPr>
          <w:lang w:eastAsia="ja-JP"/>
        </w:rPr>
        <w:t>the following in their EOI:</w:t>
      </w:r>
    </w:p>
    <w:p w14:paraId="0CF3E361" w14:textId="32B96D86" w:rsidR="001D1348" w:rsidRDefault="001D1348" w:rsidP="00D31C3D">
      <w:pPr>
        <w:pStyle w:val="ListBullet"/>
        <w:rPr>
          <w:lang w:eastAsia="ja-JP"/>
        </w:rPr>
      </w:pPr>
      <w:r>
        <w:rPr>
          <w:lang w:eastAsia="ja-JP"/>
        </w:rPr>
        <w:t>h</w:t>
      </w:r>
      <w:r w:rsidR="00773220">
        <w:rPr>
          <w:lang w:eastAsia="ja-JP"/>
        </w:rPr>
        <w:t xml:space="preserve">ow the </w:t>
      </w:r>
      <w:r w:rsidR="00B969BB">
        <w:rPr>
          <w:lang w:eastAsia="ja-JP"/>
        </w:rPr>
        <w:t xml:space="preserve">respondent </w:t>
      </w:r>
      <w:r w:rsidR="00B57410">
        <w:rPr>
          <w:lang w:eastAsia="ja-JP"/>
        </w:rPr>
        <w:t>will deliver</w:t>
      </w:r>
      <w:r>
        <w:rPr>
          <w:lang w:eastAsia="ja-JP"/>
        </w:rPr>
        <w:t xml:space="preserve"> a product that meets</w:t>
      </w:r>
      <w:r w:rsidR="00B57410">
        <w:rPr>
          <w:lang w:eastAsia="ja-JP"/>
        </w:rPr>
        <w:t xml:space="preserve"> </w:t>
      </w:r>
      <w:r>
        <w:rPr>
          <w:lang w:eastAsia="ja-JP"/>
        </w:rPr>
        <w:t xml:space="preserve">the </w:t>
      </w:r>
      <w:r w:rsidR="00F34CF3">
        <w:rPr>
          <w:lang w:eastAsia="ja-JP"/>
        </w:rPr>
        <w:t>p</w:t>
      </w:r>
      <w:r>
        <w:rPr>
          <w:lang w:eastAsia="ja-JP"/>
        </w:rPr>
        <w:t xml:space="preserve">rogram </w:t>
      </w:r>
      <w:r w:rsidR="00C1689E">
        <w:rPr>
          <w:lang w:eastAsia="ja-JP"/>
        </w:rPr>
        <w:t xml:space="preserve">aims and </w:t>
      </w:r>
      <w:r>
        <w:rPr>
          <w:lang w:eastAsia="ja-JP"/>
        </w:rPr>
        <w:t>objectives</w:t>
      </w:r>
    </w:p>
    <w:p w14:paraId="05186263" w14:textId="2D6553EF" w:rsidR="00F8430D" w:rsidRDefault="00F8430D" w:rsidP="00D31C3D">
      <w:pPr>
        <w:pStyle w:val="ListBullet"/>
        <w:rPr>
          <w:lang w:eastAsia="ja-JP"/>
        </w:rPr>
      </w:pPr>
      <w:r>
        <w:rPr>
          <w:lang w:eastAsia="ja-JP"/>
        </w:rPr>
        <w:t xml:space="preserve">how the </w:t>
      </w:r>
      <w:r w:rsidR="0075059A">
        <w:rPr>
          <w:lang w:eastAsia="ja-JP"/>
        </w:rPr>
        <w:t xml:space="preserve">product </w:t>
      </w:r>
      <w:r w:rsidR="00A97A37">
        <w:rPr>
          <w:lang w:eastAsia="ja-JP"/>
        </w:rPr>
        <w:t xml:space="preserve">will </w:t>
      </w:r>
      <w:r w:rsidR="00DB343F">
        <w:rPr>
          <w:lang w:eastAsia="ja-JP"/>
        </w:rPr>
        <w:t>s</w:t>
      </w:r>
      <w:r w:rsidR="00DB343F" w:rsidRPr="00DB343F">
        <w:rPr>
          <w:lang w:eastAsia="ja-JP"/>
        </w:rPr>
        <w:t xml:space="preserve">upport </w:t>
      </w:r>
      <w:r w:rsidR="00552D51">
        <w:rPr>
          <w:lang w:eastAsia="ja-JP"/>
        </w:rPr>
        <w:t xml:space="preserve">consistent </w:t>
      </w:r>
      <w:r w:rsidR="000123D3">
        <w:rPr>
          <w:lang w:eastAsia="ja-JP"/>
        </w:rPr>
        <w:t>adoption</w:t>
      </w:r>
      <w:r w:rsidR="000123D3" w:rsidRPr="00DB343F">
        <w:rPr>
          <w:lang w:eastAsia="ja-JP"/>
        </w:rPr>
        <w:t xml:space="preserve"> </w:t>
      </w:r>
      <w:r w:rsidR="00DB343F" w:rsidRPr="00DB343F">
        <w:rPr>
          <w:lang w:eastAsia="ja-JP"/>
        </w:rPr>
        <w:t xml:space="preserve">and incorporation of the </w:t>
      </w:r>
      <w:r w:rsidR="00614156">
        <w:rPr>
          <w:lang w:eastAsia="ja-JP"/>
        </w:rPr>
        <w:t>forthcoming</w:t>
      </w:r>
      <w:r w:rsidR="00DB343F" w:rsidRPr="00DB343F">
        <w:rPr>
          <w:lang w:eastAsia="ja-JP"/>
        </w:rPr>
        <w:t xml:space="preserve"> </w:t>
      </w:r>
      <w:r w:rsidR="00C12E3B">
        <w:rPr>
          <w:lang w:eastAsia="ja-JP"/>
        </w:rPr>
        <w:t>standards</w:t>
      </w:r>
      <w:r w:rsidR="00527579">
        <w:rPr>
          <w:lang w:eastAsia="ja-JP"/>
        </w:rPr>
        <w:t>,</w:t>
      </w:r>
      <w:r w:rsidR="002F42C8">
        <w:rPr>
          <w:lang w:eastAsia="ja-JP"/>
        </w:rPr>
        <w:t xml:space="preserve"> and in the meantime the </w:t>
      </w:r>
      <w:r w:rsidR="002F42C8" w:rsidRPr="00DB343F">
        <w:rPr>
          <w:lang w:eastAsia="ja-JP"/>
        </w:rPr>
        <w:t>GAF Tools</w:t>
      </w:r>
      <w:r w:rsidR="002F42C8">
        <w:rPr>
          <w:lang w:eastAsia="ja-JP"/>
        </w:rPr>
        <w:t>,</w:t>
      </w:r>
      <w:r w:rsidR="00DB343F" w:rsidRPr="00DB343F">
        <w:rPr>
          <w:lang w:eastAsia="ja-JP"/>
        </w:rPr>
        <w:t xml:space="preserve"> into third-party GHG accounting tools and calculators</w:t>
      </w:r>
    </w:p>
    <w:p w14:paraId="28455D0C" w14:textId="127E141C" w:rsidR="00284848" w:rsidRDefault="001D1348">
      <w:pPr>
        <w:pStyle w:val="ListBullet"/>
        <w:rPr>
          <w:lang w:eastAsia="ja-JP"/>
        </w:rPr>
      </w:pPr>
      <w:r>
        <w:rPr>
          <w:lang w:eastAsia="ja-JP"/>
        </w:rPr>
        <w:t xml:space="preserve">how </w:t>
      </w:r>
      <w:r w:rsidR="008867E3">
        <w:rPr>
          <w:lang w:eastAsia="ja-JP"/>
        </w:rPr>
        <w:t>th</w:t>
      </w:r>
      <w:r w:rsidR="00DE20FC">
        <w:rPr>
          <w:lang w:eastAsia="ja-JP"/>
        </w:rPr>
        <w:t>ird-party online emissions accounting tools and calculator providers will access the product</w:t>
      </w:r>
      <w:r w:rsidR="0019752C">
        <w:rPr>
          <w:lang w:eastAsia="ja-JP"/>
        </w:rPr>
        <w:t>,</w:t>
      </w:r>
      <w:r w:rsidR="00BD3010">
        <w:rPr>
          <w:lang w:eastAsia="ja-JP"/>
        </w:rPr>
        <w:t xml:space="preserve"> </w:t>
      </w:r>
      <w:r w:rsidR="007D7D03">
        <w:rPr>
          <w:lang w:eastAsia="ja-JP"/>
        </w:rPr>
        <w:t xml:space="preserve">and </w:t>
      </w:r>
      <w:r w:rsidR="001A6835">
        <w:rPr>
          <w:lang w:eastAsia="ja-JP"/>
        </w:rPr>
        <w:t xml:space="preserve">how it will </w:t>
      </w:r>
      <w:r w:rsidR="00BB5DF5">
        <w:rPr>
          <w:lang w:eastAsia="ja-JP"/>
        </w:rPr>
        <w:t xml:space="preserve">reduce their costs in maintaining consistency with forthcoming </w:t>
      </w:r>
      <w:r w:rsidR="00C12E3B">
        <w:rPr>
          <w:lang w:eastAsia="ja-JP"/>
        </w:rPr>
        <w:t>standards</w:t>
      </w:r>
      <w:r w:rsidR="00B5224B">
        <w:rPr>
          <w:lang w:eastAsia="ja-JP"/>
        </w:rPr>
        <w:t>, and in the meantime the GAF Tools</w:t>
      </w:r>
    </w:p>
    <w:p w14:paraId="0D2D6EF2" w14:textId="0EC256D9" w:rsidR="00D32AF2" w:rsidRDefault="009235D5">
      <w:pPr>
        <w:pStyle w:val="ListBullet"/>
        <w:rPr>
          <w:lang w:eastAsia="ja-JP"/>
        </w:rPr>
      </w:pPr>
      <w:r>
        <w:rPr>
          <w:lang w:eastAsia="ja-JP"/>
        </w:rPr>
        <w:t xml:space="preserve">whether </w:t>
      </w:r>
      <w:r w:rsidR="001E1EC5">
        <w:rPr>
          <w:lang w:eastAsia="ja-JP"/>
        </w:rPr>
        <w:t>the product will be available</w:t>
      </w:r>
      <w:r>
        <w:rPr>
          <w:lang w:eastAsia="ja-JP"/>
        </w:rPr>
        <w:t xml:space="preserve"> via a </w:t>
      </w:r>
      <w:r w:rsidR="00D160E8">
        <w:rPr>
          <w:lang w:eastAsia="ja-JP"/>
        </w:rPr>
        <w:t>user</w:t>
      </w:r>
      <w:r>
        <w:rPr>
          <w:lang w:eastAsia="ja-JP"/>
        </w:rPr>
        <w:t xml:space="preserve"> interface provided by the </w:t>
      </w:r>
      <w:r w:rsidR="003B6447">
        <w:rPr>
          <w:lang w:eastAsia="ja-JP"/>
        </w:rPr>
        <w:t>respondent</w:t>
      </w:r>
      <w:r w:rsidR="008673C0">
        <w:rPr>
          <w:lang w:eastAsia="ja-JP"/>
        </w:rPr>
        <w:t>, or</w:t>
      </w:r>
      <w:r w:rsidR="00021B23">
        <w:rPr>
          <w:lang w:eastAsia="ja-JP"/>
        </w:rPr>
        <w:t xml:space="preserve"> </w:t>
      </w:r>
      <w:r w:rsidR="00C4605C">
        <w:rPr>
          <w:lang w:eastAsia="ja-JP"/>
        </w:rPr>
        <w:t>only</w:t>
      </w:r>
      <w:r w:rsidR="00021B23">
        <w:rPr>
          <w:lang w:eastAsia="ja-JP"/>
        </w:rPr>
        <w:t xml:space="preserve"> through </w:t>
      </w:r>
      <w:r w:rsidR="00C354D5">
        <w:rPr>
          <w:lang w:eastAsia="ja-JP"/>
        </w:rPr>
        <w:t xml:space="preserve">the </w:t>
      </w:r>
      <w:r w:rsidR="00021B23">
        <w:rPr>
          <w:lang w:eastAsia="ja-JP"/>
        </w:rPr>
        <w:t>platforms</w:t>
      </w:r>
      <w:r w:rsidR="00C354D5">
        <w:rPr>
          <w:lang w:eastAsia="ja-JP"/>
        </w:rPr>
        <w:t xml:space="preserve"> of those third-party </w:t>
      </w:r>
      <w:r w:rsidR="00D32AF2">
        <w:rPr>
          <w:lang w:eastAsia="ja-JP"/>
        </w:rPr>
        <w:t>tools and calculators</w:t>
      </w:r>
    </w:p>
    <w:p w14:paraId="4A61B32A" w14:textId="708A8FDB" w:rsidR="00A72ECC" w:rsidRDefault="00A72ECC" w:rsidP="00D31C3D">
      <w:pPr>
        <w:pStyle w:val="ListBullet"/>
        <w:rPr>
          <w:lang w:eastAsia="ja-JP"/>
        </w:rPr>
      </w:pPr>
      <w:r>
        <w:rPr>
          <w:lang w:eastAsia="ja-JP"/>
        </w:rPr>
        <w:t xml:space="preserve">who the key users </w:t>
      </w:r>
      <w:r w:rsidR="00F10CF3">
        <w:rPr>
          <w:lang w:eastAsia="ja-JP"/>
        </w:rPr>
        <w:t xml:space="preserve">and beneficiaries </w:t>
      </w:r>
      <w:r>
        <w:rPr>
          <w:lang w:eastAsia="ja-JP"/>
        </w:rPr>
        <w:t>of the product w</w:t>
      </w:r>
      <w:r w:rsidR="00790652">
        <w:rPr>
          <w:lang w:eastAsia="ja-JP"/>
        </w:rPr>
        <w:t>ill</w:t>
      </w:r>
      <w:r>
        <w:rPr>
          <w:lang w:eastAsia="ja-JP"/>
        </w:rPr>
        <w:t xml:space="preserve"> be </w:t>
      </w:r>
      <w:r w:rsidR="00790652">
        <w:rPr>
          <w:lang w:eastAsia="ja-JP"/>
        </w:rPr>
        <w:t>and how the product will meet their needs</w:t>
      </w:r>
    </w:p>
    <w:p w14:paraId="2635C70C" w14:textId="43022A57" w:rsidR="001E1EC5" w:rsidRDefault="00A14274" w:rsidP="00D31C3D">
      <w:pPr>
        <w:pStyle w:val="ListBullet"/>
        <w:rPr>
          <w:lang w:eastAsia="ja-JP"/>
        </w:rPr>
      </w:pPr>
      <w:r>
        <w:rPr>
          <w:lang w:eastAsia="ja-JP"/>
        </w:rPr>
        <w:t>how</w:t>
      </w:r>
      <w:r w:rsidR="00234C58">
        <w:rPr>
          <w:lang w:eastAsia="ja-JP"/>
        </w:rPr>
        <w:t xml:space="preserve"> </w:t>
      </w:r>
      <w:r w:rsidR="002E3CAB" w:rsidRPr="002E3CAB">
        <w:rPr>
          <w:lang w:eastAsia="ja-JP"/>
        </w:rPr>
        <w:t>update</w:t>
      </w:r>
      <w:r w:rsidR="00234C58">
        <w:rPr>
          <w:lang w:eastAsia="ja-JP"/>
        </w:rPr>
        <w:t xml:space="preserve">s </w:t>
      </w:r>
      <w:r>
        <w:rPr>
          <w:lang w:eastAsia="ja-JP"/>
        </w:rPr>
        <w:t>will be managed</w:t>
      </w:r>
      <w:r w:rsidR="00234C58">
        <w:rPr>
          <w:lang w:eastAsia="ja-JP"/>
        </w:rPr>
        <w:t xml:space="preserve"> to ensure the product </w:t>
      </w:r>
      <w:r w:rsidR="009E0135">
        <w:rPr>
          <w:lang w:eastAsia="ja-JP"/>
        </w:rPr>
        <w:t>aligns with</w:t>
      </w:r>
      <w:r w:rsidR="002E3CAB" w:rsidRPr="002E3CAB">
        <w:rPr>
          <w:lang w:eastAsia="ja-JP"/>
        </w:rPr>
        <w:t xml:space="preserve"> the</w:t>
      </w:r>
      <w:r w:rsidR="00B02E6F">
        <w:rPr>
          <w:lang w:eastAsia="ja-JP"/>
        </w:rPr>
        <w:t xml:space="preserve"> </w:t>
      </w:r>
      <w:r w:rsidR="00AC69C6">
        <w:rPr>
          <w:lang w:eastAsia="ja-JP"/>
        </w:rPr>
        <w:t>forthcoming</w:t>
      </w:r>
      <w:r w:rsidR="00B02E6F">
        <w:rPr>
          <w:lang w:eastAsia="ja-JP"/>
        </w:rPr>
        <w:t xml:space="preserve"> standards, and in the meantime the</w:t>
      </w:r>
      <w:r w:rsidR="002E3CAB" w:rsidRPr="002E3CAB">
        <w:rPr>
          <w:lang w:eastAsia="ja-JP"/>
        </w:rPr>
        <w:t xml:space="preserve"> </w:t>
      </w:r>
      <w:r w:rsidR="00E11338">
        <w:rPr>
          <w:lang w:eastAsia="ja-JP"/>
        </w:rPr>
        <w:t xml:space="preserve">GAF Tools </w:t>
      </w:r>
    </w:p>
    <w:p w14:paraId="67959322" w14:textId="6A59087C" w:rsidR="00775E5C" w:rsidRDefault="006469D8" w:rsidP="00D31C3D">
      <w:pPr>
        <w:pStyle w:val="ListBullet"/>
        <w:rPr>
          <w:lang w:eastAsia="ja-JP"/>
        </w:rPr>
      </w:pPr>
      <w:r>
        <w:rPr>
          <w:lang w:eastAsia="ja-JP"/>
        </w:rPr>
        <w:t xml:space="preserve">how </w:t>
      </w:r>
      <w:r w:rsidR="001E1EC5">
        <w:rPr>
          <w:lang w:eastAsia="ja-JP"/>
        </w:rPr>
        <w:t>t</w:t>
      </w:r>
      <w:r w:rsidR="004222B5">
        <w:rPr>
          <w:lang w:eastAsia="ja-JP"/>
        </w:rPr>
        <w:t>hird-</w:t>
      </w:r>
      <w:r w:rsidR="004461A7">
        <w:rPr>
          <w:lang w:eastAsia="ja-JP"/>
        </w:rPr>
        <w:t>part</w:t>
      </w:r>
      <w:r w:rsidR="004222B5">
        <w:rPr>
          <w:lang w:eastAsia="ja-JP"/>
        </w:rPr>
        <w:t xml:space="preserve">y access </w:t>
      </w:r>
      <w:r>
        <w:rPr>
          <w:lang w:eastAsia="ja-JP"/>
        </w:rPr>
        <w:t xml:space="preserve">will </w:t>
      </w:r>
      <w:r w:rsidR="007F5E17">
        <w:rPr>
          <w:lang w:eastAsia="ja-JP"/>
        </w:rPr>
        <w:t xml:space="preserve">be </w:t>
      </w:r>
      <w:r>
        <w:rPr>
          <w:lang w:eastAsia="ja-JP"/>
        </w:rPr>
        <w:t xml:space="preserve">made </w:t>
      </w:r>
      <w:r w:rsidR="00632936">
        <w:rPr>
          <w:lang w:eastAsia="ja-JP"/>
        </w:rPr>
        <w:t>available a</w:t>
      </w:r>
      <w:r w:rsidR="00525BC9">
        <w:rPr>
          <w:lang w:eastAsia="ja-JP"/>
        </w:rPr>
        <w:t>t no cost</w:t>
      </w:r>
      <w:r w:rsidR="007F5E17">
        <w:rPr>
          <w:lang w:eastAsia="ja-JP"/>
        </w:rPr>
        <w:t xml:space="preserve"> </w:t>
      </w:r>
      <w:r w:rsidR="00A15966">
        <w:rPr>
          <w:lang w:eastAsia="ja-JP"/>
        </w:rPr>
        <w:t xml:space="preserve">until </w:t>
      </w:r>
      <w:r w:rsidR="007F5E17">
        <w:rPr>
          <w:lang w:eastAsia="ja-JP"/>
        </w:rPr>
        <w:t xml:space="preserve">at least </w:t>
      </w:r>
      <w:r w:rsidR="00193346">
        <w:rPr>
          <w:lang w:eastAsia="ja-JP"/>
        </w:rPr>
        <w:t xml:space="preserve">June </w:t>
      </w:r>
      <w:r w:rsidR="00A15966">
        <w:rPr>
          <w:lang w:eastAsia="ja-JP"/>
        </w:rPr>
        <w:t>202</w:t>
      </w:r>
      <w:r w:rsidR="00193346">
        <w:rPr>
          <w:lang w:eastAsia="ja-JP"/>
        </w:rPr>
        <w:t>8</w:t>
      </w:r>
    </w:p>
    <w:p w14:paraId="37730D72" w14:textId="0C2E7FCD" w:rsidR="00F71339" w:rsidRDefault="00751253">
      <w:pPr>
        <w:pStyle w:val="ListBullet"/>
        <w:rPr>
          <w:lang w:eastAsia="ja-JP"/>
        </w:rPr>
      </w:pPr>
      <w:r>
        <w:rPr>
          <w:lang w:eastAsia="ja-JP"/>
        </w:rPr>
        <w:t xml:space="preserve">how </w:t>
      </w:r>
      <w:r w:rsidR="005C1490">
        <w:rPr>
          <w:lang w:eastAsia="ja-JP"/>
        </w:rPr>
        <w:t xml:space="preserve">intellectual property </w:t>
      </w:r>
      <w:r>
        <w:rPr>
          <w:lang w:eastAsia="ja-JP"/>
        </w:rPr>
        <w:t xml:space="preserve">will be </w:t>
      </w:r>
      <w:r w:rsidR="00B77189">
        <w:rPr>
          <w:lang w:eastAsia="ja-JP"/>
        </w:rPr>
        <w:t>managed and governed</w:t>
      </w:r>
    </w:p>
    <w:p w14:paraId="6E12862A" w14:textId="3642CF1A" w:rsidR="00384918" w:rsidRDefault="00956DDD" w:rsidP="00D31C3D">
      <w:pPr>
        <w:pStyle w:val="ListBullet"/>
        <w:rPr>
          <w:lang w:eastAsia="ja-JP"/>
        </w:rPr>
      </w:pPr>
      <w:r>
        <w:rPr>
          <w:lang w:eastAsia="ja-JP"/>
        </w:rPr>
        <w:t xml:space="preserve">how the product </w:t>
      </w:r>
      <w:r w:rsidR="00040AF2">
        <w:rPr>
          <w:lang w:eastAsia="ja-JP"/>
        </w:rPr>
        <w:t xml:space="preserve">will </w:t>
      </w:r>
      <w:r>
        <w:rPr>
          <w:lang w:eastAsia="ja-JP"/>
        </w:rPr>
        <w:t xml:space="preserve">be </w:t>
      </w:r>
      <w:r w:rsidR="00A648DF">
        <w:rPr>
          <w:lang w:eastAsia="ja-JP"/>
        </w:rPr>
        <w:t xml:space="preserve">funded </w:t>
      </w:r>
      <w:r w:rsidR="00EA0577">
        <w:rPr>
          <w:lang w:eastAsia="ja-JP"/>
        </w:rPr>
        <w:t xml:space="preserve">and maintained </w:t>
      </w:r>
      <w:r w:rsidR="00A648DF">
        <w:rPr>
          <w:lang w:eastAsia="ja-JP"/>
        </w:rPr>
        <w:t xml:space="preserve">after </w:t>
      </w:r>
      <w:r w:rsidR="00EA0577">
        <w:rPr>
          <w:lang w:eastAsia="ja-JP"/>
        </w:rPr>
        <w:t>June 2028</w:t>
      </w:r>
      <w:r w:rsidR="007F5E17">
        <w:rPr>
          <w:lang w:eastAsia="ja-JP"/>
        </w:rPr>
        <w:t>.</w:t>
      </w:r>
    </w:p>
    <w:p w14:paraId="08712589" w14:textId="00E6ADFF" w:rsidR="00B14DA2" w:rsidRDefault="00EF6CE8" w:rsidP="00B14DA2">
      <w:pPr>
        <w:rPr>
          <w:lang w:eastAsia="ja-JP"/>
        </w:rPr>
      </w:pPr>
      <w:r>
        <w:rPr>
          <w:lang w:eastAsia="ja-JP"/>
        </w:rPr>
        <w:t>Respondents</w:t>
      </w:r>
      <w:r w:rsidR="00144FB7">
        <w:rPr>
          <w:lang w:eastAsia="ja-JP"/>
        </w:rPr>
        <w:t xml:space="preserve"> are encouraged to include detail </w:t>
      </w:r>
      <w:r>
        <w:rPr>
          <w:lang w:eastAsia="ja-JP"/>
        </w:rPr>
        <w:t>about how the</w:t>
      </w:r>
      <w:r w:rsidR="007B5287">
        <w:rPr>
          <w:lang w:eastAsia="ja-JP"/>
        </w:rPr>
        <w:t xml:space="preserve">ir proposal </w:t>
      </w:r>
      <w:r w:rsidR="00C95D2D">
        <w:rPr>
          <w:lang w:eastAsia="ja-JP"/>
        </w:rPr>
        <w:t>c</w:t>
      </w:r>
      <w:r w:rsidR="007B5287">
        <w:rPr>
          <w:lang w:eastAsia="ja-JP"/>
        </w:rPr>
        <w:t xml:space="preserve">ould </w:t>
      </w:r>
      <w:r w:rsidR="006803EA">
        <w:rPr>
          <w:lang w:eastAsia="ja-JP"/>
        </w:rPr>
        <w:t xml:space="preserve">help producers </w:t>
      </w:r>
      <w:r w:rsidR="00C95D2D">
        <w:rPr>
          <w:lang w:eastAsia="ja-JP"/>
        </w:rPr>
        <w:t xml:space="preserve">reduce the burden of GHG emissions reporting </w:t>
      </w:r>
      <w:r w:rsidR="00CE6986" w:rsidRPr="00CE6986">
        <w:rPr>
          <w:lang w:eastAsia="ja-JP"/>
        </w:rPr>
        <w:t>to supply chains and financial institutions</w:t>
      </w:r>
      <w:r w:rsidR="00CE6986" w:rsidRPr="00CE6986" w:rsidDel="00CE6986">
        <w:rPr>
          <w:lang w:eastAsia="ja-JP"/>
        </w:rPr>
        <w:t xml:space="preserve"> </w:t>
      </w:r>
      <w:r w:rsidR="00C95D2D">
        <w:rPr>
          <w:lang w:eastAsia="ja-JP"/>
        </w:rPr>
        <w:t xml:space="preserve">in future </w:t>
      </w:r>
      <w:r w:rsidR="00144FB7">
        <w:rPr>
          <w:lang w:eastAsia="ja-JP"/>
        </w:rPr>
        <w:t>(if</w:t>
      </w:r>
      <w:r w:rsidR="00C91022">
        <w:rPr>
          <w:lang w:eastAsia="ja-JP"/>
        </w:rPr>
        <w:t> </w:t>
      </w:r>
      <w:r w:rsidR="00144FB7">
        <w:rPr>
          <w:lang w:eastAsia="ja-JP"/>
        </w:rPr>
        <w:t>applicable).</w:t>
      </w:r>
      <w:r w:rsidR="00017C7C">
        <w:rPr>
          <w:lang w:eastAsia="ja-JP"/>
        </w:rPr>
        <w:t xml:space="preserve"> For example, </w:t>
      </w:r>
      <w:r w:rsidR="00783BE9">
        <w:rPr>
          <w:lang w:eastAsia="ja-JP"/>
        </w:rPr>
        <w:t xml:space="preserve">the </w:t>
      </w:r>
      <w:r w:rsidR="00B41EA3">
        <w:rPr>
          <w:lang w:eastAsia="ja-JP"/>
        </w:rPr>
        <w:t>EOI might explain how it would</w:t>
      </w:r>
      <w:r w:rsidR="00783BE9">
        <w:rPr>
          <w:lang w:eastAsia="ja-JP"/>
        </w:rPr>
        <w:t xml:space="preserve"> help producers to access and share data to reduce the burd</w:t>
      </w:r>
      <w:r w:rsidR="00D31C3D">
        <w:rPr>
          <w:lang w:eastAsia="ja-JP"/>
        </w:rPr>
        <w:t>en</w:t>
      </w:r>
      <w:r w:rsidR="00783BE9">
        <w:rPr>
          <w:lang w:eastAsia="ja-JP"/>
        </w:rPr>
        <w:t xml:space="preserve"> of data entry.</w:t>
      </w:r>
    </w:p>
    <w:p w14:paraId="62501A50" w14:textId="4007804E" w:rsidR="00811A30" w:rsidRDefault="00DA0E2A" w:rsidP="00755DC3">
      <w:pPr>
        <w:pStyle w:val="Heading3"/>
        <w:keepLines w:val="0"/>
        <w:rPr>
          <w:lang w:eastAsia="ja-JP"/>
        </w:rPr>
      </w:pPr>
      <w:bookmarkStart w:id="16" w:name="_Toc183179362"/>
      <w:r>
        <w:rPr>
          <w:lang w:eastAsia="ja-JP"/>
        </w:rPr>
        <w:lastRenderedPageBreak/>
        <w:t>Cost estimates</w:t>
      </w:r>
      <w:r w:rsidR="00D956FE">
        <w:rPr>
          <w:lang w:eastAsia="ja-JP"/>
        </w:rPr>
        <w:t xml:space="preserve"> and </w:t>
      </w:r>
      <w:r w:rsidR="00F34CF3">
        <w:rPr>
          <w:lang w:eastAsia="ja-JP"/>
        </w:rPr>
        <w:t>p</w:t>
      </w:r>
      <w:r w:rsidR="00D956FE">
        <w:rPr>
          <w:lang w:eastAsia="ja-JP"/>
        </w:rPr>
        <w:t>rogram duration</w:t>
      </w:r>
      <w:bookmarkEnd w:id="16"/>
    </w:p>
    <w:p w14:paraId="50EA4353" w14:textId="275AFFE7" w:rsidR="00293A5A" w:rsidRDefault="00CF3ACB" w:rsidP="00755DC3">
      <w:pPr>
        <w:keepNext/>
        <w:rPr>
          <w:lang w:eastAsia="ja-JP"/>
        </w:rPr>
      </w:pPr>
      <w:r>
        <w:rPr>
          <w:lang w:eastAsia="ja-JP"/>
        </w:rPr>
        <w:t xml:space="preserve">The </w:t>
      </w:r>
      <w:r w:rsidR="008F0946">
        <w:rPr>
          <w:lang w:eastAsia="ja-JP"/>
        </w:rPr>
        <w:t>Commonwealth</w:t>
      </w:r>
      <w:r>
        <w:rPr>
          <w:lang w:eastAsia="ja-JP"/>
        </w:rPr>
        <w:t xml:space="preserve"> will not award g</w:t>
      </w:r>
      <w:r w:rsidR="00AC7820">
        <w:rPr>
          <w:lang w:eastAsia="ja-JP"/>
        </w:rPr>
        <w:t>rant f</w:t>
      </w:r>
      <w:r w:rsidR="00742EFF">
        <w:rPr>
          <w:lang w:eastAsia="ja-JP"/>
        </w:rPr>
        <w:t xml:space="preserve">unding </w:t>
      </w:r>
      <w:r w:rsidR="00AE27E8">
        <w:rPr>
          <w:lang w:eastAsia="ja-JP"/>
        </w:rPr>
        <w:t>through</w:t>
      </w:r>
      <w:r w:rsidR="000E1F9A">
        <w:rPr>
          <w:lang w:eastAsia="ja-JP"/>
        </w:rPr>
        <w:t xml:space="preserve"> this EOI process</w:t>
      </w:r>
      <w:r w:rsidR="00FA390A">
        <w:rPr>
          <w:lang w:eastAsia="ja-JP"/>
        </w:rPr>
        <w:t xml:space="preserve"> (</w:t>
      </w:r>
      <w:r w:rsidR="00A549B2">
        <w:rPr>
          <w:lang w:eastAsia="ja-JP"/>
        </w:rPr>
        <w:t>S</w:t>
      </w:r>
      <w:r w:rsidR="00FA390A">
        <w:rPr>
          <w:lang w:eastAsia="ja-JP"/>
        </w:rPr>
        <w:t xml:space="preserve">tage </w:t>
      </w:r>
      <w:r w:rsidR="00C85870" w:rsidRPr="00302930">
        <w:rPr>
          <w:lang w:eastAsia="ja-JP"/>
        </w:rPr>
        <w:t>1</w:t>
      </w:r>
      <w:r w:rsidR="00FA390A" w:rsidRPr="00302930">
        <w:rPr>
          <w:lang w:eastAsia="ja-JP"/>
        </w:rPr>
        <w:t>)</w:t>
      </w:r>
      <w:r w:rsidR="000E1F9A" w:rsidRPr="00302930">
        <w:rPr>
          <w:lang w:eastAsia="ja-JP"/>
        </w:rPr>
        <w:t>.</w:t>
      </w:r>
    </w:p>
    <w:p w14:paraId="6FFECEF3" w14:textId="23CA8A0B" w:rsidR="00AF0BCC" w:rsidRDefault="2491E7C2" w:rsidP="00755DC3">
      <w:pPr>
        <w:keepNext/>
        <w:rPr>
          <w:lang w:eastAsia="ja-JP"/>
        </w:rPr>
      </w:pPr>
      <w:r w:rsidRPr="617984C7">
        <w:rPr>
          <w:lang w:eastAsia="ja-JP"/>
        </w:rPr>
        <w:t xml:space="preserve">The funding available through the subsequent grant process </w:t>
      </w:r>
      <w:r w:rsidR="00132F5B">
        <w:rPr>
          <w:lang w:eastAsia="ja-JP"/>
        </w:rPr>
        <w:t xml:space="preserve">(Stage 2) </w:t>
      </w:r>
      <w:r w:rsidRPr="617984C7">
        <w:rPr>
          <w:lang w:eastAsia="ja-JP"/>
        </w:rPr>
        <w:t xml:space="preserve">will not exceed $6.8 million over the </w:t>
      </w:r>
      <w:r w:rsidR="5A5A7A0C" w:rsidRPr="617984C7">
        <w:rPr>
          <w:lang w:eastAsia="ja-JP"/>
        </w:rPr>
        <w:t xml:space="preserve">term of </w:t>
      </w:r>
      <w:r w:rsidR="00F158AD">
        <w:rPr>
          <w:lang w:eastAsia="ja-JP"/>
        </w:rPr>
        <w:t>the</w:t>
      </w:r>
      <w:r w:rsidR="5A5A7A0C" w:rsidRPr="617984C7">
        <w:rPr>
          <w:lang w:eastAsia="ja-JP"/>
        </w:rPr>
        <w:t xml:space="preserve"> </w:t>
      </w:r>
      <w:r w:rsidRPr="617984C7">
        <w:rPr>
          <w:lang w:eastAsia="ja-JP"/>
        </w:rPr>
        <w:t>grant</w:t>
      </w:r>
      <w:r w:rsidR="004D0291">
        <w:rPr>
          <w:lang w:eastAsia="ja-JP"/>
        </w:rPr>
        <w:t>,</w:t>
      </w:r>
      <w:r w:rsidRPr="617984C7">
        <w:rPr>
          <w:lang w:eastAsia="ja-JP"/>
        </w:rPr>
        <w:t xml:space="preserve"> </w:t>
      </w:r>
      <w:r w:rsidR="59493EA8" w:rsidRPr="617984C7">
        <w:rPr>
          <w:lang w:eastAsia="ja-JP"/>
        </w:rPr>
        <w:t>ending in June 2028</w:t>
      </w:r>
      <w:r w:rsidRPr="617984C7">
        <w:rPr>
          <w:lang w:eastAsia="ja-JP"/>
        </w:rPr>
        <w:t>.</w:t>
      </w:r>
    </w:p>
    <w:p w14:paraId="6180CAB3" w14:textId="5EC740A8" w:rsidR="007D7447" w:rsidRDefault="00CF1A2C" w:rsidP="00CA3686">
      <w:pPr>
        <w:rPr>
          <w:lang w:eastAsia="ja-JP"/>
        </w:rPr>
      </w:pPr>
      <w:r>
        <w:rPr>
          <w:lang w:eastAsia="ja-JP"/>
        </w:rPr>
        <w:t>EOI</w:t>
      </w:r>
      <w:r w:rsidR="007520CA">
        <w:rPr>
          <w:lang w:eastAsia="ja-JP"/>
        </w:rPr>
        <w:t>s</w:t>
      </w:r>
      <w:r>
        <w:rPr>
          <w:lang w:eastAsia="ja-JP"/>
        </w:rPr>
        <w:t xml:space="preserve"> </w:t>
      </w:r>
      <w:r w:rsidR="00C24623">
        <w:rPr>
          <w:lang w:eastAsia="ja-JP"/>
        </w:rPr>
        <w:t xml:space="preserve">must </w:t>
      </w:r>
      <w:r>
        <w:rPr>
          <w:lang w:eastAsia="ja-JP"/>
        </w:rPr>
        <w:t xml:space="preserve">include </w:t>
      </w:r>
      <w:r w:rsidR="001625AC">
        <w:rPr>
          <w:lang w:eastAsia="ja-JP"/>
        </w:rPr>
        <w:t xml:space="preserve">indicative timeframes for delivery and </w:t>
      </w:r>
      <w:r w:rsidR="007520CA">
        <w:rPr>
          <w:lang w:eastAsia="ja-JP"/>
        </w:rPr>
        <w:t>estimated</w:t>
      </w:r>
      <w:r w:rsidR="00B565CC" w:rsidRPr="00B565CC">
        <w:rPr>
          <w:lang w:eastAsia="ja-JP"/>
        </w:rPr>
        <w:t xml:space="preserve"> cost</w:t>
      </w:r>
      <w:r w:rsidR="00CD7B42">
        <w:rPr>
          <w:lang w:eastAsia="ja-JP"/>
        </w:rPr>
        <w:t>s</w:t>
      </w:r>
      <w:r w:rsidR="00C915A4">
        <w:rPr>
          <w:lang w:eastAsia="ja-JP"/>
        </w:rPr>
        <w:t xml:space="preserve"> </w:t>
      </w:r>
      <w:r w:rsidR="003579A3">
        <w:rPr>
          <w:lang w:eastAsia="ja-JP"/>
        </w:rPr>
        <w:t>(inclusive of GST and according to financial year)</w:t>
      </w:r>
      <w:r w:rsidR="00902C5E">
        <w:rPr>
          <w:lang w:eastAsia="ja-JP"/>
        </w:rPr>
        <w:t xml:space="preserve"> </w:t>
      </w:r>
      <w:r w:rsidR="004552B2">
        <w:rPr>
          <w:lang w:eastAsia="ja-JP"/>
        </w:rPr>
        <w:t>associated with</w:t>
      </w:r>
      <w:r w:rsidR="00902C5E">
        <w:rPr>
          <w:lang w:eastAsia="ja-JP"/>
        </w:rPr>
        <w:t xml:space="preserve"> undertak</w:t>
      </w:r>
      <w:r w:rsidR="004552B2">
        <w:rPr>
          <w:lang w:eastAsia="ja-JP"/>
        </w:rPr>
        <w:t>ing</w:t>
      </w:r>
      <w:r w:rsidR="00902C5E">
        <w:rPr>
          <w:lang w:eastAsia="ja-JP"/>
        </w:rPr>
        <w:t xml:space="preserve"> the proposal</w:t>
      </w:r>
      <w:r w:rsidR="00F013E2">
        <w:rPr>
          <w:lang w:eastAsia="ja-JP"/>
        </w:rPr>
        <w:t xml:space="preserve">. </w:t>
      </w:r>
      <w:r w:rsidR="00F05D68">
        <w:rPr>
          <w:lang w:eastAsia="ja-JP"/>
        </w:rPr>
        <w:t>EOIs</w:t>
      </w:r>
      <w:r w:rsidR="001613D8">
        <w:rPr>
          <w:lang w:eastAsia="ja-JP"/>
        </w:rPr>
        <w:t xml:space="preserve"> should </w:t>
      </w:r>
      <w:r w:rsidR="00F05D68">
        <w:rPr>
          <w:lang w:eastAsia="ja-JP"/>
        </w:rPr>
        <w:t>also</w:t>
      </w:r>
      <w:r w:rsidR="00C7171B">
        <w:rPr>
          <w:lang w:eastAsia="ja-JP"/>
        </w:rPr>
        <w:t xml:space="preserve"> provide a</w:t>
      </w:r>
      <w:r w:rsidR="00F05D68">
        <w:rPr>
          <w:lang w:eastAsia="ja-JP"/>
        </w:rPr>
        <w:t xml:space="preserve"> </w:t>
      </w:r>
      <w:r w:rsidR="002672ED" w:rsidRPr="00302930">
        <w:rPr>
          <w:lang w:eastAsia="ja-JP"/>
        </w:rPr>
        <w:t>breakdown</w:t>
      </w:r>
      <w:r w:rsidR="00C3419F">
        <w:rPr>
          <w:lang w:eastAsia="ja-JP"/>
        </w:rPr>
        <w:t xml:space="preserve"> of</w:t>
      </w:r>
      <w:r w:rsidR="002672ED">
        <w:rPr>
          <w:lang w:eastAsia="ja-JP"/>
        </w:rPr>
        <w:t xml:space="preserve"> estimated costs </w:t>
      </w:r>
      <w:r w:rsidR="00696191">
        <w:rPr>
          <w:lang w:eastAsia="ja-JP"/>
        </w:rPr>
        <w:t xml:space="preserve">where practical </w:t>
      </w:r>
      <w:r w:rsidR="006E32DF">
        <w:rPr>
          <w:lang w:eastAsia="ja-JP"/>
        </w:rPr>
        <w:t xml:space="preserve">to support </w:t>
      </w:r>
      <w:r w:rsidR="00696191">
        <w:rPr>
          <w:lang w:eastAsia="ja-JP"/>
        </w:rPr>
        <w:t xml:space="preserve">assessment of </w:t>
      </w:r>
      <w:r w:rsidR="00F46B06">
        <w:rPr>
          <w:lang w:eastAsia="ja-JP"/>
        </w:rPr>
        <w:t>the</w:t>
      </w:r>
      <w:r w:rsidR="00F05D68">
        <w:rPr>
          <w:lang w:eastAsia="ja-JP"/>
        </w:rPr>
        <w:t xml:space="preserve"> proposal.</w:t>
      </w:r>
      <w:r w:rsidR="002672ED">
        <w:rPr>
          <w:lang w:eastAsia="ja-JP"/>
        </w:rPr>
        <w:t xml:space="preserve"> </w:t>
      </w:r>
      <w:r w:rsidR="00F013E2">
        <w:rPr>
          <w:lang w:eastAsia="ja-JP"/>
        </w:rPr>
        <w:t xml:space="preserve">If </w:t>
      </w:r>
      <w:r w:rsidR="00E943C0" w:rsidRPr="00B565CC">
        <w:rPr>
          <w:lang w:eastAsia="ja-JP"/>
        </w:rPr>
        <w:t>the respondent offers value-add services and/or products</w:t>
      </w:r>
      <w:r w:rsidR="00F42664">
        <w:rPr>
          <w:lang w:eastAsia="ja-JP"/>
        </w:rPr>
        <w:t>,</w:t>
      </w:r>
      <w:r w:rsidR="00667A0C">
        <w:rPr>
          <w:lang w:eastAsia="ja-JP"/>
        </w:rPr>
        <w:t xml:space="preserve"> </w:t>
      </w:r>
      <w:r w:rsidR="00F42664" w:rsidDel="00667A0C">
        <w:rPr>
          <w:lang w:eastAsia="ja-JP"/>
        </w:rPr>
        <w:t>EOIs</w:t>
      </w:r>
      <w:r w:rsidR="00F42664">
        <w:rPr>
          <w:lang w:eastAsia="ja-JP"/>
        </w:rPr>
        <w:t xml:space="preserve"> should </w:t>
      </w:r>
      <w:r w:rsidR="00EE3392">
        <w:rPr>
          <w:lang w:eastAsia="ja-JP"/>
        </w:rPr>
        <w:t xml:space="preserve">separately </w:t>
      </w:r>
      <w:r w:rsidR="00F42664">
        <w:rPr>
          <w:lang w:eastAsia="ja-JP"/>
        </w:rPr>
        <w:t xml:space="preserve">specify </w:t>
      </w:r>
      <w:r w:rsidR="00D47E1D">
        <w:rPr>
          <w:lang w:eastAsia="ja-JP"/>
        </w:rPr>
        <w:t>the additional cost</w:t>
      </w:r>
      <w:r w:rsidR="00EE3392">
        <w:rPr>
          <w:lang w:eastAsia="ja-JP"/>
        </w:rPr>
        <w:t xml:space="preserve">s </w:t>
      </w:r>
      <w:r w:rsidR="00D47E1D">
        <w:rPr>
          <w:lang w:eastAsia="ja-JP"/>
        </w:rPr>
        <w:t>associated with providing th</w:t>
      </w:r>
      <w:r w:rsidR="00EE3392">
        <w:rPr>
          <w:lang w:eastAsia="ja-JP"/>
        </w:rPr>
        <w:t>em</w:t>
      </w:r>
      <w:r w:rsidR="00B565CC" w:rsidRPr="00B565CC">
        <w:rPr>
          <w:lang w:eastAsia="ja-JP"/>
        </w:rPr>
        <w:t>.</w:t>
      </w:r>
    </w:p>
    <w:p w14:paraId="5561DDD1" w14:textId="60D9119D" w:rsidR="00CA3686" w:rsidRDefault="37619704" w:rsidP="00CA3686">
      <w:pPr>
        <w:rPr>
          <w:lang w:eastAsia="ja-JP"/>
        </w:rPr>
      </w:pPr>
      <w:r w:rsidRPr="617984C7">
        <w:rPr>
          <w:lang w:eastAsia="ja-JP"/>
        </w:rPr>
        <w:t>The department will invite s</w:t>
      </w:r>
      <w:r w:rsidR="32FDAB9D" w:rsidRPr="617984C7">
        <w:rPr>
          <w:lang w:eastAsia="ja-JP"/>
        </w:rPr>
        <w:t>uccessful respondents to this</w:t>
      </w:r>
      <w:r w:rsidR="5B8DF2E2" w:rsidRPr="617984C7">
        <w:rPr>
          <w:lang w:eastAsia="ja-JP"/>
        </w:rPr>
        <w:t xml:space="preserve"> EOI process</w:t>
      </w:r>
      <w:r w:rsidR="32FDAB9D" w:rsidRPr="617984C7">
        <w:rPr>
          <w:lang w:eastAsia="ja-JP"/>
        </w:rPr>
        <w:t xml:space="preserve"> to</w:t>
      </w:r>
      <w:r w:rsidR="037CB774" w:rsidRPr="617984C7">
        <w:rPr>
          <w:lang w:eastAsia="ja-JP"/>
        </w:rPr>
        <w:t xml:space="preserve"> </w:t>
      </w:r>
      <w:r w:rsidR="5B8DF2E2" w:rsidRPr="617984C7">
        <w:rPr>
          <w:lang w:eastAsia="ja-JP"/>
        </w:rPr>
        <w:t>apply</w:t>
      </w:r>
      <w:r w:rsidR="05762D3D" w:rsidRPr="617984C7">
        <w:rPr>
          <w:lang w:eastAsia="ja-JP"/>
        </w:rPr>
        <w:t xml:space="preserve"> for</w:t>
      </w:r>
      <w:r w:rsidR="22E28C8C" w:rsidRPr="617984C7">
        <w:rPr>
          <w:lang w:eastAsia="ja-JP"/>
        </w:rPr>
        <w:t xml:space="preserve"> </w:t>
      </w:r>
      <w:r w:rsidR="1855FE3B" w:rsidRPr="617984C7">
        <w:rPr>
          <w:lang w:eastAsia="ja-JP"/>
        </w:rPr>
        <w:t>p</w:t>
      </w:r>
      <w:r w:rsidR="3FC22BD0" w:rsidRPr="617984C7">
        <w:rPr>
          <w:lang w:eastAsia="ja-JP"/>
        </w:rPr>
        <w:t xml:space="preserve">rogram </w:t>
      </w:r>
      <w:r w:rsidR="05762D3D" w:rsidRPr="617984C7">
        <w:rPr>
          <w:lang w:eastAsia="ja-JP"/>
        </w:rPr>
        <w:t xml:space="preserve">funding through a </w:t>
      </w:r>
      <w:r w:rsidR="43B1D169" w:rsidRPr="617984C7">
        <w:rPr>
          <w:lang w:eastAsia="ja-JP"/>
        </w:rPr>
        <w:t xml:space="preserve">closed </w:t>
      </w:r>
      <w:r w:rsidR="05762D3D" w:rsidRPr="617984C7">
        <w:rPr>
          <w:lang w:eastAsia="ja-JP"/>
        </w:rPr>
        <w:t>competitive grant process</w:t>
      </w:r>
      <w:r w:rsidR="00132F5B">
        <w:rPr>
          <w:lang w:eastAsia="ja-JP"/>
        </w:rPr>
        <w:t xml:space="preserve"> (Stage 2)</w:t>
      </w:r>
      <w:r w:rsidR="037CB774" w:rsidRPr="617984C7">
        <w:rPr>
          <w:lang w:eastAsia="ja-JP"/>
        </w:rPr>
        <w:t>.</w:t>
      </w:r>
    </w:p>
    <w:p w14:paraId="045A4957" w14:textId="33EC9A89" w:rsidR="002E238F" w:rsidRPr="002E238F" w:rsidRDefault="002E238F" w:rsidP="00C439C9">
      <w:pPr>
        <w:pStyle w:val="Heading2"/>
      </w:pPr>
      <w:bookmarkStart w:id="17" w:name="Table_1"/>
      <w:bookmarkStart w:id="18" w:name="Title_1"/>
      <w:bookmarkStart w:id="19" w:name="_Toc181187132"/>
      <w:bookmarkStart w:id="20" w:name="_Eligibility_criteria"/>
      <w:bookmarkStart w:id="21" w:name="_Toc183179363"/>
      <w:bookmarkEnd w:id="17"/>
      <w:bookmarkEnd w:id="18"/>
      <w:bookmarkEnd w:id="19"/>
      <w:bookmarkEnd w:id="20"/>
      <w:r>
        <w:lastRenderedPageBreak/>
        <w:t>Eligibility criteria</w:t>
      </w:r>
      <w:bookmarkEnd w:id="21"/>
    </w:p>
    <w:p w14:paraId="3B056898" w14:textId="2637FB9A" w:rsidR="00F76705" w:rsidRDefault="00F01326" w:rsidP="00F76705">
      <w:pPr>
        <w:rPr>
          <w:lang w:eastAsia="ja-JP"/>
        </w:rPr>
      </w:pPr>
      <w:r>
        <w:rPr>
          <w:lang w:eastAsia="ja-JP"/>
        </w:rPr>
        <w:t xml:space="preserve">The respondent </w:t>
      </w:r>
      <w:r w:rsidR="00E87217">
        <w:rPr>
          <w:lang w:eastAsia="ja-JP"/>
        </w:rPr>
        <w:t>must include</w:t>
      </w:r>
      <w:r w:rsidR="00335C6E">
        <w:rPr>
          <w:lang w:eastAsia="ja-JP"/>
        </w:rPr>
        <w:t xml:space="preserve"> inform</w:t>
      </w:r>
      <w:r w:rsidR="00E87217">
        <w:rPr>
          <w:lang w:eastAsia="ja-JP"/>
        </w:rPr>
        <w:t xml:space="preserve">ation </w:t>
      </w:r>
      <w:r>
        <w:rPr>
          <w:lang w:eastAsia="ja-JP"/>
        </w:rPr>
        <w:t xml:space="preserve">in their </w:t>
      </w:r>
      <w:r w:rsidRPr="00C4276A">
        <w:rPr>
          <w:lang w:eastAsia="ja-JP"/>
        </w:rPr>
        <w:t>EOI</w:t>
      </w:r>
      <w:r>
        <w:rPr>
          <w:lang w:eastAsia="ja-JP"/>
        </w:rPr>
        <w:t xml:space="preserve"> </w:t>
      </w:r>
      <w:r w:rsidR="0085323C">
        <w:rPr>
          <w:lang w:eastAsia="ja-JP"/>
        </w:rPr>
        <w:t xml:space="preserve">that demonstrates that the respondent meets </w:t>
      </w:r>
      <w:r w:rsidR="00F76705" w:rsidRPr="00C4276A">
        <w:rPr>
          <w:lang w:eastAsia="ja-JP"/>
        </w:rPr>
        <w:t xml:space="preserve">all </w:t>
      </w:r>
      <w:r w:rsidR="00F76705">
        <w:rPr>
          <w:lang w:eastAsia="ja-JP"/>
        </w:rPr>
        <w:t>eligibility</w:t>
      </w:r>
      <w:r w:rsidR="00F76705" w:rsidRPr="00C4276A">
        <w:rPr>
          <w:lang w:eastAsia="ja-JP"/>
        </w:rPr>
        <w:t xml:space="preserve"> criteria.</w:t>
      </w:r>
    </w:p>
    <w:p w14:paraId="598A586C" w14:textId="6EAAC407" w:rsidR="00F76705" w:rsidRDefault="00F76705" w:rsidP="00F76705">
      <w:pPr>
        <w:rPr>
          <w:lang w:eastAsia="ja-JP"/>
        </w:rPr>
      </w:pPr>
      <w:r w:rsidRPr="009A1A72">
        <w:rPr>
          <w:lang w:eastAsia="ja-JP"/>
        </w:rPr>
        <w:t>The Assessment Panel will assess</w:t>
      </w:r>
      <w:r>
        <w:rPr>
          <w:lang w:eastAsia="ja-JP"/>
        </w:rPr>
        <w:t xml:space="preserve"> all</w:t>
      </w:r>
      <w:r w:rsidRPr="009A1A72">
        <w:rPr>
          <w:lang w:eastAsia="ja-JP"/>
        </w:rPr>
        <w:t xml:space="preserve"> applications that meet the </w:t>
      </w:r>
      <w:r>
        <w:rPr>
          <w:lang w:eastAsia="ja-JP"/>
        </w:rPr>
        <w:t>eligibility</w:t>
      </w:r>
      <w:r w:rsidRPr="009A1A72">
        <w:rPr>
          <w:lang w:eastAsia="ja-JP"/>
        </w:rPr>
        <w:t xml:space="preserve"> </w:t>
      </w:r>
      <w:r>
        <w:rPr>
          <w:lang w:eastAsia="ja-JP"/>
        </w:rPr>
        <w:t>c</w:t>
      </w:r>
      <w:r w:rsidRPr="009A1A72">
        <w:rPr>
          <w:lang w:eastAsia="ja-JP"/>
        </w:rPr>
        <w:t xml:space="preserve">riteria, against the </w:t>
      </w:r>
      <w:r>
        <w:rPr>
          <w:lang w:eastAsia="ja-JP"/>
        </w:rPr>
        <w:t>s</w:t>
      </w:r>
      <w:r w:rsidRPr="009A1A72">
        <w:rPr>
          <w:lang w:eastAsia="ja-JP"/>
        </w:rPr>
        <w:t xml:space="preserve">election </w:t>
      </w:r>
      <w:r>
        <w:rPr>
          <w:lang w:eastAsia="ja-JP"/>
        </w:rPr>
        <w:t>c</w:t>
      </w:r>
      <w:r w:rsidRPr="009A1A72">
        <w:rPr>
          <w:lang w:eastAsia="ja-JP"/>
        </w:rPr>
        <w:t>riteria</w:t>
      </w:r>
      <w:r w:rsidR="00FB5FD5">
        <w:rPr>
          <w:lang w:eastAsia="ja-JP"/>
        </w:rPr>
        <w:t xml:space="preserve"> at </w:t>
      </w:r>
      <w:hyperlink w:anchor="_Toc181187138" w:history="1">
        <w:r w:rsidR="00FB5FD5" w:rsidRPr="000146A6">
          <w:rPr>
            <w:rStyle w:val="Hyperlink"/>
            <w:lang w:eastAsia="ja-JP"/>
          </w:rPr>
          <w:t xml:space="preserve">section </w:t>
        </w:r>
        <w:r w:rsidR="003869D2" w:rsidRPr="000146A6">
          <w:rPr>
            <w:rStyle w:val="Hyperlink"/>
            <w:lang w:eastAsia="ja-JP"/>
          </w:rPr>
          <w:t>5</w:t>
        </w:r>
      </w:hyperlink>
      <w:r w:rsidRPr="009A1A72">
        <w:rPr>
          <w:lang w:eastAsia="ja-JP"/>
        </w:rPr>
        <w:t>.</w:t>
      </w:r>
    </w:p>
    <w:p w14:paraId="482FFA73" w14:textId="2CD4C801" w:rsidR="00F17973" w:rsidRDefault="00F17973" w:rsidP="00F17973">
      <w:r>
        <w:t>The department</w:t>
      </w:r>
      <w:r w:rsidRPr="00A1600B">
        <w:t xml:space="preserve"> </w:t>
      </w:r>
      <w:r>
        <w:t xml:space="preserve">will </w:t>
      </w:r>
      <w:r w:rsidRPr="008C46A4">
        <w:t xml:space="preserve">exclude </w:t>
      </w:r>
      <w:r>
        <w:t xml:space="preserve">an </w:t>
      </w:r>
      <w:r w:rsidR="007D2BF5">
        <w:t xml:space="preserve">EOI </w:t>
      </w:r>
      <w:r w:rsidRPr="00A1600B">
        <w:t>from further consideration</w:t>
      </w:r>
      <w:r>
        <w:t xml:space="preserve"> </w:t>
      </w:r>
      <w:r w:rsidRPr="00A1600B">
        <w:t xml:space="preserve">if the </w:t>
      </w:r>
      <w:r>
        <w:t xml:space="preserve">department </w:t>
      </w:r>
      <w:r w:rsidRPr="00A1600B">
        <w:t xml:space="preserve">considers that the </w:t>
      </w:r>
      <w:r w:rsidR="007D2BF5">
        <w:t xml:space="preserve">respondent </w:t>
      </w:r>
      <w:r w:rsidRPr="00A1600B">
        <w:t xml:space="preserve">does not </w:t>
      </w:r>
      <w:r>
        <w:t>comply with</w:t>
      </w:r>
      <w:r w:rsidRPr="00A1600B">
        <w:t xml:space="preserve"> one or more of the following </w:t>
      </w:r>
      <w:r>
        <w:t>eligibility criteria</w:t>
      </w:r>
      <w:r>
        <w:rPr>
          <w:lang w:eastAsia="ja-JP"/>
        </w:rPr>
        <w:t xml:space="preserve">. </w:t>
      </w:r>
      <w:r w:rsidR="2B52F43D">
        <w:t>To be eligible</w:t>
      </w:r>
      <w:r w:rsidR="4AFBEF8F">
        <w:t>,</w:t>
      </w:r>
      <w:r w:rsidR="2B52F43D">
        <w:t xml:space="preserve"> you </w:t>
      </w:r>
      <w:r w:rsidR="007067E3">
        <w:t xml:space="preserve">and </w:t>
      </w:r>
      <w:r w:rsidR="009648D6">
        <w:t xml:space="preserve">your consortium members (if applicable) </w:t>
      </w:r>
      <w:r w:rsidR="2B52F43D">
        <w:t>must:</w:t>
      </w:r>
    </w:p>
    <w:p w14:paraId="73A7F660" w14:textId="77777777" w:rsidR="00F17973" w:rsidRPr="003B531B" w:rsidRDefault="00F17973" w:rsidP="00184BB9">
      <w:pPr>
        <w:pStyle w:val="ListBullet"/>
      </w:pPr>
      <w:r w:rsidRPr="003B531B">
        <w:t>have an Australian Business Number (ABN)</w:t>
      </w:r>
    </w:p>
    <w:p w14:paraId="5BBA8A76" w14:textId="3267C2CA" w:rsidR="00F17973" w:rsidRPr="003B531B" w:rsidRDefault="00F17973" w:rsidP="00184BB9">
      <w:pPr>
        <w:pStyle w:val="ListBullet"/>
      </w:pPr>
      <w:r w:rsidRPr="003B531B">
        <w:t>be registered for the Goods and Services Tax (GST)</w:t>
      </w:r>
    </w:p>
    <w:p w14:paraId="388998C4" w14:textId="609E0D51" w:rsidR="0FAA6620" w:rsidRDefault="0FAA6620" w:rsidP="00184BB9">
      <w:pPr>
        <w:pStyle w:val="ListBullet"/>
      </w:pPr>
      <w:r>
        <w:t>n</w:t>
      </w:r>
      <w:r w:rsidR="398AD313">
        <w:t>ot be included on the National Redress Scheme’s website on the list of ‘Institutions that have not joined or signified their intent to join the Scheme’</w:t>
      </w:r>
    </w:p>
    <w:p w14:paraId="6A2FBD57" w14:textId="43FA2447" w:rsidR="37D278F6" w:rsidRDefault="37D278F6" w:rsidP="00184BB9">
      <w:pPr>
        <w:pStyle w:val="ListBullet"/>
      </w:pPr>
      <w:r>
        <w:t>n</w:t>
      </w:r>
      <w:r w:rsidR="0F5C6FB5">
        <w:t>ot be included on the Workplace Gender Equality Agency website on the non-compliant list</w:t>
      </w:r>
    </w:p>
    <w:p w14:paraId="1E5EC981" w14:textId="6558F9B7" w:rsidR="00F17973" w:rsidRPr="00E162FF" w:rsidRDefault="00F17973" w:rsidP="00184BB9">
      <w:pPr>
        <w:pStyle w:val="ListBullet"/>
      </w:pPr>
      <w:r>
        <w:t xml:space="preserve">be one of the </w:t>
      </w:r>
      <w:r w:rsidRPr="00DC2678">
        <w:t xml:space="preserve">following </w:t>
      </w:r>
      <w:r w:rsidRPr="00BE7447">
        <w:t>entities</w:t>
      </w:r>
    </w:p>
    <w:p w14:paraId="35651E46" w14:textId="77777777" w:rsidR="00F17973" w:rsidRDefault="00F17973" w:rsidP="00284B57">
      <w:pPr>
        <w:pStyle w:val="ListBullet2"/>
      </w:pPr>
      <w:r>
        <w:t>an entity, incorporated in Australia</w:t>
      </w:r>
    </w:p>
    <w:p w14:paraId="0347370E" w14:textId="77777777" w:rsidR="00F17973" w:rsidRPr="00997CC0" w:rsidRDefault="00F17973" w:rsidP="00284B57">
      <w:pPr>
        <w:pStyle w:val="ListBullet2"/>
      </w:pPr>
      <w:r w:rsidRPr="00997CC0">
        <w:t>a company limited by guarantee</w:t>
      </w:r>
    </w:p>
    <w:p w14:paraId="5E17BC79" w14:textId="77777777" w:rsidR="00F17973" w:rsidRDefault="00F17973" w:rsidP="00284B57">
      <w:pPr>
        <w:pStyle w:val="ListBullet2"/>
      </w:pPr>
      <w:r w:rsidRPr="000A271A">
        <w:t>an incorporated association</w:t>
      </w:r>
    </w:p>
    <w:p w14:paraId="4FA64420" w14:textId="204704CB" w:rsidR="00F17973" w:rsidRDefault="00F17973" w:rsidP="00284B57">
      <w:pPr>
        <w:pStyle w:val="ListBullet2"/>
      </w:pPr>
      <w:r w:rsidRPr="00510C89">
        <w:t xml:space="preserve">an Aboriginal and Torres Strait Islander Corporation registered under the </w:t>
      </w:r>
      <w:hyperlink r:id="rId27" w:history="1">
        <w:r w:rsidR="00EB2E25">
          <w:rPr>
            <w:rStyle w:val="Hyperlink"/>
          </w:rPr>
          <w:t>Corporations</w:t>
        </w:r>
        <w:r w:rsidR="006E2F21">
          <w:rPr>
            <w:rStyle w:val="Hyperlink"/>
          </w:rPr>
          <w:t> </w:t>
        </w:r>
        <w:r w:rsidR="00EB2E25">
          <w:rPr>
            <w:rStyle w:val="Hyperlink"/>
          </w:rPr>
          <w:t>(Aboriginal and Torres Strait Islander) Act 2006</w:t>
        </w:r>
      </w:hyperlink>
      <w:r w:rsidRPr="006D3729">
        <w:t xml:space="preserve"> (</w:t>
      </w:r>
      <w:proofErr w:type="spellStart"/>
      <w:r w:rsidRPr="006D3729">
        <w:t>Cth</w:t>
      </w:r>
      <w:proofErr w:type="spellEnd"/>
      <w:r w:rsidRPr="006D3729">
        <w:t>)</w:t>
      </w:r>
    </w:p>
    <w:p w14:paraId="38906C1F" w14:textId="77777777" w:rsidR="00F17973" w:rsidRPr="000A271A" w:rsidRDefault="00F17973" w:rsidP="00284B57">
      <w:pPr>
        <w:pStyle w:val="ListBullet2"/>
      </w:pPr>
      <w:r>
        <w:t>a co-operative</w:t>
      </w:r>
    </w:p>
    <w:p w14:paraId="1790BBB4" w14:textId="77777777" w:rsidR="00F17973" w:rsidRDefault="00F17973" w:rsidP="00284B57">
      <w:pPr>
        <w:pStyle w:val="ListBullet2"/>
      </w:pPr>
      <w:r>
        <w:t>a partnership</w:t>
      </w:r>
    </w:p>
    <w:p w14:paraId="267DA516" w14:textId="33824668" w:rsidR="00F17973" w:rsidRPr="00C85EB0" w:rsidRDefault="00F17973" w:rsidP="00284B57">
      <w:pPr>
        <w:pStyle w:val="ListBullet2"/>
      </w:pPr>
      <w:r w:rsidRPr="00C85EB0">
        <w:t>a joint (consortia) application with a lead organisation.</w:t>
      </w:r>
    </w:p>
    <w:p w14:paraId="76BBB906" w14:textId="4CBC19A3" w:rsidR="00740E1E" w:rsidRPr="00C85EB0" w:rsidRDefault="00BD05DB" w:rsidP="000B1704">
      <w:pPr>
        <w:rPr>
          <w:lang w:eastAsia="ja-JP"/>
        </w:rPr>
      </w:pPr>
      <w:r w:rsidRPr="00BD05DB">
        <w:rPr>
          <w:lang w:eastAsia="ja-JP"/>
        </w:rPr>
        <w:t xml:space="preserve">If consortiums apply, they must appoint </w:t>
      </w:r>
      <w:r w:rsidR="00740E1E" w:rsidRPr="00C85EB0">
        <w:rPr>
          <w:lang w:eastAsia="ja-JP"/>
        </w:rPr>
        <w:t xml:space="preserve">a lead organisation. Only the lead organisation can submit </w:t>
      </w:r>
      <w:r w:rsidR="00AB22A4">
        <w:rPr>
          <w:lang w:eastAsia="ja-JP"/>
        </w:rPr>
        <w:t>an EOI</w:t>
      </w:r>
      <w:r w:rsidR="00266839">
        <w:rPr>
          <w:lang w:eastAsia="ja-JP"/>
        </w:rPr>
        <w:t xml:space="preserve"> or grant application</w:t>
      </w:r>
      <w:r w:rsidR="003E7FB4">
        <w:rPr>
          <w:lang w:eastAsia="ja-JP"/>
        </w:rPr>
        <w:t>,</w:t>
      </w:r>
      <w:r w:rsidR="00740E1E" w:rsidRPr="00C85EB0">
        <w:rPr>
          <w:lang w:eastAsia="ja-JP"/>
        </w:rPr>
        <w:t xml:space="preserve"> and lead discussions with the department either as part of this </w:t>
      </w:r>
      <w:r w:rsidR="003E7FB4">
        <w:rPr>
          <w:lang w:eastAsia="ja-JP"/>
        </w:rPr>
        <w:t xml:space="preserve">call for </w:t>
      </w:r>
      <w:r w:rsidR="00740E1E" w:rsidRPr="00C85EB0">
        <w:rPr>
          <w:lang w:eastAsia="ja-JP"/>
        </w:rPr>
        <w:t>EOI</w:t>
      </w:r>
      <w:r w:rsidR="003E7FB4">
        <w:rPr>
          <w:lang w:eastAsia="ja-JP"/>
        </w:rPr>
        <w:t>s</w:t>
      </w:r>
      <w:r w:rsidR="00740E1E" w:rsidRPr="00C85EB0">
        <w:rPr>
          <w:lang w:eastAsia="ja-JP"/>
        </w:rPr>
        <w:t xml:space="preserve"> or subsequent </w:t>
      </w:r>
      <w:r w:rsidR="00C0787A">
        <w:rPr>
          <w:lang w:eastAsia="ja-JP"/>
        </w:rPr>
        <w:t>closed</w:t>
      </w:r>
      <w:r w:rsidR="00C0787A" w:rsidRPr="00C85EB0">
        <w:rPr>
          <w:lang w:eastAsia="ja-JP"/>
        </w:rPr>
        <w:t xml:space="preserve"> </w:t>
      </w:r>
      <w:r w:rsidR="00740E1E" w:rsidRPr="00C85EB0">
        <w:rPr>
          <w:lang w:eastAsia="ja-JP"/>
        </w:rPr>
        <w:t>competitive grant process, if the consortium is invited to apply to that grant process.</w:t>
      </w:r>
    </w:p>
    <w:p w14:paraId="1AB60E32" w14:textId="77777777" w:rsidR="00740E1E" w:rsidRPr="00C85EB0" w:rsidRDefault="00740E1E" w:rsidP="00740E1E">
      <w:pPr>
        <w:rPr>
          <w:lang w:eastAsia="ja-JP"/>
        </w:rPr>
      </w:pPr>
      <w:r w:rsidRPr="00C85EB0">
        <w:rPr>
          <w:lang w:eastAsia="ja-JP"/>
        </w:rPr>
        <w:t>The lead organisation must:</w:t>
      </w:r>
    </w:p>
    <w:p w14:paraId="554B671C" w14:textId="6B374D7C" w:rsidR="00740E1E" w:rsidRPr="001C1AEB" w:rsidRDefault="00740E1E" w:rsidP="00E20E15">
      <w:pPr>
        <w:pStyle w:val="ListBullet"/>
        <w:rPr>
          <w:lang w:eastAsia="ja-JP"/>
        </w:rPr>
      </w:pPr>
      <w:r w:rsidRPr="001C1AEB">
        <w:rPr>
          <w:lang w:eastAsia="ja-JP"/>
        </w:rPr>
        <w:t>meet the eligibility criteria</w:t>
      </w:r>
    </w:p>
    <w:p w14:paraId="48BF79EF" w14:textId="77777777" w:rsidR="00740E1E" w:rsidRPr="001C1AEB" w:rsidRDefault="00740E1E" w:rsidP="00E20E15">
      <w:pPr>
        <w:pStyle w:val="ListBullet"/>
        <w:rPr>
          <w:lang w:eastAsia="ja-JP"/>
        </w:rPr>
      </w:pPr>
      <w:r w:rsidRPr="001C1AEB">
        <w:rPr>
          <w:lang w:eastAsia="ja-JP"/>
        </w:rPr>
        <w:t>identify all members of the consortium in its application</w:t>
      </w:r>
    </w:p>
    <w:p w14:paraId="74B59AB7" w14:textId="77777777" w:rsidR="00740E1E" w:rsidRPr="001C1AEB" w:rsidRDefault="00740E1E" w:rsidP="00E20E15">
      <w:pPr>
        <w:pStyle w:val="ListBullet"/>
        <w:rPr>
          <w:lang w:eastAsia="ja-JP"/>
        </w:rPr>
      </w:pPr>
      <w:r w:rsidRPr="001C1AEB">
        <w:rPr>
          <w:lang w:eastAsia="ja-JP"/>
        </w:rPr>
        <w:t>be authorised to negotiate, act on behalf of, and bind all members of the consortium in relation to any potential agreement with the department</w:t>
      </w:r>
    </w:p>
    <w:p w14:paraId="75FD56F6" w14:textId="6730621F" w:rsidR="00740E1E" w:rsidRPr="001C1AEB" w:rsidRDefault="00740E1E" w:rsidP="00E20E15">
      <w:pPr>
        <w:pStyle w:val="ListBullet"/>
        <w:rPr>
          <w:lang w:eastAsia="ja-JP"/>
        </w:rPr>
      </w:pPr>
      <w:r w:rsidRPr="001C1AEB">
        <w:rPr>
          <w:lang w:eastAsia="ja-JP"/>
        </w:rPr>
        <w:t>submit letters of support from each consortium member, detailing their contribution to the proposal, including any in-kind and</w:t>
      </w:r>
      <w:r w:rsidR="00303835">
        <w:rPr>
          <w:lang w:eastAsia="ja-JP"/>
        </w:rPr>
        <w:t>/or</w:t>
      </w:r>
      <w:r w:rsidRPr="001C1AEB">
        <w:rPr>
          <w:lang w:eastAsia="ja-JP"/>
        </w:rPr>
        <w:t xml:space="preserve"> financial support to meet the objectives of the </w:t>
      </w:r>
      <w:r w:rsidR="00F34CF3">
        <w:rPr>
          <w:lang w:eastAsia="ja-JP"/>
        </w:rPr>
        <w:t>p</w:t>
      </w:r>
      <w:r w:rsidRPr="001C1AEB">
        <w:rPr>
          <w:lang w:eastAsia="ja-JP"/>
        </w:rPr>
        <w:t>rogram</w:t>
      </w:r>
      <w:r w:rsidR="00830ADD">
        <w:rPr>
          <w:lang w:eastAsia="ja-JP"/>
        </w:rPr>
        <w:t xml:space="preserve"> (if</w:t>
      </w:r>
      <w:r w:rsidR="005602A4">
        <w:rPr>
          <w:lang w:eastAsia="ja-JP"/>
        </w:rPr>
        <w:t> </w:t>
      </w:r>
      <w:r w:rsidR="00830ADD">
        <w:rPr>
          <w:lang w:eastAsia="ja-JP"/>
        </w:rPr>
        <w:t>applicable)</w:t>
      </w:r>
      <w:r w:rsidRPr="001C1AEB">
        <w:rPr>
          <w:lang w:eastAsia="ja-JP"/>
        </w:rPr>
        <w:t>.</w:t>
      </w:r>
    </w:p>
    <w:p w14:paraId="52DF999F" w14:textId="677CAB02" w:rsidR="00F17973" w:rsidRDefault="000756A9" w:rsidP="00F17973">
      <w:r>
        <w:t>The department will not waive e</w:t>
      </w:r>
      <w:r w:rsidR="00F17973">
        <w:t>ligibility criteria under any circumstances.</w:t>
      </w:r>
    </w:p>
    <w:p w14:paraId="11DEE56B" w14:textId="13F48802" w:rsidR="007A47BC" w:rsidRDefault="004B0D3A" w:rsidP="00F17973">
      <w:r>
        <w:lastRenderedPageBreak/>
        <w:t>E</w:t>
      </w:r>
      <w:r w:rsidR="001564BE">
        <w:t xml:space="preserve">ligibility criteria </w:t>
      </w:r>
      <w:r w:rsidR="003834F8">
        <w:t>applying to</w:t>
      </w:r>
      <w:r w:rsidR="00DC0DB9">
        <w:t xml:space="preserve"> EOI </w:t>
      </w:r>
      <w:r w:rsidR="00C56459">
        <w:t>respondents</w:t>
      </w:r>
      <w:r w:rsidR="00DC0DB9">
        <w:t xml:space="preserve"> will </w:t>
      </w:r>
      <w:r w:rsidR="007F51C3">
        <w:t xml:space="preserve">match the eligibility criteria </w:t>
      </w:r>
      <w:r w:rsidR="00C56459">
        <w:t>appl</w:t>
      </w:r>
      <w:r w:rsidR="0015545F">
        <w:t>icable</w:t>
      </w:r>
      <w:r w:rsidR="00C56459">
        <w:t xml:space="preserve"> to</w:t>
      </w:r>
      <w:r w:rsidR="007F51C3">
        <w:t xml:space="preserve"> the subsequent grant process.</w:t>
      </w:r>
    </w:p>
    <w:p w14:paraId="1AE154BA" w14:textId="4909053D" w:rsidR="000D506D" w:rsidRDefault="00325A94" w:rsidP="00325A94">
      <w:pPr>
        <w:pStyle w:val="Heading3"/>
        <w:rPr>
          <w:lang w:eastAsia="ja-JP"/>
        </w:rPr>
      </w:pPr>
      <w:bookmarkStart w:id="22" w:name="_Toc181187134"/>
      <w:bookmarkStart w:id="23" w:name="_Toc183179364"/>
      <w:bookmarkEnd w:id="22"/>
      <w:r>
        <w:rPr>
          <w:lang w:eastAsia="ja-JP"/>
        </w:rPr>
        <w:t>Eligible costs</w:t>
      </w:r>
      <w:bookmarkEnd w:id="23"/>
    </w:p>
    <w:p w14:paraId="0DBF5696" w14:textId="6ED717CB" w:rsidR="00E76D7C" w:rsidRDefault="00E54E4C" w:rsidP="00E76D7C">
      <w:pPr>
        <w:rPr>
          <w:lang w:eastAsia="ja-JP"/>
        </w:rPr>
      </w:pPr>
      <w:r>
        <w:rPr>
          <w:lang w:eastAsia="ja-JP"/>
        </w:rPr>
        <w:t>The Commonwealth will not award g</w:t>
      </w:r>
      <w:r w:rsidR="00E76D7C">
        <w:rPr>
          <w:lang w:eastAsia="ja-JP"/>
        </w:rPr>
        <w:t>rant funding through this EOI process</w:t>
      </w:r>
      <w:r w:rsidR="00981764">
        <w:rPr>
          <w:lang w:eastAsia="ja-JP"/>
        </w:rPr>
        <w:t xml:space="preserve"> (Stage 1)</w:t>
      </w:r>
      <w:r w:rsidR="00E76D7C">
        <w:rPr>
          <w:lang w:eastAsia="ja-JP"/>
        </w:rPr>
        <w:t xml:space="preserve">. </w:t>
      </w:r>
      <w:r w:rsidR="008F5462">
        <w:rPr>
          <w:lang w:eastAsia="ja-JP"/>
        </w:rPr>
        <w:t>However, th</w:t>
      </w:r>
      <w:r w:rsidR="00A757B3">
        <w:rPr>
          <w:lang w:eastAsia="ja-JP"/>
        </w:rPr>
        <w:t xml:space="preserve">e department </w:t>
      </w:r>
      <w:r w:rsidR="008F5462">
        <w:rPr>
          <w:lang w:eastAsia="ja-JP"/>
        </w:rPr>
        <w:t>is seek</w:t>
      </w:r>
      <w:r w:rsidR="000167CA">
        <w:rPr>
          <w:lang w:eastAsia="ja-JP"/>
        </w:rPr>
        <w:t>ing</w:t>
      </w:r>
      <w:r w:rsidR="008F5462">
        <w:rPr>
          <w:lang w:eastAsia="ja-JP"/>
        </w:rPr>
        <w:t xml:space="preserve"> information on the</w:t>
      </w:r>
      <w:r w:rsidR="00D665E2">
        <w:rPr>
          <w:lang w:eastAsia="ja-JP"/>
        </w:rPr>
        <w:t xml:space="preserve"> expected</w:t>
      </w:r>
      <w:r w:rsidR="008F5462">
        <w:rPr>
          <w:lang w:eastAsia="ja-JP"/>
        </w:rPr>
        <w:t xml:space="preserve"> </w:t>
      </w:r>
      <w:r w:rsidR="003F5373">
        <w:rPr>
          <w:lang w:eastAsia="ja-JP"/>
        </w:rPr>
        <w:t xml:space="preserve">eligible expenses </w:t>
      </w:r>
      <w:r w:rsidR="008F5462">
        <w:rPr>
          <w:lang w:eastAsia="ja-JP"/>
        </w:rPr>
        <w:t xml:space="preserve">incurred by respondents in </w:t>
      </w:r>
      <w:r w:rsidR="002B2023">
        <w:rPr>
          <w:lang w:eastAsia="ja-JP"/>
        </w:rPr>
        <w:t xml:space="preserve">delivering </w:t>
      </w:r>
      <w:r w:rsidR="008F5462">
        <w:rPr>
          <w:lang w:eastAsia="ja-JP"/>
        </w:rPr>
        <w:t xml:space="preserve">the </w:t>
      </w:r>
      <w:r w:rsidR="00F34CF3">
        <w:rPr>
          <w:lang w:eastAsia="ja-JP"/>
        </w:rPr>
        <w:t>p</w:t>
      </w:r>
      <w:r w:rsidR="00373B89">
        <w:rPr>
          <w:lang w:eastAsia="ja-JP"/>
        </w:rPr>
        <w:t xml:space="preserve">rogram </w:t>
      </w:r>
      <w:r w:rsidR="000551E3">
        <w:rPr>
          <w:lang w:eastAsia="ja-JP"/>
        </w:rPr>
        <w:t xml:space="preserve">aims and </w:t>
      </w:r>
      <w:r w:rsidR="008F5462">
        <w:rPr>
          <w:lang w:eastAsia="ja-JP"/>
        </w:rPr>
        <w:t xml:space="preserve">objectives </w:t>
      </w:r>
      <w:r w:rsidR="009E3486">
        <w:rPr>
          <w:lang w:eastAsia="ja-JP"/>
        </w:rPr>
        <w:t xml:space="preserve">if they were to be successful </w:t>
      </w:r>
      <w:r w:rsidR="005F652A">
        <w:rPr>
          <w:lang w:eastAsia="ja-JP"/>
        </w:rPr>
        <w:t>in</w:t>
      </w:r>
      <w:r w:rsidR="006E2C87">
        <w:rPr>
          <w:lang w:eastAsia="ja-JP"/>
        </w:rPr>
        <w:t xml:space="preserve"> the subsequent grant process</w:t>
      </w:r>
      <w:r w:rsidR="008F5462">
        <w:rPr>
          <w:lang w:eastAsia="ja-JP"/>
        </w:rPr>
        <w:t>.</w:t>
      </w:r>
    </w:p>
    <w:p w14:paraId="197AB1DE" w14:textId="34540115" w:rsidR="00881261" w:rsidRDefault="00463AF9" w:rsidP="00881261">
      <w:pPr>
        <w:rPr>
          <w:lang w:eastAsia="ja-JP"/>
        </w:rPr>
      </w:pPr>
      <w:r>
        <w:rPr>
          <w:lang w:eastAsia="ja-JP"/>
        </w:rPr>
        <w:t>The successful grantee</w:t>
      </w:r>
      <w:r w:rsidR="005C70C3">
        <w:rPr>
          <w:lang w:eastAsia="ja-JP"/>
        </w:rPr>
        <w:t xml:space="preserve"> </w:t>
      </w:r>
      <w:r w:rsidR="00881261">
        <w:rPr>
          <w:lang w:eastAsia="ja-JP"/>
        </w:rPr>
        <w:t xml:space="preserve">would only </w:t>
      </w:r>
      <w:r w:rsidR="003E16BB">
        <w:rPr>
          <w:lang w:eastAsia="ja-JP"/>
        </w:rPr>
        <w:t xml:space="preserve">be able to </w:t>
      </w:r>
      <w:r w:rsidR="00881261">
        <w:rPr>
          <w:lang w:eastAsia="ja-JP"/>
        </w:rPr>
        <w:t xml:space="preserve">spend grant funds on </w:t>
      </w:r>
      <w:r w:rsidR="00881261" w:rsidRPr="00BB5D57">
        <w:rPr>
          <w:lang w:eastAsia="ja-JP"/>
        </w:rPr>
        <w:t>agreed activities</w:t>
      </w:r>
      <w:r w:rsidR="00881261">
        <w:rPr>
          <w:lang w:eastAsia="ja-JP"/>
        </w:rPr>
        <w:t xml:space="preserve"> as defined in the grant agreement.</w:t>
      </w:r>
    </w:p>
    <w:p w14:paraId="4944C9CC" w14:textId="280815CE" w:rsidR="00B552C1" w:rsidRDefault="006E2C87" w:rsidP="003D4706">
      <w:pPr>
        <w:rPr>
          <w:lang w:eastAsia="ja-JP"/>
        </w:rPr>
      </w:pPr>
      <w:r>
        <w:rPr>
          <w:lang w:eastAsia="ja-JP"/>
        </w:rPr>
        <w:t>E</w:t>
      </w:r>
      <w:r w:rsidR="00B552C1">
        <w:rPr>
          <w:lang w:eastAsia="ja-JP"/>
        </w:rPr>
        <w:t>ligible</w:t>
      </w:r>
      <w:r>
        <w:rPr>
          <w:lang w:eastAsia="ja-JP"/>
        </w:rPr>
        <w:t xml:space="preserve"> expenditure </w:t>
      </w:r>
      <w:r w:rsidR="003E16BB">
        <w:rPr>
          <w:lang w:eastAsia="ja-JP"/>
        </w:rPr>
        <w:t xml:space="preserve">would need to </w:t>
      </w:r>
      <w:r w:rsidR="00B552C1">
        <w:rPr>
          <w:lang w:eastAsia="ja-JP"/>
        </w:rPr>
        <w:t xml:space="preserve">be a direct cost of </w:t>
      </w:r>
      <w:r w:rsidR="00F34CF3">
        <w:rPr>
          <w:lang w:eastAsia="ja-JP"/>
        </w:rPr>
        <w:t>p</w:t>
      </w:r>
      <w:r w:rsidR="009E3454">
        <w:rPr>
          <w:lang w:eastAsia="ja-JP"/>
        </w:rPr>
        <w:t>rogram activities</w:t>
      </w:r>
      <w:r w:rsidR="00F33065">
        <w:rPr>
          <w:lang w:eastAsia="ja-JP"/>
        </w:rPr>
        <w:t xml:space="preserve"> and </w:t>
      </w:r>
      <w:bookmarkStart w:id="24" w:name="_Toc496536663"/>
      <w:r w:rsidR="008F3F96">
        <w:rPr>
          <w:lang w:eastAsia="ja-JP"/>
        </w:rPr>
        <w:t xml:space="preserve">be incurred </w:t>
      </w:r>
      <w:r w:rsidR="00B552C1">
        <w:rPr>
          <w:lang w:eastAsia="ja-JP"/>
        </w:rPr>
        <w:t xml:space="preserve">between the </w:t>
      </w:r>
      <w:r w:rsidR="00F34CF3">
        <w:rPr>
          <w:lang w:eastAsia="ja-JP"/>
        </w:rPr>
        <w:t>p</w:t>
      </w:r>
      <w:r w:rsidR="008F3F96">
        <w:rPr>
          <w:lang w:eastAsia="ja-JP"/>
        </w:rPr>
        <w:t xml:space="preserve">rogram </w:t>
      </w:r>
      <w:r w:rsidR="00B552C1">
        <w:rPr>
          <w:lang w:eastAsia="ja-JP"/>
        </w:rPr>
        <w:t>start and end date</w:t>
      </w:r>
      <w:r w:rsidR="00D64CD5">
        <w:rPr>
          <w:lang w:eastAsia="ja-JP"/>
        </w:rPr>
        <w:t>,</w:t>
      </w:r>
      <w:r w:rsidR="005748C2">
        <w:rPr>
          <w:lang w:eastAsia="ja-JP"/>
        </w:rPr>
        <w:t xml:space="preserve"> as defined in the grant agreement</w:t>
      </w:r>
      <w:r w:rsidR="00B552C1">
        <w:rPr>
          <w:lang w:eastAsia="ja-JP"/>
        </w:rPr>
        <w:t>.</w:t>
      </w:r>
    </w:p>
    <w:p w14:paraId="7EBF2B8B" w14:textId="3078AEB4" w:rsidR="00325A94" w:rsidRPr="00325A94" w:rsidRDefault="009073F8" w:rsidP="00325A94">
      <w:pPr>
        <w:rPr>
          <w:lang w:eastAsia="ja-JP"/>
        </w:rPr>
      </w:pPr>
      <w:r>
        <w:rPr>
          <w:lang w:eastAsia="ja-JP"/>
        </w:rPr>
        <w:t>A grantee</w:t>
      </w:r>
      <w:r w:rsidR="00E45453">
        <w:rPr>
          <w:lang w:eastAsia="ja-JP"/>
        </w:rPr>
        <w:t xml:space="preserve"> should </w:t>
      </w:r>
      <w:r w:rsidR="00547B32">
        <w:rPr>
          <w:lang w:eastAsia="ja-JP"/>
        </w:rPr>
        <w:t xml:space="preserve">not </w:t>
      </w:r>
      <w:r w:rsidR="00913A8F">
        <w:rPr>
          <w:lang w:eastAsia="ja-JP"/>
        </w:rPr>
        <w:t>commence p</w:t>
      </w:r>
      <w:r w:rsidR="008F3F96">
        <w:rPr>
          <w:lang w:eastAsia="ja-JP"/>
        </w:rPr>
        <w:t>rogram</w:t>
      </w:r>
      <w:r w:rsidR="008F3F96">
        <w:t xml:space="preserve"> activities </w:t>
      </w:r>
      <w:r w:rsidR="00B552C1">
        <w:t xml:space="preserve">until a grant agreement </w:t>
      </w:r>
      <w:r w:rsidR="008F3F96">
        <w:t xml:space="preserve">is executed </w:t>
      </w:r>
      <w:r w:rsidR="00B552C1">
        <w:t>with the Commonwealth.</w:t>
      </w:r>
      <w:bookmarkEnd w:id="24"/>
    </w:p>
    <w:p w14:paraId="3BF204F7" w14:textId="2DB28742" w:rsidR="00C4276A" w:rsidRDefault="00B34D1E" w:rsidP="00C4276A">
      <w:pPr>
        <w:pStyle w:val="Heading3"/>
        <w:rPr>
          <w:lang w:eastAsia="ja-JP"/>
        </w:rPr>
      </w:pPr>
      <w:bookmarkStart w:id="25" w:name="_Toc183179365"/>
      <w:r>
        <w:rPr>
          <w:lang w:eastAsia="ja-JP"/>
        </w:rPr>
        <w:t>Ineligible costs</w:t>
      </w:r>
      <w:bookmarkEnd w:id="25"/>
    </w:p>
    <w:p w14:paraId="00B01176" w14:textId="3DEFB7C5" w:rsidR="00C4276A" w:rsidRDefault="007D225A" w:rsidP="00C4276A">
      <w:pPr>
        <w:rPr>
          <w:lang w:eastAsia="ja-JP"/>
        </w:rPr>
      </w:pPr>
      <w:r>
        <w:rPr>
          <w:lang w:eastAsia="ja-JP"/>
        </w:rPr>
        <w:t xml:space="preserve">Respondents </w:t>
      </w:r>
      <w:r w:rsidR="00BF6FE6" w:rsidDel="00D87679">
        <w:rPr>
          <w:lang w:eastAsia="ja-JP"/>
        </w:rPr>
        <w:t xml:space="preserve">should not </w:t>
      </w:r>
      <w:r w:rsidR="00BF6FE6">
        <w:rPr>
          <w:lang w:eastAsia="ja-JP"/>
        </w:rPr>
        <w:t>include any of the following ineligible costs</w:t>
      </w:r>
      <w:r w:rsidR="004A1961" w:rsidRPr="004A1961">
        <w:rPr>
          <w:lang w:eastAsia="ja-JP"/>
        </w:rPr>
        <w:t xml:space="preserve"> </w:t>
      </w:r>
      <w:r w:rsidR="001E2E53">
        <w:rPr>
          <w:lang w:eastAsia="ja-JP"/>
        </w:rPr>
        <w:t>within p</w:t>
      </w:r>
      <w:r w:rsidR="004A1961">
        <w:rPr>
          <w:lang w:eastAsia="ja-JP"/>
        </w:rPr>
        <w:t>roject cost estimates in an EOI</w:t>
      </w:r>
      <w:r w:rsidR="00BF6FE6">
        <w:rPr>
          <w:lang w:eastAsia="ja-JP"/>
        </w:rPr>
        <w:t xml:space="preserve">. In addition, </w:t>
      </w:r>
      <w:r w:rsidR="007B0AC5">
        <w:rPr>
          <w:lang w:eastAsia="ja-JP"/>
        </w:rPr>
        <w:t xml:space="preserve">the </w:t>
      </w:r>
      <w:r w:rsidR="00C65111">
        <w:rPr>
          <w:lang w:eastAsia="ja-JP"/>
        </w:rPr>
        <w:t>grant</w:t>
      </w:r>
      <w:r w:rsidR="00EC3034">
        <w:rPr>
          <w:lang w:eastAsia="ja-JP"/>
        </w:rPr>
        <w:t xml:space="preserve"> recipient </w:t>
      </w:r>
      <w:r w:rsidR="00B34D1E">
        <w:rPr>
          <w:lang w:eastAsia="ja-JP"/>
        </w:rPr>
        <w:t xml:space="preserve">must not use </w:t>
      </w:r>
      <w:r w:rsidR="00DF6E13">
        <w:rPr>
          <w:lang w:eastAsia="ja-JP"/>
        </w:rPr>
        <w:t xml:space="preserve">funding awarded through the subsequent </w:t>
      </w:r>
      <w:r w:rsidR="0049356E">
        <w:rPr>
          <w:lang w:eastAsia="ja-JP"/>
        </w:rPr>
        <w:t>closed</w:t>
      </w:r>
      <w:r w:rsidR="00DF6E13">
        <w:rPr>
          <w:lang w:eastAsia="ja-JP"/>
        </w:rPr>
        <w:t xml:space="preserve"> competitive grant process </w:t>
      </w:r>
      <w:r w:rsidR="00B34D1E">
        <w:rPr>
          <w:lang w:eastAsia="ja-JP"/>
        </w:rPr>
        <w:t>for</w:t>
      </w:r>
      <w:r w:rsidR="00BF52A7" w:rsidRPr="00BF52A7">
        <w:rPr>
          <w:lang w:eastAsia="ja-JP"/>
        </w:rPr>
        <w:t xml:space="preserve"> </w:t>
      </w:r>
      <w:r w:rsidR="00BF52A7">
        <w:rPr>
          <w:lang w:eastAsia="ja-JP"/>
        </w:rPr>
        <w:t>any of the following ineligible costs.</w:t>
      </w:r>
    </w:p>
    <w:p w14:paraId="3C602299" w14:textId="73C1BE83" w:rsidR="00C4276A" w:rsidRDefault="00BF52A7" w:rsidP="00F16C4E">
      <w:pPr>
        <w:pStyle w:val="ListBullet"/>
        <w:rPr>
          <w:lang w:eastAsia="ja-JP"/>
        </w:rPr>
      </w:pPr>
      <w:r>
        <w:rPr>
          <w:lang w:eastAsia="ja-JP"/>
        </w:rPr>
        <w:t>C</w:t>
      </w:r>
      <w:r w:rsidR="00B34D1E">
        <w:rPr>
          <w:lang w:eastAsia="ja-JP"/>
        </w:rPr>
        <w:t>osts incurred prior to a</w:t>
      </w:r>
      <w:r>
        <w:rPr>
          <w:lang w:eastAsia="ja-JP"/>
        </w:rPr>
        <w:t xml:space="preserve"> grant</w:t>
      </w:r>
      <w:r w:rsidR="00B34D1E">
        <w:rPr>
          <w:lang w:eastAsia="ja-JP"/>
        </w:rPr>
        <w:t xml:space="preserve"> agreement being signed with </w:t>
      </w:r>
      <w:r w:rsidR="00D17F6C">
        <w:rPr>
          <w:lang w:eastAsia="ja-JP"/>
        </w:rPr>
        <w:t xml:space="preserve">the </w:t>
      </w:r>
      <w:r w:rsidR="00890C5A">
        <w:rPr>
          <w:lang w:eastAsia="ja-JP"/>
        </w:rPr>
        <w:t>Commonwealth</w:t>
      </w:r>
      <w:r w:rsidR="00B34D1E">
        <w:rPr>
          <w:lang w:eastAsia="ja-JP"/>
        </w:rPr>
        <w:t>, including costs incurred in the preparation of an EOI</w:t>
      </w:r>
      <w:r w:rsidR="00E70AEE">
        <w:rPr>
          <w:lang w:eastAsia="ja-JP"/>
        </w:rPr>
        <w:t>, grant application,</w:t>
      </w:r>
      <w:r w:rsidR="00C320F4">
        <w:rPr>
          <w:lang w:eastAsia="ja-JP"/>
        </w:rPr>
        <w:t xml:space="preserve"> </w:t>
      </w:r>
      <w:r w:rsidR="00B34D1E" w:rsidDel="00C320F4">
        <w:rPr>
          <w:lang w:eastAsia="ja-JP"/>
        </w:rPr>
        <w:t xml:space="preserve">or </w:t>
      </w:r>
      <w:r w:rsidR="00B34D1E">
        <w:rPr>
          <w:lang w:eastAsia="ja-JP"/>
        </w:rPr>
        <w:t>related documentation</w:t>
      </w:r>
    </w:p>
    <w:p w14:paraId="2EA48E5B" w14:textId="6C260737" w:rsidR="00C4276A" w:rsidRDefault="00623CE5" w:rsidP="00F16C4E">
      <w:pPr>
        <w:pStyle w:val="ListBullet"/>
        <w:rPr>
          <w:lang w:eastAsia="ja-JP"/>
        </w:rPr>
      </w:pPr>
      <w:r>
        <w:rPr>
          <w:lang w:eastAsia="ja-JP"/>
        </w:rPr>
        <w:t>A</w:t>
      </w:r>
      <w:r w:rsidR="00B34D1E">
        <w:rPr>
          <w:lang w:eastAsia="ja-JP"/>
        </w:rPr>
        <w:t xml:space="preserve">ctivities that are unrelated to </w:t>
      </w:r>
      <w:r w:rsidR="00BB6A35">
        <w:rPr>
          <w:lang w:eastAsia="ja-JP"/>
        </w:rPr>
        <w:t xml:space="preserve">the </w:t>
      </w:r>
      <w:r w:rsidR="00F34CF3">
        <w:rPr>
          <w:lang w:eastAsia="ja-JP"/>
        </w:rPr>
        <w:t>p</w:t>
      </w:r>
      <w:r w:rsidR="00BB6A35">
        <w:rPr>
          <w:lang w:eastAsia="ja-JP"/>
        </w:rPr>
        <w:t>rogram</w:t>
      </w:r>
      <w:r w:rsidR="00B34D1E">
        <w:rPr>
          <w:lang w:eastAsia="ja-JP"/>
        </w:rPr>
        <w:t xml:space="preserve"> </w:t>
      </w:r>
      <w:r w:rsidR="00E75278">
        <w:rPr>
          <w:lang w:eastAsia="ja-JP"/>
        </w:rPr>
        <w:t>and/</w:t>
      </w:r>
      <w:r w:rsidR="00B34D1E">
        <w:rPr>
          <w:lang w:eastAsia="ja-JP"/>
        </w:rPr>
        <w:t xml:space="preserve">or are already funded </w:t>
      </w:r>
      <w:r w:rsidR="00BB6A35">
        <w:rPr>
          <w:lang w:eastAsia="ja-JP"/>
        </w:rPr>
        <w:t xml:space="preserve">as business as usual or </w:t>
      </w:r>
      <w:r w:rsidR="00B34D1E">
        <w:rPr>
          <w:lang w:eastAsia="ja-JP"/>
        </w:rPr>
        <w:t xml:space="preserve">on an ongoing basis by the </w:t>
      </w:r>
      <w:r w:rsidR="005E4158">
        <w:rPr>
          <w:lang w:eastAsia="ja-JP"/>
        </w:rPr>
        <w:t>respondent</w:t>
      </w:r>
    </w:p>
    <w:p w14:paraId="61D655AF" w14:textId="7BF536C1" w:rsidR="00C4276A" w:rsidRDefault="00623CE5" w:rsidP="00F16C4E">
      <w:pPr>
        <w:pStyle w:val="ListBullet"/>
        <w:rPr>
          <w:lang w:eastAsia="ja-JP"/>
        </w:rPr>
      </w:pPr>
      <w:r>
        <w:rPr>
          <w:lang w:eastAsia="ja-JP"/>
        </w:rPr>
        <w:t>A</w:t>
      </w:r>
      <w:r w:rsidR="00B34D1E">
        <w:rPr>
          <w:lang w:eastAsia="ja-JP"/>
        </w:rPr>
        <w:t xml:space="preserve">ctivities funded by other </w:t>
      </w:r>
      <w:r w:rsidR="00872AD8">
        <w:rPr>
          <w:lang w:eastAsia="ja-JP"/>
        </w:rPr>
        <w:t>non</w:t>
      </w:r>
      <w:r w:rsidR="00FE50CC">
        <w:rPr>
          <w:lang w:eastAsia="ja-JP"/>
        </w:rPr>
        <w:t>-corporate Commonwealth entities</w:t>
      </w:r>
    </w:p>
    <w:p w14:paraId="77246338" w14:textId="4C875977" w:rsidR="00C4276A" w:rsidRDefault="00623CE5" w:rsidP="00F16C4E">
      <w:pPr>
        <w:pStyle w:val="ListBullet"/>
        <w:rPr>
          <w:lang w:eastAsia="ja-JP"/>
        </w:rPr>
      </w:pPr>
      <w:r>
        <w:rPr>
          <w:lang w:eastAsia="ja-JP"/>
        </w:rPr>
        <w:t>A</w:t>
      </w:r>
      <w:r w:rsidR="00B34D1E">
        <w:rPr>
          <w:lang w:eastAsia="ja-JP"/>
        </w:rPr>
        <w:t xml:space="preserve">ctivities funded by </w:t>
      </w:r>
      <w:r w:rsidR="00893E08">
        <w:rPr>
          <w:lang w:eastAsia="ja-JP"/>
        </w:rPr>
        <w:t>s</w:t>
      </w:r>
      <w:r w:rsidR="00B34D1E">
        <w:rPr>
          <w:lang w:eastAsia="ja-JP"/>
        </w:rPr>
        <w:t>tate</w:t>
      </w:r>
      <w:r w:rsidR="00893E08">
        <w:rPr>
          <w:lang w:eastAsia="ja-JP"/>
        </w:rPr>
        <w:t>,</w:t>
      </w:r>
      <w:r w:rsidR="00B34D1E">
        <w:rPr>
          <w:lang w:eastAsia="ja-JP"/>
        </w:rPr>
        <w:t xml:space="preserve"> </w:t>
      </w:r>
      <w:r w:rsidR="00893E08">
        <w:rPr>
          <w:lang w:eastAsia="ja-JP"/>
        </w:rPr>
        <w:t>t</w:t>
      </w:r>
      <w:r w:rsidR="00B34D1E">
        <w:rPr>
          <w:lang w:eastAsia="ja-JP"/>
        </w:rPr>
        <w:t xml:space="preserve">erritory or </w:t>
      </w:r>
      <w:r w:rsidR="00893E08">
        <w:rPr>
          <w:lang w:eastAsia="ja-JP"/>
        </w:rPr>
        <w:t>l</w:t>
      </w:r>
      <w:r w:rsidR="00B34D1E">
        <w:rPr>
          <w:lang w:eastAsia="ja-JP"/>
        </w:rPr>
        <w:t>ocal government bodies</w:t>
      </w:r>
    </w:p>
    <w:p w14:paraId="56D2DD66" w14:textId="222849CB" w:rsidR="00C4276A" w:rsidRDefault="00623CE5" w:rsidP="00F16C4E">
      <w:pPr>
        <w:pStyle w:val="ListBullet"/>
        <w:rPr>
          <w:lang w:eastAsia="ja-JP"/>
        </w:rPr>
      </w:pPr>
      <w:r>
        <w:rPr>
          <w:lang w:eastAsia="ja-JP"/>
        </w:rPr>
        <w:t>P</w:t>
      </w:r>
      <w:r w:rsidR="00B34D1E">
        <w:rPr>
          <w:lang w:eastAsia="ja-JP"/>
        </w:rPr>
        <w:t>olitical or lobbying activities</w:t>
      </w:r>
    </w:p>
    <w:p w14:paraId="3904604A" w14:textId="3CCEE21D" w:rsidR="00C4276A" w:rsidRDefault="00623CE5" w:rsidP="00F16C4E">
      <w:pPr>
        <w:pStyle w:val="ListBullet"/>
        <w:rPr>
          <w:lang w:eastAsia="ja-JP"/>
        </w:rPr>
      </w:pPr>
      <w:r>
        <w:rPr>
          <w:lang w:eastAsia="ja-JP"/>
        </w:rPr>
        <w:t>L</w:t>
      </w:r>
      <w:r w:rsidR="00B34D1E">
        <w:rPr>
          <w:lang w:eastAsia="ja-JP"/>
        </w:rPr>
        <w:t>itigation</w:t>
      </w:r>
    </w:p>
    <w:p w14:paraId="5BC546AB" w14:textId="0942940F" w:rsidR="00C4276A" w:rsidRDefault="00623CE5" w:rsidP="00F16C4E">
      <w:pPr>
        <w:pStyle w:val="ListBullet"/>
        <w:rPr>
          <w:lang w:eastAsia="ja-JP"/>
        </w:rPr>
      </w:pPr>
      <w:r>
        <w:rPr>
          <w:lang w:eastAsia="ja-JP"/>
        </w:rPr>
        <w:t>A</w:t>
      </w:r>
      <w:r w:rsidR="00B34D1E">
        <w:rPr>
          <w:lang w:eastAsia="ja-JP"/>
        </w:rPr>
        <w:t xml:space="preserve">ny other activities or costs that are not directly related to the </w:t>
      </w:r>
      <w:r w:rsidR="00F34CF3">
        <w:rPr>
          <w:lang w:eastAsia="ja-JP"/>
        </w:rPr>
        <w:t>p</w:t>
      </w:r>
      <w:r w:rsidR="0044594E">
        <w:rPr>
          <w:lang w:eastAsia="ja-JP"/>
        </w:rPr>
        <w:t xml:space="preserve">rogram </w:t>
      </w:r>
      <w:r w:rsidR="00B34D1E">
        <w:rPr>
          <w:lang w:eastAsia="ja-JP"/>
        </w:rPr>
        <w:t xml:space="preserve">in accordance with </w:t>
      </w:r>
      <w:r w:rsidR="00664B02">
        <w:rPr>
          <w:lang w:eastAsia="ja-JP"/>
        </w:rPr>
        <w:t>an</w:t>
      </w:r>
      <w:r w:rsidR="00274B8A">
        <w:rPr>
          <w:lang w:eastAsia="ja-JP"/>
        </w:rPr>
        <w:t xml:space="preserve"> </w:t>
      </w:r>
      <w:r w:rsidR="00B34D1E">
        <w:rPr>
          <w:lang w:eastAsia="ja-JP"/>
        </w:rPr>
        <w:t xml:space="preserve">agreement with </w:t>
      </w:r>
      <w:r w:rsidR="00664B02">
        <w:rPr>
          <w:lang w:eastAsia="ja-JP"/>
        </w:rPr>
        <w:t xml:space="preserve">the </w:t>
      </w:r>
      <w:r w:rsidR="00BC48FD">
        <w:rPr>
          <w:lang w:eastAsia="ja-JP"/>
        </w:rPr>
        <w:t>Com</w:t>
      </w:r>
      <w:r w:rsidR="00FE4677">
        <w:rPr>
          <w:lang w:eastAsia="ja-JP"/>
        </w:rPr>
        <w:t>m</w:t>
      </w:r>
      <w:r w:rsidR="00BC48FD">
        <w:rPr>
          <w:lang w:eastAsia="ja-JP"/>
        </w:rPr>
        <w:t xml:space="preserve">onwealth </w:t>
      </w:r>
      <w:proofErr w:type="gramStart"/>
      <w:r w:rsidR="00664B02">
        <w:rPr>
          <w:lang w:eastAsia="ja-JP"/>
        </w:rPr>
        <w:t>as a result of</w:t>
      </w:r>
      <w:proofErr w:type="gramEnd"/>
      <w:r w:rsidR="00664B02">
        <w:rPr>
          <w:lang w:eastAsia="ja-JP"/>
        </w:rPr>
        <w:t xml:space="preserve"> the grant application process</w:t>
      </w:r>
      <w:r w:rsidR="00B34D1E">
        <w:rPr>
          <w:lang w:eastAsia="ja-JP"/>
        </w:rPr>
        <w:t>.</w:t>
      </w:r>
    </w:p>
    <w:p w14:paraId="34D94A35" w14:textId="3069D576" w:rsidR="000B4210" w:rsidRDefault="00B34D1E" w:rsidP="00D24403">
      <w:pPr>
        <w:rPr>
          <w:lang w:eastAsia="ja-JP"/>
        </w:rPr>
      </w:pPr>
      <w:r>
        <w:rPr>
          <w:lang w:eastAsia="ja-JP"/>
        </w:rPr>
        <w:t xml:space="preserve">These conditions will be reflected in any </w:t>
      </w:r>
      <w:r w:rsidR="00112A44">
        <w:rPr>
          <w:lang w:eastAsia="ja-JP"/>
        </w:rPr>
        <w:t>agreement</w:t>
      </w:r>
      <w:r>
        <w:rPr>
          <w:lang w:eastAsia="ja-JP"/>
        </w:rPr>
        <w:t xml:space="preserve"> </w:t>
      </w:r>
      <w:proofErr w:type="gramStart"/>
      <w:r>
        <w:rPr>
          <w:lang w:eastAsia="ja-JP"/>
        </w:rPr>
        <w:t>entered into</w:t>
      </w:r>
      <w:proofErr w:type="gramEnd"/>
      <w:r>
        <w:rPr>
          <w:lang w:eastAsia="ja-JP"/>
        </w:rPr>
        <w:t xml:space="preserve"> </w:t>
      </w:r>
      <w:r w:rsidR="00664B02">
        <w:rPr>
          <w:lang w:eastAsia="ja-JP"/>
        </w:rPr>
        <w:t xml:space="preserve">between the </w:t>
      </w:r>
      <w:r w:rsidR="00BC48FD">
        <w:rPr>
          <w:lang w:eastAsia="ja-JP"/>
        </w:rPr>
        <w:t xml:space="preserve">Commonwealth </w:t>
      </w:r>
      <w:r w:rsidR="00664B02">
        <w:rPr>
          <w:lang w:eastAsia="ja-JP"/>
        </w:rPr>
        <w:t xml:space="preserve">and successful applicant to the </w:t>
      </w:r>
      <w:r w:rsidR="00D519C0">
        <w:rPr>
          <w:lang w:eastAsia="ja-JP"/>
        </w:rPr>
        <w:t>subsequent</w:t>
      </w:r>
      <w:r w:rsidR="00664B02">
        <w:rPr>
          <w:lang w:eastAsia="ja-JP"/>
        </w:rPr>
        <w:t xml:space="preserve"> </w:t>
      </w:r>
      <w:r w:rsidR="00A44462">
        <w:rPr>
          <w:lang w:eastAsia="ja-JP"/>
        </w:rPr>
        <w:t xml:space="preserve">closed </w:t>
      </w:r>
      <w:r w:rsidR="00F80322">
        <w:rPr>
          <w:lang w:eastAsia="ja-JP"/>
        </w:rPr>
        <w:t>competitive grant process</w:t>
      </w:r>
      <w:r>
        <w:rPr>
          <w:lang w:eastAsia="ja-JP"/>
        </w:rPr>
        <w:t>.</w:t>
      </w:r>
    </w:p>
    <w:p w14:paraId="17212523" w14:textId="2D9F85FA" w:rsidR="00764D6A" w:rsidRDefault="009E294F" w:rsidP="007E39EF">
      <w:pPr>
        <w:pStyle w:val="Heading2"/>
      </w:pPr>
      <w:bookmarkStart w:id="26" w:name="_Toc181187138"/>
      <w:bookmarkStart w:id="27" w:name="_Toc181187139"/>
      <w:bookmarkStart w:id="28" w:name="_Toc181187140"/>
      <w:bookmarkStart w:id="29" w:name="_Toc181187141"/>
      <w:bookmarkStart w:id="30" w:name="_Toc181187142"/>
      <w:bookmarkStart w:id="31" w:name="_Toc181187143"/>
      <w:bookmarkStart w:id="32" w:name="_Toc181187144"/>
      <w:bookmarkStart w:id="33" w:name="_Assessment_criteria"/>
      <w:bookmarkStart w:id="34" w:name="_Toc181187145"/>
      <w:bookmarkStart w:id="35" w:name="_Selection_criteria"/>
      <w:bookmarkStart w:id="36" w:name="_Toc183179366"/>
      <w:bookmarkEnd w:id="26"/>
      <w:bookmarkEnd w:id="27"/>
      <w:bookmarkEnd w:id="28"/>
      <w:bookmarkEnd w:id="29"/>
      <w:bookmarkEnd w:id="30"/>
      <w:bookmarkEnd w:id="31"/>
      <w:bookmarkEnd w:id="32"/>
      <w:bookmarkEnd w:id="33"/>
      <w:bookmarkEnd w:id="34"/>
      <w:bookmarkEnd w:id="35"/>
      <w:r>
        <w:lastRenderedPageBreak/>
        <w:t xml:space="preserve">Selection </w:t>
      </w:r>
      <w:r w:rsidR="00B34D1E">
        <w:t>criteria</w:t>
      </w:r>
      <w:bookmarkEnd w:id="36"/>
    </w:p>
    <w:p w14:paraId="2DE702F0" w14:textId="1040B3A8" w:rsidR="00413AB9" w:rsidRDefault="00413AB9" w:rsidP="00831309">
      <w:pPr>
        <w:pStyle w:val="Heading3"/>
        <w:rPr>
          <w:lang w:eastAsia="ja-JP"/>
        </w:rPr>
      </w:pPr>
      <w:bookmarkStart w:id="37" w:name="_Toc183179367"/>
      <w:r>
        <w:rPr>
          <w:lang w:eastAsia="ja-JP"/>
        </w:rPr>
        <w:t xml:space="preserve">Expression of interest </w:t>
      </w:r>
      <w:r w:rsidR="0053636A">
        <w:rPr>
          <w:lang w:eastAsia="ja-JP"/>
        </w:rPr>
        <w:t xml:space="preserve">(Stage </w:t>
      </w:r>
      <w:r w:rsidR="00DE71F5">
        <w:rPr>
          <w:lang w:eastAsia="ja-JP"/>
        </w:rPr>
        <w:t>1</w:t>
      </w:r>
      <w:r w:rsidR="0053636A">
        <w:rPr>
          <w:lang w:eastAsia="ja-JP"/>
        </w:rPr>
        <w:t>)</w:t>
      </w:r>
      <w:bookmarkEnd w:id="37"/>
    </w:p>
    <w:p w14:paraId="520F0855" w14:textId="7B9CE719" w:rsidR="007A47BC" w:rsidRDefault="00BC48FD" w:rsidP="008B42CA">
      <w:pPr>
        <w:rPr>
          <w:lang w:eastAsia="ja-JP"/>
        </w:rPr>
      </w:pPr>
      <w:r>
        <w:rPr>
          <w:lang w:eastAsia="ja-JP"/>
        </w:rPr>
        <w:t xml:space="preserve">An </w:t>
      </w:r>
      <w:r w:rsidR="008B42CA">
        <w:rPr>
          <w:lang w:eastAsia="ja-JP"/>
        </w:rPr>
        <w:t xml:space="preserve">EOI </w:t>
      </w:r>
      <w:r w:rsidR="008B42CA" w:rsidRPr="00C4276A">
        <w:rPr>
          <w:lang w:eastAsia="ja-JP"/>
        </w:rPr>
        <w:t xml:space="preserve">must address all </w:t>
      </w:r>
      <w:r w:rsidR="00ED04C5">
        <w:rPr>
          <w:lang w:eastAsia="ja-JP"/>
        </w:rPr>
        <w:t xml:space="preserve">Stage </w:t>
      </w:r>
      <w:r w:rsidR="00DE71F5">
        <w:rPr>
          <w:lang w:eastAsia="ja-JP"/>
        </w:rPr>
        <w:t>1</w:t>
      </w:r>
      <w:r w:rsidR="00ED04C5">
        <w:rPr>
          <w:lang w:eastAsia="ja-JP"/>
        </w:rPr>
        <w:t xml:space="preserve"> </w:t>
      </w:r>
      <w:r w:rsidR="008B42CA" w:rsidRPr="00C4276A">
        <w:rPr>
          <w:lang w:eastAsia="ja-JP"/>
        </w:rPr>
        <w:t>selection criteria.</w:t>
      </w:r>
    </w:p>
    <w:p w14:paraId="23A85BFE" w14:textId="34E67065" w:rsidR="008B42CA" w:rsidRDefault="00F873D8" w:rsidP="008B42CA">
      <w:pPr>
        <w:rPr>
          <w:lang w:eastAsia="ja-JP"/>
        </w:rPr>
      </w:pPr>
      <w:r>
        <w:rPr>
          <w:lang w:eastAsia="ja-JP"/>
        </w:rPr>
        <w:t>Respondents</w:t>
      </w:r>
      <w:r w:rsidRPr="00C4276A">
        <w:rPr>
          <w:lang w:eastAsia="ja-JP"/>
        </w:rPr>
        <w:t xml:space="preserve"> </w:t>
      </w:r>
      <w:r w:rsidR="008B42CA" w:rsidRPr="00C4276A">
        <w:rPr>
          <w:lang w:eastAsia="ja-JP"/>
        </w:rPr>
        <w:t>are strongly encouraged to support their claims with documentation</w:t>
      </w:r>
      <w:r w:rsidR="008B42CA">
        <w:rPr>
          <w:lang w:eastAsia="ja-JP"/>
        </w:rPr>
        <w:t>,</w:t>
      </w:r>
      <w:r w:rsidR="008B42CA" w:rsidRPr="00C4276A">
        <w:rPr>
          <w:lang w:eastAsia="ja-JP"/>
        </w:rPr>
        <w:t xml:space="preserve"> including</w:t>
      </w:r>
      <w:r w:rsidR="008B42CA">
        <w:rPr>
          <w:lang w:eastAsia="ja-JP"/>
        </w:rPr>
        <w:t xml:space="preserve"> </w:t>
      </w:r>
      <w:r w:rsidR="008B42CA" w:rsidRPr="00C4276A">
        <w:rPr>
          <w:lang w:eastAsia="ja-JP"/>
        </w:rPr>
        <w:t>letters of support.</w:t>
      </w:r>
    </w:p>
    <w:p w14:paraId="300295A4" w14:textId="7160BCEC" w:rsidR="0055587A" w:rsidRDefault="00DC0D0B" w:rsidP="0055587A">
      <w:r>
        <w:t>The</w:t>
      </w:r>
      <w:r w:rsidR="0055587A">
        <w:t xml:space="preserve"> Assessment </w:t>
      </w:r>
      <w:r>
        <w:t>Panel</w:t>
      </w:r>
      <w:r w:rsidR="0055587A">
        <w:t xml:space="preserve"> will assess </w:t>
      </w:r>
      <w:r w:rsidR="00F4391A">
        <w:t xml:space="preserve">EOIs </w:t>
      </w:r>
      <w:r w:rsidR="0055587A" w:rsidRPr="005A61FE">
        <w:t>based on the weighting given to</w:t>
      </w:r>
      <w:r w:rsidR="0055587A">
        <w:t xml:space="preserve"> each criterion</w:t>
      </w:r>
      <w:r w:rsidR="0055587A" w:rsidRPr="005A61FE">
        <w:t>.</w:t>
      </w:r>
    </w:p>
    <w:p w14:paraId="2477C486" w14:textId="44F4E431" w:rsidR="0055587A" w:rsidRDefault="002C6F9E" w:rsidP="0055587A">
      <w:r>
        <w:t>Respondents that are</w:t>
      </w:r>
      <w:r w:rsidR="0055587A">
        <w:t xml:space="preserve"> invited to submit a</w:t>
      </w:r>
      <w:r w:rsidR="005706DD">
        <w:t xml:space="preserve"> grant</w:t>
      </w:r>
      <w:r w:rsidR="0055587A">
        <w:t xml:space="preserve"> application </w:t>
      </w:r>
      <w:r>
        <w:t>in</w:t>
      </w:r>
      <w:r w:rsidR="0055587A">
        <w:t xml:space="preserve"> Stage </w:t>
      </w:r>
      <w:r w:rsidR="0064028F">
        <w:t>2</w:t>
      </w:r>
      <w:r w:rsidR="0055587A">
        <w:t xml:space="preserve"> will be asked to provide more detailed responses</w:t>
      </w:r>
      <w:r w:rsidR="0005211E">
        <w:t xml:space="preserve"> </w:t>
      </w:r>
      <w:r w:rsidR="0055587A">
        <w:t>and evidence</w:t>
      </w:r>
      <w:r w:rsidR="00DA1D42">
        <w:t xml:space="preserve">, as outlined </w:t>
      </w:r>
      <w:r>
        <w:t>in</w:t>
      </w:r>
      <w:r w:rsidR="003668CE">
        <w:t xml:space="preserve"> </w:t>
      </w:r>
      <w:hyperlink w:anchor="_Targeted_competitive_grant" w:history="1">
        <w:r w:rsidR="003668CE" w:rsidRPr="00EE171D">
          <w:rPr>
            <w:rStyle w:val="Hyperlink"/>
          </w:rPr>
          <w:t>section 5.2</w:t>
        </w:r>
      </w:hyperlink>
      <w:r w:rsidR="0055587A">
        <w:t>.</w:t>
      </w:r>
    </w:p>
    <w:p w14:paraId="59DB939B" w14:textId="66D569AC" w:rsidR="005D7FE7" w:rsidRDefault="005D7FE7" w:rsidP="005D7FE7">
      <w:pPr>
        <w:rPr>
          <w:lang w:eastAsia="ja-JP"/>
        </w:rPr>
      </w:pPr>
      <w:r>
        <w:rPr>
          <w:lang w:eastAsia="ja-JP"/>
        </w:rPr>
        <w:t>EOI</w:t>
      </w:r>
      <w:r w:rsidR="00F370AF">
        <w:rPr>
          <w:lang w:eastAsia="ja-JP"/>
        </w:rPr>
        <w:t>s</w:t>
      </w:r>
      <w:r>
        <w:rPr>
          <w:lang w:eastAsia="ja-JP"/>
        </w:rPr>
        <w:t xml:space="preserve"> should provide information about how the respondent proposes to support </w:t>
      </w:r>
      <w:r w:rsidR="000123D3">
        <w:rPr>
          <w:lang w:eastAsia="ja-JP"/>
        </w:rPr>
        <w:t xml:space="preserve">adoption </w:t>
      </w:r>
      <w:r>
        <w:rPr>
          <w:lang w:eastAsia="ja-JP"/>
        </w:rPr>
        <w:t xml:space="preserve">and consistent incorporation of </w:t>
      </w:r>
      <w:r w:rsidR="00AC149B">
        <w:rPr>
          <w:lang w:eastAsia="ja-JP"/>
        </w:rPr>
        <w:t xml:space="preserve">the </w:t>
      </w:r>
      <w:r w:rsidR="00C535FB">
        <w:rPr>
          <w:lang w:eastAsia="ja-JP"/>
        </w:rPr>
        <w:t xml:space="preserve">forthcoming </w:t>
      </w:r>
      <w:r w:rsidR="00654EAC">
        <w:rPr>
          <w:lang w:eastAsia="ja-JP"/>
        </w:rPr>
        <w:t xml:space="preserve">standards, and in the meantime </w:t>
      </w:r>
      <w:r>
        <w:rPr>
          <w:lang w:eastAsia="ja-JP"/>
        </w:rPr>
        <w:t>the GAF Tools</w:t>
      </w:r>
      <w:r w:rsidR="00AC149B">
        <w:rPr>
          <w:lang w:eastAsia="ja-JP"/>
        </w:rPr>
        <w:t>,</w:t>
      </w:r>
      <w:r>
        <w:rPr>
          <w:lang w:eastAsia="ja-JP"/>
        </w:rPr>
        <w:t xml:space="preserve"> (across as many commodities as possible) by</w:t>
      </w:r>
      <w:r w:rsidRPr="009B52AC">
        <w:rPr>
          <w:lang w:eastAsia="ja-JP"/>
        </w:rPr>
        <w:t xml:space="preserve"> </w:t>
      </w:r>
      <w:r>
        <w:rPr>
          <w:lang w:eastAsia="ja-JP"/>
        </w:rPr>
        <w:t xml:space="preserve">third-party </w:t>
      </w:r>
      <w:r w:rsidRPr="009E0879">
        <w:rPr>
          <w:lang w:eastAsia="ja-JP"/>
        </w:rPr>
        <w:t>GHG accounting tool and calculator providers</w:t>
      </w:r>
      <w:r>
        <w:rPr>
          <w:lang w:eastAsia="ja-JP"/>
        </w:rPr>
        <w:t xml:space="preserve"> (i.e. specify the </w:t>
      </w:r>
      <w:r w:rsidRPr="009B52AC">
        <w:rPr>
          <w:lang w:eastAsia="ja-JP"/>
        </w:rPr>
        <w:t>mechanism</w:t>
      </w:r>
      <w:r>
        <w:rPr>
          <w:lang w:eastAsia="ja-JP"/>
        </w:rPr>
        <w:t xml:space="preserve"> or product to be used or developed).</w:t>
      </w:r>
    </w:p>
    <w:p w14:paraId="57BA89C2" w14:textId="71F48CAB" w:rsidR="005D7FE7" w:rsidRDefault="005D7FE7" w:rsidP="005D7FE7">
      <w:pPr>
        <w:rPr>
          <w:lang w:eastAsia="ja-JP"/>
        </w:rPr>
      </w:pPr>
      <w:r>
        <w:rPr>
          <w:lang w:eastAsia="ja-JP"/>
        </w:rPr>
        <w:t xml:space="preserve">Respondents should </w:t>
      </w:r>
      <w:r w:rsidR="003A7FC9">
        <w:rPr>
          <w:lang w:eastAsia="ja-JP"/>
        </w:rPr>
        <w:t>address the following within</w:t>
      </w:r>
      <w:r>
        <w:rPr>
          <w:lang w:eastAsia="ja-JP"/>
        </w:rPr>
        <w:t xml:space="preserve"> their EOI:</w:t>
      </w:r>
    </w:p>
    <w:p w14:paraId="2206552D" w14:textId="3D85B2B3" w:rsidR="0019324F" w:rsidRDefault="0019324F" w:rsidP="004E60B6">
      <w:pPr>
        <w:pStyle w:val="ListBullet"/>
        <w:rPr>
          <w:lang w:eastAsia="ja-JP"/>
        </w:rPr>
      </w:pPr>
      <w:r>
        <w:rPr>
          <w:lang w:eastAsia="ja-JP"/>
        </w:rPr>
        <w:t>how the product will s</w:t>
      </w:r>
      <w:r w:rsidRPr="00DB343F">
        <w:rPr>
          <w:lang w:eastAsia="ja-JP"/>
        </w:rPr>
        <w:t xml:space="preserve">upport </w:t>
      </w:r>
      <w:r>
        <w:rPr>
          <w:lang w:eastAsia="ja-JP"/>
        </w:rPr>
        <w:t>consistent adoption</w:t>
      </w:r>
      <w:r w:rsidRPr="00DB343F">
        <w:rPr>
          <w:lang w:eastAsia="ja-JP"/>
        </w:rPr>
        <w:t xml:space="preserve"> and incorporation of the </w:t>
      </w:r>
      <w:r>
        <w:rPr>
          <w:lang w:eastAsia="ja-JP"/>
        </w:rPr>
        <w:t>forthcoming</w:t>
      </w:r>
      <w:r w:rsidRPr="00DB343F">
        <w:rPr>
          <w:lang w:eastAsia="ja-JP"/>
        </w:rPr>
        <w:t xml:space="preserve"> </w:t>
      </w:r>
      <w:r w:rsidR="00C12E3B">
        <w:rPr>
          <w:lang w:eastAsia="ja-JP"/>
        </w:rPr>
        <w:t>standards</w:t>
      </w:r>
      <w:r>
        <w:rPr>
          <w:lang w:eastAsia="ja-JP"/>
        </w:rPr>
        <w:t>,</w:t>
      </w:r>
      <w:r w:rsidRPr="00DB343F">
        <w:rPr>
          <w:lang w:eastAsia="ja-JP"/>
        </w:rPr>
        <w:t xml:space="preserve"> </w:t>
      </w:r>
      <w:r w:rsidR="00190F1A">
        <w:rPr>
          <w:lang w:eastAsia="ja-JP"/>
        </w:rPr>
        <w:t xml:space="preserve">and in the meantime the </w:t>
      </w:r>
      <w:r w:rsidR="00190F1A" w:rsidRPr="00DB343F">
        <w:rPr>
          <w:lang w:eastAsia="ja-JP"/>
        </w:rPr>
        <w:t>GAF Tools</w:t>
      </w:r>
      <w:r w:rsidR="00190F1A">
        <w:rPr>
          <w:lang w:eastAsia="ja-JP"/>
        </w:rPr>
        <w:t>,</w:t>
      </w:r>
      <w:r w:rsidR="00190F1A" w:rsidRPr="00DB343F">
        <w:rPr>
          <w:lang w:eastAsia="ja-JP"/>
        </w:rPr>
        <w:t xml:space="preserve"> </w:t>
      </w:r>
      <w:r w:rsidRPr="00DB343F">
        <w:rPr>
          <w:lang w:eastAsia="ja-JP"/>
        </w:rPr>
        <w:t>into third-party GHG accounting tools and calculators</w:t>
      </w:r>
    </w:p>
    <w:p w14:paraId="50BDBAAE" w14:textId="4D2547CE" w:rsidR="0068124F" w:rsidRDefault="0068124F" w:rsidP="0068124F">
      <w:pPr>
        <w:pStyle w:val="ListBullet"/>
        <w:rPr>
          <w:lang w:eastAsia="ja-JP"/>
        </w:rPr>
      </w:pPr>
      <w:r>
        <w:rPr>
          <w:lang w:eastAsia="ja-JP"/>
        </w:rPr>
        <w:t xml:space="preserve">how the product will be accessed by third-party online emissions accounting tool and calculator providers, and reduce their costs in maintaining consistency with the forthcoming </w:t>
      </w:r>
      <w:r w:rsidR="00C12E3B">
        <w:rPr>
          <w:lang w:eastAsia="ja-JP"/>
        </w:rPr>
        <w:t>standards</w:t>
      </w:r>
      <w:r w:rsidR="00AB0F2E">
        <w:rPr>
          <w:lang w:eastAsia="ja-JP"/>
        </w:rPr>
        <w:t>, and in the meantime the GAF Tools</w:t>
      </w:r>
    </w:p>
    <w:p w14:paraId="5B632FAD" w14:textId="77777777" w:rsidR="005D7FE7" w:rsidRDefault="005D7FE7" w:rsidP="004E60B6">
      <w:pPr>
        <w:pStyle w:val="ListBullet"/>
        <w:rPr>
          <w:lang w:eastAsia="ja-JP"/>
        </w:rPr>
      </w:pPr>
      <w:r>
        <w:rPr>
          <w:lang w:eastAsia="ja-JP"/>
        </w:rPr>
        <w:t>whether the product will be available via a user interface provided by the respondent, or only through the platforms of those third-party tools and calculators</w:t>
      </w:r>
    </w:p>
    <w:p w14:paraId="3ED50922" w14:textId="37CB84B2" w:rsidR="0027516E" w:rsidRDefault="0027516E" w:rsidP="0027516E">
      <w:pPr>
        <w:pStyle w:val="ListBullet"/>
        <w:rPr>
          <w:lang w:eastAsia="ja-JP"/>
        </w:rPr>
      </w:pPr>
      <w:r>
        <w:rPr>
          <w:lang w:eastAsia="ja-JP"/>
        </w:rPr>
        <w:t xml:space="preserve">how </w:t>
      </w:r>
      <w:r w:rsidRPr="002E3CAB">
        <w:rPr>
          <w:lang w:eastAsia="ja-JP"/>
        </w:rPr>
        <w:t>update</w:t>
      </w:r>
      <w:r>
        <w:rPr>
          <w:lang w:eastAsia="ja-JP"/>
        </w:rPr>
        <w:t>s will be managed to ensure the product aligns with</w:t>
      </w:r>
      <w:r w:rsidRPr="002E3CAB">
        <w:rPr>
          <w:lang w:eastAsia="ja-JP"/>
        </w:rPr>
        <w:t xml:space="preserve"> the </w:t>
      </w:r>
      <w:r w:rsidR="00C12E3B">
        <w:rPr>
          <w:lang w:eastAsia="ja-JP"/>
        </w:rPr>
        <w:t>standards</w:t>
      </w:r>
      <w:r>
        <w:rPr>
          <w:lang w:eastAsia="ja-JP"/>
        </w:rPr>
        <w:t xml:space="preserve"> once available</w:t>
      </w:r>
      <w:r w:rsidR="002D4835">
        <w:rPr>
          <w:lang w:eastAsia="ja-JP"/>
        </w:rPr>
        <w:t>,</w:t>
      </w:r>
      <w:r w:rsidR="009F2F8D" w:rsidRPr="009F2F8D">
        <w:rPr>
          <w:lang w:eastAsia="ja-JP"/>
        </w:rPr>
        <w:t xml:space="preserve"> </w:t>
      </w:r>
      <w:r w:rsidR="009F2F8D">
        <w:rPr>
          <w:lang w:eastAsia="ja-JP"/>
        </w:rPr>
        <w:t>and in the meantime the GAF tools</w:t>
      </w:r>
    </w:p>
    <w:p w14:paraId="1ED4D4C7" w14:textId="0381B16A" w:rsidR="005D7FE7" w:rsidRDefault="00C06799" w:rsidP="004E60B6">
      <w:pPr>
        <w:pStyle w:val="ListBullet"/>
        <w:rPr>
          <w:lang w:eastAsia="ja-JP"/>
        </w:rPr>
      </w:pPr>
      <w:r>
        <w:rPr>
          <w:lang w:eastAsia="ja-JP"/>
        </w:rPr>
        <w:t>how intellectual property will be managed and governed</w:t>
      </w:r>
      <w:r w:rsidR="005D7FE7">
        <w:rPr>
          <w:lang w:eastAsia="ja-JP"/>
        </w:rPr>
        <w:t>.</w:t>
      </w:r>
    </w:p>
    <w:p w14:paraId="38EC2AB7" w14:textId="044C5236" w:rsidR="005D7FE7" w:rsidRDefault="005D7FE7" w:rsidP="000B1704">
      <w:pPr>
        <w:rPr>
          <w:lang w:eastAsia="ja-JP"/>
        </w:rPr>
      </w:pPr>
      <w:r>
        <w:rPr>
          <w:lang w:eastAsia="ja-JP"/>
        </w:rPr>
        <w:t xml:space="preserve">Respondents are also encouraged to include detail about how their proposal could help producers reduce the burden of GHG emissions reporting </w:t>
      </w:r>
      <w:r w:rsidRPr="00CE6986">
        <w:rPr>
          <w:lang w:eastAsia="ja-JP"/>
        </w:rPr>
        <w:t>to supply chains and financial institutions</w:t>
      </w:r>
      <w:r w:rsidRPr="00CE6986" w:rsidDel="00CE6986">
        <w:rPr>
          <w:lang w:eastAsia="ja-JP"/>
        </w:rPr>
        <w:t xml:space="preserve"> </w:t>
      </w:r>
      <w:r>
        <w:rPr>
          <w:lang w:eastAsia="ja-JP"/>
        </w:rPr>
        <w:t>in future (if</w:t>
      </w:r>
      <w:r w:rsidR="009D7323">
        <w:rPr>
          <w:lang w:eastAsia="ja-JP"/>
        </w:rPr>
        <w:t> </w:t>
      </w:r>
      <w:r>
        <w:rPr>
          <w:lang w:eastAsia="ja-JP"/>
        </w:rPr>
        <w:t>applicable).</w:t>
      </w:r>
    </w:p>
    <w:p w14:paraId="5D57745B" w14:textId="72C4E7AC" w:rsidR="00811A30" w:rsidRDefault="00D72B1E" w:rsidP="005119DD">
      <w:pPr>
        <w:pStyle w:val="Heading4"/>
        <w:numPr>
          <w:ilvl w:val="0"/>
          <w:numId w:val="0"/>
        </w:numPr>
        <w:ind w:left="964" w:hanging="964"/>
      </w:pPr>
      <w:r>
        <w:rPr>
          <w:lang w:eastAsia="ja-JP"/>
        </w:rPr>
        <w:t xml:space="preserve">Stage </w:t>
      </w:r>
      <w:r w:rsidR="0064028F">
        <w:rPr>
          <w:lang w:eastAsia="ja-JP"/>
        </w:rPr>
        <w:t>1</w:t>
      </w:r>
      <w:r>
        <w:rPr>
          <w:lang w:eastAsia="ja-JP"/>
        </w:rPr>
        <w:t xml:space="preserve"> </w:t>
      </w:r>
      <w:bookmarkStart w:id="38" w:name="_Mandatory_criteria"/>
      <w:bookmarkEnd w:id="38"/>
      <w:r w:rsidR="00B34D1E" w:rsidRPr="00D74026">
        <w:rPr>
          <w:lang w:eastAsia="ja-JP"/>
        </w:rPr>
        <w:t>Criterion 1</w:t>
      </w:r>
      <w:r w:rsidR="00D74026" w:rsidRPr="00D74026">
        <w:t> </w:t>
      </w:r>
      <w:r w:rsidR="00A34F14" w:rsidRPr="00D74026">
        <w:t>A</w:t>
      </w:r>
      <w:r w:rsidR="00B85535" w:rsidRPr="00D74026">
        <w:t xml:space="preserve">lignment with program </w:t>
      </w:r>
      <w:r w:rsidR="0053723D" w:rsidRPr="00D74026">
        <w:t xml:space="preserve">aims and </w:t>
      </w:r>
      <w:r w:rsidR="00B85535" w:rsidRPr="00D74026">
        <w:t>objectives (</w:t>
      </w:r>
      <w:r w:rsidR="00DB5ED2" w:rsidRPr="00D74026">
        <w:t>4</w:t>
      </w:r>
      <w:r w:rsidR="00B85535" w:rsidRPr="00D74026">
        <w:t>0 points)</w:t>
      </w:r>
    </w:p>
    <w:p w14:paraId="0F48613B" w14:textId="77777777" w:rsidR="00F203F1" w:rsidRDefault="00B34D1E" w:rsidP="00CE2EC3">
      <w:pPr>
        <w:rPr>
          <w:lang w:eastAsia="ja-JP"/>
        </w:rPr>
      </w:pPr>
      <w:bookmarkStart w:id="39" w:name="_Hlk141287117"/>
      <w:r>
        <w:rPr>
          <w:lang w:eastAsia="ja-JP"/>
        </w:rPr>
        <w:t>Provide a</w:t>
      </w:r>
      <w:r w:rsidR="00154CEB">
        <w:rPr>
          <w:lang w:eastAsia="ja-JP"/>
        </w:rPr>
        <w:t>n overview</w:t>
      </w:r>
      <w:r>
        <w:rPr>
          <w:lang w:eastAsia="ja-JP"/>
        </w:rPr>
        <w:t xml:space="preserve"> of up to </w:t>
      </w:r>
      <w:r w:rsidR="009F4FBC">
        <w:rPr>
          <w:lang w:eastAsia="ja-JP"/>
        </w:rPr>
        <w:t>1</w:t>
      </w:r>
      <w:r w:rsidR="009C5881">
        <w:rPr>
          <w:lang w:eastAsia="ja-JP"/>
        </w:rPr>
        <w:t>,</w:t>
      </w:r>
      <w:r w:rsidR="004C780B">
        <w:rPr>
          <w:lang w:eastAsia="ja-JP"/>
        </w:rPr>
        <w:t>2</w:t>
      </w:r>
      <w:r w:rsidR="009F4FBC">
        <w:rPr>
          <w:lang w:eastAsia="ja-JP"/>
        </w:rPr>
        <w:t xml:space="preserve">00 </w:t>
      </w:r>
      <w:r>
        <w:rPr>
          <w:lang w:eastAsia="ja-JP"/>
        </w:rPr>
        <w:t>words</w:t>
      </w:r>
      <w:r w:rsidR="00EC18E5">
        <w:rPr>
          <w:lang w:eastAsia="ja-JP"/>
        </w:rPr>
        <w:t xml:space="preserve"> </w:t>
      </w:r>
      <w:r w:rsidR="00EC18E5">
        <w:t>outlining your</w:t>
      </w:r>
      <w:r w:rsidR="00EC18E5" w:rsidRPr="00A07247">
        <w:t xml:space="preserve"> proposed approach and methodology</w:t>
      </w:r>
      <w:r w:rsidR="00EC18E5">
        <w:t xml:space="preserve"> to meet</w:t>
      </w:r>
      <w:r w:rsidR="008566F2">
        <w:t>ing</w:t>
      </w:r>
      <w:r w:rsidR="00EC18E5">
        <w:t xml:space="preserve"> the department’s requirements</w:t>
      </w:r>
      <w:r w:rsidR="002B292F">
        <w:t>, including</w:t>
      </w:r>
      <w:r w:rsidR="002B292F" w:rsidRPr="002B292F">
        <w:rPr>
          <w:lang w:eastAsia="ja-JP"/>
        </w:rPr>
        <w:t xml:space="preserve"> </w:t>
      </w:r>
      <w:r w:rsidR="002B292F">
        <w:rPr>
          <w:lang w:eastAsia="ja-JP"/>
        </w:rPr>
        <w:t xml:space="preserve">the </w:t>
      </w:r>
      <w:r w:rsidR="008B552B">
        <w:rPr>
          <w:lang w:eastAsia="ja-JP"/>
        </w:rPr>
        <w:t xml:space="preserve">aims and </w:t>
      </w:r>
      <w:r w:rsidR="002B292F" w:rsidRPr="00CB4FD6">
        <w:rPr>
          <w:lang w:eastAsia="ja-JP"/>
        </w:rPr>
        <w:t xml:space="preserve">objectives of the </w:t>
      </w:r>
      <w:r w:rsidR="002B292F">
        <w:rPr>
          <w:lang w:eastAsia="ja-JP"/>
        </w:rPr>
        <w:t>p</w:t>
      </w:r>
      <w:r w:rsidR="002B292F" w:rsidRPr="00CB4FD6">
        <w:rPr>
          <w:lang w:eastAsia="ja-JP"/>
        </w:rPr>
        <w:t xml:space="preserve">rogram set out in </w:t>
      </w:r>
      <w:hyperlink w:anchor="_Program_overview" w:history="1">
        <w:r w:rsidR="002B292F" w:rsidRPr="000146A6">
          <w:rPr>
            <w:rStyle w:val="Hyperlink"/>
            <w:lang w:eastAsia="ja-JP"/>
          </w:rPr>
          <w:t>section 1</w:t>
        </w:r>
      </w:hyperlink>
      <w:r w:rsidR="004E60B6">
        <w:rPr>
          <w:lang w:eastAsia="ja-JP"/>
        </w:rPr>
        <w:t xml:space="preserve"> and</w:t>
      </w:r>
      <w:r w:rsidR="009B1C38">
        <w:rPr>
          <w:lang w:eastAsia="ja-JP"/>
        </w:rPr>
        <w:t xml:space="preserve"> the considerations outlined in </w:t>
      </w:r>
      <w:hyperlink w:anchor="_Considerations" w:history="1">
        <w:r w:rsidR="009B1C38" w:rsidRPr="00EE171D">
          <w:rPr>
            <w:rStyle w:val="Hyperlink"/>
            <w:lang w:eastAsia="ja-JP"/>
          </w:rPr>
          <w:t>section 3.2</w:t>
        </w:r>
      </w:hyperlink>
      <w:r w:rsidR="009B1C38">
        <w:rPr>
          <w:lang w:eastAsia="ja-JP"/>
        </w:rPr>
        <w:t>.</w:t>
      </w:r>
    </w:p>
    <w:p w14:paraId="72E3273E" w14:textId="553C8F0A" w:rsidR="00C4276A" w:rsidRDefault="008566F2" w:rsidP="00F203F1">
      <w:pPr>
        <w:keepNext/>
        <w:rPr>
          <w:lang w:eastAsia="ja-JP"/>
        </w:rPr>
      </w:pPr>
      <w:r>
        <w:rPr>
          <w:lang w:eastAsia="ja-JP"/>
        </w:rPr>
        <w:lastRenderedPageBreak/>
        <w:t>The overview should explain</w:t>
      </w:r>
      <w:r w:rsidRPr="008566F2">
        <w:rPr>
          <w:lang w:eastAsia="ja-JP"/>
        </w:rPr>
        <w:t xml:space="preserve"> </w:t>
      </w:r>
      <w:r>
        <w:rPr>
          <w:lang w:eastAsia="ja-JP"/>
        </w:rPr>
        <w:t>how your</w:t>
      </w:r>
      <w:r w:rsidR="00E640E8">
        <w:rPr>
          <w:lang w:eastAsia="ja-JP"/>
        </w:rPr>
        <w:t xml:space="preserve"> party would</w:t>
      </w:r>
      <w:r w:rsidR="00B34D1E">
        <w:rPr>
          <w:lang w:eastAsia="ja-JP"/>
        </w:rPr>
        <w:t>:</w:t>
      </w:r>
    </w:p>
    <w:p w14:paraId="380FB409" w14:textId="4551E07C" w:rsidR="00877491" w:rsidRPr="00877491" w:rsidRDefault="00AE14D1" w:rsidP="000F21E8">
      <w:pPr>
        <w:pStyle w:val="ListBullet"/>
        <w:rPr>
          <w:lang w:eastAsia="ja-JP"/>
        </w:rPr>
      </w:pPr>
      <w:bookmarkStart w:id="40" w:name="_Hlk141436537"/>
      <w:bookmarkEnd w:id="39"/>
      <w:r>
        <w:rPr>
          <w:lang w:eastAsia="ja-JP"/>
        </w:rPr>
        <w:t>support</w:t>
      </w:r>
      <w:r w:rsidR="00E75AFE">
        <w:rPr>
          <w:lang w:eastAsia="ja-JP"/>
        </w:rPr>
        <w:t xml:space="preserve"> </w:t>
      </w:r>
      <w:r w:rsidR="000123D3">
        <w:rPr>
          <w:lang w:eastAsia="ja-JP"/>
        </w:rPr>
        <w:t xml:space="preserve">adoption </w:t>
      </w:r>
      <w:r w:rsidR="00E75AFE">
        <w:rPr>
          <w:lang w:eastAsia="ja-JP"/>
        </w:rPr>
        <w:t xml:space="preserve">and </w:t>
      </w:r>
      <w:r w:rsidR="0079673C">
        <w:rPr>
          <w:lang w:eastAsia="ja-JP"/>
        </w:rPr>
        <w:t xml:space="preserve">consistent </w:t>
      </w:r>
      <w:r w:rsidR="00E75AFE">
        <w:rPr>
          <w:lang w:eastAsia="ja-JP"/>
        </w:rPr>
        <w:t xml:space="preserve">incorporation of the </w:t>
      </w:r>
      <w:r w:rsidR="00E371BF">
        <w:rPr>
          <w:lang w:eastAsia="ja-JP"/>
        </w:rPr>
        <w:t xml:space="preserve">forthcoming standards, and in the meantime the </w:t>
      </w:r>
      <w:r w:rsidR="00E75AFE">
        <w:rPr>
          <w:lang w:eastAsia="ja-JP"/>
        </w:rPr>
        <w:t>GAF Tools</w:t>
      </w:r>
      <w:r w:rsidR="00FC04F8">
        <w:rPr>
          <w:lang w:eastAsia="ja-JP"/>
        </w:rPr>
        <w:t xml:space="preserve"> </w:t>
      </w:r>
      <w:r w:rsidR="00135199">
        <w:rPr>
          <w:lang w:eastAsia="ja-JP"/>
        </w:rPr>
        <w:t>into</w:t>
      </w:r>
      <w:r w:rsidR="00E75AFE" w:rsidRPr="009B52AC">
        <w:rPr>
          <w:lang w:eastAsia="ja-JP"/>
        </w:rPr>
        <w:t xml:space="preserve"> </w:t>
      </w:r>
      <w:r w:rsidR="00E75AFE">
        <w:rPr>
          <w:lang w:eastAsia="ja-JP"/>
        </w:rPr>
        <w:t xml:space="preserve">third-party </w:t>
      </w:r>
      <w:r w:rsidR="00E75AFE" w:rsidRPr="009E0879">
        <w:rPr>
          <w:lang w:eastAsia="ja-JP"/>
        </w:rPr>
        <w:t>GHG accounting tool</w:t>
      </w:r>
      <w:r w:rsidR="00135199">
        <w:rPr>
          <w:lang w:eastAsia="ja-JP"/>
        </w:rPr>
        <w:t>s</w:t>
      </w:r>
      <w:r w:rsidR="00E75AFE" w:rsidRPr="009E0879">
        <w:rPr>
          <w:lang w:eastAsia="ja-JP"/>
        </w:rPr>
        <w:t xml:space="preserve"> and calculator</w:t>
      </w:r>
      <w:r w:rsidR="00135199">
        <w:rPr>
          <w:lang w:eastAsia="ja-JP"/>
        </w:rPr>
        <w:t>s</w:t>
      </w:r>
      <w:r w:rsidR="00F24E04">
        <w:rPr>
          <w:lang w:eastAsia="ja-JP"/>
        </w:rPr>
        <w:t xml:space="preserve">, </w:t>
      </w:r>
      <w:r w:rsidR="00E75AFE">
        <w:rPr>
          <w:lang w:eastAsia="ja-JP"/>
        </w:rPr>
        <w:t xml:space="preserve">ensuring it </w:t>
      </w:r>
      <w:r w:rsidR="00877491" w:rsidRPr="00877491">
        <w:rPr>
          <w:lang w:eastAsia="ja-JP"/>
        </w:rPr>
        <w:t>encapsulates as many commodities as possible</w:t>
      </w:r>
    </w:p>
    <w:p w14:paraId="6852ADCD" w14:textId="4089A1E6" w:rsidR="00F7387F" w:rsidRDefault="00F32C1B" w:rsidP="000F21E8">
      <w:pPr>
        <w:pStyle w:val="ListBullet"/>
        <w:rPr>
          <w:lang w:eastAsia="ja-JP"/>
        </w:rPr>
      </w:pPr>
      <w:r>
        <w:rPr>
          <w:lang w:eastAsia="ja-JP"/>
        </w:rPr>
        <w:t>facilitate</w:t>
      </w:r>
      <w:r w:rsidR="00250262">
        <w:rPr>
          <w:lang w:eastAsia="ja-JP"/>
        </w:rPr>
        <w:t xml:space="preserve"> free</w:t>
      </w:r>
      <w:r>
        <w:rPr>
          <w:lang w:eastAsia="ja-JP"/>
        </w:rPr>
        <w:t xml:space="preserve"> </w:t>
      </w:r>
      <w:r w:rsidR="003D105A">
        <w:rPr>
          <w:lang w:eastAsia="ja-JP"/>
        </w:rPr>
        <w:t xml:space="preserve">access to the </w:t>
      </w:r>
      <w:r w:rsidR="00CD5FB9">
        <w:rPr>
          <w:lang w:eastAsia="ja-JP"/>
        </w:rPr>
        <w:t xml:space="preserve">product </w:t>
      </w:r>
      <w:r w:rsidR="003D105A">
        <w:rPr>
          <w:lang w:eastAsia="ja-JP"/>
        </w:rPr>
        <w:t xml:space="preserve">by third-party </w:t>
      </w:r>
      <w:r w:rsidR="00DA37BB">
        <w:rPr>
          <w:lang w:eastAsia="ja-JP"/>
        </w:rPr>
        <w:t>online GHG</w:t>
      </w:r>
      <w:r w:rsidR="003D105A">
        <w:rPr>
          <w:lang w:eastAsia="ja-JP"/>
        </w:rPr>
        <w:t xml:space="preserve"> accounting tool and calculator</w:t>
      </w:r>
      <w:r w:rsidR="00DA37BB">
        <w:rPr>
          <w:lang w:eastAsia="ja-JP"/>
        </w:rPr>
        <w:t xml:space="preserve"> provider</w:t>
      </w:r>
      <w:r w:rsidR="003D105A">
        <w:rPr>
          <w:lang w:eastAsia="ja-JP"/>
        </w:rPr>
        <w:t>s</w:t>
      </w:r>
      <w:r w:rsidR="00275B5A">
        <w:rPr>
          <w:lang w:eastAsia="ja-JP"/>
        </w:rPr>
        <w:t xml:space="preserve"> </w:t>
      </w:r>
      <w:r w:rsidR="00275B5A">
        <w:t xml:space="preserve">until </w:t>
      </w:r>
      <w:r w:rsidR="00193346">
        <w:t>June 2028</w:t>
      </w:r>
    </w:p>
    <w:p w14:paraId="4A051D85" w14:textId="6EA7E928" w:rsidR="003710FB" w:rsidRDefault="00FB2A88" w:rsidP="000F21E8">
      <w:pPr>
        <w:pStyle w:val="ListBullet"/>
        <w:rPr>
          <w:lang w:eastAsia="ja-JP"/>
        </w:rPr>
      </w:pPr>
      <w:r>
        <w:rPr>
          <w:lang w:eastAsia="ja-JP"/>
        </w:rPr>
        <w:t>ensure</w:t>
      </w:r>
      <w:r w:rsidR="003710FB">
        <w:rPr>
          <w:lang w:eastAsia="ja-JP"/>
        </w:rPr>
        <w:t xml:space="preserve"> the </w:t>
      </w:r>
      <w:r w:rsidR="00CD5FB9">
        <w:rPr>
          <w:lang w:eastAsia="ja-JP"/>
        </w:rPr>
        <w:t>p</w:t>
      </w:r>
      <w:r w:rsidR="00C40464">
        <w:rPr>
          <w:lang w:eastAsia="ja-JP"/>
        </w:rPr>
        <w:t xml:space="preserve">roduct </w:t>
      </w:r>
      <w:r>
        <w:t>remain</w:t>
      </w:r>
      <w:r w:rsidR="00C40464">
        <w:t>s</w:t>
      </w:r>
      <w:r>
        <w:t xml:space="preserve"> </w:t>
      </w:r>
      <w:r w:rsidR="008F1163">
        <w:t xml:space="preserve">up-to-date and consistent with </w:t>
      </w:r>
      <w:r w:rsidR="00387CA9">
        <w:t>the</w:t>
      </w:r>
      <w:r>
        <w:t xml:space="preserve"> </w:t>
      </w:r>
      <w:r w:rsidR="00C12E3B">
        <w:t>standards</w:t>
      </w:r>
      <w:r>
        <w:t xml:space="preserve"> </w:t>
      </w:r>
      <w:r w:rsidR="00F465BF">
        <w:t xml:space="preserve">once released, and in the meantime the GAF Tools, </w:t>
      </w:r>
      <w:r w:rsidR="008F1163">
        <w:t>over time</w:t>
      </w:r>
      <w:r w:rsidR="00C56C33">
        <w:t xml:space="preserve"> until </w:t>
      </w:r>
      <w:r w:rsidR="00193346">
        <w:t>June 2028</w:t>
      </w:r>
    </w:p>
    <w:p w14:paraId="3977BFEE" w14:textId="2193DBEE" w:rsidR="00C47B40" w:rsidRDefault="0052613C" w:rsidP="000F21E8">
      <w:pPr>
        <w:pStyle w:val="ListBullet"/>
        <w:rPr>
          <w:lang w:eastAsia="ja-JP"/>
        </w:rPr>
      </w:pPr>
      <w:r>
        <w:rPr>
          <w:lang w:eastAsia="ja-JP"/>
        </w:rPr>
        <w:t xml:space="preserve">support </w:t>
      </w:r>
      <w:r w:rsidRPr="00FD73D2">
        <w:rPr>
          <w:lang w:eastAsia="ja-JP"/>
        </w:rPr>
        <w:t xml:space="preserve">producers </w:t>
      </w:r>
      <w:r>
        <w:rPr>
          <w:lang w:eastAsia="ja-JP"/>
        </w:rPr>
        <w:t>to</w:t>
      </w:r>
      <w:r w:rsidRPr="00FD73D2">
        <w:rPr>
          <w:lang w:eastAsia="ja-JP"/>
        </w:rPr>
        <w:t xml:space="preserve"> know and understand their business’s net emissions profile</w:t>
      </w:r>
      <w:r w:rsidR="002B292F">
        <w:rPr>
          <w:lang w:eastAsia="ja-JP"/>
        </w:rPr>
        <w:t>.</w:t>
      </w:r>
    </w:p>
    <w:p w14:paraId="58656312" w14:textId="692D2231" w:rsidR="00877491" w:rsidRPr="00EF5AB4" w:rsidRDefault="000856FF" w:rsidP="00F644DC">
      <w:pPr>
        <w:rPr>
          <w:lang w:eastAsia="ja-JP"/>
        </w:rPr>
      </w:pPr>
      <w:r w:rsidRPr="00EF5AB4">
        <w:rPr>
          <w:lang w:eastAsia="ja-JP"/>
        </w:rPr>
        <w:t>Optional</w:t>
      </w:r>
      <w:r w:rsidR="009417EC">
        <w:rPr>
          <w:lang w:eastAsia="ja-JP"/>
        </w:rPr>
        <w:t xml:space="preserve"> (500 words)</w:t>
      </w:r>
      <w:r w:rsidR="006C6375" w:rsidRPr="00EF5AB4">
        <w:rPr>
          <w:lang w:eastAsia="ja-JP"/>
        </w:rPr>
        <w:t xml:space="preserve">: </w:t>
      </w:r>
      <w:r w:rsidR="00C71AFC" w:rsidRPr="00D44941">
        <w:rPr>
          <w:lang w:eastAsia="ja-JP"/>
        </w:rPr>
        <w:t xml:space="preserve">Applicants may wish to include </w:t>
      </w:r>
      <w:r w:rsidR="0082313C" w:rsidRPr="00D44941">
        <w:rPr>
          <w:lang w:eastAsia="ja-JP"/>
        </w:rPr>
        <w:t xml:space="preserve">value-add </w:t>
      </w:r>
      <w:r w:rsidR="001574DA">
        <w:rPr>
          <w:lang w:eastAsia="ja-JP"/>
        </w:rPr>
        <w:t xml:space="preserve">products or </w:t>
      </w:r>
      <w:r w:rsidR="0082313C" w:rsidRPr="00D44941">
        <w:rPr>
          <w:lang w:eastAsia="ja-JP"/>
        </w:rPr>
        <w:t>services</w:t>
      </w:r>
      <w:r w:rsidR="00EF5AB4">
        <w:rPr>
          <w:lang w:eastAsia="ja-JP"/>
        </w:rPr>
        <w:t xml:space="preserve"> </w:t>
      </w:r>
      <w:r w:rsidR="00EF5AB4" w:rsidRPr="00BC29F6">
        <w:rPr>
          <w:lang w:eastAsia="ja-JP"/>
        </w:rPr>
        <w:t>in their proposal</w:t>
      </w:r>
      <w:r w:rsidR="00EF5AB4">
        <w:rPr>
          <w:lang w:eastAsia="ja-JP"/>
        </w:rPr>
        <w:t xml:space="preserve"> to complement the </w:t>
      </w:r>
      <w:r w:rsidR="00631652">
        <w:rPr>
          <w:lang w:eastAsia="ja-JP"/>
        </w:rPr>
        <w:t xml:space="preserve">program </w:t>
      </w:r>
      <w:r w:rsidR="000F21E8">
        <w:rPr>
          <w:lang w:eastAsia="ja-JP"/>
        </w:rPr>
        <w:t xml:space="preserve">aims and </w:t>
      </w:r>
      <w:r w:rsidR="00631652">
        <w:rPr>
          <w:lang w:eastAsia="ja-JP"/>
        </w:rPr>
        <w:t xml:space="preserve">objectives </w:t>
      </w:r>
      <w:r w:rsidR="009B0C16">
        <w:rPr>
          <w:lang w:eastAsia="ja-JP"/>
        </w:rPr>
        <w:t>(</w:t>
      </w:r>
      <w:hyperlink w:anchor="_Program_overview" w:history="1">
        <w:r w:rsidR="00166C0C" w:rsidRPr="00166C0C">
          <w:rPr>
            <w:rStyle w:val="Hyperlink"/>
            <w:lang w:eastAsia="ja-JP"/>
          </w:rPr>
          <w:t>section 1</w:t>
        </w:r>
      </w:hyperlink>
      <w:r w:rsidR="00166C0C">
        <w:rPr>
          <w:lang w:eastAsia="ja-JP"/>
        </w:rPr>
        <w:t xml:space="preserve">) </w:t>
      </w:r>
      <w:r w:rsidR="00631652">
        <w:rPr>
          <w:lang w:eastAsia="ja-JP"/>
        </w:rPr>
        <w:t xml:space="preserve">and </w:t>
      </w:r>
      <w:r w:rsidR="004F62DF">
        <w:rPr>
          <w:lang w:eastAsia="ja-JP"/>
        </w:rPr>
        <w:t>considerations (</w:t>
      </w:r>
      <w:hyperlink w:anchor="_Considerations" w:history="1">
        <w:r w:rsidR="004F62DF" w:rsidRPr="007F6413">
          <w:rPr>
            <w:rStyle w:val="Hyperlink"/>
            <w:lang w:eastAsia="ja-JP"/>
          </w:rPr>
          <w:t>section 3.2</w:t>
        </w:r>
      </w:hyperlink>
      <w:r w:rsidR="004F62DF">
        <w:rPr>
          <w:lang w:eastAsia="ja-JP"/>
        </w:rPr>
        <w:t>)</w:t>
      </w:r>
      <w:r w:rsidR="00631652">
        <w:rPr>
          <w:lang w:eastAsia="ja-JP"/>
        </w:rPr>
        <w:t>. For</w:t>
      </w:r>
      <w:r w:rsidR="009D7323">
        <w:rPr>
          <w:lang w:eastAsia="ja-JP"/>
        </w:rPr>
        <w:t> </w:t>
      </w:r>
      <w:r w:rsidR="00631652">
        <w:rPr>
          <w:lang w:eastAsia="ja-JP"/>
        </w:rPr>
        <w:t>example,</w:t>
      </w:r>
      <w:r w:rsidR="00AF7440">
        <w:rPr>
          <w:lang w:eastAsia="ja-JP"/>
        </w:rPr>
        <w:t xml:space="preserve"> the provision of </w:t>
      </w:r>
      <w:r w:rsidR="0058204A">
        <w:rPr>
          <w:lang w:eastAsia="ja-JP"/>
        </w:rPr>
        <w:t>a</w:t>
      </w:r>
      <w:r w:rsidR="004A0684" w:rsidRPr="00D44941">
        <w:rPr>
          <w:lang w:eastAsia="ja-JP"/>
        </w:rPr>
        <w:t xml:space="preserve"> </w:t>
      </w:r>
      <w:r w:rsidR="00E07628">
        <w:rPr>
          <w:lang w:eastAsia="ja-JP"/>
        </w:rPr>
        <w:t>user</w:t>
      </w:r>
      <w:r w:rsidR="00337EF4" w:rsidRPr="00EF5AB4">
        <w:rPr>
          <w:lang w:eastAsia="ja-JP"/>
        </w:rPr>
        <w:t xml:space="preserve"> interface</w:t>
      </w:r>
      <w:r w:rsidR="00AF7440">
        <w:rPr>
          <w:lang w:eastAsia="ja-JP"/>
        </w:rPr>
        <w:t xml:space="preserve"> </w:t>
      </w:r>
      <w:r w:rsidR="00044457">
        <w:rPr>
          <w:lang w:eastAsia="ja-JP"/>
        </w:rPr>
        <w:t xml:space="preserve">and the capacity </w:t>
      </w:r>
      <w:r w:rsidR="00A06918">
        <w:rPr>
          <w:lang w:eastAsia="ja-JP"/>
        </w:rPr>
        <w:t>for producers to share data with others</w:t>
      </w:r>
      <w:r w:rsidR="0041217C">
        <w:rPr>
          <w:lang w:eastAsia="ja-JP"/>
        </w:rPr>
        <w:t xml:space="preserve">, </w:t>
      </w:r>
      <w:r w:rsidR="00C94D8C">
        <w:rPr>
          <w:lang w:eastAsia="ja-JP"/>
        </w:rPr>
        <w:t>would align with the</w:t>
      </w:r>
      <w:r w:rsidR="009417EC">
        <w:rPr>
          <w:lang w:eastAsia="ja-JP"/>
        </w:rPr>
        <w:t xml:space="preserve"> </w:t>
      </w:r>
      <w:r w:rsidR="00F34CF3">
        <w:rPr>
          <w:lang w:eastAsia="ja-JP"/>
        </w:rPr>
        <w:t>p</w:t>
      </w:r>
      <w:r w:rsidR="00C94D8C">
        <w:rPr>
          <w:lang w:eastAsia="ja-JP"/>
        </w:rPr>
        <w:t xml:space="preserve">rogram </w:t>
      </w:r>
      <w:r w:rsidR="00FB7DEA">
        <w:rPr>
          <w:lang w:eastAsia="ja-JP"/>
        </w:rPr>
        <w:t xml:space="preserve">objective </w:t>
      </w:r>
      <w:r w:rsidR="008B624C">
        <w:rPr>
          <w:lang w:eastAsia="ja-JP"/>
        </w:rPr>
        <w:t>of “</w:t>
      </w:r>
      <w:r w:rsidR="00EE2882" w:rsidRPr="00EE2882">
        <w:rPr>
          <w:lang w:eastAsia="ja-JP"/>
        </w:rPr>
        <w:t>Improve producer and farm adviser access to GHG</w:t>
      </w:r>
      <w:r w:rsidR="009D7323">
        <w:rPr>
          <w:lang w:eastAsia="ja-JP"/>
        </w:rPr>
        <w:t> </w:t>
      </w:r>
      <w:r w:rsidR="00EE2882" w:rsidRPr="00EE2882">
        <w:rPr>
          <w:lang w:eastAsia="ja-JP"/>
        </w:rPr>
        <w:t>accounting tools to increase the proportion of producers that know and understand their business’s net emissions profile</w:t>
      </w:r>
      <w:r w:rsidR="008B624C">
        <w:rPr>
          <w:lang w:eastAsia="ja-JP"/>
        </w:rPr>
        <w:t>”</w:t>
      </w:r>
      <w:r w:rsidR="00C94D8C">
        <w:rPr>
          <w:lang w:eastAsia="ja-JP"/>
        </w:rPr>
        <w:t>.</w:t>
      </w:r>
    </w:p>
    <w:bookmarkEnd w:id="40"/>
    <w:p w14:paraId="5E75D493" w14:textId="5CBAA21E" w:rsidR="00C47B40" w:rsidRPr="005119DD" w:rsidRDefault="00C7469E" w:rsidP="00D74026">
      <w:pPr>
        <w:pStyle w:val="Heading4"/>
        <w:numPr>
          <w:ilvl w:val="0"/>
          <w:numId w:val="0"/>
        </w:numPr>
        <w:rPr>
          <w:lang w:eastAsia="ja-JP"/>
        </w:rPr>
      </w:pPr>
      <w:r>
        <w:rPr>
          <w:lang w:eastAsia="ja-JP"/>
        </w:rPr>
        <w:t xml:space="preserve">Stage </w:t>
      </w:r>
      <w:r w:rsidR="0064028F">
        <w:rPr>
          <w:lang w:eastAsia="ja-JP"/>
        </w:rPr>
        <w:t>1</w:t>
      </w:r>
      <w:r>
        <w:rPr>
          <w:lang w:eastAsia="ja-JP"/>
        </w:rPr>
        <w:t xml:space="preserve"> </w:t>
      </w:r>
      <w:r w:rsidR="00B34D1E" w:rsidRPr="005119DD">
        <w:rPr>
          <w:lang w:eastAsia="ja-JP"/>
        </w:rPr>
        <w:t>Criterion 2</w:t>
      </w:r>
      <w:r w:rsidR="005119DD" w:rsidRPr="005119DD">
        <w:t> </w:t>
      </w:r>
      <w:r w:rsidR="006F47C6" w:rsidRPr="005119DD">
        <w:t xml:space="preserve">Capacity, capability and resources to carry out the project </w:t>
      </w:r>
      <w:r w:rsidR="00B34D1E" w:rsidRPr="005119DD">
        <w:rPr>
          <w:lang w:eastAsia="ja-JP"/>
        </w:rPr>
        <w:t>(</w:t>
      </w:r>
      <w:r w:rsidR="00DB5ED2" w:rsidRPr="005119DD">
        <w:rPr>
          <w:lang w:eastAsia="ja-JP"/>
        </w:rPr>
        <w:t>3</w:t>
      </w:r>
      <w:r w:rsidRPr="005119DD">
        <w:rPr>
          <w:lang w:eastAsia="ja-JP"/>
        </w:rPr>
        <w:t>0 points</w:t>
      </w:r>
      <w:r w:rsidR="00B34D1E" w:rsidRPr="005119DD">
        <w:rPr>
          <w:lang w:eastAsia="ja-JP"/>
        </w:rPr>
        <w:t>)</w:t>
      </w:r>
    </w:p>
    <w:p w14:paraId="7D6E300B" w14:textId="6A545370" w:rsidR="00A3393B" w:rsidRDefault="00B34D1E" w:rsidP="00A3393B">
      <w:pPr>
        <w:rPr>
          <w:lang w:eastAsia="ja-JP"/>
        </w:rPr>
      </w:pPr>
      <w:r w:rsidRPr="005119DD">
        <w:rPr>
          <w:lang w:eastAsia="ja-JP"/>
        </w:rPr>
        <w:t>Provide a statement of</w:t>
      </w:r>
      <w:r>
        <w:rPr>
          <w:lang w:eastAsia="ja-JP"/>
        </w:rPr>
        <w:t xml:space="preserve"> up to </w:t>
      </w:r>
      <w:r w:rsidR="009F4FBC">
        <w:rPr>
          <w:lang w:eastAsia="ja-JP"/>
        </w:rPr>
        <w:t>1</w:t>
      </w:r>
      <w:r w:rsidR="009C5881">
        <w:rPr>
          <w:lang w:eastAsia="ja-JP"/>
        </w:rPr>
        <w:t>,</w:t>
      </w:r>
      <w:r w:rsidR="004C780B">
        <w:rPr>
          <w:lang w:eastAsia="ja-JP"/>
        </w:rPr>
        <w:t>2</w:t>
      </w:r>
      <w:r w:rsidR="009F4FBC">
        <w:rPr>
          <w:lang w:eastAsia="ja-JP"/>
        </w:rPr>
        <w:t xml:space="preserve">00 </w:t>
      </w:r>
      <w:r>
        <w:rPr>
          <w:lang w:eastAsia="ja-JP"/>
        </w:rPr>
        <w:t xml:space="preserve">words </w:t>
      </w:r>
      <w:r w:rsidR="00D665E2">
        <w:rPr>
          <w:lang w:eastAsia="ja-JP"/>
        </w:rPr>
        <w:t>demonstrating</w:t>
      </w:r>
      <w:r w:rsidR="00BC372D">
        <w:rPr>
          <w:lang w:eastAsia="ja-JP"/>
        </w:rPr>
        <w:t xml:space="preserve"> your organisation’s</w:t>
      </w:r>
      <w:r>
        <w:rPr>
          <w:lang w:eastAsia="ja-JP"/>
        </w:rPr>
        <w:t>:</w:t>
      </w:r>
    </w:p>
    <w:p w14:paraId="74DF70C4" w14:textId="7FF1268A" w:rsidR="003058F2" w:rsidRDefault="00BC372D" w:rsidP="000F21E8">
      <w:pPr>
        <w:pStyle w:val="ListBullet"/>
        <w:rPr>
          <w:lang w:eastAsia="ja-JP"/>
        </w:rPr>
      </w:pPr>
      <w:r>
        <w:rPr>
          <w:lang w:eastAsia="ja-JP"/>
        </w:rPr>
        <w:t>c</w:t>
      </w:r>
      <w:r w:rsidR="007233FB">
        <w:rPr>
          <w:lang w:eastAsia="ja-JP"/>
        </w:rPr>
        <w:t>apacity</w:t>
      </w:r>
      <w:r w:rsidR="00444391">
        <w:rPr>
          <w:lang w:eastAsia="ja-JP"/>
        </w:rPr>
        <w:t>,</w:t>
      </w:r>
      <w:r w:rsidR="007233FB">
        <w:rPr>
          <w:lang w:eastAsia="ja-JP"/>
        </w:rPr>
        <w:t xml:space="preserve"> capability and resources to </w:t>
      </w:r>
      <w:r w:rsidR="008D13F6">
        <w:rPr>
          <w:lang w:eastAsia="ja-JP"/>
        </w:rPr>
        <w:t xml:space="preserve">deliver on </w:t>
      </w:r>
      <w:r w:rsidR="007233FB">
        <w:rPr>
          <w:lang w:eastAsia="ja-JP"/>
        </w:rPr>
        <w:t xml:space="preserve">the </w:t>
      </w:r>
      <w:r w:rsidR="00F34CF3">
        <w:rPr>
          <w:lang w:eastAsia="ja-JP"/>
        </w:rPr>
        <w:t>p</w:t>
      </w:r>
      <w:r w:rsidR="007233FB">
        <w:rPr>
          <w:lang w:eastAsia="ja-JP"/>
        </w:rPr>
        <w:t>rogram</w:t>
      </w:r>
      <w:r w:rsidR="00BA3739">
        <w:rPr>
          <w:lang w:eastAsia="ja-JP"/>
        </w:rPr>
        <w:t xml:space="preserve"> aims and</w:t>
      </w:r>
      <w:r w:rsidR="007233FB">
        <w:rPr>
          <w:lang w:eastAsia="ja-JP"/>
        </w:rPr>
        <w:t xml:space="preserve"> objectives</w:t>
      </w:r>
      <w:r w:rsidR="008D13F6">
        <w:rPr>
          <w:lang w:eastAsia="ja-JP"/>
        </w:rPr>
        <w:t xml:space="preserve"> until </w:t>
      </w:r>
      <w:r w:rsidR="00193346">
        <w:t>June 2028</w:t>
      </w:r>
      <w:r w:rsidR="003058F2">
        <w:rPr>
          <w:lang w:eastAsia="ja-JP"/>
        </w:rPr>
        <w:t>,</w:t>
      </w:r>
      <w:r w:rsidR="007233FB">
        <w:rPr>
          <w:lang w:eastAsia="ja-JP"/>
        </w:rPr>
        <w:t xml:space="preserve"> using the </w:t>
      </w:r>
      <w:r w:rsidR="00444457">
        <w:rPr>
          <w:lang w:eastAsia="ja-JP"/>
        </w:rPr>
        <w:t xml:space="preserve">approach and methodology </w:t>
      </w:r>
      <w:r w:rsidR="00A3393B">
        <w:rPr>
          <w:lang w:eastAsia="ja-JP"/>
        </w:rPr>
        <w:t xml:space="preserve">proposed </w:t>
      </w:r>
      <w:r w:rsidR="003058F2">
        <w:rPr>
          <w:lang w:eastAsia="ja-JP"/>
        </w:rPr>
        <w:t>in response to</w:t>
      </w:r>
      <w:r w:rsidR="00444457">
        <w:rPr>
          <w:lang w:eastAsia="ja-JP"/>
        </w:rPr>
        <w:t xml:space="preserve"> criterion 1</w:t>
      </w:r>
    </w:p>
    <w:p w14:paraId="70B40F72" w14:textId="083BA2BC" w:rsidR="00B75803" w:rsidRDefault="003058F2" w:rsidP="000F21E8">
      <w:pPr>
        <w:pStyle w:val="ListBullet"/>
        <w:rPr>
          <w:lang w:eastAsia="ja-JP"/>
        </w:rPr>
      </w:pPr>
      <w:r>
        <w:rPr>
          <w:lang w:eastAsia="ja-JP"/>
        </w:rPr>
        <w:t>a</w:t>
      </w:r>
      <w:r w:rsidR="00B75803">
        <w:rPr>
          <w:lang w:eastAsia="ja-JP"/>
        </w:rPr>
        <w:t xml:space="preserve">ccess to personnel with relevant </w:t>
      </w:r>
      <w:r w:rsidR="00DE45E6">
        <w:rPr>
          <w:lang w:eastAsia="ja-JP"/>
        </w:rPr>
        <w:t xml:space="preserve">experience and </w:t>
      </w:r>
      <w:r w:rsidR="00B75803">
        <w:rPr>
          <w:lang w:eastAsia="ja-JP"/>
        </w:rPr>
        <w:t>expertise</w:t>
      </w:r>
      <w:r w:rsidR="00DE45E6">
        <w:rPr>
          <w:lang w:eastAsia="ja-JP"/>
        </w:rPr>
        <w:t xml:space="preserve">, including the </w:t>
      </w:r>
      <w:r w:rsidR="00DE45E6">
        <w:t>ability and/or experience in building and maintaining digital assets</w:t>
      </w:r>
    </w:p>
    <w:p w14:paraId="750F83E3" w14:textId="1EDCD4E7" w:rsidR="00FA291A" w:rsidRDefault="00FA291A" w:rsidP="000F21E8">
      <w:pPr>
        <w:pStyle w:val="ListBullet"/>
        <w:rPr>
          <w:lang w:eastAsia="ja-JP"/>
        </w:rPr>
      </w:pPr>
      <w:r>
        <w:t xml:space="preserve">ability and/or experience in </w:t>
      </w:r>
      <w:r w:rsidRPr="00E240E4">
        <w:t>support</w:t>
      </w:r>
      <w:r>
        <w:t xml:space="preserve">ing industry to </w:t>
      </w:r>
      <w:r w:rsidR="003906AD">
        <w:t>calculate GHG</w:t>
      </w:r>
      <w:r>
        <w:t xml:space="preserve"> emissions</w:t>
      </w:r>
      <w:r w:rsidR="003906AD">
        <w:t xml:space="preserve"> for </w:t>
      </w:r>
      <w:r w:rsidR="00D569DA">
        <w:t>reporting</w:t>
      </w:r>
      <w:r w:rsidR="003906AD">
        <w:t xml:space="preserve"> purpos</w:t>
      </w:r>
      <w:r w:rsidR="00D569DA">
        <w:t>es or otherwise</w:t>
      </w:r>
    </w:p>
    <w:p w14:paraId="28DCFF7F" w14:textId="75CA54CC" w:rsidR="00AA780B" w:rsidRDefault="001975AE" w:rsidP="000F21E8">
      <w:pPr>
        <w:pStyle w:val="ListBullet"/>
        <w:rPr>
          <w:lang w:eastAsia="ja-JP"/>
        </w:rPr>
      </w:pPr>
      <w:r>
        <w:rPr>
          <w:lang w:eastAsia="ja-JP"/>
        </w:rPr>
        <w:t xml:space="preserve">ability to identify, manage and mitigate risks associated with </w:t>
      </w:r>
      <w:r w:rsidR="00B84A5B">
        <w:rPr>
          <w:lang w:eastAsia="ja-JP"/>
        </w:rPr>
        <w:t>the proposed deliverables</w:t>
      </w:r>
      <w:r w:rsidR="00A25E76">
        <w:rPr>
          <w:lang w:eastAsia="ja-JP"/>
        </w:rPr>
        <w:t xml:space="preserve">, including </w:t>
      </w:r>
      <w:r w:rsidR="000D550C">
        <w:rPr>
          <w:lang w:eastAsia="ja-JP"/>
        </w:rPr>
        <w:t xml:space="preserve">the </w:t>
      </w:r>
      <w:r w:rsidR="002022A2">
        <w:rPr>
          <w:lang w:eastAsia="ja-JP"/>
        </w:rPr>
        <w:t>transition</w:t>
      </w:r>
      <w:r w:rsidR="006A50A4">
        <w:rPr>
          <w:lang w:eastAsia="ja-JP"/>
        </w:rPr>
        <w:t xml:space="preserve"> to incorporating</w:t>
      </w:r>
      <w:r w:rsidR="00477DD5">
        <w:rPr>
          <w:lang w:eastAsia="ja-JP"/>
        </w:rPr>
        <w:t xml:space="preserve"> the </w:t>
      </w:r>
      <w:r w:rsidR="00505A40">
        <w:rPr>
          <w:lang w:eastAsia="ja-JP"/>
        </w:rPr>
        <w:t xml:space="preserve">forthcoming </w:t>
      </w:r>
      <w:r w:rsidR="00C12E3B">
        <w:rPr>
          <w:lang w:eastAsia="ja-JP"/>
        </w:rPr>
        <w:t>standards</w:t>
      </w:r>
      <w:r w:rsidR="00B84A5B">
        <w:rPr>
          <w:lang w:eastAsia="ja-JP"/>
        </w:rPr>
        <w:t>.</w:t>
      </w:r>
    </w:p>
    <w:p w14:paraId="6EEA070C" w14:textId="6CA879A8" w:rsidR="00DB5ED2" w:rsidRDefault="005E52D6" w:rsidP="00D74026">
      <w:pPr>
        <w:pStyle w:val="Heading4"/>
        <w:numPr>
          <w:ilvl w:val="0"/>
          <w:numId w:val="0"/>
        </w:numPr>
      </w:pPr>
      <w:bookmarkStart w:id="41" w:name="_Hlk141436694"/>
      <w:r w:rsidRPr="005119DD">
        <w:rPr>
          <w:lang w:eastAsia="ja-JP"/>
        </w:rPr>
        <w:t xml:space="preserve">Stage </w:t>
      </w:r>
      <w:r w:rsidR="0064028F" w:rsidRPr="005119DD">
        <w:rPr>
          <w:lang w:eastAsia="ja-JP"/>
        </w:rPr>
        <w:t>1</w:t>
      </w:r>
      <w:r w:rsidRPr="005119DD">
        <w:rPr>
          <w:lang w:eastAsia="ja-JP"/>
        </w:rPr>
        <w:t xml:space="preserve"> </w:t>
      </w:r>
      <w:r w:rsidR="00DB5ED2" w:rsidRPr="005119DD">
        <w:rPr>
          <w:lang w:eastAsia="ja-JP"/>
        </w:rPr>
        <w:t>Criterion 3</w:t>
      </w:r>
      <w:r w:rsidR="005119DD" w:rsidRPr="005119DD">
        <w:t> </w:t>
      </w:r>
      <w:r w:rsidR="00BC13AC" w:rsidRPr="005119DD">
        <w:t>Estimated expenditure</w:t>
      </w:r>
      <w:r w:rsidRPr="005119DD">
        <w:t xml:space="preserve"> </w:t>
      </w:r>
      <w:r w:rsidR="00BC13AC" w:rsidRPr="005119DD">
        <w:t>demonstrat</w:t>
      </w:r>
      <w:r w:rsidRPr="005119DD">
        <w:t>es</w:t>
      </w:r>
      <w:r w:rsidR="00BC13AC" w:rsidRPr="005119DD">
        <w:t xml:space="preserve"> v</w:t>
      </w:r>
      <w:r w:rsidR="00DB5ED2" w:rsidRPr="005119DD">
        <w:t>alue for money</w:t>
      </w:r>
      <w:r w:rsidR="00ED339B" w:rsidRPr="005119DD">
        <w:t xml:space="preserve"> (</w:t>
      </w:r>
      <w:r w:rsidR="005119DD" w:rsidRPr="005119DD">
        <w:t>30</w:t>
      </w:r>
      <w:r w:rsidR="005119DD" w:rsidRPr="00D74026">
        <w:t> </w:t>
      </w:r>
      <w:r w:rsidR="00ED339B" w:rsidRPr="005119DD">
        <w:t>points)</w:t>
      </w:r>
    </w:p>
    <w:p w14:paraId="0FE34A3F" w14:textId="313D6BE2" w:rsidR="00093BB7" w:rsidRDefault="006443B0" w:rsidP="00BB36BA">
      <w:r>
        <w:t xml:space="preserve">Noting that </w:t>
      </w:r>
      <w:r w:rsidR="0022703C">
        <w:t>g</w:t>
      </w:r>
      <w:r w:rsidR="0022703C" w:rsidRPr="0022703C">
        <w:t xml:space="preserve">rant funding </w:t>
      </w:r>
      <w:r w:rsidR="0022703C" w:rsidRPr="00C571AB">
        <w:t>will not</w:t>
      </w:r>
      <w:r w:rsidR="0022703C" w:rsidRPr="00166C0C">
        <w:t xml:space="preserve"> be</w:t>
      </w:r>
      <w:r w:rsidR="0022703C" w:rsidRPr="0022703C">
        <w:t xml:space="preserve"> awarded through this EOI process</w:t>
      </w:r>
      <w:r w:rsidR="0022703C">
        <w:t>, provide</w:t>
      </w:r>
      <w:r w:rsidR="0022703C" w:rsidRPr="0022703C">
        <w:t xml:space="preserve"> </w:t>
      </w:r>
      <w:r w:rsidR="00F71E64">
        <w:t>a</w:t>
      </w:r>
      <w:r w:rsidR="00BB36BA">
        <w:t xml:space="preserve"> cost</w:t>
      </w:r>
      <w:r w:rsidR="00173F50">
        <w:t xml:space="preserve"> estimate </w:t>
      </w:r>
      <w:r w:rsidR="00BB36BA">
        <w:t xml:space="preserve">for your organisation </w:t>
      </w:r>
      <w:r w:rsidR="00173F50">
        <w:t>to deliver the</w:t>
      </w:r>
      <w:r w:rsidR="00BB36BA">
        <w:t xml:space="preserve"> </w:t>
      </w:r>
      <w:r w:rsidR="00F34CF3">
        <w:t>p</w:t>
      </w:r>
      <w:r w:rsidR="008E0EC7">
        <w:t xml:space="preserve">rogram </w:t>
      </w:r>
      <w:r w:rsidR="002C4B42">
        <w:t xml:space="preserve">aims and </w:t>
      </w:r>
      <w:r w:rsidR="00BB36BA">
        <w:t>objectives</w:t>
      </w:r>
      <w:r w:rsidR="00D665E2">
        <w:t xml:space="preserve">, as outlined in </w:t>
      </w:r>
      <w:hyperlink w:anchor="_Program_overview" w:history="1">
        <w:r w:rsidR="00D665E2" w:rsidRPr="000146A6">
          <w:rPr>
            <w:rStyle w:val="Hyperlink"/>
          </w:rPr>
          <w:t>section 1</w:t>
        </w:r>
      </w:hyperlink>
      <w:r w:rsidR="00BB36BA">
        <w:t>.</w:t>
      </w:r>
    </w:p>
    <w:p w14:paraId="61506A6E" w14:textId="4508C060" w:rsidR="00AF62AD" w:rsidRDefault="008E0EC7" w:rsidP="00AF62AD">
      <w:r>
        <w:t>Information provided</w:t>
      </w:r>
      <w:r w:rsidR="00524887">
        <w:t xml:space="preserve"> should include</w:t>
      </w:r>
      <w:r>
        <w:t>:</w:t>
      </w:r>
    </w:p>
    <w:p w14:paraId="097E0734" w14:textId="766ED8B0" w:rsidR="008E0EC7" w:rsidRDefault="00905AB3" w:rsidP="0017464D">
      <w:pPr>
        <w:pStyle w:val="ListBullet"/>
        <w:rPr>
          <w:lang w:eastAsia="ja-JP"/>
        </w:rPr>
      </w:pPr>
      <w:r>
        <w:rPr>
          <w:lang w:eastAsia="ja-JP"/>
        </w:rPr>
        <w:t>estimated</w:t>
      </w:r>
      <w:r w:rsidRPr="00B565CC">
        <w:rPr>
          <w:lang w:eastAsia="ja-JP"/>
        </w:rPr>
        <w:t xml:space="preserve"> cost</w:t>
      </w:r>
      <w:r>
        <w:rPr>
          <w:lang w:eastAsia="ja-JP"/>
        </w:rPr>
        <w:t xml:space="preserve">s </w:t>
      </w:r>
      <w:r w:rsidR="0098712C">
        <w:rPr>
          <w:lang w:eastAsia="ja-JP"/>
        </w:rPr>
        <w:t xml:space="preserve">(inclusive of GST and according to financial year) </w:t>
      </w:r>
      <w:r w:rsidR="008E0EC7">
        <w:rPr>
          <w:lang w:eastAsia="ja-JP"/>
        </w:rPr>
        <w:t>to undertake the proposal</w:t>
      </w:r>
      <w:r w:rsidR="008E0EC7" w:rsidRPr="00B565CC">
        <w:rPr>
          <w:lang w:eastAsia="ja-JP"/>
        </w:rPr>
        <w:t xml:space="preserve">, </w:t>
      </w:r>
      <w:r w:rsidR="008E0EC7">
        <w:rPr>
          <w:lang w:eastAsia="ja-JP"/>
        </w:rPr>
        <w:t xml:space="preserve">including for any </w:t>
      </w:r>
      <w:r w:rsidR="008E0EC7" w:rsidRPr="00B565CC">
        <w:rPr>
          <w:lang w:eastAsia="ja-JP"/>
        </w:rPr>
        <w:t xml:space="preserve">efficiencies </w:t>
      </w:r>
      <w:r w:rsidR="008E0EC7">
        <w:rPr>
          <w:lang w:eastAsia="ja-JP"/>
        </w:rPr>
        <w:t xml:space="preserve">or </w:t>
      </w:r>
      <w:r w:rsidR="008E0EC7" w:rsidRPr="00B565CC">
        <w:rPr>
          <w:lang w:eastAsia="ja-JP"/>
        </w:rPr>
        <w:t xml:space="preserve">value-add </w:t>
      </w:r>
      <w:r w:rsidR="008E0EC7">
        <w:rPr>
          <w:lang w:eastAsia="ja-JP"/>
        </w:rPr>
        <w:t>s</w:t>
      </w:r>
      <w:r w:rsidR="008E0EC7" w:rsidRPr="00B565CC">
        <w:rPr>
          <w:lang w:eastAsia="ja-JP"/>
        </w:rPr>
        <w:t xml:space="preserve">ervices </w:t>
      </w:r>
      <w:r w:rsidR="00FD040B">
        <w:rPr>
          <w:lang w:eastAsia="ja-JP"/>
        </w:rPr>
        <w:t xml:space="preserve">and/or products </w:t>
      </w:r>
      <w:r w:rsidR="008E0EC7" w:rsidRPr="00B565CC">
        <w:rPr>
          <w:lang w:eastAsia="ja-JP"/>
        </w:rPr>
        <w:t>offered</w:t>
      </w:r>
    </w:p>
    <w:p w14:paraId="2DDDB10C" w14:textId="682C8CDF" w:rsidR="000F37D1" w:rsidRDefault="00370A6A" w:rsidP="0017464D">
      <w:pPr>
        <w:pStyle w:val="ListBullet"/>
        <w:rPr>
          <w:lang w:eastAsia="ja-JP"/>
        </w:rPr>
      </w:pPr>
      <w:r>
        <w:rPr>
          <w:lang w:eastAsia="ja-JP"/>
        </w:rPr>
        <w:t>where possible</w:t>
      </w:r>
      <w:r w:rsidR="0090190D">
        <w:rPr>
          <w:lang w:eastAsia="ja-JP"/>
        </w:rPr>
        <w:t xml:space="preserve">, </w:t>
      </w:r>
      <w:r w:rsidR="000F37D1">
        <w:rPr>
          <w:lang w:eastAsia="ja-JP"/>
        </w:rPr>
        <w:t>itemise</w:t>
      </w:r>
      <w:r w:rsidR="0090190D">
        <w:rPr>
          <w:lang w:eastAsia="ja-JP"/>
        </w:rPr>
        <w:t xml:space="preserve">d costings of </w:t>
      </w:r>
      <w:r w:rsidR="00001E68">
        <w:rPr>
          <w:lang w:eastAsia="ja-JP"/>
        </w:rPr>
        <w:t xml:space="preserve">the </w:t>
      </w:r>
      <w:r w:rsidR="0090190D">
        <w:rPr>
          <w:lang w:eastAsia="ja-JP"/>
        </w:rPr>
        <w:t>proposed</w:t>
      </w:r>
      <w:r w:rsidR="003A6394">
        <w:rPr>
          <w:lang w:eastAsia="ja-JP"/>
        </w:rPr>
        <w:t xml:space="preserve"> deliverables</w:t>
      </w:r>
      <w:r w:rsidR="0090190D">
        <w:rPr>
          <w:lang w:eastAsia="ja-JP"/>
        </w:rPr>
        <w:t xml:space="preserve"> and any value-add services</w:t>
      </w:r>
      <w:r w:rsidR="00130F08">
        <w:rPr>
          <w:lang w:eastAsia="ja-JP"/>
        </w:rPr>
        <w:t xml:space="preserve"> </w:t>
      </w:r>
      <w:r w:rsidR="00FD040B">
        <w:rPr>
          <w:lang w:eastAsia="ja-JP"/>
        </w:rPr>
        <w:t xml:space="preserve">and/or products </w:t>
      </w:r>
      <w:r w:rsidR="00130F08">
        <w:rPr>
          <w:lang w:eastAsia="ja-JP"/>
        </w:rPr>
        <w:t>offered</w:t>
      </w:r>
    </w:p>
    <w:p w14:paraId="3D57C343" w14:textId="3F6097FB" w:rsidR="00DB4CBA" w:rsidRDefault="00D665E2" w:rsidP="0017464D">
      <w:pPr>
        <w:pStyle w:val="ListBullet"/>
      </w:pPr>
      <w:r>
        <w:t xml:space="preserve">all relevant activities required for the organisation to deliver the </w:t>
      </w:r>
      <w:r w:rsidR="00F34CF3">
        <w:t>p</w:t>
      </w:r>
      <w:r w:rsidR="008E0EC7">
        <w:t xml:space="preserve">rogram </w:t>
      </w:r>
      <w:r w:rsidR="007D0174">
        <w:t xml:space="preserve">aims and </w:t>
      </w:r>
      <w:r w:rsidR="008E0EC7">
        <w:t>objectives</w:t>
      </w:r>
    </w:p>
    <w:p w14:paraId="2723F613" w14:textId="38FF4426" w:rsidR="00C47B40" w:rsidRDefault="00DB4CBA" w:rsidP="0017464D">
      <w:pPr>
        <w:pStyle w:val="ListBullet"/>
      </w:pPr>
      <w:r w:rsidRPr="00DB4CBA">
        <w:t xml:space="preserve">any co-contributions by </w:t>
      </w:r>
      <w:r w:rsidR="00F21884">
        <w:t>the respondent</w:t>
      </w:r>
      <w:r w:rsidRPr="00DB4CBA">
        <w:t xml:space="preserve"> or </w:t>
      </w:r>
      <w:r w:rsidR="0041671B">
        <w:t xml:space="preserve">its </w:t>
      </w:r>
      <w:r w:rsidR="006C4438">
        <w:t>consortium members</w:t>
      </w:r>
      <w:r w:rsidR="00D665E2">
        <w:t>.</w:t>
      </w:r>
      <w:bookmarkStart w:id="42" w:name="_Hlk141436875"/>
      <w:bookmarkEnd w:id="41"/>
    </w:p>
    <w:p w14:paraId="55B51DD0" w14:textId="777543E2" w:rsidR="0070554F" w:rsidRDefault="00C0787A" w:rsidP="0070554F">
      <w:pPr>
        <w:pStyle w:val="Heading3"/>
        <w:rPr>
          <w:lang w:eastAsia="ja-JP"/>
        </w:rPr>
      </w:pPr>
      <w:bookmarkStart w:id="43" w:name="_Targeted_competitive_grant"/>
      <w:bookmarkStart w:id="44" w:name="_Toc183179368"/>
      <w:bookmarkEnd w:id="43"/>
      <w:r>
        <w:rPr>
          <w:lang w:eastAsia="ja-JP"/>
        </w:rPr>
        <w:lastRenderedPageBreak/>
        <w:t xml:space="preserve">Closed </w:t>
      </w:r>
      <w:r w:rsidR="00D02AEE">
        <w:rPr>
          <w:lang w:eastAsia="ja-JP"/>
        </w:rPr>
        <w:t>competitive grant application</w:t>
      </w:r>
      <w:r w:rsidR="0070554F">
        <w:rPr>
          <w:lang w:eastAsia="ja-JP"/>
        </w:rPr>
        <w:t xml:space="preserve"> (Stage </w:t>
      </w:r>
      <w:r w:rsidR="0064028F">
        <w:rPr>
          <w:lang w:eastAsia="ja-JP"/>
        </w:rPr>
        <w:t>2</w:t>
      </w:r>
      <w:r w:rsidR="0070554F">
        <w:rPr>
          <w:lang w:eastAsia="ja-JP"/>
        </w:rPr>
        <w:t>)</w:t>
      </w:r>
      <w:bookmarkEnd w:id="44"/>
    </w:p>
    <w:p w14:paraId="6D5743DF" w14:textId="4A230884" w:rsidR="00C571F0" w:rsidRDefault="002B5448" w:rsidP="0000045E">
      <w:r>
        <w:t xml:space="preserve">The department will </w:t>
      </w:r>
      <w:r w:rsidR="000D2E65">
        <w:t>in</w:t>
      </w:r>
      <w:r w:rsidR="005B28D2">
        <w:t xml:space="preserve">vite selected EOI respondents to </w:t>
      </w:r>
      <w:r w:rsidR="00D455C7">
        <w:t>apply</w:t>
      </w:r>
      <w:r w:rsidR="00C571F0" w:rsidRPr="00F203F1">
        <w:t xml:space="preserve"> for Stage </w:t>
      </w:r>
      <w:r w:rsidR="0064028F" w:rsidRPr="00F203F1">
        <w:t>2</w:t>
      </w:r>
      <w:r w:rsidR="00C571F0">
        <w:t>.</w:t>
      </w:r>
    </w:p>
    <w:p w14:paraId="420E099A" w14:textId="39D80598" w:rsidR="00063EDD" w:rsidRDefault="005A7456" w:rsidP="00063EDD">
      <w:r>
        <w:t xml:space="preserve">The department will provide </w:t>
      </w:r>
      <w:r w:rsidR="008B5F9F">
        <w:t>Grant Opportunity Guidelines</w:t>
      </w:r>
      <w:r w:rsidR="0017166B">
        <w:t xml:space="preserve"> </w:t>
      </w:r>
      <w:r w:rsidR="00142359">
        <w:t>to invited applicants</w:t>
      </w:r>
      <w:r w:rsidR="001E177C">
        <w:t xml:space="preserve"> once the submission period for the </w:t>
      </w:r>
      <w:r w:rsidR="00CA4E80">
        <w:t xml:space="preserve">closed </w:t>
      </w:r>
      <w:r w:rsidR="001E177C">
        <w:t>competitive grant process is open.</w:t>
      </w:r>
      <w:r w:rsidR="0017166B">
        <w:t xml:space="preserve"> </w:t>
      </w:r>
      <w:r w:rsidR="001E177C">
        <w:t>I</w:t>
      </w:r>
      <w:r w:rsidR="00063EDD">
        <w:t>f invited to submit a</w:t>
      </w:r>
      <w:r w:rsidR="00FD040B">
        <w:t xml:space="preserve"> grant</w:t>
      </w:r>
      <w:r w:rsidR="00063EDD">
        <w:t xml:space="preserve"> application </w:t>
      </w:r>
      <w:r w:rsidR="00CA4E80">
        <w:t>in</w:t>
      </w:r>
      <w:r w:rsidR="00063EDD">
        <w:t xml:space="preserve"> Stage </w:t>
      </w:r>
      <w:r w:rsidR="0064028F">
        <w:t>2</w:t>
      </w:r>
      <w:r w:rsidR="00063EDD">
        <w:t xml:space="preserve">, applicants must address the </w:t>
      </w:r>
      <w:r w:rsidR="00A72085">
        <w:t xml:space="preserve">following </w:t>
      </w:r>
      <w:r w:rsidR="00063EDD">
        <w:t xml:space="preserve">selection criteria. </w:t>
      </w:r>
      <w:r w:rsidR="00864083">
        <w:t>G</w:t>
      </w:r>
      <w:r w:rsidR="00FD040B">
        <w:t>rant applica</w:t>
      </w:r>
      <w:r w:rsidR="00864083">
        <w:t>nts should provide</w:t>
      </w:r>
      <w:r w:rsidR="00063EDD">
        <w:t xml:space="preserve"> </w:t>
      </w:r>
      <w:r w:rsidR="001224F2">
        <w:t xml:space="preserve">additional </w:t>
      </w:r>
      <w:r w:rsidR="00063EDD">
        <w:t xml:space="preserve">detail </w:t>
      </w:r>
      <w:r w:rsidR="003D4A96">
        <w:t>about the proposal outlined in</w:t>
      </w:r>
      <w:r w:rsidR="00063EDD">
        <w:t xml:space="preserve"> the EOI and </w:t>
      </w:r>
      <w:r w:rsidR="008A481F">
        <w:t>must include</w:t>
      </w:r>
      <w:r w:rsidR="007A12A9">
        <w:t xml:space="preserve"> supporting</w:t>
      </w:r>
      <w:r w:rsidR="00063EDD">
        <w:t xml:space="preserve"> evidence. </w:t>
      </w:r>
      <w:r w:rsidR="007A12A9">
        <w:t>A</w:t>
      </w:r>
      <w:r w:rsidR="00063EDD">
        <w:t>pplica</w:t>
      </w:r>
      <w:r w:rsidR="004A0158">
        <w:t>nts</w:t>
      </w:r>
      <w:r w:rsidR="00063EDD">
        <w:t xml:space="preserve"> should also address any feedback received through the EOI process</w:t>
      </w:r>
      <w:r w:rsidR="004A791C">
        <w:t xml:space="preserve"> in their grant application</w:t>
      </w:r>
      <w:r w:rsidR="00063EDD">
        <w:t>.</w:t>
      </w:r>
    </w:p>
    <w:p w14:paraId="58A5840B" w14:textId="2F5B640C" w:rsidR="007A12A9" w:rsidRDefault="007A12A9" w:rsidP="007A12A9">
      <w:r>
        <w:t xml:space="preserve">The Assessment Panel will assess applications </w:t>
      </w:r>
      <w:r w:rsidRPr="005A61FE">
        <w:t>based on the weighting given to</w:t>
      </w:r>
      <w:r>
        <w:t xml:space="preserve"> each criterion</w:t>
      </w:r>
      <w:r w:rsidRPr="005A61FE">
        <w:t>.</w:t>
      </w:r>
    </w:p>
    <w:p w14:paraId="2F932BBE" w14:textId="4F46B163" w:rsidR="00063EDD" w:rsidRPr="005119DD" w:rsidRDefault="00063EDD" w:rsidP="00063EDD">
      <w:r>
        <w:t xml:space="preserve">The </w:t>
      </w:r>
      <w:r w:rsidR="00C9369D">
        <w:t>applicant should provide</w:t>
      </w:r>
      <w:r>
        <w:t xml:space="preserve"> detail and supporting evidence </w:t>
      </w:r>
      <w:r w:rsidR="007F7015">
        <w:t>with</w:t>
      </w:r>
      <w:r>
        <w:t xml:space="preserve">in </w:t>
      </w:r>
      <w:r w:rsidR="007A12A9">
        <w:t>the</w:t>
      </w:r>
      <w:r>
        <w:t xml:space="preserve"> application </w:t>
      </w:r>
      <w:r w:rsidR="00A142A8">
        <w:t xml:space="preserve">in proportion </w:t>
      </w:r>
      <w:r>
        <w:t>to the project siz</w:t>
      </w:r>
      <w:r w:rsidRPr="005119DD">
        <w:t xml:space="preserve">e, complexity, and grant </w:t>
      </w:r>
      <w:r w:rsidR="007A12A9" w:rsidRPr="005119DD">
        <w:t>funding available</w:t>
      </w:r>
      <w:r w:rsidRPr="005119DD">
        <w:t>.</w:t>
      </w:r>
    </w:p>
    <w:p w14:paraId="587F5E1A" w14:textId="46275806" w:rsidR="00556031" w:rsidRDefault="00556031" w:rsidP="005119DD">
      <w:pPr>
        <w:pStyle w:val="Heading4"/>
        <w:numPr>
          <w:ilvl w:val="0"/>
          <w:numId w:val="0"/>
        </w:numPr>
        <w:ind w:left="964" w:hanging="964"/>
        <w:rPr>
          <w:lang w:eastAsia="ja-JP"/>
        </w:rPr>
      </w:pPr>
      <w:r w:rsidRPr="005119DD">
        <w:rPr>
          <w:lang w:eastAsia="ja-JP"/>
        </w:rPr>
        <w:t xml:space="preserve">Stage </w:t>
      </w:r>
      <w:r w:rsidR="0064028F" w:rsidRPr="005119DD">
        <w:rPr>
          <w:lang w:eastAsia="ja-JP"/>
        </w:rPr>
        <w:t>2</w:t>
      </w:r>
      <w:r w:rsidRPr="005119DD">
        <w:rPr>
          <w:lang w:eastAsia="ja-JP"/>
        </w:rPr>
        <w:t xml:space="preserve"> Criterion 1</w:t>
      </w:r>
      <w:r w:rsidR="005119DD" w:rsidRPr="005119DD">
        <w:rPr>
          <w:lang w:eastAsia="ja-JP"/>
        </w:rPr>
        <w:t> </w:t>
      </w:r>
      <w:r w:rsidRPr="005119DD">
        <w:rPr>
          <w:lang w:eastAsia="ja-JP"/>
        </w:rPr>
        <w:t>Alignment</w:t>
      </w:r>
      <w:r w:rsidR="005119DD" w:rsidRPr="00D74026">
        <w:rPr>
          <w:lang w:eastAsia="ja-JP"/>
        </w:rPr>
        <w:t> </w:t>
      </w:r>
      <w:r w:rsidRPr="005119DD">
        <w:rPr>
          <w:lang w:eastAsia="ja-JP"/>
        </w:rPr>
        <w:t>with</w:t>
      </w:r>
      <w:r w:rsidR="005119DD" w:rsidRPr="00D74026">
        <w:rPr>
          <w:lang w:eastAsia="ja-JP"/>
        </w:rPr>
        <w:t> </w:t>
      </w:r>
      <w:r w:rsidRPr="005119DD">
        <w:rPr>
          <w:lang w:eastAsia="ja-JP"/>
        </w:rPr>
        <w:t>program</w:t>
      </w:r>
      <w:r w:rsidR="005119DD" w:rsidRPr="00D74026">
        <w:rPr>
          <w:lang w:eastAsia="ja-JP"/>
        </w:rPr>
        <w:t> </w:t>
      </w:r>
      <w:r w:rsidR="005B4630" w:rsidRPr="005119DD">
        <w:rPr>
          <w:lang w:eastAsia="ja-JP"/>
        </w:rPr>
        <w:t>aims</w:t>
      </w:r>
      <w:r w:rsidR="005119DD" w:rsidRPr="00D74026">
        <w:rPr>
          <w:lang w:eastAsia="ja-JP"/>
        </w:rPr>
        <w:t> </w:t>
      </w:r>
      <w:r w:rsidR="005B4630" w:rsidRPr="005119DD">
        <w:rPr>
          <w:lang w:eastAsia="ja-JP"/>
        </w:rPr>
        <w:t>and</w:t>
      </w:r>
      <w:r w:rsidR="005119DD" w:rsidRPr="00D74026">
        <w:rPr>
          <w:lang w:eastAsia="ja-JP"/>
        </w:rPr>
        <w:t> </w:t>
      </w:r>
      <w:r w:rsidRPr="005119DD">
        <w:rPr>
          <w:lang w:eastAsia="ja-JP"/>
        </w:rPr>
        <w:t>objectives</w:t>
      </w:r>
      <w:r w:rsidR="005119DD" w:rsidRPr="00D74026">
        <w:rPr>
          <w:lang w:eastAsia="ja-JP"/>
        </w:rPr>
        <w:t> </w:t>
      </w:r>
      <w:r w:rsidRPr="005119DD">
        <w:rPr>
          <w:lang w:eastAsia="ja-JP"/>
        </w:rPr>
        <w:t>(40 points)</w:t>
      </w:r>
    </w:p>
    <w:p w14:paraId="28041BE6" w14:textId="48F5B9B5" w:rsidR="00CE0D06" w:rsidRDefault="00CE0D06" w:rsidP="00CE0D06">
      <w:pPr>
        <w:rPr>
          <w:lang w:eastAsia="ja-JP"/>
        </w:rPr>
      </w:pPr>
      <w:r>
        <w:rPr>
          <w:lang w:eastAsia="ja-JP"/>
        </w:rPr>
        <w:t xml:space="preserve">Provide an overview of up to </w:t>
      </w:r>
      <w:r w:rsidR="00205E42">
        <w:rPr>
          <w:lang w:eastAsia="ja-JP"/>
        </w:rPr>
        <w:t>3</w:t>
      </w:r>
      <w:r>
        <w:rPr>
          <w:lang w:eastAsia="ja-JP"/>
        </w:rPr>
        <w:t xml:space="preserve">,000 words </w:t>
      </w:r>
      <w:r>
        <w:t>outlining your</w:t>
      </w:r>
      <w:r w:rsidRPr="00A07247">
        <w:t xml:space="preserve"> proposed approach and methodology</w:t>
      </w:r>
      <w:r>
        <w:t xml:space="preserve"> to meeting the department’s requirements, including</w:t>
      </w:r>
      <w:r w:rsidRPr="002B292F">
        <w:rPr>
          <w:lang w:eastAsia="ja-JP"/>
        </w:rPr>
        <w:t xml:space="preserve"> </w:t>
      </w:r>
      <w:r>
        <w:rPr>
          <w:lang w:eastAsia="ja-JP"/>
        </w:rPr>
        <w:t xml:space="preserve">the </w:t>
      </w:r>
      <w:r w:rsidR="005B4630">
        <w:rPr>
          <w:lang w:eastAsia="ja-JP"/>
        </w:rPr>
        <w:t xml:space="preserve">aims and </w:t>
      </w:r>
      <w:r w:rsidRPr="00CB4FD6">
        <w:rPr>
          <w:lang w:eastAsia="ja-JP"/>
        </w:rPr>
        <w:t xml:space="preserve">objectives of the </w:t>
      </w:r>
      <w:r>
        <w:rPr>
          <w:lang w:eastAsia="ja-JP"/>
        </w:rPr>
        <w:t>p</w:t>
      </w:r>
      <w:r w:rsidRPr="00CB4FD6">
        <w:rPr>
          <w:lang w:eastAsia="ja-JP"/>
        </w:rPr>
        <w:t xml:space="preserve">rogram set out in </w:t>
      </w:r>
      <w:hyperlink w:anchor="_Program_overview" w:history="1">
        <w:r w:rsidRPr="000146A6">
          <w:rPr>
            <w:rStyle w:val="Hyperlink"/>
            <w:lang w:eastAsia="ja-JP"/>
          </w:rPr>
          <w:t>section 1</w:t>
        </w:r>
      </w:hyperlink>
      <w:r>
        <w:rPr>
          <w:lang w:eastAsia="ja-JP"/>
        </w:rPr>
        <w:t xml:space="preserve"> and the considerations outlined in </w:t>
      </w:r>
      <w:hyperlink w:anchor="_Considerations" w:history="1">
        <w:r w:rsidRPr="00232A5F">
          <w:rPr>
            <w:rStyle w:val="Hyperlink"/>
            <w:lang w:eastAsia="ja-JP"/>
          </w:rPr>
          <w:t>section 3.2</w:t>
        </w:r>
      </w:hyperlink>
      <w:r>
        <w:rPr>
          <w:lang w:eastAsia="ja-JP"/>
        </w:rPr>
        <w:t>. The overview should explain</w:t>
      </w:r>
      <w:r w:rsidRPr="008566F2">
        <w:rPr>
          <w:lang w:eastAsia="ja-JP"/>
        </w:rPr>
        <w:t xml:space="preserve"> </w:t>
      </w:r>
      <w:r>
        <w:rPr>
          <w:lang w:eastAsia="ja-JP"/>
        </w:rPr>
        <w:t>how your party would:</w:t>
      </w:r>
    </w:p>
    <w:p w14:paraId="40AF215E" w14:textId="45A2D67F" w:rsidR="00CE0D06" w:rsidRPr="00877491" w:rsidRDefault="00CE0D06" w:rsidP="001A052B">
      <w:pPr>
        <w:pStyle w:val="ListBullet"/>
        <w:rPr>
          <w:lang w:eastAsia="ja-JP"/>
        </w:rPr>
      </w:pPr>
      <w:r>
        <w:rPr>
          <w:lang w:eastAsia="ja-JP"/>
        </w:rPr>
        <w:t xml:space="preserve">support </w:t>
      </w:r>
      <w:r w:rsidR="000123D3">
        <w:rPr>
          <w:lang w:eastAsia="ja-JP"/>
        </w:rPr>
        <w:t xml:space="preserve">adoption </w:t>
      </w:r>
      <w:r>
        <w:rPr>
          <w:lang w:eastAsia="ja-JP"/>
        </w:rPr>
        <w:t xml:space="preserve">and consistent incorporation of the </w:t>
      </w:r>
      <w:r w:rsidR="005713A1">
        <w:rPr>
          <w:lang w:eastAsia="ja-JP"/>
        </w:rPr>
        <w:t xml:space="preserve">forthcoming standards, and in the meantime the </w:t>
      </w:r>
      <w:r>
        <w:rPr>
          <w:lang w:eastAsia="ja-JP"/>
        </w:rPr>
        <w:t>GAF Tools</w:t>
      </w:r>
      <w:r w:rsidR="005A6D13">
        <w:rPr>
          <w:lang w:eastAsia="ja-JP"/>
        </w:rPr>
        <w:t>,</w:t>
      </w:r>
      <w:r>
        <w:rPr>
          <w:lang w:eastAsia="ja-JP"/>
        </w:rPr>
        <w:t xml:space="preserve"> into</w:t>
      </w:r>
      <w:r w:rsidRPr="009B52AC">
        <w:rPr>
          <w:lang w:eastAsia="ja-JP"/>
        </w:rPr>
        <w:t xml:space="preserve"> </w:t>
      </w:r>
      <w:r>
        <w:rPr>
          <w:lang w:eastAsia="ja-JP"/>
        </w:rPr>
        <w:t xml:space="preserve">third-party </w:t>
      </w:r>
      <w:r w:rsidRPr="009E0879">
        <w:rPr>
          <w:lang w:eastAsia="ja-JP"/>
        </w:rPr>
        <w:t>GHG accounting tool</w:t>
      </w:r>
      <w:r>
        <w:rPr>
          <w:lang w:eastAsia="ja-JP"/>
        </w:rPr>
        <w:t>s</w:t>
      </w:r>
      <w:r w:rsidRPr="009E0879">
        <w:rPr>
          <w:lang w:eastAsia="ja-JP"/>
        </w:rPr>
        <w:t xml:space="preserve"> and calculator</w:t>
      </w:r>
      <w:r>
        <w:rPr>
          <w:lang w:eastAsia="ja-JP"/>
        </w:rPr>
        <w:t xml:space="preserve">s, ensuring it </w:t>
      </w:r>
      <w:r w:rsidRPr="00877491">
        <w:rPr>
          <w:lang w:eastAsia="ja-JP"/>
        </w:rPr>
        <w:t>encapsulates as many commodities as possible</w:t>
      </w:r>
    </w:p>
    <w:p w14:paraId="199FF2AF" w14:textId="11329506" w:rsidR="00CE0D06" w:rsidRDefault="00CE0D06" w:rsidP="001A052B">
      <w:pPr>
        <w:pStyle w:val="ListBullet"/>
        <w:rPr>
          <w:lang w:eastAsia="ja-JP"/>
        </w:rPr>
      </w:pPr>
      <w:r>
        <w:rPr>
          <w:lang w:eastAsia="ja-JP"/>
        </w:rPr>
        <w:t xml:space="preserve">facilitate free access to the product by third-party online GHG accounting tool and calculator providers </w:t>
      </w:r>
      <w:r>
        <w:t xml:space="preserve">until </w:t>
      </w:r>
      <w:r w:rsidR="00193346">
        <w:t>June 2028</w:t>
      </w:r>
    </w:p>
    <w:p w14:paraId="282DEDC1" w14:textId="51DA405E" w:rsidR="00CE0D06" w:rsidRDefault="00CE0D06" w:rsidP="001A052B">
      <w:pPr>
        <w:pStyle w:val="ListBullet"/>
        <w:rPr>
          <w:lang w:eastAsia="ja-JP"/>
        </w:rPr>
      </w:pPr>
      <w:r>
        <w:rPr>
          <w:lang w:eastAsia="ja-JP"/>
        </w:rPr>
        <w:t xml:space="preserve">ensure the product </w:t>
      </w:r>
      <w:r>
        <w:t xml:space="preserve">remains up-to-date and consistent with the </w:t>
      </w:r>
      <w:r w:rsidR="00C12E3B">
        <w:t>standards</w:t>
      </w:r>
      <w:r>
        <w:t xml:space="preserve"> </w:t>
      </w:r>
      <w:r w:rsidR="008864A5">
        <w:t xml:space="preserve">once released, and </w:t>
      </w:r>
      <w:r w:rsidR="008864A5">
        <w:rPr>
          <w:lang w:eastAsia="ja-JP"/>
        </w:rPr>
        <w:t xml:space="preserve">in the meantime the </w:t>
      </w:r>
      <w:r w:rsidR="008864A5">
        <w:t xml:space="preserve">GAF Tools, </w:t>
      </w:r>
      <w:r>
        <w:t xml:space="preserve">over time until </w:t>
      </w:r>
      <w:r w:rsidR="00193346">
        <w:t>June 2028</w:t>
      </w:r>
    </w:p>
    <w:p w14:paraId="7C8DFD14" w14:textId="77777777" w:rsidR="00CE0D06" w:rsidRDefault="00CE0D06" w:rsidP="001A052B">
      <w:pPr>
        <w:pStyle w:val="ListBullet"/>
        <w:rPr>
          <w:lang w:eastAsia="ja-JP"/>
        </w:rPr>
      </w:pPr>
      <w:r>
        <w:rPr>
          <w:lang w:eastAsia="ja-JP"/>
        </w:rPr>
        <w:t xml:space="preserve">support </w:t>
      </w:r>
      <w:r w:rsidRPr="00FD73D2">
        <w:rPr>
          <w:lang w:eastAsia="ja-JP"/>
        </w:rPr>
        <w:t xml:space="preserve">producers </w:t>
      </w:r>
      <w:r>
        <w:rPr>
          <w:lang w:eastAsia="ja-JP"/>
        </w:rPr>
        <w:t>to</w:t>
      </w:r>
      <w:r w:rsidRPr="00FD73D2">
        <w:rPr>
          <w:lang w:eastAsia="ja-JP"/>
        </w:rPr>
        <w:t xml:space="preserve"> know and understand their business’s net emissions profile</w:t>
      </w:r>
      <w:r>
        <w:rPr>
          <w:lang w:eastAsia="ja-JP"/>
        </w:rPr>
        <w:t>.</w:t>
      </w:r>
    </w:p>
    <w:p w14:paraId="7D5C2A2B" w14:textId="16B0D38C" w:rsidR="00556031" w:rsidRPr="00EF5AB4" w:rsidRDefault="000846A4" w:rsidP="00EB4001">
      <w:pPr>
        <w:rPr>
          <w:lang w:eastAsia="ja-JP"/>
        </w:rPr>
      </w:pPr>
      <w:r>
        <w:rPr>
          <w:lang w:eastAsia="ja-JP"/>
        </w:rPr>
        <w:t xml:space="preserve">Applicants that </w:t>
      </w:r>
      <w:r w:rsidR="00556031" w:rsidRPr="00D44941">
        <w:rPr>
          <w:lang w:eastAsia="ja-JP"/>
        </w:rPr>
        <w:t>include</w:t>
      </w:r>
      <w:r w:rsidR="004F4C8E">
        <w:rPr>
          <w:lang w:eastAsia="ja-JP"/>
        </w:rPr>
        <w:t>d</w:t>
      </w:r>
      <w:r w:rsidR="00556031" w:rsidRPr="00D44941">
        <w:rPr>
          <w:lang w:eastAsia="ja-JP"/>
        </w:rPr>
        <w:t xml:space="preserve"> </w:t>
      </w:r>
      <w:r w:rsidR="00556031">
        <w:rPr>
          <w:lang w:eastAsia="ja-JP"/>
        </w:rPr>
        <w:t>offers of</w:t>
      </w:r>
      <w:r w:rsidR="00556031" w:rsidRPr="00D44941">
        <w:rPr>
          <w:lang w:eastAsia="ja-JP"/>
        </w:rPr>
        <w:t xml:space="preserve"> value-add </w:t>
      </w:r>
      <w:r w:rsidR="003172BA">
        <w:rPr>
          <w:lang w:eastAsia="ja-JP"/>
        </w:rPr>
        <w:t xml:space="preserve">products or </w:t>
      </w:r>
      <w:r w:rsidR="00556031" w:rsidRPr="00D44941">
        <w:rPr>
          <w:lang w:eastAsia="ja-JP"/>
        </w:rPr>
        <w:t>services</w:t>
      </w:r>
      <w:r w:rsidR="00556031">
        <w:rPr>
          <w:lang w:eastAsia="ja-JP"/>
        </w:rPr>
        <w:t xml:space="preserve"> </w:t>
      </w:r>
      <w:r w:rsidR="00556031" w:rsidRPr="00BC29F6">
        <w:rPr>
          <w:lang w:eastAsia="ja-JP"/>
        </w:rPr>
        <w:t xml:space="preserve">in their </w:t>
      </w:r>
      <w:r>
        <w:rPr>
          <w:lang w:eastAsia="ja-JP"/>
        </w:rPr>
        <w:t xml:space="preserve">EOI (Stage </w:t>
      </w:r>
      <w:r w:rsidR="001A4E85">
        <w:rPr>
          <w:lang w:eastAsia="ja-JP"/>
        </w:rPr>
        <w:t>1</w:t>
      </w:r>
      <w:r>
        <w:rPr>
          <w:lang w:eastAsia="ja-JP"/>
        </w:rPr>
        <w:t>)</w:t>
      </w:r>
      <w:r w:rsidR="00556031">
        <w:rPr>
          <w:lang w:eastAsia="ja-JP"/>
        </w:rPr>
        <w:t xml:space="preserve"> </w:t>
      </w:r>
      <w:r>
        <w:rPr>
          <w:lang w:eastAsia="ja-JP"/>
        </w:rPr>
        <w:t xml:space="preserve">should include </w:t>
      </w:r>
      <w:r w:rsidR="002C3837">
        <w:rPr>
          <w:lang w:eastAsia="ja-JP"/>
        </w:rPr>
        <w:t xml:space="preserve">additional detail on how they would deliver these </w:t>
      </w:r>
      <w:r w:rsidR="00ED4A22">
        <w:rPr>
          <w:lang w:eastAsia="ja-JP"/>
        </w:rPr>
        <w:t xml:space="preserve">products or </w:t>
      </w:r>
      <w:r w:rsidR="002C3837">
        <w:rPr>
          <w:lang w:eastAsia="ja-JP"/>
        </w:rPr>
        <w:t xml:space="preserve">services </w:t>
      </w:r>
      <w:r w:rsidR="00556031">
        <w:rPr>
          <w:lang w:eastAsia="ja-JP"/>
        </w:rPr>
        <w:t xml:space="preserve">to </w:t>
      </w:r>
      <w:r w:rsidR="00E51FF6">
        <w:rPr>
          <w:lang w:eastAsia="ja-JP"/>
        </w:rPr>
        <w:t xml:space="preserve">address </w:t>
      </w:r>
      <w:r w:rsidR="00556031">
        <w:rPr>
          <w:lang w:eastAsia="ja-JP"/>
        </w:rPr>
        <w:t xml:space="preserve">the program </w:t>
      </w:r>
      <w:r w:rsidR="005534B1">
        <w:rPr>
          <w:lang w:eastAsia="ja-JP"/>
        </w:rPr>
        <w:t xml:space="preserve">aims, </w:t>
      </w:r>
      <w:r w:rsidR="00556031">
        <w:rPr>
          <w:lang w:eastAsia="ja-JP"/>
        </w:rPr>
        <w:t xml:space="preserve">objectives and </w:t>
      </w:r>
      <w:r w:rsidR="00E51FF6">
        <w:rPr>
          <w:lang w:eastAsia="ja-JP"/>
        </w:rPr>
        <w:t>considerations</w:t>
      </w:r>
      <w:r w:rsidR="00556031">
        <w:rPr>
          <w:lang w:eastAsia="ja-JP"/>
        </w:rPr>
        <w:t>.</w:t>
      </w:r>
    </w:p>
    <w:p w14:paraId="200B924D" w14:textId="12E5EAFD" w:rsidR="00556031" w:rsidRDefault="00556031" w:rsidP="00D74026">
      <w:pPr>
        <w:pStyle w:val="Heading4"/>
        <w:numPr>
          <w:ilvl w:val="0"/>
          <w:numId w:val="0"/>
        </w:numPr>
        <w:rPr>
          <w:lang w:eastAsia="ja-JP"/>
        </w:rPr>
      </w:pPr>
      <w:r w:rsidRPr="005119DD">
        <w:rPr>
          <w:lang w:eastAsia="ja-JP"/>
        </w:rPr>
        <w:t xml:space="preserve">Stage </w:t>
      </w:r>
      <w:r w:rsidR="0064028F" w:rsidRPr="005119DD">
        <w:rPr>
          <w:lang w:eastAsia="ja-JP"/>
        </w:rPr>
        <w:t>2</w:t>
      </w:r>
      <w:r w:rsidRPr="005119DD">
        <w:rPr>
          <w:lang w:eastAsia="ja-JP"/>
        </w:rPr>
        <w:t xml:space="preserve"> Criterion 2</w:t>
      </w:r>
      <w:r w:rsidR="005119DD">
        <w:t> </w:t>
      </w:r>
      <w:r w:rsidRPr="005119DD">
        <w:t>Capacity</w:t>
      </w:r>
      <w:r w:rsidR="005119DD" w:rsidRPr="005119DD">
        <w:t>,</w:t>
      </w:r>
      <w:r w:rsidR="005119DD">
        <w:t xml:space="preserve"> </w:t>
      </w:r>
      <w:r w:rsidRPr="005119DD">
        <w:t>capability</w:t>
      </w:r>
      <w:r w:rsidR="005119DD">
        <w:t> </w:t>
      </w:r>
      <w:r w:rsidRPr="005119DD">
        <w:t>and</w:t>
      </w:r>
      <w:r w:rsidR="005119DD">
        <w:t> </w:t>
      </w:r>
      <w:r w:rsidRPr="005119DD">
        <w:t>resources</w:t>
      </w:r>
      <w:r w:rsidR="005119DD">
        <w:t> </w:t>
      </w:r>
      <w:r w:rsidRPr="005119DD">
        <w:t>to</w:t>
      </w:r>
      <w:r w:rsidR="005119DD">
        <w:t> </w:t>
      </w:r>
      <w:r w:rsidR="005119DD" w:rsidRPr="005119DD">
        <w:t>carry</w:t>
      </w:r>
      <w:r w:rsidR="005119DD">
        <w:t xml:space="preserve"> </w:t>
      </w:r>
      <w:r w:rsidR="005119DD" w:rsidRPr="005119DD">
        <w:t>out</w:t>
      </w:r>
      <w:r w:rsidR="005119DD">
        <w:t xml:space="preserve"> </w:t>
      </w:r>
      <w:r w:rsidR="005119DD" w:rsidRPr="005119DD">
        <w:t>the</w:t>
      </w:r>
      <w:r w:rsidR="005119DD">
        <w:t xml:space="preserve"> </w:t>
      </w:r>
      <w:r w:rsidRPr="005119DD">
        <w:t xml:space="preserve">project </w:t>
      </w:r>
      <w:r w:rsidRPr="005119DD">
        <w:rPr>
          <w:lang w:eastAsia="ja-JP"/>
        </w:rPr>
        <w:t>(30 points)</w:t>
      </w:r>
    </w:p>
    <w:p w14:paraId="76F85B27" w14:textId="484DDF46" w:rsidR="00556031" w:rsidRDefault="00556031" w:rsidP="00556031">
      <w:pPr>
        <w:rPr>
          <w:lang w:eastAsia="ja-JP"/>
        </w:rPr>
      </w:pPr>
      <w:r>
        <w:rPr>
          <w:lang w:eastAsia="ja-JP"/>
        </w:rPr>
        <w:t xml:space="preserve">Provide a statement of up to </w:t>
      </w:r>
      <w:r w:rsidR="00205E42">
        <w:rPr>
          <w:lang w:eastAsia="ja-JP"/>
        </w:rPr>
        <w:t>3</w:t>
      </w:r>
      <w:r w:rsidR="00B80EE6">
        <w:rPr>
          <w:lang w:eastAsia="ja-JP"/>
        </w:rPr>
        <w:t>,0</w:t>
      </w:r>
      <w:r>
        <w:rPr>
          <w:lang w:eastAsia="ja-JP"/>
        </w:rPr>
        <w:t xml:space="preserve">00 words demonstrating </w:t>
      </w:r>
      <w:r w:rsidR="00692A40">
        <w:rPr>
          <w:lang w:eastAsia="ja-JP"/>
        </w:rPr>
        <w:t>the grant applicant’s</w:t>
      </w:r>
      <w:r>
        <w:rPr>
          <w:lang w:eastAsia="ja-JP"/>
        </w:rPr>
        <w:t>:</w:t>
      </w:r>
    </w:p>
    <w:p w14:paraId="77CE09E0" w14:textId="411A28A1" w:rsidR="00F14B22" w:rsidRDefault="00F14B22" w:rsidP="00380F76">
      <w:pPr>
        <w:pStyle w:val="ListBullet"/>
        <w:rPr>
          <w:lang w:eastAsia="ja-JP"/>
        </w:rPr>
      </w:pPr>
      <w:r>
        <w:rPr>
          <w:lang w:eastAsia="ja-JP"/>
        </w:rPr>
        <w:t>capacity</w:t>
      </w:r>
      <w:r w:rsidR="00692A40">
        <w:rPr>
          <w:lang w:eastAsia="ja-JP"/>
        </w:rPr>
        <w:t>,</w:t>
      </w:r>
      <w:r>
        <w:rPr>
          <w:lang w:eastAsia="ja-JP"/>
        </w:rPr>
        <w:t xml:space="preserve"> capability and resources to </w:t>
      </w:r>
      <w:r w:rsidR="0074118B">
        <w:rPr>
          <w:lang w:eastAsia="ja-JP"/>
        </w:rPr>
        <w:t xml:space="preserve">deliver on </w:t>
      </w:r>
      <w:r>
        <w:rPr>
          <w:lang w:eastAsia="ja-JP"/>
        </w:rPr>
        <w:t xml:space="preserve">the </w:t>
      </w:r>
      <w:r w:rsidR="00F34CF3">
        <w:rPr>
          <w:lang w:eastAsia="ja-JP"/>
        </w:rPr>
        <w:t>p</w:t>
      </w:r>
      <w:r>
        <w:rPr>
          <w:lang w:eastAsia="ja-JP"/>
        </w:rPr>
        <w:t>rogram</w:t>
      </w:r>
      <w:r w:rsidR="00786F5B">
        <w:rPr>
          <w:lang w:eastAsia="ja-JP"/>
        </w:rPr>
        <w:t xml:space="preserve"> aims and</w:t>
      </w:r>
      <w:r>
        <w:rPr>
          <w:lang w:eastAsia="ja-JP"/>
        </w:rPr>
        <w:t xml:space="preserve"> objectives</w:t>
      </w:r>
      <w:r w:rsidR="0074118B">
        <w:rPr>
          <w:lang w:eastAsia="ja-JP"/>
        </w:rPr>
        <w:t xml:space="preserve"> until </w:t>
      </w:r>
      <w:r w:rsidR="00193346">
        <w:t>June 2028</w:t>
      </w:r>
      <w:r>
        <w:rPr>
          <w:lang w:eastAsia="ja-JP"/>
        </w:rPr>
        <w:t>, using the approach and methodology proposed in response to criterion 1</w:t>
      </w:r>
    </w:p>
    <w:p w14:paraId="365DC798" w14:textId="77777777" w:rsidR="00F14B22" w:rsidRDefault="00F14B22" w:rsidP="00380F76">
      <w:pPr>
        <w:pStyle w:val="ListBullet"/>
        <w:rPr>
          <w:lang w:eastAsia="ja-JP"/>
        </w:rPr>
      </w:pPr>
      <w:r>
        <w:rPr>
          <w:lang w:eastAsia="ja-JP"/>
        </w:rPr>
        <w:t xml:space="preserve">access to personnel with relevant experience and expertise, including the </w:t>
      </w:r>
      <w:r>
        <w:t>ability and/or experience in building and maintaining digital assets</w:t>
      </w:r>
    </w:p>
    <w:p w14:paraId="46BEEE4E" w14:textId="77777777" w:rsidR="00F14B22" w:rsidRDefault="00F14B22" w:rsidP="00380F76">
      <w:pPr>
        <w:pStyle w:val="ListBullet"/>
        <w:rPr>
          <w:lang w:eastAsia="ja-JP"/>
        </w:rPr>
      </w:pPr>
      <w:r>
        <w:t xml:space="preserve">ability and/or experience in </w:t>
      </w:r>
      <w:r w:rsidRPr="00E240E4">
        <w:t>support</w:t>
      </w:r>
      <w:r>
        <w:t>ing industry to calculate GHG emissions for reporting purposes or otherwise</w:t>
      </w:r>
    </w:p>
    <w:p w14:paraId="25C9093E" w14:textId="77777777" w:rsidR="00F14B22" w:rsidRDefault="00F14B22" w:rsidP="00380F76">
      <w:pPr>
        <w:pStyle w:val="ListBullet"/>
        <w:rPr>
          <w:lang w:eastAsia="ja-JP"/>
        </w:rPr>
      </w:pPr>
      <w:r>
        <w:rPr>
          <w:lang w:eastAsia="ja-JP"/>
        </w:rPr>
        <w:lastRenderedPageBreak/>
        <w:t>ability to provide access to digital resources, services and support to industry to understand their emissions profile</w:t>
      </w:r>
    </w:p>
    <w:p w14:paraId="2C74605F" w14:textId="4AE51FFB" w:rsidR="00F14B22" w:rsidRDefault="00F14B22" w:rsidP="00380F76">
      <w:pPr>
        <w:pStyle w:val="ListBullet"/>
        <w:rPr>
          <w:lang w:eastAsia="ja-JP"/>
        </w:rPr>
      </w:pPr>
      <w:r>
        <w:rPr>
          <w:lang w:eastAsia="ja-JP"/>
        </w:rPr>
        <w:t>ability to identify, manage and mitigate risks associated with the proposed deliverables</w:t>
      </w:r>
      <w:r w:rsidR="004A0DEA">
        <w:rPr>
          <w:lang w:eastAsia="ja-JP"/>
        </w:rPr>
        <w:t xml:space="preserve">, including the transition to incorporating the </w:t>
      </w:r>
      <w:r w:rsidR="006253C5">
        <w:rPr>
          <w:lang w:eastAsia="ja-JP"/>
        </w:rPr>
        <w:t>forthcoming</w:t>
      </w:r>
      <w:r w:rsidR="004A0DEA">
        <w:rPr>
          <w:lang w:eastAsia="ja-JP"/>
        </w:rPr>
        <w:t xml:space="preserve"> </w:t>
      </w:r>
      <w:r w:rsidR="00C12E3B">
        <w:rPr>
          <w:lang w:eastAsia="ja-JP"/>
        </w:rPr>
        <w:t>standards</w:t>
      </w:r>
      <w:r>
        <w:rPr>
          <w:lang w:eastAsia="ja-JP"/>
        </w:rPr>
        <w:t>.</w:t>
      </w:r>
    </w:p>
    <w:p w14:paraId="445B7099" w14:textId="3D6A8641" w:rsidR="00556031" w:rsidRDefault="00556031" w:rsidP="00D74026">
      <w:pPr>
        <w:pStyle w:val="Heading4"/>
        <w:numPr>
          <w:ilvl w:val="0"/>
          <w:numId w:val="0"/>
        </w:numPr>
      </w:pPr>
      <w:r w:rsidRPr="005119DD">
        <w:rPr>
          <w:lang w:eastAsia="ja-JP"/>
        </w:rPr>
        <w:t xml:space="preserve">Stage </w:t>
      </w:r>
      <w:r w:rsidR="0064028F" w:rsidRPr="005119DD">
        <w:rPr>
          <w:lang w:eastAsia="ja-JP"/>
        </w:rPr>
        <w:t>2</w:t>
      </w:r>
      <w:r w:rsidRPr="005119DD">
        <w:rPr>
          <w:lang w:eastAsia="ja-JP"/>
        </w:rPr>
        <w:t xml:space="preserve"> Criterion 3</w:t>
      </w:r>
      <w:r w:rsidR="005119DD">
        <w:t> </w:t>
      </w:r>
      <w:r w:rsidRPr="005119DD">
        <w:t>Estimated</w:t>
      </w:r>
      <w:r w:rsidR="005119DD">
        <w:t> </w:t>
      </w:r>
      <w:r w:rsidR="005119DD" w:rsidRPr="005119DD">
        <w:t>expenditure</w:t>
      </w:r>
      <w:r w:rsidR="005119DD">
        <w:t> </w:t>
      </w:r>
      <w:r w:rsidR="005119DD" w:rsidRPr="005119DD">
        <w:t>demonstrates</w:t>
      </w:r>
      <w:r w:rsidR="005119DD">
        <w:t> </w:t>
      </w:r>
      <w:r w:rsidR="005119DD" w:rsidRPr="005119DD">
        <w:t>value</w:t>
      </w:r>
      <w:r w:rsidR="005119DD">
        <w:t> </w:t>
      </w:r>
      <w:r w:rsidR="005119DD" w:rsidRPr="005119DD">
        <w:t>for</w:t>
      </w:r>
      <w:r w:rsidR="005119DD">
        <w:t> </w:t>
      </w:r>
      <w:r w:rsidR="005119DD" w:rsidRPr="005119DD">
        <w:t>money</w:t>
      </w:r>
      <w:r w:rsidR="005119DD">
        <w:t xml:space="preserve"> </w:t>
      </w:r>
      <w:r w:rsidRPr="005119DD">
        <w:t>(</w:t>
      </w:r>
      <w:r w:rsidR="005119DD" w:rsidRPr="005119DD">
        <w:t>30</w:t>
      </w:r>
      <w:r w:rsidR="005119DD" w:rsidRPr="00D74026">
        <w:t> </w:t>
      </w:r>
      <w:r w:rsidRPr="005119DD">
        <w:t>points)</w:t>
      </w:r>
    </w:p>
    <w:p w14:paraId="02FB709B" w14:textId="28ABE6AB" w:rsidR="00556031" w:rsidRDefault="00957C92" w:rsidP="00556031">
      <w:r>
        <w:t>P</w:t>
      </w:r>
      <w:r w:rsidR="00556031">
        <w:t>rovide</w:t>
      </w:r>
      <w:r w:rsidR="00556031" w:rsidRPr="0022703C">
        <w:t xml:space="preserve"> </w:t>
      </w:r>
      <w:r>
        <w:t>detailed</w:t>
      </w:r>
      <w:r w:rsidR="00556031">
        <w:t xml:space="preserve"> cost</w:t>
      </w:r>
      <w:r>
        <w:t>ings</w:t>
      </w:r>
      <w:r w:rsidR="00556031">
        <w:t xml:space="preserve"> </w:t>
      </w:r>
      <w:r w:rsidR="001F0411">
        <w:t xml:space="preserve">on the activities </w:t>
      </w:r>
      <w:r w:rsidR="00BF266E">
        <w:t>required for your</w:t>
      </w:r>
      <w:r w:rsidR="00556031">
        <w:t xml:space="preserve"> organisation to deliver the </w:t>
      </w:r>
      <w:r w:rsidR="00F34CF3">
        <w:t>p</w:t>
      </w:r>
      <w:r w:rsidR="00556031">
        <w:t xml:space="preserve">rogram </w:t>
      </w:r>
      <w:r w:rsidR="005D7725">
        <w:t xml:space="preserve">aims and </w:t>
      </w:r>
      <w:r w:rsidR="00556031">
        <w:t xml:space="preserve">objectives, as outlined in </w:t>
      </w:r>
      <w:hyperlink w:anchor="_Program_overview" w:history="1">
        <w:r w:rsidR="00556031" w:rsidRPr="000146A6">
          <w:rPr>
            <w:rStyle w:val="Hyperlink"/>
          </w:rPr>
          <w:t>section 1</w:t>
        </w:r>
      </w:hyperlink>
      <w:r w:rsidR="00556031">
        <w:t>.</w:t>
      </w:r>
    </w:p>
    <w:p w14:paraId="031BA7AE" w14:textId="77777777" w:rsidR="00556031" w:rsidRDefault="00556031" w:rsidP="00556031">
      <w:r>
        <w:t>Information provided should include:</w:t>
      </w:r>
    </w:p>
    <w:p w14:paraId="24818E4D" w14:textId="481D5A05" w:rsidR="00692A40" w:rsidRDefault="00692A40" w:rsidP="00380F76">
      <w:pPr>
        <w:pStyle w:val="ListBullet"/>
        <w:rPr>
          <w:lang w:eastAsia="ja-JP"/>
        </w:rPr>
      </w:pPr>
      <w:r>
        <w:rPr>
          <w:lang w:eastAsia="ja-JP"/>
        </w:rPr>
        <w:t>estimated</w:t>
      </w:r>
      <w:r w:rsidRPr="00B565CC">
        <w:rPr>
          <w:lang w:eastAsia="ja-JP"/>
        </w:rPr>
        <w:t xml:space="preserve"> cost</w:t>
      </w:r>
      <w:r>
        <w:rPr>
          <w:lang w:eastAsia="ja-JP"/>
        </w:rPr>
        <w:t>s (inclusive of GST and according to financial year) to undertake the proposal</w:t>
      </w:r>
      <w:r w:rsidRPr="00B565CC">
        <w:rPr>
          <w:lang w:eastAsia="ja-JP"/>
        </w:rPr>
        <w:t xml:space="preserve">, </w:t>
      </w:r>
      <w:r>
        <w:rPr>
          <w:lang w:eastAsia="ja-JP"/>
        </w:rPr>
        <w:t xml:space="preserve">including for any </w:t>
      </w:r>
      <w:r w:rsidRPr="00B565CC">
        <w:rPr>
          <w:lang w:eastAsia="ja-JP"/>
        </w:rPr>
        <w:t xml:space="preserve">efficiencies </w:t>
      </w:r>
      <w:r>
        <w:rPr>
          <w:lang w:eastAsia="ja-JP"/>
        </w:rPr>
        <w:t xml:space="preserve">or </w:t>
      </w:r>
      <w:r w:rsidRPr="00B565CC">
        <w:rPr>
          <w:lang w:eastAsia="ja-JP"/>
        </w:rPr>
        <w:t xml:space="preserve">value-add </w:t>
      </w:r>
      <w:r>
        <w:rPr>
          <w:lang w:eastAsia="ja-JP"/>
        </w:rPr>
        <w:t>s</w:t>
      </w:r>
      <w:r w:rsidRPr="00B565CC">
        <w:rPr>
          <w:lang w:eastAsia="ja-JP"/>
        </w:rPr>
        <w:t xml:space="preserve">ervices </w:t>
      </w:r>
      <w:r>
        <w:rPr>
          <w:lang w:eastAsia="ja-JP"/>
        </w:rPr>
        <w:t xml:space="preserve">and/or products </w:t>
      </w:r>
      <w:r w:rsidRPr="00B565CC">
        <w:rPr>
          <w:lang w:eastAsia="ja-JP"/>
        </w:rPr>
        <w:t>offered</w:t>
      </w:r>
    </w:p>
    <w:p w14:paraId="193CE0DD" w14:textId="77777777" w:rsidR="00692A40" w:rsidRDefault="00692A40" w:rsidP="00380F76">
      <w:pPr>
        <w:pStyle w:val="ListBullet"/>
        <w:rPr>
          <w:lang w:eastAsia="ja-JP"/>
        </w:rPr>
      </w:pPr>
      <w:r>
        <w:rPr>
          <w:lang w:eastAsia="ja-JP"/>
        </w:rPr>
        <w:t>where possible, itemised costings of the proposed deliverables and any value-add services and/or products offered</w:t>
      </w:r>
    </w:p>
    <w:p w14:paraId="0EE22B40" w14:textId="214E1182" w:rsidR="00AE7C23" w:rsidRDefault="00556031" w:rsidP="00380F76">
      <w:pPr>
        <w:pStyle w:val="ListBullet"/>
      </w:pPr>
      <w:r>
        <w:t xml:space="preserve">all relevant activities required for the organisation to deliver the </w:t>
      </w:r>
      <w:r w:rsidR="00F34CF3">
        <w:t>p</w:t>
      </w:r>
      <w:r>
        <w:t xml:space="preserve">rogram </w:t>
      </w:r>
      <w:r w:rsidR="00A37A7A">
        <w:t xml:space="preserve">aims and </w:t>
      </w:r>
      <w:r>
        <w:t>objectives</w:t>
      </w:r>
    </w:p>
    <w:p w14:paraId="2872FD95" w14:textId="0CE295D6" w:rsidR="00556031" w:rsidRDefault="00AE7C23" w:rsidP="00380F76">
      <w:pPr>
        <w:pStyle w:val="ListBullet"/>
      </w:pPr>
      <w:r w:rsidRPr="00DB4CBA">
        <w:t xml:space="preserve">any co-contributions by </w:t>
      </w:r>
      <w:r w:rsidR="007F5B54">
        <w:t>the respondent or its</w:t>
      </w:r>
      <w:r w:rsidRPr="00DB4CBA">
        <w:t xml:space="preserve"> </w:t>
      </w:r>
      <w:r w:rsidR="00040A14">
        <w:t>consortium members</w:t>
      </w:r>
      <w:r w:rsidR="00556031">
        <w:t>.</w:t>
      </w:r>
    </w:p>
    <w:p w14:paraId="75C5B79A" w14:textId="27ACEF9D" w:rsidR="00C47B40" w:rsidRPr="002F5774" w:rsidRDefault="00590771" w:rsidP="00C47B40">
      <w:pPr>
        <w:pStyle w:val="Heading2"/>
      </w:pPr>
      <w:bookmarkStart w:id="45" w:name="_Research_themes"/>
      <w:bookmarkStart w:id="46" w:name="_Toc181187148"/>
      <w:bookmarkStart w:id="47" w:name="_Toc181187149"/>
      <w:bookmarkStart w:id="48" w:name="_Toc181187150"/>
      <w:bookmarkStart w:id="49" w:name="_Toc181187151"/>
      <w:bookmarkStart w:id="50" w:name="_Toc181187152"/>
      <w:bookmarkStart w:id="51" w:name="_Toc181187153"/>
      <w:bookmarkStart w:id="52" w:name="_Toc181187154"/>
      <w:bookmarkStart w:id="53" w:name="_Toc181187155"/>
      <w:bookmarkStart w:id="54" w:name="_Toc181187156"/>
      <w:bookmarkStart w:id="55" w:name="_Toc181187157"/>
      <w:bookmarkStart w:id="56" w:name="_Toc181187158"/>
      <w:bookmarkStart w:id="57" w:name="_Toc181187159"/>
      <w:bookmarkStart w:id="58" w:name="_Toc181187160"/>
      <w:bookmarkStart w:id="59" w:name="_Toc181187161"/>
      <w:bookmarkStart w:id="60" w:name="_Toc181187162"/>
      <w:bookmarkStart w:id="61" w:name="_Toc181187163"/>
      <w:bookmarkStart w:id="62" w:name="_Toc181187164"/>
      <w:bookmarkStart w:id="63" w:name="_Toc181187165"/>
      <w:bookmarkStart w:id="64" w:name="_Toc181187166"/>
      <w:bookmarkStart w:id="65" w:name="_Toc181187167"/>
      <w:bookmarkStart w:id="66" w:name="_Toc181187168"/>
      <w:bookmarkStart w:id="67" w:name="_Toc181187169"/>
      <w:bookmarkStart w:id="68" w:name="_Toc181187170"/>
      <w:bookmarkStart w:id="69" w:name="_Toc181187171"/>
      <w:bookmarkStart w:id="70" w:name="_Toc181187172"/>
      <w:bookmarkStart w:id="71" w:name="_Toc181187173"/>
      <w:bookmarkStart w:id="72" w:name="_Toc181187174"/>
      <w:bookmarkStart w:id="73" w:name="_Toc181187175"/>
      <w:bookmarkStart w:id="74" w:name="_Toc181187176"/>
      <w:bookmarkStart w:id="75" w:name="_Toc181187177"/>
      <w:bookmarkStart w:id="76" w:name="_Toc181187178"/>
      <w:bookmarkStart w:id="77" w:name="_Toc181187179"/>
      <w:bookmarkStart w:id="78" w:name="_Toc181187180"/>
      <w:bookmarkStart w:id="79" w:name="_Toc181187181"/>
      <w:bookmarkStart w:id="80" w:name="_Application_process"/>
      <w:bookmarkStart w:id="81" w:name="_EOI_process"/>
      <w:bookmarkStart w:id="82" w:name="_Toc183179369"/>
      <w:bookmarkEnd w:id="42"/>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lastRenderedPageBreak/>
        <w:t>EOI</w:t>
      </w:r>
      <w:r w:rsidR="004F4C8E" w:rsidRPr="002F5774">
        <w:t xml:space="preserve"> </w:t>
      </w:r>
      <w:r w:rsidR="00B34D1E" w:rsidRPr="002F5774">
        <w:t>process</w:t>
      </w:r>
      <w:bookmarkEnd w:id="82"/>
    </w:p>
    <w:p w14:paraId="3E0D39F3" w14:textId="2D7C8D46" w:rsidR="00C47B40" w:rsidRDefault="00F04A52" w:rsidP="00C47B40">
      <w:pPr>
        <w:rPr>
          <w:lang w:eastAsia="ja-JP"/>
        </w:rPr>
      </w:pPr>
      <w:r>
        <w:rPr>
          <w:lang w:eastAsia="ja-JP"/>
        </w:rPr>
        <w:t>R</w:t>
      </w:r>
      <w:r w:rsidR="00590771">
        <w:rPr>
          <w:lang w:eastAsia="ja-JP"/>
        </w:rPr>
        <w:t xml:space="preserve">espondents </w:t>
      </w:r>
      <w:r w:rsidR="00B34D1E">
        <w:rPr>
          <w:lang w:eastAsia="ja-JP"/>
        </w:rPr>
        <w:t>must</w:t>
      </w:r>
      <w:r>
        <w:rPr>
          <w:lang w:eastAsia="ja-JP"/>
        </w:rPr>
        <w:t xml:space="preserve"> provide an EOI that</w:t>
      </w:r>
      <w:r w:rsidR="00B34D1E">
        <w:rPr>
          <w:lang w:eastAsia="ja-JP"/>
        </w:rPr>
        <w:t>:</w:t>
      </w:r>
    </w:p>
    <w:p w14:paraId="7AB2C860" w14:textId="6D6C760D" w:rsidR="00C47B40" w:rsidRDefault="00B34D1E" w:rsidP="00380F76">
      <w:pPr>
        <w:pStyle w:val="ListBullet"/>
        <w:rPr>
          <w:lang w:eastAsia="ja-JP"/>
        </w:rPr>
      </w:pPr>
      <w:r>
        <w:rPr>
          <w:lang w:eastAsia="ja-JP"/>
        </w:rPr>
        <w:t>provide</w:t>
      </w:r>
      <w:r w:rsidR="00F04A52">
        <w:rPr>
          <w:lang w:eastAsia="ja-JP"/>
        </w:rPr>
        <w:t>s</w:t>
      </w:r>
      <w:r>
        <w:rPr>
          <w:lang w:eastAsia="ja-JP"/>
        </w:rPr>
        <w:t xml:space="preserve"> all the information requested</w:t>
      </w:r>
    </w:p>
    <w:p w14:paraId="1F8261BE" w14:textId="250335B1" w:rsidR="00C47B40" w:rsidRDefault="00B34D1E" w:rsidP="00380F76">
      <w:pPr>
        <w:pStyle w:val="ListBullet"/>
        <w:rPr>
          <w:lang w:eastAsia="ja-JP"/>
        </w:rPr>
      </w:pPr>
      <w:r>
        <w:rPr>
          <w:lang w:eastAsia="ja-JP"/>
        </w:rPr>
        <w:t>address</w:t>
      </w:r>
      <w:r w:rsidR="00F04A52">
        <w:rPr>
          <w:lang w:eastAsia="ja-JP"/>
        </w:rPr>
        <w:t>es</w:t>
      </w:r>
      <w:r>
        <w:rPr>
          <w:lang w:eastAsia="ja-JP"/>
        </w:rPr>
        <w:t xml:space="preserve"> all </w:t>
      </w:r>
      <w:r w:rsidR="006C32B1">
        <w:rPr>
          <w:lang w:eastAsia="ja-JP"/>
        </w:rPr>
        <w:t xml:space="preserve">eligibility </w:t>
      </w:r>
      <w:r>
        <w:rPr>
          <w:lang w:eastAsia="ja-JP"/>
        </w:rPr>
        <w:t>criteria and selection criteria</w:t>
      </w:r>
    </w:p>
    <w:p w14:paraId="5B7A5707" w14:textId="5481FCF6" w:rsidR="00C47B40" w:rsidRDefault="00B34D1E" w:rsidP="00380F76">
      <w:pPr>
        <w:pStyle w:val="ListBullet"/>
        <w:rPr>
          <w:lang w:eastAsia="ja-JP"/>
        </w:rPr>
      </w:pPr>
      <w:r>
        <w:rPr>
          <w:lang w:eastAsia="ja-JP"/>
        </w:rPr>
        <w:t>include</w:t>
      </w:r>
      <w:r w:rsidR="00F04A52">
        <w:rPr>
          <w:lang w:eastAsia="ja-JP"/>
        </w:rPr>
        <w:t>s</w:t>
      </w:r>
      <w:r>
        <w:rPr>
          <w:lang w:eastAsia="ja-JP"/>
        </w:rPr>
        <w:t xml:space="preserve"> all </w:t>
      </w:r>
      <w:hyperlink w:anchor="_Required_documents" w:history="1">
        <w:r w:rsidRPr="00B95D5F">
          <w:rPr>
            <w:rStyle w:val="Hyperlink"/>
            <w:lang w:eastAsia="ja-JP"/>
          </w:rPr>
          <w:t>required documents</w:t>
        </w:r>
      </w:hyperlink>
      <w:r>
        <w:rPr>
          <w:lang w:eastAsia="ja-JP"/>
        </w:rPr>
        <w:t xml:space="preserve"> to support your application</w:t>
      </w:r>
    </w:p>
    <w:p w14:paraId="2FCA747E" w14:textId="35F84BBD" w:rsidR="00C47B40" w:rsidRPr="007C0D4B" w:rsidRDefault="00F04A52" w:rsidP="00F85B30">
      <w:pPr>
        <w:pStyle w:val="ListBullet"/>
        <w:rPr>
          <w:lang w:eastAsia="ja-JP"/>
        </w:rPr>
      </w:pPr>
      <w:r>
        <w:rPr>
          <w:lang w:eastAsia="ja-JP"/>
        </w:rPr>
        <w:t>is submitted</w:t>
      </w:r>
      <w:r w:rsidR="00B34D1E">
        <w:rPr>
          <w:lang w:eastAsia="ja-JP"/>
        </w:rPr>
        <w:t xml:space="preserve"> to </w:t>
      </w:r>
      <w:hyperlink r:id="rId28" w:history="1">
        <w:r w:rsidR="00F85B30">
          <w:rPr>
            <w:rStyle w:val="Hyperlink"/>
            <w:lang w:eastAsia="ja-JP"/>
          </w:rPr>
          <w:t>GHGaccounting</w:t>
        </w:r>
        <w:r w:rsidR="00F85B30" w:rsidRPr="007E3420">
          <w:rPr>
            <w:rStyle w:val="Hyperlink"/>
            <w:lang w:eastAsia="ja-JP"/>
          </w:rPr>
          <w:t>@aff.gov.au</w:t>
        </w:r>
      </w:hyperlink>
      <w:r w:rsidR="00200B35">
        <w:rPr>
          <w:lang w:eastAsia="ja-JP"/>
        </w:rPr>
        <w:t xml:space="preserve"> </w:t>
      </w:r>
      <w:r w:rsidR="00B34D1E">
        <w:rPr>
          <w:lang w:eastAsia="ja-JP"/>
        </w:rPr>
        <w:t>by</w:t>
      </w:r>
      <w:r w:rsidR="00EB4F38">
        <w:rPr>
          <w:b/>
          <w:bCs/>
          <w:lang w:eastAsia="ja-JP"/>
        </w:rPr>
        <w:t xml:space="preserve"> </w:t>
      </w:r>
      <w:r w:rsidR="00EB4F38" w:rsidRPr="00380F76">
        <w:rPr>
          <w:lang w:eastAsia="ja-JP"/>
        </w:rPr>
        <w:t>the closing time</w:t>
      </w:r>
      <w:r w:rsidR="00380F76">
        <w:rPr>
          <w:lang w:eastAsia="ja-JP"/>
        </w:rPr>
        <w:t>.</w:t>
      </w:r>
    </w:p>
    <w:p w14:paraId="2C8A46DB" w14:textId="6256C8FB" w:rsidR="003E1CA5" w:rsidRDefault="00A2530D" w:rsidP="00CE2EC3">
      <w:pPr>
        <w:rPr>
          <w:lang w:eastAsia="ja-JP"/>
        </w:rPr>
      </w:pPr>
      <w:r>
        <w:rPr>
          <w:lang w:eastAsia="ja-JP"/>
        </w:rPr>
        <w:t xml:space="preserve">The department will not accept </w:t>
      </w:r>
      <w:r w:rsidR="00B34D1E">
        <w:rPr>
          <w:lang w:eastAsia="ja-JP"/>
        </w:rPr>
        <w:t>EOI</w:t>
      </w:r>
      <w:r w:rsidR="00F04A52">
        <w:rPr>
          <w:lang w:eastAsia="ja-JP"/>
        </w:rPr>
        <w:t>s</w:t>
      </w:r>
      <w:r w:rsidR="00B34D1E">
        <w:rPr>
          <w:lang w:eastAsia="ja-JP"/>
        </w:rPr>
        <w:t xml:space="preserve"> </w:t>
      </w:r>
      <w:r>
        <w:rPr>
          <w:lang w:eastAsia="ja-JP"/>
        </w:rPr>
        <w:t>after</w:t>
      </w:r>
      <w:r w:rsidR="00B34D1E">
        <w:rPr>
          <w:lang w:eastAsia="ja-JP"/>
        </w:rPr>
        <w:t xml:space="preserve"> </w:t>
      </w:r>
      <w:r w:rsidR="00C47B40">
        <w:rPr>
          <w:lang w:eastAsia="ja-JP"/>
        </w:rPr>
        <w:t xml:space="preserve">the </w:t>
      </w:r>
      <w:r w:rsidR="004E5174">
        <w:rPr>
          <w:lang w:eastAsia="ja-JP"/>
        </w:rPr>
        <w:t>c</w:t>
      </w:r>
      <w:r w:rsidR="00112A44" w:rsidRPr="008D0F1D">
        <w:rPr>
          <w:lang w:eastAsia="ja-JP"/>
        </w:rPr>
        <w:t xml:space="preserve">losing </w:t>
      </w:r>
      <w:r w:rsidR="004E5174">
        <w:rPr>
          <w:lang w:eastAsia="ja-JP"/>
        </w:rPr>
        <w:t>t</w:t>
      </w:r>
      <w:r w:rsidR="00112A44" w:rsidRPr="008D0F1D">
        <w:rPr>
          <w:lang w:eastAsia="ja-JP"/>
        </w:rPr>
        <w:t>ime</w:t>
      </w:r>
      <w:bookmarkStart w:id="83" w:name="_Hlk141276534"/>
      <w:r w:rsidR="005924D5">
        <w:rPr>
          <w:lang w:eastAsia="ja-JP"/>
        </w:rPr>
        <w:t xml:space="preserve">, unless the EOI was received after the </w:t>
      </w:r>
      <w:r w:rsidR="004E5174">
        <w:rPr>
          <w:lang w:eastAsia="ja-JP"/>
        </w:rPr>
        <w:t>c</w:t>
      </w:r>
      <w:r w:rsidR="00112A44" w:rsidRPr="008D0F1D">
        <w:rPr>
          <w:lang w:eastAsia="ja-JP"/>
        </w:rPr>
        <w:t xml:space="preserve">losing </w:t>
      </w:r>
      <w:r w:rsidR="004E5174">
        <w:rPr>
          <w:lang w:eastAsia="ja-JP"/>
        </w:rPr>
        <w:t>t</w:t>
      </w:r>
      <w:r w:rsidR="00112A44" w:rsidRPr="008D0F1D">
        <w:rPr>
          <w:lang w:eastAsia="ja-JP"/>
        </w:rPr>
        <w:t>ime</w:t>
      </w:r>
      <w:r w:rsidR="005924D5">
        <w:rPr>
          <w:lang w:eastAsia="ja-JP"/>
        </w:rPr>
        <w:t xml:space="preserve"> due to mishandling by the department</w:t>
      </w:r>
      <w:bookmarkEnd w:id="83"/>
      <w:r w:rsidR="00025608">
        <w:rPr>
          <w:lang w:eastAsia="ja-JP"/>
        </w:rPr>
        <w:t>.</w:t>
      </w:r>
    </w:p>
    <w:p w14:paraId="5B50C368" w14:textId="5190B7FC" w:rsidR="00C47B40" w:rsidRDefault="00905D01" w:rsidP="00CE2EC3">
      <w:pPr>
        <w:rPr>
          <w:lang w:eastAsia="ja-JP"/>
        </w:rPr>
      </w:pPr>
      <w:r>
        <w:rPr>
          <w:lang w:eastAsia="ja-JP"/>
        </w:rPr>
        <w:t xml:space="preserve">The department will not accept </w:t>
      </w:r>
      <w:r w:rsidR="00B34D1E">
        <w:rPr>
          <w:lang w:eastAsia="ja-JP"/>
        </w:rPr>
        <w:t xml:space="preserve">additional material or information after the </w:t>
      </w:r>
      <w:r w:rsidR="004E5174">
        <w:rPr>
          <w:lang w:eastAsia="ja-JP"/>
        </w:rPr>
        <w:t>c</w:t>
      </w:r>
      <w:r w:rsidR="00112A44" w:rsidRPr="008D0F1D">
        <w:rPr>
          <w:lang w:eastAsia="ja-JP"/>
        </w:rPr>
        <w:t xml:space="preserve">losing </w:t>
      </w:r>
      <w:r w:rsidR="004E5174">
        <w:rPr>
          <w:lang w:eastAsia="ja-JP"/>
        </w:rPr>
        <w:t>t</w:t>
      </w:r>
      <w:r w:rsidR="00112A44" w:rsidRPr="008D0F1D">
        <w:rPr>
          <w:lang w:eastAsia="ja-JP"/>
        </w:rPr>
        <w:t>ime</w:t>
      </w:r>
      <w:r w:rsidR="00B34D1E">
        <w:rPr>
          <w:lang w:eastAsia="ja-JP"/>
        </w:rPr>
        <w:t xml:space="preserve">, unless </w:t>
      </w:r>
      <w:r w:rsidR="00DB2EAF">
        <w:rPr>
          <w:lang w:eastAsia="ja-JP"/>
        </w:rPr>
        <w:t xml:space="preserve">the department </w:t>
      </w:r>
      <w:r w:rsidR="00E77288">
        <w:rPr>
          <w:lang w:eastAsia="ja-JP"/>
        </w:rPr>
        <w:t>has</w:t>
      </w:r>
      <w:r w:rsidR="00DB2EAF">
        <w:rPr>
          <w:lang w:eastAsia="ja-JP"/>
        </w:rPr>
        <w:t xml:space="preserve"> </w:t>
      </w:r>
      <w:r w:rsidR="00B34D1E">
        <w:rPr>
          <w:lang w:eastAsia="ja-JP"/>
        </w:rPr>
        <w:t xml:space="preserve">requested </w:t>
      </w:r>
      <w:r w:rsidR="00E77288">
        <w:rPr>
          <w:lang w:eastAsia="ja-JP"/>
        </w:rPr>
        <w:t>it</w:t>
      </w:r>
      <w:r w:rsidR="00B34D1E">
        <w:rPr>
          <w:lang w:eastAsia="ja-JP"/>
        </w:rPr>
        <w:t xml:space="preserve"> in writing.</w:t>
      </w:r>
    </w:p>
    <w:p w14:paraId="65975E4E" w14:textId="77777777" w:rsidR="00C47A12" w:rsidRPr="001357ED" w:rsidRDefault="00C47A12" w:rsidP="00C47A12">
      <w:pPr>
        <w:rPr>
          <w:highlight w:val="yellow"/>
        </w:rPr>
      </w:pPr>
      <w:r w:rsidRPr="00E813CD">
        <w:t xml:space="preserve">If </w:t>
      </w:r>
      <w:r>
        <w:t>the department</w:t>
      </w:r>
      <w:r w:rsidRPr="00E813CD">
        <w:t xml:space="preserve"> find</w:t>
      </w:r>
      <w:r>
        <w:t>s</w:t>
      </w:r>
      <w:r w:rsidRPr="00E813CD">
        <w:t xml:space="preserve"> an error</w:t>
      </w:r>
      <w:r>
        <w:t xml:space="preserve"> in an EOI</w:t>
      </w:r>
      <w:r w:rsidRPr="00E813CD">
        <w:t xml:space="preserve"> or information that is missing</w:t>
      </w:r>
      <w:r>
        <w:t xml:space="preserve"> from an EOI</w:t>
      </w:r>
      <w:r w:rsidRPr="00E813CD">
        <w:t xml:space="preserve">, </w:t>
      </w:r>
      <w:r>
        <w:t>the department</w:t>
      </w:r>
      <w:r w:rsidRPr="00E813CD">
        <w:t xml:space="preserve"> may ask for clarification or additional information from </w:t>
      </w:r>
      <w:r>
        <w:t>a respondent where that clarification or information</w:t>
      </w:r>
      <w:r w:rsidRPr="00E813CD">
        <w:t xml:space="preserve"> </w:t>
      </w:r>
      <w:r>
        <w:t>does</w:t>
      </w:r>
      <w:r w:rsidRPr="00E813CD">
        <w:t xml:space="preserve"> not change the nature of </w:t>
      </w:r>
      <w:r>
        <w:t>the</w:t>
      </w:r>
      <w:r w:rsidRPr="00E813CD">
        <w:t xml:space="preserve"> </w:t>
      </w:r>
      <w:r>
        <w:t>submission</w:t>
      </w:r>
      <w:r w:rsidRPr="00E813CD">
        <w:t xml:space="preserve">. However, </w:t>
      </w:r>
      <w:r>
        <w:t>the department</w:t>
      </w:r>
      <w:r w:rsidRPr="00E813CD">
        <w:t xml:space="preserve"> can refuse to accept any additional information from </w:t>
      </w:r>
      <w:r>
        <w:t xml:space="preserve">a respondent </w:t>
      </w:r>
      <w:r w:rsidRPr="00E813CD">
        <w:t xml:space="preserve">that would change </w:t>
      </w:r>
      <w:r>
        <w:t>the</w:t>
      </w:r>
      <w:r w:rsidRPr="00E813CD">
        <w:t xml:space="preserve"> </w:t>
      </w:r>
      <w:r>
        <w:t>EOI</w:t>
      </w:r>
      <w:r w:rsidRPr="00E813CD">
        <w:t xml:space="preserve"> after the </w:t>
      </w:r>
      <w:r>
        <w:t>c</w:t>
      </w:r>
      <w:r w:rsidRPr="008D0F1D">
        <w:t xml:space="preserve">losing </w:t>
      </w:r>
      <w:r>
        <w:t>t</w:t>
      </w:r>
      <w:r w:rsidRPr="008D0F1D">
        <w:t>ime</w:t>
      </w:r>
      <w:r w:rsidRPr="00E813CD">
        <w:t>.</w:t>
      </w:r>
    </w:p>
    <w:p w14:paraId="2F31F48F" w14:textId="295CE026" w:rsidR="00581F64" w:rsidRPr="00BA757B" w:rsidRDefault="00B34D1E" w:rsidP="00581F64">
      <w:r w:rsidRPr="00BA757B">
        <w:t xml:space="preserve">If </w:t>
      </w:r>
      <w:r w:rsidR="00274263">
        <w:t>a</w:t>
      </w:r>
      <w:r w:rsidR="005711E2">
        <w:t xml:space="preserve"> respondent </w:t>
      </w:r>
      <w:r w:rsidRPr="00BA757B">
        <w:t>find</w:t>
      </w:r>
      <w:r w:rsidR="00274263">
        <w:t>s</w:t>
      </w:r>
      <w:r w:rsidRPr="00BA757B">
        <w:t xml:space="preserve"> an error in </w:t>
      </w:r>
      <w:r w:rsidR="00274263">
        <w:t>their</w:t>
      </w:r>
      <w:r w:rsidRPr="00BA757B">
        <w:t xml:space="preserve"> </w:t>
      </w:r>
      <w:r w:rsidR="005711E2">
        <w:t>EOI</w:t>
      </w:r>
      <w:r w:rsidR="005711E2" w:rsidRPr="00BA757B">
        <w:t xml:space="preserve"> </w:t>
      </w:r>
      <w:r>
        <w:t xml:space="preserve">or </w:t>
      </w:r>
      <w:r w:rsidR="00E21808">
        <w:t>wishes</w:t>
      </w:r>
      <w:r w:rsidR="00962FA1">
        <w:t xml:space="preserve"> to update their application with additional information</w:t>
      </w:r>
      <w:r>
        <w:t xml:space="preserve"> </w:t>
      </w:r>
      <w:r w:rsidRPr="00BA757B">
        <w:t xml:space="preserve">after </w:t>
      </w:r>
      <w:r w:rsidR="00475BB9">
        <w:t>submission</w:t>
      </w:r>
      <w:r w:rsidRPr="00BA757B">
        <w:t xml:space="preserve">, </w:t>
      </w:r>
      <w:r w:rsidR="00274263">
        <w:t xml:space="preserve">the </w:t>
      </w:r>
      <w:r w:rsidR="005711E2">
        <w:t>respondent</w:t>
      </w:r>
      <w:r w:rsidR="005711E2" w:rsidRPr="00BA757B">
        <w:t xml:space="preserve"> </w:t>
      </w:r>
      <w:r w:rsidRPr="00BA757B">
        <w:t xml:space="preserve">should contact </w:t>
      </w:r>
      <w:r>
        <w:t>the department</w:t>
      </w:r>
      <w:r w:rsidRPr="00BA757B">
        <w:t xml:space="preserve"> immediately </w:t>
      </w:r>
      <w:r w:rsidR="00A1711C">
        <w:t xml:space="preserve">at </w:t>
      </w:r>
      <w:hyperlink r:id="rId29" w:history="1">
        <w:r w:rsidR="00F85B30">
          <w:rPr>
            <w:rStyle w:val="Hyperlink"/>
            <w:lang w:eastAsia="ja-JP"/>
          </w:rPr>
          <w:t>GHGaccounting</w:t>
        </w:r>
        <w:r w:rsidR="00F85B30" w:rsidRPr="007E3420">
          <w:rPr>
            <w:rStyle w:val="Hyperlink"/>
            <w:lang w:eastAsia="ja-JP"/>
          </w:rPr>
          <w:t>@aff.gov.au</w:t>
        </w:r>
      </w:hyperlink>
      <w:r w:rsidR="00287B5C" w:rsidRPr="00BA757B">
        <w:t>.</w:t>
      </w:r>
      <w:r w:rsidR="00206E5D">
        <w:t xml:space="preserve"> </w:t>
      </w:r>
      <w:r>
        <w:t xml:space="preserve">The department </w:t>
      </w:r>
      <w:r w:rsidR="009F7325">
        <w:t>ha</w:t>
      </w:r>
      <w:r w:rsidR="005739D1">
        <w:t>s no obligation</w:t>
      </w:r>
      <w:r w:rsidRPr="00BA757B">
        <w:t xml:space="preserve"> to accept any additional information, nor requests from </w:t>
      </w:r>
      <w:r w:rsidR="00274263">
        <w:t xml:space="preserve">a </w:t>
      </w:r>
      <w:r w:rsidR="005711E2">
        <w:t>respondent</w:t>
      </w:r>
      <w:r w:rsidR="005711E2" w:rsidRPr="00BA757B">
        <w:t xml:space="preserve"> </w:t>
      </w:r>
      <w:r w:rsidRPr="00BA757B">
        <w:t xml:space="preserve">to correct </w:t>
      </w:r>
      <w:r w:rsidR="00274263">
        <w:t>their</w:t>
      </w:r>
      <w:r w:rsidRPr="00BA757B">
        <w:t xml:space="preserve"> </w:t>
      </w:r>
      <w:r w:rsidR="005711E2">
        <w:t>EOI</w:t>
      </w:r>
      <w:r w:rsidR="005711E2" w:rsidRPr="00BA757B">
        <w:t xml:space="preserve"> </w:t>
      </w:r>
      <w:r w:rsidRPr="00BA757B">
        <w:t>after the closing</w:t>
      </w:r>
      <w:r>
        <w:t xml:space="preserve"> date and</w:t>
      </w:r>
      <w:r w:rsidRPr="00BA757B">
        <w:t xml:space="preserve"> time.</w:t>
      </w:r>
    </w:p>
    <w:p w14:paraId="2C207F65" w14:textId="1FDFDAC9" w:rsidR="00811A30" w:rsidRPr="00DD4722" w:rsidRDefault="00B34D1E" w:rsidP="0083624A">
      <w:pPr>
        <w:pStyle w:val="Heading3"/>
        <w:rPr>
          <w:lang w:eastAsia="ja-JP"/>
        </w:rPr>
      </w:pPr>
      <w:bookmarkStart w:id="84" w:name="_Required_documents"/>
      <w:bookmarkStart w:id="85" w:name="_Ref141261672"/>
      <w:bookmarkStart w:id="86" w:name="_Toc183179370"/>
      <w:bookmarkEnd w:id="84"/>
      <w:r>
        <w:rPr>
          <w:lang w:eastAsia="ja-JP"/>
        </w:rPr>
        <w:t>Required documents</w:t>
      </w:r>
      <w:bookmarkEnd w:id="85"/>
      <w:bookmarkEnd w:id="86"/>
    </w:p>
    <w:p w14:paraId="3B393618" w14:textId="5B69AF88" w:rsidR="0083624A" w:rsidRDefault="00B34D1E" w:rsidP="0083624A">
      <w:pPr>
        <w:rPr>
          <w:lang w:eastAsia="ja-JP"/>
        </w:rPr>
      </w:pPr>
      <w:r>
        <w:rPr>
          <w:lang w:eastAsia="ja-JP"/>
        </w:rPr>
        <w:t xml:space="preserve">The </w:t>
      </w:r>
      <w:r w:rsidR="004A1C9D">
        <w:rPr>
          <w:lang w:eastAsia="ja-JP"/>
        </w:rPr>
        <w:t xml:space="preserve">complete </w:t>
      </w:r>
      <w:r>
        <w:rPr>
          <w:lang w:eastAsia="ja-JP"/>
        </w:rPr>
        <w:t>EOI</w:t>
      </w:r>
      <w:r w:rsidR="00DC365E">
        <w:rPr>
          <w:lang w:eastAsia="ja-JP"/>
        </w:rPr>
        <w:t xml:space="preserve"> </w:t>
      </w:r>
      <w:r w:rsidR="004A1C9D">
        <w:rPr>
          <w:lang w:eastAsia="ja-JP"/>
        </w:rPr>
        <w:t xml:space="preserve">submission </w:t>
      </w:r>
      <w:r w:rsidR="00DC365E">
        <w:rPr>
          <w:lang w:eastAsia="ja-JP"/>
        </w:rPr>
        <w:t>must include</w:t>
      </w:r>
      <w:r>
        <w:rPr>
          <w:lang w:eastAsia="ja-JP"/>
        </w:rPr>
        <w:t>:</w:t>
      </w:r>
    </w:p>
    <w:p w14:paraId="3FB80DE6" w14:textId="7A770CD6" w:rsidR="0083624A" w:rsidRDefault="00B34D1E" w:rsidP="00412C07">
      <w:pPr>
        <w:pStyle w:val="ListBullet"/>
        <w:rPr>
          <w:lang w:eastAsia="ja-JP"/>
        </w:rPr>
      </w:pPr>
      <w:r>
        <w:rPr>
          <w:lang w:eastAsia="ja-JP"/>
        </w:rPr>
        <w:t xml:space="preserve">where relevant, letters of support from each consortium member, </w:t>
      </w:r>
      <w:r w:rsidR="00DC365E">
        <w:rPr>
          <w:lang w:eastAsia="ja-JP"/>
        </w:rPr>
        <w:t>signed by an individual with appropriate authority in the organisation</w:t>
      </w:r>
    </w:p>
    <w:p w14:paraId="6436A8FB" w14:textId="297DB9BE" w:rsidR="0083624A" w:rsidRDefault="00B34D1E" w:rsidP="00412C07">
      <w:pPr>
        <w:pStyle w:val="ListBullet"/>
        <w:rPr>
          <w:lang w:eastAsia="ja-JP"/>
        </w:rPr>
      </w:pPr>
      <w:r>
        <w:rPr>
          <w:lang w:eastAsia="ja-JP"/>
        </w:rPr>
        <w:t>evidence of support from other appropriate organisations</w:t>
      </w:r>
    </w:p>
    <w:p w14:paraId="35557D1F" w14:textId="7FEBB3E1" w:rsidR="00641B85" w:rsidRDefault="00641B85" w:rsidP="00412C07">
      <w:pPr>
        <w:pStyle w:val="ListBullet"/>
        <w:rPr>
          <w:lang w:eastAsia="ja-JP"/>
        </w:rPr>
      </w:pPr>
      <w:r w:rsidRPr="00641B85">
        <w:rPr>
          <w:lang w:eastAsia="ja-JP"/>
        </w:rPr>
        <w:t>declar</w:t>
      </w:r>
      <w:r>
        <w:rPr>
          <w:lang w:eastAsia="ja-JP"/>
        </w:rPr>
        <w:t xml:space="preserve">ations of </w:t>
      </w:r>
      <w:r w:rsidRPr="00641B85">
        <w:rPr>
          <w:lang w:eastAsia="ja-JP"/>
        </w:rPr>
        <w:t xml:space="preserve">any perceived or existing conflicts of interests; or </w:t>
      </w:r>
      <w:r>
        <w:rPr>
          <w:lang w:eastAsia="ja-JP"/>
        </w:rPr>
        <w:t xml:space="preserve">a declaration </w:t>
      </w:r>
      <w:r w:rsidRPr="00641B85">
        <w:rPr>
          <w:lang w:eastAsia="ja-JP"/>
        </w:rPr>
        <w:t xml:space="preserve">that, to the best of the </w:t>
      </w:r>
      <w:r>
        <w:rPr>
          <w:lang w:eastAsia="ja-JP"/>
        </w:rPr>
        <w:t>respondent’s</w:t>
      </w:r>
      <w:r w:rsidRPr="00641B85">
        <w:rPr>
          <w:lang w:eastAsia="ja-JP"/>
        </w:rPr>
        <w:t xml:space="preserve"> knowledge, there is no conflict of interest</w:t>
      </w:r>
    </w:p>
    <w:p w14:paraId="7E1AFFD8" w14:textId="0041CE19" w:rsidR="0083624A" w:rsidRDefault="00B34D1E" w:rsidP="00412C07">
      <w:pPr>
        <w:pStyle w:val="ListBullet"/>
        <w:rPr>
          <w:lang w:eastAsia="ja-JP"/>
        </w:rPr>
      </w:pPr>
      <w:r>
        <w:rPr>
          <w:lang w:eastAsia="ja-JP"/>
        </w:rPr>
        <w:t xml:space="preserve">other relevant documents, including those referenced in </w:t>
      </w:r>
      <w:r w:rsidR="00274263">
        <w:rPr>
          <w:lang w:eastAsia="ja-JP"/>
        </w:rPr>
        <w:t>the</w:t>
      </w:r>
      <w:r w:rsidR="005924D5">
        <w:rPr>
          <w:lang w:eastAsia="ja-JP"/>
        </w:rPr>
        <w:t xml:space="preserve"> </w:t>
      </w:r>
      <w:r w:rsidR="0080780D">
        <w:rPr>
          <w:lang w:eastAsia="ja-JP"/>
        </w:rPr>
        <w:t>EOI</w:t>
      </w:r>
      <w:r>
        <w:rPr>
          <w:lang w:eastAsia="ja-JP"/>
        </w:rPr>
        <w:t>.</w:t>
      </w:r>
    </w:p>
    <w:p w14:paraId="70D4A56E" w14:textId="1BA8CB26" w:rsidR="0083624A" w:rsidRDefault="00143FEA" w:rsidP="0083624A">
      <w:pPr>
        <w:rPr>
          <w:lang w:eastAsia="ja-JP"/>
        </w:rPr>
      </w:pPr>
      <w:r>
        <w:rPr>
          <w:lang w:eastAsia="ja-JP"/>
        </w:rPr>
        <w:t>The department will not count a</w:t>
      </w:r>
      <w:r w:rsidR="00B34D1E">
        <w:rPr>
          <w:lang w:eastAsia="ja-JP"/>
        </w:rPr>
        <w:t xml:space="preserve">dditional evidence, such as letters of support and other referenced attachments, toward </w:t>
      </w:r>
      <w:r w:rsidR="0080780D">
        <w:rPr>
          <w:lang w:eastAsia="ja-JP"/>
        </w:rPr>
        <w:t xml:space="preserve">the </w:t>
      </w:r>
      <w:r w:rsidR="00B34D1E">
        <w:rPr>
          <w:lang w:eastAsia="ja-JP"/>
        </w:rPr>
        <w:t>word limit for selection criteri</w:t>
      </w:r>
      <w:r w:rsidR="00D079A1">
        <w:rPr>
          <w:lang w:eastAsia="ja-JP"/>
        </w:rPr>
        <w:t>a</w:t>
      </w:r>
      <w:r w:rsidR="009E0133">
        <w:rPr>
          <w:lang w:eastAsia="ja-JP"/>
        </w:rPr>
        <w:t xml:space="preserve"> responses</w:t>
      </w:r>
      <w:r w:rsidR="00B34D1E">
        <w:rPr>
          <w:lang w:eastAsia="ja-JP"/>
        </w:rPr>
        <w:t>.</w:t>
      </w:r>
    </w:p>
    <w:p w14:paraId="45EAB587" w14:textId="37481FF4" w:rsidR="003E1CA5" w:rsidRDefault="00B34D1E" w:rsidP="0083624A">
      <w:pPr>
        <w:rPr>
          <w:lang w:eastAsia="ja-JP"/>
        </w:rPr>
      </w:pPr>
      <w:r>
        <w:rPr>
          <w:lang w:eastAsia="ja-JP"/>
        </w:rPr>
        <w:t xml:space="preserve">All information provided in </w:t>
      </w:r>
      <w:r w:rsidR="00D079A1">
        <w:rPr>
          <w:lang w:eastAsia="ja-JP"/>
        </w:rPr>
        <w:t>an EOI</w:t>
      </w:r>
      <w:r>
        <w:rPr>
          <w:lang w:eastAsia="ja-JP"/>
        </w:rPr>
        <w:t xml:space="preserve"> will be treated as confidential. It will</w:t>
      </w:r>
      <w:r w:rsidRPr="008837D3">
        <w:rPr>
          <w:lang w:eastAsia="ja-JP"/>
        </w:rPr>
        <w:t xml:space="preserve"> not </w:t>
      </w:r>
      <w:r>
        <w:rPr>
          <w:lang w:eastAsia="ja-JP"/>
        </w:rPr>
        <w:t xml:space="preserve">be </w:t>
      </w:r>
      <w:r w:rsidRPr="008837D3">
        <w:rPr>
          <w:lang w:eastAsia="ja-JP"/>
        </w:rPr>
        <w:t xml:space="preserve">disclosed to anyone other than </w:t>
      </w:r>
      <w:r>
        <w:rPr>
          <w:lang w:eastAsia="ja-JP"/>
        </w:rPr>
        <w:t xml:space="preserve">personnel </w:t>
      </w:r>
      <w:r w:rsidRPr="008837D3">
        <w:rPr>
          <w:lang w:eastAsia="ja-JP"/>
        </w:rPr>
        <w:t xml:space="preserve">who </w:t>
      </w:r>
      <w:r w:rsidR="00FE3E40">
        <w:rPr>
          <w:lang w:eastAsia="ja-JP"/>
        </w:rPr>
        <w:t>require it</w:t>
      </w:r>
      <w:r w:rsidR="00D53850">
        <w:rPr>
          <w:lang w:eastAsia="ja-JP"/>
        </w:rPr>
        <w:t xml:space="preserve"> </w:t>
      </w:r>
      <w:r w:rsidRPr="008837D3">
        <w:rPr>
          <w:lang w:eastAsia="ja-JP"/>
        </w:rPr>
        <w:t xml:space="preserve">to perform their duties in connection with the </w:t>
      </w:r>
      <w:r>
        <w:rPr>
          <w:lang w:eastAsia="ja-JP"/>
        </w:rPr>
        <w:t>assessment and selection process</w:t>
      </w:r>
      <w:r w:rsidR="00D079A1">
        <w:rPr>
          <w:lang w:eastAsia="ja-JP"/>
        </w:rPr>
        <w:t xml:space="preserve">es for Stage </w:t>
      </w:r>
      <w:r w:rsidR="00302576">
        <w:rPr>
          <w:lang w:eastAsia="ja-JP"/>
        </w:rPr>
        <w:t>1</w:t>
      </w:r>
      <w:r w:rsidR="00D079A1">
        <w:rPr>
          <w:lang w:eastAsia="ja-JP"/>
        </w:rPr>
        <w:t xml:space="preserve"> and Stage </w:t>
      </w:r>
      <w:r w:rsidR="0064028F">
        <w:rPr>
          <w:lang w:eastAsia="ja-JP"/>
        </w:rPr>
        <w:t>2</w:t>
      </w:r>
      <w:r w:rsidR="0054015D">
        <w:rPr>
          <w:lang w:eastAsia="ja-JP"/>
        </w:rPr>
        <w:t>.</w:t>
      </w:r>
    </w:p>
    <w:p w14:paraId="30327487" w14:textId="36440236" w:rsidR="00823404" w:rsidRDefault="0D41BAA7" w:rsidP="00AA73EE">
      <w:pPr>
        <w:pStyle w:val="Heading4"/>
        <w:rPr>
          <w:lang w:eastAsia="ja-JP"/>
        </w:rPr>
      </w:pPr>
      <w:r w:rsidRPr="617984C7">
        <w:rPr>
          <w:lang w:eastAsia="ja-JP"/>
        </w:rPr>
        <w:lastRenderedPageBreak/>
        <w:t xml:space="preserve">Attachments to </w:t>
      </w:r>
      <w:r w:rsidR="08924DF8" w:rsidRPr="617984C7">
        <w:rPr>
          <w:lang w:eastAsia="ja-JP"/>
        </w:rPr>
        <w:t xml:space="preserve">the </w:t>
      </w:r>
      <w:r w:rsidR="0E9327E0" w:rsidRPr="617984C7">
        <w:rPr>
          <w:lang w:eastAsia="ja-JP"/>
        </w:rPr>
        <w:t xml:space="preserve">Stage </w:t>
      </w:r>
      <w:r w:rsidR="045DA047" w:rsidRPr="617984C7">
        <w:rPr>
          <w:lang w:eastAsia="ja-JP"/>
        </w:rPr>
        <w:t>2</w:t>
      </w:r>
      <w:r w:rsidR="0E9327E0" w:rsidRPr="617984C7">
        <w:rPr>
          <w:lang w:eastAsia="ja-JP"/>
        </w:rPr>
        <w:t xml:space="preserve"> application</w:t>
      </w:r>
    </w:p>
    <w:p w14:paraId="02A43322" w14:textId="57D4FEB2" w:rsidR="00FC3E15" w:rsidRDefault="00FC3E15" w:rsidP="00FC3E15">
      <w:pPr>
        <w:spacing w:after="80"/>
      </w:pPr>
      <w:r>
        <w:t xml:space="preserve">If invited to apply for the </w:t>
      </w:r>
      <w:r w:rsidR="00C0787A">
        <w:t xml:space="preserve">closed </w:t>
      </w:r>
      <w:r>
        <w:t xml:space="preserve">competitive grant (Stage </w:t>
      </w:r>
      <w:r w:rsidR="0064028F">
        <w:t>2</w:t>
      </w:r>
      <w:r>
        <w:t xml:space="preserve">), </w:t>
      </w:r>
      <w:r w:rsidR="00B36C79">
        <w:t>the</w:t>
      </w:r>
      <w:r w:rsidR="0045096D">
        <w:t xml:space="preserve"> EOI respondent </w:t>
      </w:r>
      <w:r w:rsidR="00B90E9B">
        <w:t>must</w:t>
      </w:r>
      <w:r>
        <w:t xml:space="preserve"> p</w:t>
      </w:r>
      <w:r w:rsidRPr="005A61FE">
        <w:t>rovide</w:t>
      </w:r>
      <w:r>
        <w:t xml:space="preserve"> the following documents with their </w:t>
      </w:r>
      <w:r w:rsidR="009E0133">
        <w:t xml:space="preserve">grant </w:t>
      </w:r>
      <w:r>
        <w:t>application:</w:t>
      </w:r>
    </w:p>
    <w:p w14:paraId="704A4E41" w14:textId="0FF5CD75" w:rsidR="00FC3E15" w:rsidRDefault="00F07373" w:rsidP="00C009CA">
      <w:pPr>
        <w:pStyle w:val="ListBullet"/>
      </w:pPr>
      <w:r>
        <w:t>A</w:t>
      </w:r>
      <w:r w:rsidR="00FC3E15">
        <w:t xml:space="preserve"> project plan including the scope of the project, a timeline of activities, and a list of all key management and technical staff, including their relevant experience and details of any contractors that</w:t>
      </w:r>
      <w:r w:rsidR="00564E15">
        <w:t xml:space="preserve"> the respondent engages or intends to engage </w:t>
      </w:r>
      <w:r w:rsidR="00FC3E15">
        <w:t>as a part of the project</w:t>
      </w:r>
      <w:r>
        <w:t>.</w:t>
      </w:r>
    </w:p>
    <w:p w14:paraId="6DA90894" w14:textId="44E0427A" w:rsidR="00FC3E15" w:rsidRDefault="00F07373" w:rsidP="00C009CA">
      <w:pPr>
        <w:pStyle w:val="ListBullet"/>
      </w:pPr>
      <w:r>
        <w:t>A</w:t>
      </w:r>
      <w:r w:rsidR="00FC3E15">
        <w:t xml:space="preserve"> governance plan, including the governance model and arrangements for managing the project and relationships with partners and why the chosen model and arrangements are the most appropriate for the project</w:t>
      </w:r>
      <w:r>
        <w:t>.</w:t>
      </w:r>
    </w:p>
    <w:p w14:paraId="08BAF501" w14:textId="2E4D8EB1" w:rsidR="00FC3E15" w:rsidRDefault="00F07373" w:rsidP="00C009CA">
      <w:pPr>
        <w:pStyle w:val="ListBullet"/>
      </w:pPr>
      <w:r>
        <w:t>A</w:t>
      </w:r>
      <w:r w:rsidR="00FC3E15">
        <w:t xml:space="preserve"> project budget (split over financial years), which accounts for both cash and in-kind contributions (if applicable), and identifies sources of funding </w:t>
      </w:r>
      <w:r w:rsidR="005E7DCE">
        <w:t>such as</w:t>
      </w:r>
      <w:r w:rsidR="005C50DA">
        <w:t xml:space="preserve"> </w:t>
      </w:r>
      <w:r w:rsidR="00FC3E15">
        <w:t>grantee contribution</w:t>
      </w:r>
      <w:r w:rsidR="00A43D66">
        <w:t xml:space="preserve">, </w:t>
      </w:r>
      <w:r w:rsidR="00FC3E15">
        <w:t>Commonwealth funding. The budget should include a breakdown of the costs that sit under each head of expenditure and detail how these costs have been determined (e.g. quotes).</w:t>
      </w:r>
    </w:p>
    <w:p w14:paraId="0755D5BF" w14:textId="3719F03B" w:rsidR="00FC3E15" w:rsidRDefault="00F07373" w:rsidP="00A43D66">
      <w:pPr>
        <w:pStyle w:val="ListBullet"/>
      </w:pPr>
      <w:r>
        <w:t>A</w:t>
      </w:r>
      <w:r w:rsidR="00FC3E15">
        <w:t xml:space="preserve"> business plan, including details of fees, products, services, marketing and industry engagement strategies, and arrangements for managing assets and intellectual property; and</w:t>
      </w:r>
      <w:r w:rsidR="004944C5">
        <w:t> </w:t>
      </w:r>
      <w:r w:rsidR="00FC3E15">
        <w:t xml:space="preserve">which provides an overview of the long-term viability of the </w:t>
      </w:r>
      <w:r w:rsidR="00165B5E">
        <w:t>product</w:t>
      </w:r>
      <w:r w:rsidR="00FC3E15">
        <w:t>.</w:t>
      </w:r>
    </w:p>
    <w:p w14:paraId="02F5C493" w14:textId="5913D8B0" w:rsidR="00FC3E15" w:rsidRPr="00E240E4" w:rsidRDefault="00F209C5" w:rsidP="00A43D66">
      <w:pPr>
        <w:pStyle w:val="ListBullet"/>
      </w:pPr>
      <w:r>
        <w:t>A</w:t>
      </w:r>
      <w:r w:rsidR="00FC3E15" w:rsidRPr="00E240E4">
        <w:t xml:space="preserve"> risk management plan, and any supporting documentation, describing how </w:t>
      </w:r>
      <w:r w:rsidR="00165B5E">
        <w:t>the applicant</w:t>
      </w:r>
      <w:r w:rsidR="00FC3E15" w:rsidRPr="00E240E4">
        <w:t xml:space="preserve"> propose</w:t>
      </w:r>
      <w:r w:rsidR="00165B5E">
        <w:t>s</w:t>
      </w:r>
      <w:r w:rsidR="00FC3E15" w:rsidRPr="00E240E4">
        <w:t xml:space="preserve"> to monitor, manage and report identified risks, including risks that may arise during </w:t>
      </w:r>
      <w:r w:rsidR="00165B5E">
        <w:t>the</w:t>
      </w:r>
      <w:r w:rsidR="00FC3E15" w:rsidRPr="00E240E4">
        <w:t xml:space="preserve"> project.</w:t>
      </w:r>
    </w:p>
    <w:p w14:paraId="247C3239" w14:textId="62F55377" w:rsidR="00AD57DF" w:rsidRDefault="00BE745C" w:rsidP="00EB1FD1">
      <w:pPr>
        <w:pStyle w:val="ListBullet"/>
      </w:pPr>
      <w:r>
        <w:t>A</w:t>
      </w:r>
      <w:r w:rsidR="00FC3E15" w:rsidRPr="00E240E4">
        <w:t xml:space="preserve"> data collection plan and any supporting documentation, </w:t>
      </w:r>
      <w:r w:rsidR="003352BD">
        <w:t xml:space="preserve">if relevant, </w:t>
      </w:r>
      <w:r w:rsidR="00FC3E15" w:rsidRPr="00E240E4">
        <w:t>describing how you propose to collect data on the services delivered, their locations, and end results.</w:t>
      </w:r>
    </w:p>
    <w:p w14:paraId="46C2B6E5" w14:textId="1EE52A90" w:rsidR="00D57636" w:rsidRDefault="00F540FC" w:rsidP="00A43D66">
      <w:pPr>
        <w:pStyle w:val="ListBullet"/>
        <w:rPr>
          <w:lang w:eastAsia="ja-JP"/>
        </w:rPr>
      </w:pPr>
      <w:r>
        <w:rPr>
          <w:lang w:eastAsia="ja-JP"/>
        </w:rPr>
        <w:t>D</w:t>
      </w:r>
      <w:r w:rsidR="00FC3E15" w:rsidRPr="00E240E4">
        <w:rPr>
          <w:lang w:eastAsia="ja-JP"/>
        </w:rPr>
        <w:t xml:space="preserve">etailed </w:t>
      </w:r>
      <w:r w:rsidR="00FC3E15" w:rsidRPr="00AC2B96">
        <w:t>evidence</w:t>
      </w:r>
      <w:r w:rsidR="00FC3E15" w:rsidRPr="00E240E4">
        <w:rPr>
          <w:lang w:eastAsia="ja-JP"/>
        </w:rPr>
        <w:t xml:space="preserve"> that supports </w:t>
      </w:r>
      <w:r w:rsidR="00165B5E">
        <w:rPr>
          <w:lang w:eastAsia="ja-JP"/>
        </w:rPr>
        <w:t>selection</w:t>
      </w:r>
      <w:r w:rsidR="00FC3E15" w:rsidRPr="00E240E4">
        <w:rPr>
          <w:lang w:eastAsia="ja-JP"/>
        </w:rPr>
        <w:t xml:space="preserve"> criteria responses (where applicable).</w:t>
      </w:r>
    </w:p>
    <w:p w14:paraId="63DAAD42" w14:textId="4F3C1E93" w:rsidR="00FC3E15" w:rsidRPr="00FC3E15" w:rsidRDefault="000043B2" w:rsidP="00F203F1">
      <w:r>
        <w:rPr>
          <w:lang w:eastAsia="ja-JP"/>
        </w:rPr>
        <w:t xml:space="preserve">Applicants </w:t>
      </w:r>
      <w:r w:rsidRPr="00AC2B96">
        <w:rPr>
          <w:lang w:eastAsia="ja-JP"/>
        </w:rPr>
        <w:t xml:space="preserve">must attach </w:t>
      </w:r>
      <w:r w:rsidR="00A623CD">
        <w:rPr>
          <w:lang w:eastAsia="ja-JP"/>
        </w:rPr>
        <w:t xml:space="preserve">the </w:t>
      </w:r>
      <w:r>
        <w:rPr>
          <w:lang w:eastAsia="ja-JP"/>
        </w:rPr>
        <w:t>s</w:t>
      </w:r>
      <w:r w:rsidR="00FC3E15" w:rsidRPr="00AC2B96">
        <w:rPr>
          <w:lang w:eastAsia="ja-JP"/>
        </w:rPr>
        <w:t xml:space="preserve">upporting documentation </w:t>
      </w:r>
      <w:r w:rsidR="00ED2ECD">
        <w:rPr>
          <w:lang w:eastAsia="ja-JP"/>
        </w:rPr>
        <w:t>that</w:t>
      </w:r>
      <w:r w:rsidR="00CC0533">
        <w:rPr>
          <w:lang w:eastAsia="ja-JP"/>
        </w:rPr>
        <w:t xml:space="preserve"> will be </w:t>
      </w:r>
      <w:r w:rsidR="004F0A04">
        <w:rPr>
          <w:lang w:eastAsia="ja-JP"/>
        </w:rPr>
        <w:t xml:space="preserve">requested </w:t>
      </w:r>
      <w:r w:rsidR="00615AAA">
        <w:t>w</w:t>
      </w:r>
      <w:r w:rsidR="00FF4788">
        <w:rPr>
          <w:lang w:eastAsia="ja-JP"/>
        </w:rPr>
        <w:t xml:space="preserve">ithin the </w:t>
      </w:r>
      <w:r w:rsidR="00A43E04">
        <w:rPr>
          <w:lang w:eastAsia="ja-JP"/>
        </w:rPr>
        <w:t xml:space="preserve">Stage 2 application </w:t>
      </w:r>
      <w:r w:rsidR="00FF4788">
        <w:rPr>
          <w:lang w:eastAsia="ja-JP"/>
        </w:rPr>
        <w:t>f</w:t>
      </w:r>
      <w:r w:rsidR="00F73814">
        <w:rPr>
          <w:lang w:eastAsia="ja-JP"/>
        </w:rPr>
        <w:t>orm</w:t>
      </w:r>
      <w:r w:rsidR="001978A6">
        <w:rPr>
          <w:lang w:eastAsia="ja-JP"/>
        </w:rPr>
        <w:t>.</w:t>
      </w:r>
      <w:r w:rsidR="00F203F1">
        <w:t xml:space="preserve"> </w:t>
      </w:r>
      <w:r w:rsidR="00600F01">
        <w:t>Applicants must o</w:t>
      </w:r>
      <w:r w:rsidR="00FC3E15" w:rsidRPr="00E240E4">
        <w:t xml:space="preserve">nly attach requested documents. </w:t>
      </w:r>
      <w:r w:rsidR="00165B5E">
        <w:t>The</w:t>
      </w:r>
      <w:r w:rsidR="00AE288F">
        <w:t> </w:t>
      </w:r>
      <w:r w:rsidR="00165B5E">
        <w:t>department</w:t>
      </w:r>
      <w:r w:rsidR="00FC3E15" w:rsidRPr="00E240E4">
        <w:t xml:space="preserve"> will not consider information in attachments that </w:t>
      </w:r>
      <w:r w:rsidR="00EE30BA">
        <w:t>we did</w:t>
      </w:r>
      <w:r w:rsidR="00FC3E15" w:rsidRPr="00E240E4">
        <w:t xml:space="preserve"> not request.</w:t>
      </w:r>
    </w:p>
    <w:p w14:paraId="64D96D34" w14:textId="33C9204C" w:rsidR="0083624A" w:rsidRDefault="00B34D1E" w:rsidP="0083624A">
      <w:pPr>
        <w:pStyle w:val="Heading3"/>
        <w:rPr>
          <w:lang w:eastAsia="ja-JP"/>
        </w:rPr>
      </w:pPr>
      <w:bookmarkStart w:id="87" w:name="_Toc183179371"/>
      <w:r>
        <w:rPr>
          <w:lang w:eastAsia="ja-JP"/>
        </w:rPr>
        <w:t xml:space="preserve">Questions during </w:t>
      </w:r>
      <w:r w:rsidR="00600F01">
        <w:rPr>
          <w:lang w:eastAsia="ja-JP"/>
        </w:rPr>
        <w:t xml:space="preserve">the </w:t>
      </w:r>
      <w:r>
        <w:rPr>
          <w:lang w:eastAsia="ja-JP"/>
        </w:rPr>
        <w:t>EOI process</w:t>
      </w:r>
      <w:bookmarkEnd w:id="87"/>
    </w:p>
    <w:p w14:paraId="3B059F7A" w14:textId="7F014CB0" w:rsidR="00B34D1E" w:rsidRDefault="00E954FA" w:rsidP="285BCB7D">
      <w:pPr>
        <w:rPr>
          <w:rStyle w:val="Hyperlink"/>
          <w:lang w:eastAsia="ja-JP"/>
        </w:rPr>
      </w:pPr>
      <w:r>
        <w:rPr>
          <w:lang w:eastAsia="ja-JP"/>
        </w:rPr>
        <w:t>Respondents should</w:t>
      </w:r>
      <w:r w:rsidR="00B34D1E" w:rsidRPr="285BCB7D">
        <w:rPr>
          <w:lang w:eastAsia="ja-JP"/>
        </w:rPr>
        <w:t xml:space="preserve"> </w:t>
      </w:r>
      <w:r w:rsidR="005E57F7" w:rsidRPr="285BCB7D">
        <w:rPr>
          <w:lang w:eastAsia="ja-JP"/>
        </w:rPr>
        <w:t xml:space="preserve">email </w:t>
      </w:r>
      <w:r w:rsidR="00FE09C8">
        <w:rPr>
          <w:lang w:eastAsia="ja-JP"/>
        </w:rPr>
        <w:t>any questions during the EOI period to</w:t>
      </w:r>
      <w:r w:rsidR="005E57F7" w:rsidRPr="285BCB7D">
        <w:rPr>
          <w:lang w:eastAsia="ja-JP"/>
        </w:rPr>
        <w:t xml:space="preserve"> </w:t>
      </w:r>
      <w:r w:rsidR="00B34D1E" w:rsidRPr="285BCB7D">
        <w:rPr>
          <w:lang w:eastAsia="ja-JP"/>
        </w:rPr>
        <w:t xml:space="preserve">the department </w:t>
      </w:r>
      <w:r w:rsidR="005E57F7" w:rsidRPr="285BCB7D">
        <w:rPr>
          <w:lang w:eastAsia="ja-JP"/>
        </w:rPr>
        <w:t xml:space="preserve">at </w:t>
      </w:r>
      <w:hyperlink r:id="rId30" w:history="1">
        <w:r w:rsidR="00F85B30">
          <w:rPr>
            <w:rStyle w:val="Hyperlink"/>
            <w:lang w:eastAsia="ja-JP"/>
          </w:rPr>
          <w:t>GHGaccounting</w:t>
        </w:r>
        <w:r w:rsidR="00F85B30" w:rsidRPr="007E3420">
          <w:rPr>
            <w:rStyle w:val="Hyperlink"/>
            <w:lang w:eastAsia="ja-JP"/>
          </w:rPr>
          <w:t>@aff.gov.au</w:t>
        </w:r>
      </w:hyperlink>
      <w:r w:rsidR="00254788" w:rsidRPr="285BCB7D">
        <w:rPr>
          <w:lang w:eastAsia="ja-JP"/>
        </w:rPr>
        <w:t>.</w:t>
      </w:r>
    </w:p>
    <w:p w14:paraId="4F6B801D" w14:textId="0E0DEE05" w:rsidR="0083624A" w:rsidRDefault="00FE09C8" w:rsidP="0083624A">
      <w:pPr>
        <w:rPr>
          <w:lang w:eastAsia="ja-JP"/>
        </w:rPr>
      </w:pPr>
      <w:r>
        <w:rPr>
          <w:lang w:eastAsia="ja-JP"/>
        </w:rPr>
        <w:t>The department</w:t>
      </w:r>
      <w:r w:rsidR="00B34D1E" w:rsidRPr="00DC365E">
        <w:rPr>
          <w:lang w:eastAsia="ja-JP"/>
        </w:rPr>
        <w:t xml:space="preserve"> will</w:t>
      </w:r>
      <w:r w:rsidR="00B34D1E">
        <w:rPr>
          <w:lang w:eastAsia="ja-JP"/>
        </w:rPr>
        <w:t xml:space="preserve"> respond to emailed questions as soon as possible</w:t>
      </w:r>
      <w:r w:rsidR="00DC365E">
        <w:rPr>
          <w:lang w:eastAsia="ja-JP"/>
        </w:rPr>
        <w:t>.</w:t>
      </w:r>
      <w:r w:rsidR="00B34D1E">
        <w:rPr>
          <w:lang w:eastAsia="ja-JP"/>
        </w:rPr>
        <w:t xml:space="preserve"> </w:t>
      </w:r>
      <w:r w:rsidR="00DC365E" w:rsidRPr="285BCB7D">
        <w:rPr>
          <w:lang w:eastAsia="ja-JP"/>
        </w:rPr>
        <w:t>I</w:t>
      </w:r>
      <w:r w:rsidR="00B34D1E" w:rsidRPr="285BCB7D">
        <w:rPr>
          <w:lang w:eastAsia="ja-JP"/>
        </w:rPr>
        <w:t>f relevant</w:t>
      </w:r>
      <w:r w:rsidR="00DC365E" w:rsidRPr="285BCB7D">
        <w:rPr>
          <w:lang w:eastAsia="ja-JP"/>
        </w:rPr>
        <w:t>,</w:t>
      </w:r>
      <w:r w:rsidR="00B34D1E" w:rsidRPr="285BCB7D">
        <w:rPr>
          <w:lang w:eastAsia="ja-JP"/>
        </w:rPr>
        <w:t xml:space="preserve"> </w:t>
      </w:r>
      <w:r w:rsidR="00FE3E40">
        <w:rPr>
          <w:lang w:eastAsia="ja-JP"/>
        </w:rPr>
        <w:t>the department</w:t>
      </w:r>
      <w:r w:rsidR="00EE30BA">
        <w:rPr>
          <w:lang w:eastAsia="ja-JP"/>
        </w:rPr>
        <w:t xml:space="preserve"> wi</w:t>
      </w:r>
      <w:r w:rsidR="00AB7C76">
        <w:rPr>
          <w:lang w:eastAsia="ja-JP"/>
        </w:rPr>
        <w:t xml:space="preserve">ll publish </w:t>
      </w:r>
      <w:r w:rsidR="00B34D1E" w:rsidRPr="285BCB7D">
        <w:rPr>
          <w:lang w:eastAsia="ja-JP"/>
        </w:rPr>
        <w:t>the same information on</w:t>
      </w:r>
      <w:r w:rsidR="00112A44" w:rsidRPr="285BCB7D">
        <w:rPr>
          <w:lang w:eastAsia="ja-JP"/>
        </w:rPr>
        <w:t xml:space="preserve"> </w:t>
      </w:r>
      <w:r w:rsidR="00FE3E40">
        <w:rPr>
          <w:lang w:eastAsia="ja-JP"/>
        </w:rPr>
        <w:t>the</w:t>
      </w:r>
      <w:r>
        <w:rPr>
          <w:lang w:eastAsia="ja-JP"/>
        </w:rPr>
        <w:t xml:space="preserve"> </w:t>
      </w:r>
      <w:hyperlink r:id="rId31" w:history="1">
        <w:r w:rsidR="0015180A" w:rsidRPr="00A900D2">
          <w:rPr>
            <w:rStyle w:val="Hyperlink"/>
            <w:lang w:eastAsia="ja-JP"/>
          </w:rPr>
          <w:t>EOI webpage</w:t>
        </w:r>
      </w:hyperlink>
      <w:r w:rsidR="00AE43CB">
        <w:rPr>
          <w:lang w:eastAsia="ja-JP"/>
        </w:rPr>
        <w:t>,</w:t>
      </w:r>
      <w:r w:rsidR="00AE43CB" w:rsidRPr="285BCB7D">
        <w:rPr>
          <w:lang w:eastAsia="ja-JP"/>
        </w:rPr>
        <w:t xml:space="preserve"> </w:t>
      </w:r>
      <w:r w:rsidR="00B34D1E" w:rsidRPr="285BCB7D">
        <w:rPr>
          <w:lang w:eastAsia="ja-JP"/>
        </w:rPr>
        <w:t xml:space="preserve">for </w:t>
      </w:r>
      <w:r w:rsidR="00CC23D6" w:rsidRPr="285BCB7D">
        <w:rPr>
          <w:lang w:eastAsia="ja-JP"/>
        </w:rPr>
        <w:t xml:space="preserve">transparency. </w:t>
      </w:r>
      <w:r w:rsidR="00E873D5">
        <w:rPr>
          <w:lang w:eastAsia="ja-JP"/>
        </w:rPr>
        <w:t>The department</w:t>
      </w:r>
      <w:r w:rsidR="004A44C9">
        <w:rPr>
          <w:lang w:eastAsia="ja-JP"/>
        </w:rPr>
        <w:t xml:space="preserve"> will remove any confidential information</w:t>
      </w:r>
      <w:r w:rsidR="00B15FD2">
        <w:rPr>
          <w:lang w:eastAsia="ja-JP"/>
        </w:rPr>
        <w:t xml:space="preserve"> contained in a question </w:t>
      </w:r>
      <w:r w:rsidR="000635FA">
        <w:rPr>
          <w:lang w:eastAsia="ja-JP"/>
        </w:rPr>
        <w:t xml:space="preserve">if requested by the </w:t>
      </w:r>
      <w:r w:rsidR="006C4A38">
        <w:rPr>
          <w:lang w:eastAsia="ja-JP"/>
        </w:rPr>
        <w:t>respon</w:t>
      </w:r>
      <w:r w:rsidR="00802702">
        <w:rPr>
          <w:lang w:eastAsia="ja-JP"/>
        </w:rPr>
        <w:t xml:space="preserve">dent. </w:t>
      </w:r>
      <w:r w:rsidR="005E57F7">
        <w:rPr>
          <w:lang w:eastAsia="ja-JP"/>
        </w:rPr>
        <w:t>All</w:t>
      </w:r>
      <w:r w:rsidR="00CD51E8">
        <w:rPr>
          <w:lang w:eastAsia="ja-JP"/>
        </w:rPr>
        <w:t> </w:t>
      </w:r>
      <w:r w:rsidR="00B036A4">
        <w:rPr>
          <w:lang w:eastAsia="ja-JP"/>
        </w:rPr>
        <w:t>published questions will be anonymised</w:t>
      </w:r>
      <w:r w:rsidR="005E57F7">
        <w:rPr>
          <w:lang w:eastAsia="ja-JP"/>
        </w:rPr>
        <w:t>.</w:t>
      </w:r>
    </w:p>
    <w:p w14:paraId="021AB4E9" w14:textId="055FEBB4" w:rsidR="00E532AB" w:rsidRDefault="00B34D1E" w:rsidP="0083624A">
      <w:pPr>
        <w:rPr>
          <w:lang w:eastAsia="ja-JP"/>
        </w:rPr>
      </w:pPr>
      <w:r w:rsidRPr="285BCB7D">
        <w:rPr>
          <w:lang w:eastAsia="ja-JP"/>
        </w:rPr>
        <w:t xml:space="preserve">Potential </w:t>
      </w:r>
      <w:r w:rsidR="00127706">
        <w:rPr>
          <w:lang w:eastAsia="ja-JP"/>
        </w:rPr>
        <w:t>respondents</w:t>
      </w:r>
      <w:r w:rsidR="00127706" w:rsidRPr="285BCB7D">
        <w:rPr>
          <w:lang w:eastAsia="ja-JP"/>
        </w:rPr>
        <w:t xml:space="preserve"> </w:t>
      </w:r>
      <w:r w:rsidRPr="285BCB7D">
        <w:rPr>
          <w:lang w:eastAsia="ja-JP"/>
        </w:rPr>
        <w:t xml:space="preserve">should regularly check the </w:t>
      </w:r>
      <w:r w:rsidR="00D01351" w:rsidRPr="285BCB7D">
        <w:rPr>
          <w:lang w:eastAsia="ja-JP"/>
        </w:rPr>
        <w:t>de</w:t>
      </w:r>
      <w:r w:rsidR="00D01351">
        <w:t xml:space="preserve">partment’s </w:t>
      </w:r>
      <w:hyperlink r:id="rId32" w:history="1">
        <w:r w:rsidR="0015180A" w:rsidRPr="00A900D2">
          <w:rPr>
            <w:rStyle w:val="Hyperlink"/>
            <w:lang w:eastAsia="ja-JP"/>
          </w:rPr>
          <w:t>EOI webpage</w:t>
        </w:r>
      </w:hyperlink>
      <w:r w:rsidR="5B8337F3" w:rsidRPr="285BCB7D">
        <w:rPr>
          <w:lang w:eastAsia="ja-JP"/>
        </w:rPr>
        <w:t xml:space="preserve"> </w:t>
      </w:r>
      <w:r w:rsidRPr="285BCB7D">
        <w:rPr>
          <w:lang w:eastAsia="ja-JP"/>
        </w:rPr>
        <w:t xml:space="preserve">for </w:t>
      </w:r>
      <w:r w:rsidR="004D3D12">
        <w:rPr>
          <w:lang w:eastAsia="ja-JP"/>
        </w:rPr>
        <w:t>the latest</w:t>
      </w:r>
      <w:r w:rsidR="004D3D12" w:rsidRPr="285BCB7D">
        <w:rPr>
          <w:lang w:eastAsia="ja-JP"/>
        </w:rPr>
        <w:t xml:space="preserve"> </w:t>
      </w:r>
      <w:r w:rsidRPr="285BCB7D">
        <w:rPr>
          <w:lang w:eastAsia="ja-JP"/>
        </w:rPr>
        <w:t>information about the EOI process.</w:t>
      </w:r>
    </w:p>
    <w:p w14:paraId="6A1ECB66" w14:textId="17664C48" w:rsidR="0083624A" w:rsidRPr="007C0D4B" w:rsidRDefault="006222C6" w:rsidP="0083624A">
      <w:pPr>
        <w:rPr>
          <w:lang w:eastAsia="ja-JP"/>
        </w:rPr>
      </w:pPr>
      <w:r>
        <w:rPr>
          <w:lang w:eastAsia="ja-JP"/>
        </w:rPr>
        <w:t xml:space="preserve">Please refer to </w:t>
      </w:r>
      <w:r w:rsidR="006F76E3">
        <w:rPr>
          <w:lang w:eastAsia="ja-JP"/>
        </w:rPr>
        <w:t xml:space="preserve">Key dates in </w:t>
      </w:r>
      <w:hyperlink w:anchor="_Key_dates" w:history="1">
        <w:r w:rsidRPr="00370CFE">
          <w:rPr>
            <w:rStyle w:val="Hyperlink"/>
            <w:lang w:eastAsia="ja-JP"/>
          </w:rPr>
          <w:t xml:space="preserve">section </w:t>
        </w:r>
        <w:r w:rsidR="006F76E3" w:rsidRPr="00370CFE">
          <w:rPr>
            <w:rStyle w:val="Hyperlink"/>
            <w:lang w:eastAsia="ja-JP"/>
          </w:rPr>
          <w:t>2.2</w:t>
        </w:r>
      </w:hyperlink>
      <w:r w:rsidR="00C56D49">
        <w:rPr>
          <w:lang w:eastAsia="ja-JP"/>
        </w:rPr>
        <w:t xml:space="preserve"> for </w:t>
      </w:r>
      <w:r w:rsidR="00016CFB">
        <w:rPr>
          <w:lang w:eastAsia="ja-JP"/>
        </w:rPr>
        <w:t xml:space="preserve">the </w:t>
      </w:r>
      <w:r w:rsidR="00DA7CCB">
        <w:rPr>
          <w:lang w:eastAsia="ja-JP"/>
        </w:rPr>
        <w:t>closing date</w:t>
      </w:r>
      <w:r w:rsidR="000C66B4" w:rsidRPr="000C66B4">
        <w:rPr>
          <w:lang w:eastAsia="ja-JP"/>
        </w:rPr>
        <w:t xml:space="preserve"> </w:t>
      </w:r>
      <w:r w:rsidR="000C66B4">
        <w:rPr>
          <w:lang w:eastAsia="ja-JP"/>
        </w:rPr>
        <w:t>for questions</w:t>
      </w:r>
      <w:r w:rsidR="00DA7CCB">
        <w:rPr>
          <w:lang w:eastAsia="ja-JP"/>
        </w:rPr>
        <w:t>.</w:t>
      </w:r>
    </w:p>
    <w:p w14:paraId="4E6A6371" w14:textId="3F9E6298" w:rsidR="0083624A" w:rsidRDefault="00DA2F90" w:rsidP="00AA73EE">
      <w:pPr>
        <w:keepLines/>
        <w:rPr>
          <w:lang w:eastAsia="ja-JP"/>
        </w:rPr>
      </w:pPr>
      <w:r>
        <w:rPr>
          <w:lang w:eastAsia="ja-JP"/>
        </w:rPr>
        <w:lastRenderedPageBreak/>
        <w:t>The department</w:t>
      </w:r>
      <w:r w:rsidRPr="007C0D4B">
        <w:rPr>
          <w:lang w:eastAsia="ja-JP"/>
        </w:rPr>
        <w:t xml:space="preserve"> </w:t>
      </w:r>
      <w:r w:rsidR="00B34D1E" w:rsidRPr="007C0D4B">
        <w:rPr>
          <w:lang w:eastAsia="ja-JP"/>
        </w:rPr>
        <w:t>will acknowledge receipt of EOI</w:t>
      </w:r>
      <w:r w:rsidR="00D1034A">
        <w:rPr>
          <w:lang w:eastAsia="ja-JP"/>
        </w:rPr>
        <w:t>s</w:t>
      </w:r>
      <w:r w:rsidR="00B34D1E" w:rsidRPr="007C0D4B">
        <w:rPr>
          <w:lang w:eastAsia="ja-JP"/>
        </w:rPr>
        <w:t xml:space="preserve"> by email within 2</w:t>
      </w:r>
      <w:r w:rsidR="008148A9" w:rsidRPr="007C0D4B">
        <w:rPr>
          <w:lang w:eastAsia="ja-JP"/>
        </w:rPr>
        <w:t> </w:t>
      </w:r>
      <w:r w:rsidR="00B34D1E" w:rsidRPr="007C0D4B">
        <w:rPr>
          <w:lang w:eastAsia="ja-JP"/>
        </w:rPr>
        <w:t xml:space="preserve">business days </w:t>
      </w:r>
      <w:r w:rsidR="00DC365E" w:rsidRPr="007C0D4B">
        <w:rPr>
          <w:lang w:eastAsia="ja-JP"/>
        </w:rPr>
        <w:t>of</w:t>
      </w:r>
      <w:r w:rsidR="00B34D1E" w:rsidRPr="007C0D4B">
        <w:rPr>
          <w:lang w:eastAsia="ja-JP"/>
        </w:rPr>
        <w:t xml:space="preserve"> receiving the </w:t>
      </w:r>
      <w:r w:rsidR="00D1034A">
        <w:rPr>
          <w:lang w:eastAsia="ja-JP"/>
        </w:rPr>
        <w:t>submission</w:t>
      </w:r>
      <w:r w:rsidR="00B34D1E" w:rsidRPr="007C0D4B">
        <w:rPr>
          <w:lang w:eastAsia="ja-JP"/>
        </w:rPr>
        <w:t xml:space="preserve">. If </w:t>
      </w:r>
      <w:r w:rsidR="008148A9" w:rsidRPr="007C0D4B">
        <w:rPr>
          <w:lang w:eastAsia="ja-JP"/>
        </w:rPr>
        <w:t xml:space="preserve">you </w:t>
      </w:r>
      <w:r w:rsidR="00B34D1E" w:rsidRPr="007C0D4B">
        <w:rPr>
          <w:lang w:eastAsia="ja-JP"/>
        </w:rPr>
        <w:t>have not received acknowledgement of</w:t>
      </w:r>
      <w:r w:rsidR="008148A9" w:rsidRPr="007C0D4B">
        <w:rPr>
          <w:lang w:eastAsia="ja-JP"/>
        </w:rPr>
        <w:t xml:space="preserve"> your</w:t>
      </w:r>
      <w:r w:rsidR="00B34D1E" w:rsidRPr="007C0D4B">
        <w:rPr>
          <w:lang w:eastAsia="ja-JP"/>
        </w:rPr>
        <w:t xml:space="preserve"> EOI by </w:t>
      </w:r>
      <w:r w:rsidR="00FF2C9D">
        <w:rPr>
          <w:lang w:eastAsia="ja-JP"/>
        </w:rPr>
        <w:t>3 January 2025</w:t>
      </w:r>
      <w:r w:rsidR="006F76E3">
        <w:rPr>
          <w:lang w:eastAsia="ja-JP"/>
        </w:rPr>
        <w:t>,</w:t>
      </w:r>
      <w:r w:rsidR="007A54A8">
        <w:rPr>
          <w:lang w:eastAsia="ja-JP"/>
        </w:rPr>
        <w:t xml:space="preserve"> </w:t>
      </w:r>
      <w:r w:rsidR="00B34D1E" w:rsidRPr="007C0D4B">
        <w:rPr>
          <w:lang w:eastAsia="ja-JP"/>
        </w:rPr>
        <w:t xml:space="preserve">contact </w:t>
      </w:r>
      <w:hyperlink r:id="rId33" w:history="1">
        <w:r w:rsidR="00254788">
          <w:rPr>
            <w:rStyle w:val="Hyperlink"/>
            <w:lang w:eastAsia="ja-JP"/>
          </w:rPr>
          <w:t>GHGaccounting</w:t>
        </w:r>
        <w:r w:rsidR="00254788" w:rsidRPr="007E3420">
          <w:rPr>
            <w:rStyle w:val="Hyperlink"/>
            <w:lang w:eastAsia="ja-JP"/>
          </w:rPr>
          <w:t>@aff.gov.au</w:t>
        </w:r>
      </w:hyperlink>
      <w:r w:rsidR="00425EE3" w:rsidRPr="00F960C5">
        <w:t xml:space="preserve"> </w:t>
      </w:r>
      <w:r w:rsidR="00425EE3">
        <w:rPr>
          <w:lang w:eastAsia="ja-JP"/>
        </w:rPr>
        <w:t>immediately</w:t>
      </w:r>
      <w:r w:rsidR="00254788" w:rsidRPr="285BCB7D">
        <w:rPr>
          <w:lang w:eastAsia="ja-JP"/>
        </w:rPr>
        <w:t>.</w:t>
      </w:r>
      <w:r w:rsidR="00B34D1E">
        <w:rPr>
          <w:lang w:eastAsia="ja-JP"/>
        </w:rPr>
        <w:t xml:space="preserve"> </w:t>
      </w:r>
      <w:r w:rsidR="00D1034A">
        <w:rPr>
          <w:lang w:eastAsia="ja-JP"/>
        </w:rPr>
        <w:t xml:space="preserve">Respondents </w:t>
      </w:r>
      <w:r w:rsidR="008148A9">
        <w:rPr>
          <w:lang w:eastAsia="ja-JP"/>
        </w:rPr>
        <w:t xml:space="preserve">are </w:t>
      </w:r>
      <w:r w:rsidR="00B34D1E">
        <w:rPr>
          <w:lang w:eastAsia="ja-JP"/>
        </w:rPr>
        <w:t>responsib</w:t>
      </w:r>
      <w:r w:rsidR="008148A9">
        <w:rPr>
          <w:lang w:eastAsia="ja-JP"/>
        </w:rPr>
        <w:t>le for</w:t>
      </w:r>
      <w:r w:rsidR="00B34D1E">
        <w:rPr>
          <w:lang w:eastAsia="ja-JP"/>
        </w:rPr>
        <w:t xml:space="preserve"> ensur</w:t>
      </w:r>
      <w:r w:rsidR="008148A9">
        <w:rPr>
          <w:lang w:eastAsia="ja-JP"/>
        </w:rPr>
        <w:t>ing</w:t>
      </w:r>
      <w:r w:rsidR="00B34D1E">
        <w:rPr>
          <w:lang w:eastAsia="ja-JP"/>
        </w:rPr>
        <w:t xml:space="preserve"> </w:t>
      </w:r>
      <w:r w:rsidR="008148A9">
        <w:rPr>
          <w:lang w:eastAsia="ja-JP"/>
        </w:rPr>
        <w:t xml:space="preserve">the department </w:t>
      </w:r>
      <w:r w:rsidR="00B34D1E">
        <w:rPr>
          <w:lang w:eastAsia="ja-JP"/>
        </w:rPr>
        <w:t xml:space="preserve">has received </w:t>
      </w:r>
      <w:r w:rsidR="008148A9">
        <w:rPr>
          <w:lang w:eastAsia="ja-JP"/>
        </w:rPr>
        <w:t xml:space="preserve">their </w:t>
      </w:r>
      <w:r w:rsidR="00D1034A">
        <w:rPr>
          <w:lang w:eastAsia="ja-JP"/>
        </w:rPr>
        <w:t>EOI</w:t>
      </w:r>
      <w:r w:rsidR="00B34D1E">
        <w:rPr>
          <w:lang w:eastAsia="ja-JP"/>
        </w:rPr>
        <w:t>.</w:t>
      </w:r>
    </w:p>
    <w:p w14:paraId="4DBE93F6" w14:textId="41ECCC07" w:rsidR="0083624A" w:rsidRDefault="00B34D1E" w:rsidP="0083624A">
      <w:pPr>
        <w:pStyle w:val="Heading2"/>
      </w:pPr>
      <w:bookmarkStart w:id="88" w:name="_Toc183179372"/>
      <w:r>
        <w:lastRenderedPageBreak/>
        <w:t>Assessment and selection process</w:t>
      </w:r>
      <w:bookmarkEnd w:id="88"/>
    </w:p>
    <w:p w14:paraId="37EEB362" w14:textId="4EEF7D5D" w:rsidR="002D25AD" w:rsidRDefault="002D25AD" w:rsidP="002D25AD">
      <w:pPr>
        <w:pStyle w:val="Heading3"/>
        <w:rPr>
          <w:lang w:eastAsia="ja-JP"/>
        </w:rPr>
      </w:pPr>
      <w:bookmarkStart w:id="89" w:name="_Toc183179373"/>
      <w:r>
        <w:rPr>
          <w:lang w:eastAsia="ja-JP"/>
        </w:rPr>
        <w:t xml:space="preserve">Assessment of </w:t>
      </w:r>
      <w:r w:rsidR="00B34D1E">
        <w:rPr>
          <w:lang w:eastAsia="ja-JP"/>
        </w:rPr>
        <w:t xml:space="preserve">EOI </w:t>
      </w:r>
      <w:r w:rsidR="008148A9">
        <w:rPr>
          <w:lang w:eastAsia="ja-JP"/>
        </w:rPr>
        <w:t>a</w:t>
      </w:r>
      <w:r w:rsidR="00B34D1E">
        <w:rPr>
          <w:lang w:eastAsia="ja-JP"/>
        </w:rPr>
        <w:t xml:space="preserve">pplications </w:t>
      </w:r>
      <w:r w:rsidR="00FD4505">
        <w:rPr>
          <w:lang w:eastAsia="ja-JP"/>
        </w:rPr>
        <w:t xml:space="preserve">(Stage </w:t>
      </w:r>
      <w:r w:rsidR="00302576">
        <w:rPr>
          <w:lang w:eastAsia="ja-JP"/>
        </w:rPr>
        <w:t>1</w:t>
      </w:r>
      <w:r w:rsidR="00FD4505">
        <w:rPr>
          <w:lang w:eastAsia="ja-JP"/>
        </w:rPr>
        <w:t>)</w:t>
      </w:r>
      <w:bookmarkEnd w:id="89"/>
    </w:p>
    <w:p w14:paraId="43AEAA41" w14:textId="431D4983" w:rsidR="00D33FF6" w:rsidRPr="00D33FF6" w:rsidRDefault="006F42FE" w:rsidP="00D33FF6">
      <w:r>
        <w:t xml:space="preserve">The Assessment Panel </w:t>
      </w:r>
      <w:r w:rsidR="006363AC">
        <w:t xml:space="preserve">will exclude </w:t>
      </w:r>
      <w:r w:rsidR="00975419">
        <w:t>a</w:t>
      </w:r>
      <w:r w:rsidR="00EF6C0C" w:rsidRPr="00D33FF6">
        <w:t xml:space="preserve">ny </w:t>
      </w:r>
      <w:r w:rsidR="00AE678E" w:rsidRPr="00D33FF6">
        <w:t xml:space="preserve">EOI </w:t>
      </w:r>
      <w:r w:rsidR="00EF6C0C" w:rsidRPr="00D33FF6">
        <w:t xml:space="preserve">that does not meet the </w:t>
      </w:r>
      <w:r w:rsidR="54D2C688" w:rsidRPr="00D33FF6">
        <w:t>eligibility</w:t>
      </w:r>
      <w:r w:rsidR="00EF6C0C" w:rsidRPr="00D33FF6">
        <w:t xml:space="preserve"> criteria </w:t>
      </w:r>
      <w:r w:rsidR="00850050" w:rsidRPr="00D33FF6">
        <w:t xml:space="preserve">from </w:t>
      </w:r>
      <w:r w:rsidR="009529EE" w:rsidRPr="00D33FF6">
        <w:t>assessment</w:t>
      </w:r>
      <w:r w:rsidR="00EF6C0C" w:rsidRPr="00D33FF6">
        <w:t>.</w:t>
      </w:r>
      <w:r w:rsidR="00722FA9" w:rsidRPr="00D33FF6">
        <w:t xml:space="preserve"> </w:t>
      </w:r>
      <w:r w:rsidR="00B34D1E" w:rsidRPr="00D33FF6">
        <w:t xml:space="preserve">The Assessment Panel will then assess eligible </w:t>
      </w:r>
      <w:r w:rsidR="00E22604" w:rsidRPr="00D33FF6">
        <w:t xml:space="preserve">EOIs </w:t>
      </w:r>
      <w:r w:rsidR="00B34D1E" w:rsidRPr="00D33FF6">
        <w:t>against the selection criteria.</w:t>
      </w:r>
    </w:p>
    <w:p w14:paraId="01DE318C" w14:textId="56FFFAB7" w:rsidR="0083624A" w:rsidRPr="00D33FF6" w:rsidRDefault="00B34D1E" w:rsidP="00D33FF6">
      <w:r w:rsidRPr="009A0D96">
        <w:t>The Assessment Panel will</w:t>
      </w:r>
      <w:r w:rsidR="483634FB" w:rsidRPr="009A0D96">
        <w:t xml:space="preserve"> identify invitees to apply for a </w:t>
      </w:r>
      <w:r w:rsidR="00C0787A" w:rsidRPr="009A0D96">
        <w:t xml:space="preserve">closed </w:t>
      </w:r>
      <w:r w:rsidR="483634FB" w:rsidRPr="009A0D96">
        <w:t xml:space="preserve">competitive grant </w:t>
      </w:r>
      <w:r w:rsidR="002D25AD" w:rsidRPr="009A0D96">
        <w:t xml:space="preserve">(Stage </w:t>
      </w:r>
      <w:r w:rsidR="0064028F" w:rsidRPr="009A0D96">
        <w:t>2</w:t>
      </w:r>
      <w:r w:rsidR="002D25AD" w:rsidRPr="009A0D96">
        <w:t xml:space="preserve">) </w:t>
      </w:r>
      <w:r w:rsidR="483634FB" w:rsidRPr="009A0D96">
        <w:t xml:space="preserve">to </w:t>
      </w:r>
      <w:r w:rsidR="001E7214" w:rsidRPr="009A0D96">
        <w:t>support</w:t>
      </w:r>
      <w:r w:rsidR="00A61148" w:rsidRPr="009A0D96">
        <w:t xml:space="preserve"> </w:t>
      </w:r>
      <w:r w:rsidR="000123D3" w:rsidRPr="009A0D96">
        <w:t xml:space="preserve">adoption </w:t>
      </w:r>
      <w:r w:rsidR="00943466" w:rsidRPr="009A0D96">
        <w:t xml:space="preserve">and </w:t>
      </w:r>
      <w:r w:rsidR="00037E00" w:rsidRPr="009A0D96">
        <w:t xml:space="preserve">consistent </w:t>
      </w:r>
      <w:r w:rsidR="00943466" w:rsidRPr="009A0D96">
        <w:t xml:space="preserve">incorporation of the </w:t>
      </w:r>
      <w:r w:rsidR="009A0D96">
        <w:t>forthcoming standards</w:t>
      </w:r>
      <w:r w:rsidR="00882B5E">
        <w:t xml:space="preserve">, and in the meantime the </w:t>
      </w:r>
      <w:r w:rsidR="00943466" w:rsidRPr="009A0D96">
        <w:t>GAF Tools</w:t>
      </w:r>
      <w:r w:rsidR="00882B5E">
        <w:t>,</w:t>
      </w:r>
      <w:r w:rsidR="00943466" w:rsidRPr="009A0D96">
        <w:t xml:space="preserve"> across as many commodities as possible</w:t>
      </w:r>
      <w:r w:rsidR="00EF312D" w:rsidRPr="009A0D96">
        <w:t>,</w:t>
      </w:r>
      <w:r w:rsidR="00943466" w:rsidRPr="009A0D96">
        <w:t xml:space="preserve"> </w:t>
      </w:r>
      <w:r w:rsidR="002F7F78" w:rsidRPr="009A0D96">
        <w:t>into</w:t>
      </w:r>
      <w:r w:rsidR="00943466" w:rsidRPr="009A0D96">
        <w:t xml:space="preserve"> third-party GHG accounting tool</w:t>
      </w:r>
      <w:r w:rsidR="002F7F78" w:rsidRPr="009A0D96">
        <w:t>s</w:t>
      </w:r>
      <w:r w:rsidR="00943466" w:rsidRPr="009A0D96">
        <w:t xml:space="preserve"> and calculator</w:t>
      </w:r>
      <w:r w:rsidR="002F7F78" w:rsidRPr="009A0D96">
        <w:t>s</w:t>
      </w:r>
      <w:r w:rsidR="00943466" w:rsidRPr="009A0D96">
        <w:t>.</w:t>
      </w:r>
    </w:p>
    <w:p w14:paraId="2958F27D" w14:textId="26ED1B38" w:rsidR="003E1CA5" w:rsidRDefault="00B34D1E" w:rsidP="0083624A">
      <w:pPr>
        <w:rPr>
          <w:lang w:eastAsia="ja-JP"/>
        </w:rPr>
      </w:pPr>
      <w:bookmarkStart w:id="90" w:name="_Hlk141440075"/>
      <w:r>
        <w:rPr>
          <w:lang w:eastAsia="ja-JP"/>
        </w:rPr>
        <w:t xml:space="preserve">In </w:t>
      </w:r>
      <w:r w:rsidR="004E1CF7">
        <w:rPr>
          <w:lang w:eastAsia="ja-JP"/>
        </w:rPr>
        <w:t>assessing EOIs</w:t>
      </w:r>
      <w:r>
        <w:rPr>
          <w:lang w:eastAsia="ja-JP"/>
        </w:rPr>
        <w:t>, the Assessment Panel may</w:t>
      </w:r>
      <w:bookmarkStart w:id="91" w:name="_Hlk141442492"/>
      <w:bookmarkEnd w:id="90"/>
      <w:r>
        <w:rPr>
          <w:lang w:eastAsia="ja-JP"/>
        </w:rPr>
        <w:t>:</w:t>
      </w:r>
    </w:p>
    <w:p w14:paraId="4BDF62F8" w14:textId="45C82BF8" w:rsidR="00B26D50" w:rsidRDefault="00AF2510" w:rsidP="00C12A5E">
      <w:pPr>
        <w:pStyle w:val="ListBullet"/>
        <w:rPr>
          <w:lang w:eastAsia="ja-JP"/>
        </w:rPr>
      </w:pPr>
      <w:r>
        <w:rPr>
          <w:lang w:eastAsia="ja-JP"/>
        </w:rPr>
        <w:t>O</w:t>
      </w:r>
      <w:r w:rsidR="00B34D1E">
        <w:rPr>
          <w:lang w:eastAsia="ja-JP"/>
        </w:rPr>
        <w:t xml:space="preserve">btain and consider additional information </w:t>
      </w:r>
      <w:r w:rsidR="00B34D1E" w:rsidRPr="00324F0A">
        <w:rPr>
          <w:lang w:eastAsia="ja-JP"/>
        </w:rPr>
        <w:t>relevant to a</w:t>
      </w:r>
      <w:r w:rsidR="00B34D1E">
        <w:rPr>
          <w:lang w:eastAsia="ja-JP"/>
        </w:rPr>
        <w:t xml:space="preserve">n </w:t>
      </w:r>
      <w:r w:rsidR="00E22604">
        <w:rPr>
          <w:lang w:eastAsia="ja-JP"/>
        </w:rPr>
        <w:t>EOI</w:t>
      </w:r>
    </w:p>
    <w:p w14:paraId="52ED3443" w14:textId="0D101B05" w:rsidR="003538F0" w:rsidRDefault="00AF2510" w:rsidP="00C12A5E">
      <w:pPr>
        <w:pStyle w:val="ListBullet"/>
        <w:rPr>
          <w:lang w:eastAsia="ja-JP"/>
        </w:rPr>
      </w:pPr>
      <w:r>
        <w:rPr>
          <w:lang w:eastAsia="ja-JP"/>
        </w:rPr>
        <w:t>L</w:t>
      </w:r>
      <w:r w:rsidR="00B26D50">
        <w:rPr>
          <w:lang w:eastAsia="ja-JP"/>
        </w:rPr>
        <w:t>iaise with technical experts</w:t>
      </w:r>
      <w:r w:rsidR="00C84EAE">
        <w:rPr>
          <w:lang w:eastAsia="ja-JP"/>
        </w:rPr>
        <w:t xml:space="preserve"> on aspects of the EOI</w:t>
      </w:r>
      <w:r w:rsidR="001E6F7D">
        <w:rPr>
          <w:lang w:eastAsia="ja-JP"/>
        </w:rPr>
        <w:t>, as needed</w:t>
      </w:r>
    </w:p>
    <w:p w14:paraId="30657958" w14:textId="3DE94F55" w:rsidR="003E1CA5" w:rsidRDefault="00E5617E" w:rsidP="00C12A5E">
      <w:pPr>
        <w:pStyle w:val="ListBullet"/>
        <w:rPr>
          <w:lang w:eastAsia="ja-JP"/>
        </w:rPr>
      </w:pPr>
      <w:r>
        <w:rPr>
          <w:lang w:eastAsia="ja-JP"/>
        </w:rPr>
        <w:t>U</w:t>
      </w:r>
      <w:r w:rsidR="00B34D1E" w:rsidRPr="00A1600B">
        <w:rPr>
          <w:lang w:eastAsia="ja-JP"/>
        </w:rPr>
        <w:t>se any additional information available when assessing a</w:t>
      </w:r>
      <w:r w:rsidR="00B34D1E">
        <w:rPr>
          <w:lang w:eastAsia="ja-JP"/>
        </w:rPr>
        <w:t xml:space="preserve">n </w:t>
      </w:r>
      <w:r w:rsidR="00E22604">
        <w:rPr>
          <w:lang w:eastAsia="ja-JP"/>
        </w:rPr>
        <w:t xml:space="preserve">EOI </w:t>
      </w:r>
      <w:r w:rsidR="00B34D1E" w:rsidRPr="00A1600B">
        <w:rPr>
          <w:lang w:eastAsia="ja-JP"/>
        </w:rPr>
        <w:t>against a</w:t>
      </w:r>
      <w:r w:rsidR="00B34D1E">
        <w:rPr>
          <w:lang w:eastAsia="ja-JP"/>
        </w:rPr>
        <w:t xml:space="preserve"> selection </w:t>
      </w:r>
      <w:r w:rsidR="00B34D1E" w:rsidRPr="00A1600B">
        <w:rPr>
          <w:lang w:eastAsia="ja-JP"/>
        </w:rPr>
        <w:t>criterion</w:t>
      </w:r>
      <w:r w:rsidR="00B34D1E">
        <w:rPr>
          <w:lang w:eastAsia="ja-JP"/>
        </w:rPr>
        <w:t>.</w:t>
      </w:r>
      <w:bookmarkEnd w:id="91"/>
    </w:p>
    <w:p w14:paraId="580032A8" w14:textId="5C6B2BC6" w:rsidR="00D475A2" w:rsidRDefault="00836D37" w:rsidP="0083624A">
      <w:pPr>
        <w:pStyle w:val="Heading3"/>
        <w:rPr>
          <w:lang w:eastAsia="ja-JP"/>
        </w:rPr>
      </w:pPr>
      <w:bookmarkStart w:id="92" w:name="_Toc183179374"/>
      <w:r>
        <w:rPr>
          <w:lang w:eastAsia="ja-JP"/>
        </w:rPr>
        <w:t>A</w:t>
      </w:r>
      <w:r w:rsidR="00B34D1E">
        <w:rPr>
          <w:lang w:eastAsia="ja-JP"/>
        </w:rPr>
        <w:t>pprov</w:t>
      </w:r>
      <w:r>
        <w:rPr>
          <w:lang w:eastAsia="ja-JP"/>
        </w:rPr>
        <w:t>al of</w:t>
      </w:r>
      <w:r w:rsidR="00B34D1E">
        <w:rPr>
          <w:lang w:eastAsia="ja-JP"/>
        </w:rPr>
        <w:t xml:space="preserve"> </w:t>
      </w:r>
      <w:r w:rsidR="00B036A4">
        <w:rPr>
          <w:lang w:eastAsia="ja-JP"/>
        </w:rPr>
        <w:t>preferred</w:t>
      </w:r>
      <w:r w:rsidR="00B34D1E">
        <w:rPr>
          <w:lang w:eastAsia="ja-JP"/>
        </w:rPr>
        <w:t xml:space="preserve"> EOI</w:t>
      </w:r>
      <w:r w:rsidR="00D42912">
        <w:rPr>
          <w:lang w:eastAsia="ja-JP"/>
        </w:rPr>
        <w:t>s</w:t>
      </w:r>
      <w:bookmarkEnd w:id="92"/>
    </w:p>
    <w:p w14:paraId="59A16D9F" w14:textId="31E1C2E2" w:rsidR="0083624A" w:rsidRDefault="00B34D1E" w:rsidP="0083624A">
      <w:pPr>
        <w:rPr>
          <w:lang w:eastAsia="ja-JP"/>
        </w:rPr>
      </w:pPr>
      <w:r w:rsidRPr="285BCB7D">
        <w:rPr>
          <w:lang w:eastAsia="ja-JP"/>
        </w:rPr>
        <w:t xml:space="preserve">The </w:t>
      </w:r>
      <w:r w:rsidR="61656360" w:rsidRPr="285BCB7D">
        <w:rPr>
          <w:lang w:eastAsia="ja-JP"/>
        </w:rPr>
        <w:t>Assessment Panel is comprised of Department of Agriculture, Fisheries and Forestry</w:t>
      </w:r>
      <w:r w:rsidR="00FC4795">
        <w:rPr>
          <w:lang w:eastAsia="ja-JP"/>
        </w:rPr>
        <w:t xml:space="preserve"> and Department</w:t>
      </w:r>
      <w:r w:rsidR="007A352D">
        <w:rPr>
          <w:lang w:eastAsia="ja-JP"/>
        </w:rPr>
        <w:t xml:space="preserve"> of Climate Change, Energy, the Environment and Water</w:t>
      </w:r>
      <w:r w:rsidR="00FC4795">
        <w:rPr>
          <w:lang w:eastAsia="ja-JP"/>
        </w:rPr>
        <w:t xml:space="preserve"> </w:t>
      </w:r>
      <w:r w:rsidR="61656360" w:rsidRPr="285BCB7D">
        <w:rPr>
          <w:lang w:eastAsia="ja-JP"/>
        </w:rPr>
        <w:t>staff</w:t>
      </w:r>
      <w:r w:rsidR="00FB3F7B">
        <w:rPr>
          <w:lang w:eastAsia="ja-JP"/>
        </w:rPr>
        <w:t xml:space="preserve">. The </w:t>
      </w:r>
      <w:r w:rsidR="00E60471" w:rsidRPr="007C45D8">
        <w:rPr>
          <w:lang w:eastAsia="ja-JP"/>
        </w:rPr>
        <w:t>p</w:t>
      </w:r>
      <w:r w:rsidR="00FB3F7B">
        <w:rPr>
          <w:lang w:eastAsia="ja-JP"/>
        </w:rPr>
        <w:t>anel</w:t>
      </w:r>
      <w:r w:rsidR="61656360" w:rsidRPr="285BCB7D">
        <w:rPr>
          <w:lang w:eastAsia="ja-JP"/>
        </w:rPr>
        <w:t xml:space="preserve"> will make</w:t>
      </w:r>
      <w:r w:rsidR="00B036A4">
        <w:rPr>
          <w:lang w:eastAsia="ja-JP"/>
        </w:rPr>
        <w:t xml:space="preserve"> a recommendation </w:t>
      </w:r>
      <w:r w:rsidR="00C463A5">
        <w:rPr>
          <w:lang w:eastAsia="ja-JP"/>
        </w:rPr>
        <w:t xml:space="preserve">to the decision-maker </w:t>
      </w:r>
      <w:r w:rsidR="5945242E" w:rsidRPr="285BCB7D">
        <w:rPr>
          <w:lang w:eastAsia="ja-JP"/>
        </w:rPr>
        <w:t xml:space="preserve">on which </w:t>
      </w:r>
      <w:r w:rsidR="00F803E0">
        <w:rPr>
          <w:lang w:eastAsia="ja-JP"/>
        </w:rPr>
        <w:t xml:space="preserve">respondents to the EOI process </w:t>
      </w:r>
      <w:r w:rsidR="00850050">
        <w:rPr>
          <w:lang w:eastAsia="ja-JP"/>
        </w:rPr>
        <w:t>have been identified</w:t>
      </w:r>
      <w:r w:rsidR="00BC5FAC">
        <w:rPr>
          <w:lang w:eastAsia="ja-JP"/>
        </w:rPr>
        <w:t xml:space="preserve"> </w:t>
      </w:r>
      <w:r w:rsidR="00AB7A92">
        <w:rPr>
          <w:lang w:eastAsia="ja-JP"/>
        </w:rPr>
        <w:t xml:space="preserve">by the department </w:t>
      </w:r>
      <w:r w:rsidR="00BC5FAC">
        <w:rPr>
          <w:lang w:eastAsia="ja-JP"/>
        </w:rPr>
        <w:t xml:space="preserve">for invitation to the </w:t>
      </w:r>
      <w:r w:rsidR="00F803E0">
        <w:rPr>
          <w:lang w:eastAsia="ja-JP"/>
        </w:rPr>
        <w:t xml:space="preserve">subsequent </w:t>
      </w:r>
      <w:r w:rsidR="00C0787A">
        <w:rPr>
          <w:lang w:eastAsia="ja-JP"/>
        </w:rPr>
        <w:t xml:space="preserve">closed </w:t>
      </w:r>
      <w:r w:rsidR="00BC5FAC">
        <w:rPr>
          <w:lang w:eastAsia="ja-JP"/>
        </w:rPr>
        <w:t>competitive grant</w:t>
      </w:r>
      <w:r>
        <w:rPr>
          <w:lang w:eastAsia="ja-JP"/>
        </w:rPr>
        <w:t>.</w:t>
      </w:r>
    </w:p>
    <w:p w14:paraId="20F74C73" w14:textId="0D00B61D" w:rsidR="0083624A" w:rsidRDefault="00680AAF" w:rsidP="0083624A">
      <w:pPr>
        <w:rPr>
          <w:lang w:eastAsia="ja-JP"/>
        </w:rPr>
      </w:pPr>
      <w:r>
        <w:rPr>
          <w:lang w:eastAsia="ja-JP"/>
        </w:rPr>
        <w:t>T</w:t>
      </w:r>
      <w:r w:rsidR="00C67C9A">
        <w:rPr>
          <w:lang w:eastAsia="ja-JP"/>
        </w:rPr>
        <w:t>he department’s</w:t>
      </w:r>
      <w:r w:rsidR="001C6A60">
        <w:rPr>
          <w:lang w:eastAsia="ja-JP"/>
        </w:rPr>
        <w:t xml:space="preserve"> First Assistant Secretary</w:t>
      </w:r>
      <w:r w:rsidR="005155D0">
        <w:rPr>
          <w:lang w:eastAsia="ja-JP"/>
        </w:rPr>
        <w:t xml:space="preserve"> of</w:t>
      </w:r>
      <w:r w:rsidR="00A158E7">
        <w:rPr>
          <w:lang w:eastAsia="ja-JP"/>
        </w:rPr>
        <w:t xml:space="preserve"> the</w:t>
      </w:r>
      <w:r w:rsidR="00F0404D">
        <w:rPr>
          <w:lang w:eastAsia="ja-JP"/>
        </w:rPr>
        <w:t xml:space="preserve"> </w:t>
      </w:r>
      <w:r w:rsidR="00F0404D" w:rsidRPr="00F0404D">
        <w:rPr>
          <w:lang w:val="en-US" w:eastAsia="ja-JP"/>
        </w:rPr>
        <w:t>Sustainability, Climate and Strategy Division</w:t>
      </w:r>
      <w:r w:rsidR="00A158E7">
        <w:rPr>
          <w:lang w:val="en-US" w:eastAsia="ja-JP"/>
        </w:rPr>
        <w:t xml:space="preserve"> </w:t>
      </w:r>
      <w:r w:rsidR="00A95F8B">
        <w:rPr>
          <w:lang w:eastAsia="ja-JP"/>
        </w:rPr>
        <w:t xml:space="preserve">is the decision-maker for this </w:t>
      </w:r>
      <w:r w:rsidR="00A95F8B" w:rsidRPr="004944C5">
        <w:rPr>
          <w:lang w:eastAsia="ja-JP"/>
        </w:rPr>
        <w:t>EOI</w:t>
      </w:r>
      <w:r w:rsidR="00A95F8B">
        <w:rPr>
          <w:lang w:eastAsia="ja-JP"/>
        </w:rPr>
        <w:t xml:space="preserve"> process. They</w:t>
      </w:r>
      <w:r w:rsidR="00A95F8B" w:rsidRPr="285BCB7D">
        <w:rPr>
          <w:lang w:eastAsia="ja-JP"/>
        </w:rPr>
        <w:t xml:space="preserve"> </w:t>
      </w:r>
      <w:r w:rsidR="1B95859D" w:rsidRPr="285BCB7D">
        <w:rPr>
          <w:lang w:eastAsia="ja-JP"/>
        </w:rPr>
        <w:t xml:space="preserve">will </w:t>
      </w:r>
      <w:r w:rsidR="00BF35C3">
        <w:rPr>
          <w:lang w:eastAsia="ja-JP"/>
        </w:rPr>
        <w:t>extend</w:t>
      </w:r>
      <w:r w:rsidR="1B95859D" w:rsidRPr="285BCB7D">
        <w:rPr>
          <w:lang w:eastAsia="ja-JP"/>
        </w:rPr>
        <w:t xml:space="preserve"> invi</w:t>
      </w:r>
      <w:r w:rsidR="00BF35C3">
        <w:rPr>
          <w:lang w:eastAsia="ja-JP"/>
        </w:rPr>
        <w:t xml:space="preserve">tations to </w:t>
      </w:r>
      <w:r w:rsidR="00D15F0E">
        <w:rPr>
          <w:lang w:eastAsia="ja-JP"/>
        </w:rPr>
        <w:t>selected EOI respondent</w:t>
      </w:r>
      <w:r w:rsidR="003D2B7C">
        <w:rPr>
          <w:lang w:eastAsia="ja-JP"/>
        </w:rPr>
        <w:t>s</w:t>
      </w:r>
      <w:r w:rsidR="00D15F0E">
        <w:rPr>
          <w:lang w:eastAsia="ja-JP"/>
        </w:rPr>
        <w:t xml:space="preserve"> to apply</w:t>
      </w:r>
      <w:r w:rsidR="1B95859D" w:rsidRPr="285BCB7D">
        <w:rPr>
          <w:lang w:eastAsia="ja-JP"/>
        </w:rPr>
        <w:t xml:space="preserve"> for the </w:t>
      </w:r>
      <w:r w:rsidR="00C0787A">
        <w:rPr>
          <w:lang w:eastAsia="ja-JP"/>
        </w:rPr>
        <w:t>closed</w:t>
      </w:r>
      <w:r w:rsidR="00C0787A" w:rsidRPr="285BCB7D">
        <w:rPr>
          <w:lang w:eastAsia="ja-JP"/>
        </w:rPr>
        <w:t xml:space="preserve"> </w:t>
      </w:r>
      <w:r w:rsidR="1B95859D" w:rsidRPr="285BCB7D">
        <w:rPr>
          <w:lang w:eastAsia="ja-JP"/>
        </w:rPr>
        <w:t>competitive grant</w:t>
      </w:r>
      <w:r w:rsidR="00DA695A">
        <w:rPr>
          <w:lang w:eastAsia="ja-JP"/>
        </w:rPr>
        <w:t>, based on the recommendations of the Assessment Panel</w:t>
      </w:r>
      <w:r w:rsidR="1B95859D" w:rsidRPr="285BCB7D">
        <w:rPr>
          <w:lang w:eastAsia="ja-JP"/>
        </w:rPr>
        <w:t>.</w:t>
      </w:r>
    </w:p>
    <w:p w14:paraId="0C2C009C" w14:textId="6F5738D8" w:rsidR="000D5413" w:rsidRDefault="00B34D1E" w:rsidP="000D5413">
      <w:pPr>
        <w:rPr>
          <w:lang w:eastAsia="ja-JP"/>
        </w:rPr>
      </w:pPr>
      <w:r>
        <w:rPr>
          <w:lang w:eastAsia="ja-JP"/>
        </w:rPr>
        <w:t xml:space="preserve">There is no appeal mechanism for decisions to </w:t>
      </w:r>
      <w:r w:rsidR="00B036A4">
        <w:rPr>
          <w:lang w:eastAsia="ja-JP"/>
        </w:rPr>
        <w:t xml:space="preserve">recommend </w:t>
      </w:r>
      <w:r>
        <w:rPr>
          <w:lang w:eastAsia="ja-JP"/>
        </w:rPr>
        <w:t xml:space="preserve">or not </w:t>
      </w:r>
      <w:r w:rsidR="00B036A4">
        <w:rPr>
          <w:lang w:eastAsia="ja-JP"/>
        </w:rPr>
        <w:t xml:space="preserve">recommend </w:t>
      </w:r>
      <w:r>
        <w:rPr>
          <w:lang w:eastAsia="ja-JP"/>
        </w:rPr>
        <w:t xml:space="preserve">an EOI </w:t>
      </w:r>
      <w:r w:rsidR="00F803E0">
        <w:rPr>
          <w:lang w:eastAsia="ja-JP"/>
        </w:rPr>
        <w:t xml:space="preserve">respondent </w:t>
      </w:r>
      <w:r w:rsidR="001B095E">
        <w:rPr>
          <w:lang w:eastAsia="ja-JP"/>
        </w:rPr>
        <w:t>as a</w:t>
      </w:r>
      <w:r w:rsidR="007620AE">
        <w:rPr>
          <w:lang w:eastAsia="ja-JP"/>
        </w:rPr>
        <w:t>n</w:t>
      </w:r>
      <w:r w:rsidR="001B095E">
        <w:rPr>
          <w:lang w:eastAsia="ja-JP"/>
        </w:rPr>
        <w:t xml:space="preserve"> applicant</w:t>
      </w:r>
      <w:r w:rsidR="00F803E0">
        <w:rPr>
          <w:lang w:eastAsia="ja-JP"/>
        </w:rPr>
        <w:t xml:space="preserve"> to the subsequent </w:t>
      </w:r>
      <w:r w:rsidR="00C0787A">
        <w:rPr>
          <w:lang w:eastAsia="ja-JP"/>
        </w:rPr>
        <w:t>closed</w:t>
      </w:r>
      <w:r w:rsidR="00C0787A" w:rsidRPr="285BCB7D">
        <w:rPr>
          <w:lang w:eastAsia="ja-JP"/>
        </w:rPr>
        <w:t xml:space="preserve"> </w:t>
      </w:r>
      <w:r w:rsidR="00F803E0" w:rsidRPr="285BCB7D">
        <w:rPr>
          <w:lang w:eastAsia="ja-JP"/>
        </w:rPr>
        <w:t xml:space="preserve">competitive </w:t>
      </w:r>
      <w:r w:rsidR="00F803E0">
        <w:rPr>
          <w:lang w:eastAsia="ja-JP"/>
        </w:rPr>
        <w:t>grant</w:t>
      </w:r>
      <w:r>
        <w:rPr>
          <w:lang w:eastAsia="ja-JP"/>
        </w:rPr>
        <w:t>.</w:t>
      </w:r>
    </w:p>
    <w:p w14:paraId="61FBCD8D" w14:textId="305F5F6E" w:rsidR="000D5413" w:rsidRPr="000D5413" w:rsidRDefault="6924E94D" w:rsidP="000D5413">
      <w:pPr>
        <w:rPr>
          <w:lang w:eastAsia="ja-JP"/>
        </w:rPr>
      </w:pPr>
      <w:r w:rsidRPr="617984C7">
        <w:rPr>
          <w:lang w:eastAsia="ja-JP"/>
        </w:rPr>
        <w:t>Respondents may seek to challenge decisions or make complaints about the EOI process using an alternative external appeal mechanism.</w:t>
      </w:r>
    </w:p>
    <w:p w14:paraId="140992C9" w14:textId="77777777" w:rsidR="000D5413" w:rsidRPr="000D5413" w:rsidRDefault="000D5413" w:rsidP="000D5413">
      <w:pPr>
        <w:rPr>
          <w:lang w:eastAsia="ja-JP"/>
        </w:rPr>
      </w:pPr>
      <w:r w:rsidRPr="000D5413">
        <w:rPr>
          <w:lang w:eastAsia="ja-JP"/>
        </w:rPr>
        <w:t>Potential external options for appeal include:</w:t>
      </w:r>
    </w:p>
    <w:p w14:paraId="4E50E676" w14:textId="6BC7D14B" w:rsidR="000D5413" w:rsidRPr="000D5413" w:rsidRDefault="000D5413" w:rsidP="000D5413">
      <w:pPr>
        <w:numPr>
          <w:ilvl w:val="0"/>
          <w:numId w:val="55"/>
        </w:numPr>
        <w:rPr>
          <w:lang w:eastAsia="ja-JP"/>
        </w:rPr>
      </w:pPr>
      <w:hyperlink r:id="rId34" w:history="1">
        <w:r w:rsidRPr="00F108BA">
          <w:rPr>
            <w:rStyle w:val="Hyperlink"/>
            <w:lang w:eastAsia="ja-JP"/>
          </w:rPr>
          <w:t>Commonwealth Ombudsman</w:t>
        </w:r>
      </w:hyperlink>
    </w:p>
    <w:p w14:paraId="10A6149D" w14:textId="29E344C2" w:rsidR="000D5413" w:rsidRPr="000D5413" w:rsidRDefault="000D5413" w:rsidP="000D5413">
      <w:pPr>
        <w:numPr>
          <w:ilvl w:val="0"/>
          <w:numId w:val="55"/>
        </w:numPr>
        <w:rPr>
          <w:lang w:eastAsia="ja-JP"/>
        </w:rPr>
      </w:pPr>
      <w:hyperlink r:id="rId35" w:history="1">
        <w:r w:rsidRPr="00F108BA">
          <w:rPr>
            <w:rStyle w:val="Hyperlink"/>
            <w:lang w:eastAsia="ja-JP"/>
          </w:rPr>
          <w:t>Office of the Australian Information Commissioner</w:t>
        </w:r>
      </w:hyperlink>
    </w:p>
    <w:p w14:paraId="4E71730C" w14:textId="2E8702D3" w:rsidR="000D5413" w:rsidRPr="000D5413" w:rsidRDefault="00F108BA" w:rsidP="000D5413">
      <w:pPr>
        <w:numPr>
          <w:ilvl w:val="0"/>
          <w:numId w:val="55"/>
        </w:numPr>
        <w:rPr>
          <w:lang w:eastAsia="ja-JP"/>
        </w:rPr>
      </w:pPr>
      <w:hyperlink r:id="rId36" w:history="1">
        <w:r>
          <w:rPr>
            <w:rStyle w:val="Hyperlink"/>
            <w:lang w:eastAsia="ja-JP"/>
          </w:rPr>
          <w:t>Administrative Decisions (Judicial Review) Act 1977</w:t>
        </w:r>
      </w:hyperlink>
    </w:p>
    <w:p w14:paraId="71576D0C" w14:textId="2D49A4D1" w:rsidR="000D5413" w:rsidRPr="000D5413" w:rsidRDefault="6924E94D" w:rsidP="000D5413">
      <w:pPr>
        <w:numPr>
          <w:ilvl w:val="0"/>
          <w:numId w:val="55"/>
        </w:numPr>
        <w:rPr>
          <w:lang w:eastAsia="ja-JP"/>
        </w:rPr>
      </w:pPr>
      <w:hyperlink r:id="rId37" w:history="1">
        <w:r w:rsidRPr="00F108BA">
          <w:rPr>
            <w:rStyle w:val="Hyperlink"/>
            <w:lang w:eastAsia="ja-JP"/>
          </w:rPr>
          <w:t>Scheme for Compensation for Detriment caused by Defective Administration</w:t>
        </w:r>
      </w:hyperlink>
      <w:r w:rsidRPr="617984C7">
        <w:rPr>
          <w:lang w:eastAsia="ja-JP"/>
        </w:rPr>
        <w:t>.</w:t>
      </w:r>
    </w:p>
    <w:p w14:paraId="1C350AA1" w14:textId="1854AF75" w:rsidR="006C243A" w:rsidRDefault="006C243A" w:rsidP="006C243A">
      <w:pPr>
        <w:pStyle w:val="Heading3"/>
        <w:rPr>
          <w:lang w:eastAsia="ja-JP"/>
        </w:rPr>
      </w:pPr>
      <w:bookmarkStart w:id="93" w:name="_Toc183006081"/>
      <w:bookmarkStart w:id="94" w:name="_Toc183179375"/>
      <w:bookmarkEnd w:id="93"/>
      <w:r>
        <w:rPr>
          <w:lang w:eastAsia="ja-JP"/>
        </w:rPr>
        <w:lastRenderedPageBreak/>
        <w:t>Notification of EOI outcomes</w:t>
      </w:r>
      <w:bookmarkEnd w:id="94"/>
    </w:p>
    <w:p w14:paraId="39E573CB" w14:textId="4B214B68" w:rsidR="006C243A" w:rsidRDefault="006C243A" w:rsidP="00AB5BCD">
      <w:pPr>
        <w:keepNext/>
        <w:rPr>
          <w:lang w:eastAsia="ja-JP"/>
        </w:rPr>
      </w:pPr>
      <w:r>
        <w:rPr>
          <w:lang w:eastAsia="ja-JP"/>
        </w:rPr>
        <w:t xml:space="preserve">The department will advise all EOI </w:t>
      </w:r>
      <w:r w:rsidR="00D42912">
        <w:rPr>
          <w:lang w:eastAsia="ja-JP"/>
        </w:rPr>
        <w:t>respondents</w:t>
      </w:r>
      <w:r>
        <w:rPr>
          <w:lang w:eastAsia="ja-JP"/>
        </w:rPr>
        <w:t xml:space="preserve"> about the outcome of their </w:t>
      </w:r>
      <w:r w:rsidR="00D42912">
        <w:rPr>
          <w:lang w:eastAsia="ja-JP"/>
        </w:rPr>
        <w:t>submission</w:t>
      </w:r>
      <w:r>
        <w:rPr>
          <w:lang w:eastAsia="ja-JP"/>
        </w:rPr>
        <w:t xml:space="preserve"> in the first</w:t>
      </w:r>
      <w:r w:rsidR="00F837F1">
        <w:rPr>
          <w:lang w:eastAsia="ja-JP"/>
        </w:rPr>
        <w:t> </w:t>
      </w:r>
      <w:r>
        <w:rPr>
          <w:lang w:eastAsia="ja-JP"/>
        </w:rPr>
        <w:t>quarter of 2025.</w:t>
      </w:r>
    </w:p>
    <w:p w14:paraId="3297FA27" w14:textId="5756AB8C" w:rsidR="006C243A" w:rsidRDefault="006C243A" w:rsidP="00AB5BCD">
      <w:pPr>
        <w:keepNext/>
        <w:rPr>
          <w:lang w:eastAsia="ja-JP"/>
        </w:rPr>
      </w:pPr>
      <w:r>
        <w:rPr>
          <w:lang w:eastAsia="ja-JP"/>
        </w:rPr>
        <w:t xml:space="preserve">Successful </w:t>
      </w:r>
      <w:r w:rsidR="005A3E37">
        <w:rPr>
          <w:lang w:eastAsia="ja-JP"/>
        </w:rPr>
        <w:t xml:space="preserve">respondents </w:t>
      </w:r>
      <w:r>
        <w:rPr>
          <w:lang w:eastAsia="ja-JP"/>
        </w:rPr>
        <w:t xml:space="preserve">will then work with </w:t>
      </w:r>
      <w:r w:rsidRPr="285BCB7D">
        <w:rPr>
          <w:lang w:eastAsia="ja-JP"/>
        </w:rPr>
        <w:t xml:space="preserve">the </w:t>
      </w:r>
      <w:r w:rsidR="00CD73B9">
        <w:rPr>
          <w:lang w:eastAsia="ja-JP"/>
        </w:rPr>
        <w:t>department</w:t>
      </w:r>
      <w:r w:rsidRPr="285BCB7D">
        <w:rPr>
          <w:lang w:eastAsia="ja-JP"/>
        </w:rPr>
        <w:t xml:space="preserve"> to submit </w:t>
      </w:r>
      <w:r>
        <w:rPr>
          <w:lang w:eastAsia="ja-JP"/>
        </w:rPr>
        <w:t>a subsequent</w:t>
      </w:r>
      <w:r w:rsidRPr="285BCB7D">
        <w:rPr>
          <w:lang w:eastAsia="ja-JP"/>
        </w:rPr>
        <w:t xml:space="preserve"> application</w:t>
      </w:r>
      <w:r>
        <w:rPr>
          <w:lang w:eastAsia="ja-JP"/>
        </w:rPr>
        <w:t xml:space="preserve"> for consideration through</w:t>
      </w:r>
      <w:r w:rsidRPr="285BCB7D">
        <w:rPr>
          <w:lang w:eastAsia="ja-JP"/>
        </w:rPr>
        <w:t xml:space="preserve"> a </w:t>
      </w:r>
      <w:r w:rsidR="00C0787A">
        <w:rPr>
          <w:lang w:eastAsia="ja-JP"/>
        </w:rPr>
        <w:t>closed</w:t>
      </w:r>
      <w:r w:rsidR="00C0787A" w:rsidRPr="285BCB7D">
        <w:rPr>
          <w:lang w:eastAsia="ja-JP"/>
        </w:rPr>
        <w:t xml:space="preserve"> </w:t>
      </w:r>
      <w:r w:rsidRPr="285BCB7D">
        <w:rPr>
          <w:lang w:eastAsia="ja-JP"/>
        </w:rPr>
        <w:t xml:space="preserve">competitive grant </w:t>
      </w:r>
      <w:r>
        <w:rPr>
          <w:lang w:eastAsia="ja-JP"/>
        </w:rPr>
        <w:t xml:space="preserve">process (Stage </w:t>
      </w:r>
      <w:r w:rsidR="0064028F">
        <w:rPr>
          <w:lang w:eastAsia="ja-JP"/>
        </w:rPr>
        <w:t>2</w:t>
      </w:r>
      <w:r>
        <w:rPr>
          <w:lang w:eastAsia="ja-JP"/>
        </w:rPr>
        <w:t>).</w:t>
      </w:r>
    </w:p>
    <w:p w14:paraId="0B6487FB" w14:textId="13DAC922" w:rsidR="006C243A" w:rsidRDefault="006C243A" w:rsidP="006C243A">
      <w:pPr>
        <w:pStyle w:val="Heading3"/>
        <w:rPr>
          <w:lang w:eastAsia="ja-JP"/>
        </w:rPr>
      </w:pPr>
      <w:bookmarkStart w:id="95" w:name="_Toc183179376"/>
      <w:r>
        <w:rPr>
          <w:lang w:eastAsia="ja-JP"/>
        </w:rPr>
        <w:t>Feedback on EOI</w:t>
      </w:r>
      <w:r w:rsidR="005A3E37">
        <w:rPr>
          <w:lang w:eastAsia="ja-JP"/>
        </w:rPr>
        <w:t>s</w:t>
      </w:r>
      <w:bookmarkEnd w:id="95"/>
    </w:p>
    <w:p w14:paraId="2AC16B8C" w14:textId="330000BD" w:rsidR="006C243A" w:rsidRDefault="006C243A" w:rsidP="006C243A">
      <w:pPr>
        <w:rPr>
          <w:lang w:eastAsia="ja-JP"/>
        </w:rPr>
      </w:pPr>
      <w:r w:rsidRPr="0083624A">
        <w:rPr>
          <w:lang w:eastAsia="ja-JP"/>
        </w:rPr>
        <w:t xml:space="preserve">The department will provide feedback to </w:t>
      </w:r>
      <w:r>
        <w:rPr>
          <w:lang w:eastAsia="ja-JP"/>
        </w:rPr>
        <w:t xml:space="preserve">the </w:t>
      </w:r>
      <w:r w:rsidR="00BC494E">
        <w:rPr>
          <w:lang w:eastAsia="ja-JP"/>
        </w:rPr>
        <w:t>successful</w:t>
      </w:r>
      <w:r>
        <w:rPr>
          <w:lang w:eastAsia="ja-JP"/>
        </w:rPr>
        <w:t xml:space="preserve"> and </w:t>
      </w:r>
      <w:r w:rsidRPr="0083624A">
        <w:rPr>
          <w:lang w:eastAsia="ja-JP"/>
        </w:rPr>
        <w:t xml:space="preserve">unsuccessful EOI </w:t>
      </w:r>
      <w:r>
        <w:rPr>
          <w:lang w:eastAsia="ja-JP"/>
        </w:rPr>
        <w:t>respondents,</w:t>
      </w:r>
      <w:r w:rsidRPr="0083624A">
        <w:rPr>
          <w:lang w:eastAsia="ja-JP"/>
        </w:rPr>
        <w:t xml:space="preserve"> </w:t>
      </w:r>
      <w:r>
        <w:rPr>
          <w:lang w:eastAsia="ja-JP"/>
        </w:rPr>
        <w:t>if</w:t>
      </w:r>
      <w:r w:rsidR="0071560B">
        <w:rPr>
          <w:lang w:eastAsia="ja-JP"/>
        </w:rPr>
        <w:t> </w:t>
      </w:r>
      <w:r w:rsidRPr="0083624A">
        <w:rPr>
          <w:lang w:eastAsia="ja-JP"/>
        </w:rPr>
        <w:t>request</w:t>
      </w:r>
      <w:r>
        <w:rPr>
          <w:lang w:eastAsia="ja-JP"/>
        </w:rPr>
        <w:t>ed in writing by</w:t>
      </w:r>
      <w:r w:rsidRPr="0083624A">
        <w:rPr>
          <w:lang w:eastAsia="ja-JP"/>
        </w:rPr>
        <w:t xml:space="preserve"> the </w:t>
      </w:r>
      <w:r>
        <w:rPr>
          <w:lang w:eastAsia="ja-JP"/>
        </w:rPr>
        <w:t>respondent</w:t>
      </w:r>
      <w:r w:rsidRPr="0083624A">
        <w:rPr>
          <w:lang w:eastAsia="ja-JP"/>
        </w:rPr>
        <w:t>.</w:t>
      </w:r>
    </w:p>
    <w:p w14:paraId="4194227E" w14:textId="77777777" w:rsidR="00494C1D" w:rsidRDefault="00494C1D" w:rsidP="00494C1D">
      <w:pPr>
        <w:pStyle w:val="Heading3"/>
        <w:rPr>
          <w:lang w:eastAsia="ja-JP"/>
        </w:rPr>
      </w:pPr>
      <w:bookmarkStart w:id="96" w:name="_Toc183179377"/>
      <w:r w:rsidRPr="617984C7">
        <w:rPr>
          <w:lang w:eastAsia="ja-JP"/>
        </w:rPr>
        <w:t>Assessment of grant applications (Stage 2)</w:t>
      </w:r>
      <w:bookmarkEnd w:id="96"/>
    </w:p>
    <w:p w14:paraId="6AFC0BA5" w14:textId="77777777" w:rsidR="00494C1D" w:rsidRPr="00A632E3" w:rsidRDefault="00494C1D" w:rsidP="00494C1D">
      <w:r>
        <w:rPr>
          <w:lang w:eastAsia="ja-JP"/>
        </w:rPr>
        <w:t xml:space="preserve">The Assessment Panel will assess Stage 2 applications </w:t>
      </w:r>
      <w:r w:rsidRPr="00B94249">
        <w:t xml:space="preserve">against the </w:t>
      </w:r>
      <w:r>
        <w:t xml:space="preserve">selection </w:t>
      </w:r>
      <w:r w:rsidRPr="00B94249">
        <w:t>criteria</w:t>
      </w:r>
      <w:r>
        <w:t xml:space="preserve"> in </w:t>
      </w:r>
      <w:hyperlink w:anchor="_Toc181187138" w:history="1">
        <w:r w:rsidRPr="00701461">
          <w:rPr>
            <w:rStyle w:val="Hyperlink"/>
          </w:rPr>
          <w:t>section 5</w:t>
        </w:r>
      </w:hyperlink>
      <w:r w:rsidRPr="00B94249">
        <w:t xml:space="preserve">. </w:t>
      </w:r>
      <w:r>
        <w:t xml:space="preserve">The Assessment Panel will consider </w:t>
      </w:r>
      <w:r w:rsidRPr="000742C0">
        <w:t>a</w:t>
      </w:r>
      <w:r w:rsidRPr="009E0BD6">
        <w:t>n</w:t>
      </w:r>
      <w:r>
        <w:t xml:space="preserve"> a</w:t>
      </w:r>
      <w:r w:rsidRPr="00B94249">
        <w:t>pplication</w:t>
      </w:r>
      <w:r>
        <w:t xml:space="preserve"> </w:t>
      </w:r>
      <w:r w:rsidRPr="00B94249">
        <w:t xml:space="preserve">on </w:t>
      </w:r>
      <w:r>
        <w:t>its</w:t>
      </w:r>
      <w:r w:rsidRPr="00B94249">
        <w:t xml:space="preserve"> merits, based on:</w:t>
      </w:r>
    </w:p>
    <w:p w14:paraId="6257AAE8" w14:textId="77777777" w:rsidR="00494C1D" w:rsidRPr="00121C8C" w:rsidRDefault="00494C1D" w:rsidP="00494C1D">
      <w:pPr>
        <w:pStyle w:val="ListBullet"/>
      </w:pPr>
      <w:r w:rsidRPr="00121C8C">
        <w:t>how well it meets the criteria</w:t>
      </w:r>
    </w:p>
    <w:p w14:paraId="58446AC2" w14:textId="77777777" w:rsidR="00494C1D" w:rsidRPr="00121C8C" w:rsidRDefault="00494C1D" w:rsidP="00494C1D">
      <w:pPr>
        <w:pStyle w:val="ListBullet"/>
      </w:pPr>
      <w:r w:rsidRPr="00121C8C">
        <w:t>how it compares to other applications</w:t>
      </w:r>
    </w:p>
    <w:p w14:paraId="53C08492" w14:textId="5D54502E" w:rsidR="00494C1D" w:rsidRPr="00121C8C" w:rsidRDefault="00494C1D" w:rsidP="00494C1D">
      <w:pPr>
        <w:pStyle w:val="ListBullet"/>
      </w:pPr>
      <w:r w:rsidRPr="00121C8C">
        <w:t xml:space="preserve">whether it provides value </w:t>
      </w:r>
      <w:r w:rsidR="00446945">
        <w:t>for</w:t>
      </w:r>
      <w:r w:rsidR="00446945" w:rsidRPr="00121C8C">
        <w:t xml:space="preserve"> </w:t>
      </w:r>
      <w:r w:rsidRPr="00121C8C">
        <w:t>relevant money</w:t>
      </w:r>
      <w:r>
        <w:t>.</w:t>
      </w:r>
    </w:p>
    <w:p w14:paraId="1BAAA4B1" w14:textId="77777777" w:rsidR="00494C1D" w:rsidRPr="00121C8C" w:rsidRDefault="00494C1D" w:rsidP="00494C1D">
      <w:r w:rsidRPr="00121C8C" w:rsidDel="00E27987">
        <w:t xml:space="preserve">When assessing </w:t>
      </w:r>
      <w:r>
        <w:t>overall value for money in an application, the Assessment Panel</w:t>
      </w:r>
      <w:r w:rsidRPr="00121C8C" w:rsidDel="00E27987">
        <w:t xml:space="preserve"> will </w:t>
      </w:r>
      <w:r>
        <w:t>consider</w:t>
      </w:r>
      <w:r w:rsidRPr="00121C8C">
        <w:t>:</w:t>
      </w:r>
    </w:p>
    <w:p w14:paraId="7C7CD0FF" w14:textId="77777777" w:rsidR="00494C1D" w:rsidRPr="00547B2D" w:rsidRDefault="00494C1D" w:rsidP="00494C1D">
      <w:pPr>
        <w:pStyle w:val="ListBullet"/>
      </w:pPr>
      <w:r w:rsidRPr="00547B2D">
        <w:t xml:space="preserve">the overall </w:t>
      </w:r>
      <w:r>
        <w:t xml:space="preserve">aims and </w:t>
      </w:r>
      <w:r w:rsidRPr="00547B2D">
        <w:t>objectives of the grant opportunity</w:t>
      </w:r>
    </w:p>
    <w:p w14:paraId="5B6AB767" w14:textId="77777777" w:rsidR="00494C1D" w:rsidRPr="00547B2D" w:rsidRDefault="00494C1D" w:rsidP="00494C1D">
      <w:pPr>
        <w:pStyle w:val="ListBullet"/>
      </w:pPr>
      <w:r w:rsidRPr="00547B2D">
        <w:t xml:space="preserve">the evidence provided </w:t>
      </w:r>
      <w:r w:rsidRPr="00547B2D" w:rsidDel="00AA73C5">
        <w:t xml:space="preserve">to </w:t>
      </w:r>
      <w:r w:rsidRPr="00547B2D">
        <w:t xml:space="preserve">demonstrate how </w:t>
      </w:r>
      <w:r>
        <w:t>the</w:t>
      </w:r>
      <w:r w:rsidRPr="00547B2D">
        <w:t xml:space="preserve"> project contributes to meeting those</w:t>
      </w:r>
      <w:r>
        <w:t xml:space="preserve"> aims and </w:t>
      </w:r>
      <w:r w:rsidRPr="00547B2D">
        <w:t>objectives</w:t>
      </w:r>
    </w:p>
    <w:p w14:paraId="280AD27F" w14:textId="77777777" w:rsidR="00494C1D" w:rsidRPr="00547B2D" w:rsidRDefault="00494C1D" w:rsidP="00494C1D">
      <w:pPr>
        <w:pStyle w:val="ListBullet"/>
      </w:pPr>
      <w:r w:rsidRPr="00547B2D">
        <w:t>the relative value of the grant sought.</w:t>
      </w:r>
    </w:p>
    <w:p w14:paraId="423A1114" w14:textId="77777777" w:rsidR="00494C1D" w:rsidRDefault="00494C1D" w:rsidP="00494C1D">
      <w:r>
        <w:t>If the Assessment Panel identifies unintentional errors in an application</w:t>
      </w:r>
      <w:r w:rsidRPr="00B63071">
        <w:t xml:space="preserve"> </w:t>
      </w:r>
      <w:r>
        <w:t>during the assessment process, the department may contact the applicant to correct or clarify the errors, but no material alterations or additions may be made by the applicant.</w:t>
      </w:r>
    </w:p>
    <w:p w14:paraId="24A8F2B6" w14:textId="22291533" w:rsidR="006C243A" w:rsidRDefault="733551F0" w:rsidP="006C243A">
      <w:pPr>
        <w:pStyle w:val="Heading3"/>
        <w:rPr>
          <w:lang w:eastAsia="ja-JP"/>
        </w:rPr>
      </w:pPr>
      <w:bookmarkStart w:id="97" w:name="_Toc183179378"/>
      <w:r w:rsidRPr="617984C7">
        <w:rPr>
          <w:lang w:eastAsia="ja-JP"/>
        </w:rPr>
        <w:t xml:space="preserve">Timing of </w:t>
      </w:r>
      <w:r w:rsidR="62FB28B6" w:rsidRPr="617984C7">
        <w:rPr>
          <w:lang w:eastAsia="ja-JP"/>
        </w:rPr>
        <w:t xml:space="preserve">closed </w:t>
      </w:r>
      <w:r w:rsidRPr="617984C7">
        <w:rPr>
          <w:lang w:eastAsia="ja-JP"/>
        </w:rPr>
        <w:t xml:space="preserve">competitive grant </w:t>
      </w:r>
      <w:r w:rsidR="00CD0806">
        <w:rPr>
          <w:lang w:eastAsia="ja-JP"/>
        </w:rPr>
        <w:t xml:space="preserve">(Stage 2) </w:t>
      </w:r>
      <w:r w:rsidRPr="617984C7">
        <w:rPr>
          <w:lang w:eastAsia="ja-JP"/>
        </w:rPr>
        <w:t>opportunity</w:t>
      </w:r>
      <w:bookmarkEnd w:id="97"/>
    </w:p>
    <w:p w14:paraId="0073E4DF" w14:textId="4162EA6D" w:rsidR="006C243A" w:rsidRDefault="005A3E37" w:rsidP="006C243A">
      <w:r>
        <w:rPr>
          <w:lang w:eastAsia="ja-JP"/>
        </w:rPr>
        <w:t>Successful EOI respondents</w:t>
      </w:r>
      <w:r w:rsidR="006C243A">
        <w:rPr>
          <w:lang w:eastAsia="ja-JP"/>
        </w:rPr>
        <w:t xml:space="preserve"> invited to apply for the </w:t>
      </w:r>
      <w:r w:rsidR="00C0787A">
        <w:rPr>
          <w:lang w:eastAsia="ja-JP"/>
        </w:rPr>
        <w:t xml:space="preserve">closed </w:t>
      </w:r>
      <w:r w:rsidR="006C243A">
        <w:rPr>
          <w:lang w:eastAsia="ja-JP"/>
        </w:rPr>
        <w:t xml:space="preserve">competitive grant (Stage </w:t>
      </w:r>
      <w:r w:rsidR="0064028F">
        <w:rPr>
          <w:lang w:eastAsia="ja-JP"/>
        </w:rPr>
        <w:t>2</w:t>
      </w:r>
      <w:r w:rsidR="006C243A">
        <w:rPr>
          <w:lang w:eastAsia="ja-JP"/>
        </w:rPr>
        <w:t xml:space="preserve">) </w:t>
      </w:r>
      <w:r w:rsidR="006C243A">
        <w:t xml:space="preserve">must </w:t>
      </w:r>
      <w:proofErr w:type="gramStart"/>
      <w:r w:rsidR="006C243A">
        <w:t>submit an application</w:t>
      </w:r>
      <w:proofErr w:type="gramEnd"/>
      <w:r w:rsidR="006C243A">
        <w:t xml:space="preserve"> between the published opening and closing dates. </w:t>
      </w:r>
      <w:r w:rsidR="00BC1A11">
        <w:t>The department will not accept l</w:t>
      </w:r>
      <w:r w:rsidR="006C243A">
        <w:t>ate applications.</w:t>
      </w:r>
    </w:p>
    <w:p w14:paraId="791FEDB0" w14:textId="364E9757" w:rsidR="006C243A" w:rsidRDefault="006C243A" w:rsidP="006C243A">
      <w:pPr>
        <w:spacing w:before="200"/>
      </w:pPr>
      <w:r>
        <w:t>The successful grantee is expected to be able to commence the project in the second or third quarter of 2025.</w:t>
      </w:r>
    </w:p>
    <w:p w14:paraId="6DBCAA6E" w14:textId="178F71C6" w:rsidR="007B545E" w:rsidRDefault="000316C1" w:rsidP="0083624A">
      <w:pPr>
        <w:pStyle w:val="Heading3"/>
        <w:rPr>
          <w:lang w:eastAsia="ja-JP"/>
        </w:rPr>
      </w:pPr>
      <w:bookmarkStart w:id="98" w:name="_Toc183179379"/>
      <w:r>
        <w:rPr>
          <w:lang w:eastAsia="ja-JP"/>
        </w:rPr>
        <w:t>A</w:t>
      </w:r>
      <w:r w:rsidR="007B545E">
        <w:rPr>
          <w:lang w:eastAsia="ja-JP"/>
        </w:rPr>
        <w:t>pprov</w:t>
      </w:r>
      <w:r>
        <w:rPr>
          <w:lang w:eastAsia="ja-JP"/>
        </w:rPr>
        <w:t>al of</w:t>
      </w:r>
      <w:r w:rsidR="007B545E">
        <w:rPr>
          <w:lang w:eastAsia="ja-JP"/>
        </w:rPr>
        <w:t xml:space="preserve"> </w:t>
      </w:r>
      <w:r w:rsidR="00665D92">
        <w:rPr>
          <w:lang w:eastAsia="ja-JP"/>
        </w:rPr>
        <w:t>successful grant applica</w:t>
      </w:r>
      <w:r>
        <w:rPr>
          <w:lang w:eastAsia="ja-JP"/>
        </w:rPr>
        <w:t>nt</w:t>
      </w:r>
      <w:bookmarkEnd w:id="98"/>
    </w:p>
    <w:p w14:paraId="0E85F9FC" w14:textId="15B93715" w:rsidR="004C10EB" w:rsidRPr="004C10EB" w:rsidRDefault="00665D92" w:rsidP="004C10EB">
      <w:pPr>
        <w:rPr>
          <w:lang w:eastAsia="ja-JP"/>
        </w:rPr>
      </w:pPr>
      <w:r>
        <w:rPr>
          <w:lang w:eastAsia="ja-JP"/>
        </w:rPr>
        <w:t xml:space="preserve">The Minister for Agriculture, Fisheries and Forestry is </w:t>
      </w:r>
      <w:r w:rsidR="00D76FEF">
        <w:rPr>
          <w:lang w:eastAsia="ja-JP"/>
        </w:rPr>
        <w:t xml:space="preserve">responsible for approving </w:t>
      </w:r>
      <w:r w:rsidR="00A805F4">
        <w:rPr>
          <w:lang w:eastAsia="ja-JP"/>
        </w:rPr>
        <w:t xml:space="preserve">the successful grant </w:t>
      </w:r>
      <w:r w:rsidR="006C243A">
        <w:rPr>
          <w:lang w:eastAsia="ja-JP"/>
        </w:rPr>
        <w:t>applicant</w:t>
      </w:r>
      <w:r w:rsidR="00A805F4">
        <w:rPr>
          <w:lang w:eastAsia="ja-JP"/>
        </w:rPr>
        <w:t xml:space="preserve">. </w:t>
      </w:r>
      <w:r w:rsidR="001859BB">
        <w:rPr>
          <w:lang w:eastAsia="ja-JP"/>
        </w:rPr>
        <w:t>T</w:t>
      </w:r>
      <w:r w:rsidR="00637A12">
        <w:rPr>
          <w:lang w:eastAsia="ja-JP"/>
        </w:rPr>
        <w:t>he</w:t>
      </w:r>
      <w:r w:rsidR="008608CF">
        <w:rPr>
          <w:lang w:eastAsia="ja-JP"/>
        </w:rPr>
        <w:t xml:space="preserve"> </w:t>
      </w:r>
      <w:r w:rsidR="00654299">
        <w:rPr>
          <w:lang w:eastAsia="ja-JP"/>
        </w:rPr>
        <w:t xml:space="preserve">department will outline the </w:t>
      </w:r>
      <w:r w:rsidR="005772DC">
        <w:rPr>
          <w:lang w:eastAsia="ja-JP"/>
        </w:rPr>
        <w:t>approval process in the forthcoming</w:t>
      </w:r>
      <w:r w:rsidR="008608CF">
        <w:rPr>
          <w:lang w:eastAsia="ja-JP"/>
        </w:rPr>
        <w:t xml:space="preserve"> Grant Opportunity Guideline</w:t>
      </w:r>
      <w:r w:rsidR="006C243A">
        <w:rPr>
          <w:lang w:eastAsia="ja-JP"/>
        </w:rPr>
        <w:t>s</w:t>
      </w:r>
      <w:r w:rsidR="00FC5C4A">
        <w:rPr>
          <w:lang w:eastAsia="ja-JP"/>
        </w:rPr>
        <w:t xml:space="preserve"> for the </w:t>
      </w:r>
      <w:r w:rsidR="00C0787A">
        <w:rPr>
          <w:lang w:eastAsia="ja-JP"/>
        </w:rPr>
        <w:t xml:space="preserve">closed </w:t>
      </w:r>
      <w:r w:rsidR="00637A12">
        <w:rPr>
          <w:lang w:eastAsia="ja-JP"/>
        </w:rPr>
        <w:t>competitive grant (Stage</w:t>
      </w:r>
      <w:r w:rsidR="000B798F">
        <w:rPr>
          <w:lang w:eastAsia="ja-JP"/>
        </w:rPr>
        <w:t> </w:t>
      </w:r>
      <w:r w:rsidR="0064028F">
        <w:rPr>
          <w:lang w:eastAsia="ja-JP"/>
        </w:rPr>
        <w:t>2</w:t>
      </w:r>
      <w:r w:rsidR="00637A12">
        <w:rPr>
          <w:lang w:eastAsia="ja-JP"/>
        </w:rPr>
        <w:t>)</w:t>
      </w:r>
      <w:r w:rsidR="00E515D4">
        <w:rPr>
          <w:lang w:eastAsia="ja-JP"/>
        </w:rPr>
        <w:t>.</w:t>
      </w:r>
    </w:p>
    <w:p w14:paraId="0EB3A9AC" w14:textId="2D9837D8" w:rsidR="00174149" w:rsidRDefault="00B34D1E" w:rsidP="00DD4722">
      <w:pPr>
        <w:pStyle w:val="Heading2"/>
      </w:pPr>
      <w:bookmarkStart w:id="99" w:name="_Toc183179380"/>
      <w:r>
        <w:lastRenderedPageBreak/>
        <w:t>Probity</w:t>
      </w:r>
      <w:bookmarkEnd w:id="99"/>
    </w:p>
    <w:p w14:paraId="77ECD156" w14:textId="02AA8614" w:rsidR="00174149" w:rsidRPr="00BE67E6" w:rsidRDefault="00B34D1E" w:rsidP="00174149">
      <w:r w:rsidRPr="00B72EE8">
        <w:t xml:space="preserve">The </w:t>
      </w:r>
      <w:r>
        <w:t xml:space="preserve">department will make sure that </w:t>
      </w:r>
      <w:r w:rsidRPr="00B72EE8">
        <w:t>the</w:t>
      </w:r>
      <w:r>
        <w:t xml:space="preserve"> EOI </w:t>
      </w:r>
      <w:r w:rsidRPr="00B72EE8">
        <w:t>process is fai</w:t>
      </w:r>
      <w:r>
        <w:t>r and</w:t>
      </w:r>
      <w:r w:rsidRPr="00726710">
        <w:t xml:space="preserve"> incorporates appropriate safeguards against fraud, unlawful activities and other inappropriate </w:t>
      </w:r>
      <w:r w:rsidRPr="006A5B39">
        <w:t>conduct.</w:t>
      </w:r>
      <w:r w:rsidR="00B11483">
        <w:t xml:space="preserve"> The </w:t>
      </w:r>
      <w:r w:rsidR="00B11483" w:rsidRPr="00B11483">
        <w:t xml:space="preserve">EOI process will be administered in accordance with probity principles, in particular, the </w:t>
      </w:r>
      <w:hyperlink r:id="rId38" w:history="1">
        <w:r w:rsidR="00B11483" w:rsidRPr="00C571AB">
          <w:rPr>
            <w:rStyle w:val="Hyperlink"/>
          </w:rPr>
          <w:t>Commonwealth Grants Rules and Principles 2024</w:t>
        </w:r>
      </w:hyperlink>
      <w:r w:rsidR="00B11483" w:rsidRPr="00BE67E6">
        <w:t>.</w:t>
      </w:r>
    </w:p>
    <w:p w14:paraId="6C39CFE1" w14:textId="77777777" w:rsidR="00174149" w:rsidRPr="00EA7AD7" w:rsidRDefault="00B34D1E" w:rsidP="00174149">
      <w:pPr>
        <w:pStyle w:val="Heading3"/>
      </w:pPr>
      <w:bookmarkStart w:id="100" w:name="_Toc115872531"/>
      <w:bookmarkStart w:id="101" w:name="_Toc183179381"/>
      <w:r>
        <w:t>Conflicts of interest</w:t>
      </w:r>
      <w:bookmarkEnd w:id="100"/>
      <w:bookmarkEnd w:id="101"/>
    </w:p>
    <w:p w14:paraId="0BE3196A" w14:textId="3A88E7B4" w:rsidR="00DF7D66" w:rsidRPr="00A1600B" w:rsidRDefault="00B34D1E" w:rsidP="005A0BB6">
      <w:r w:rsidRPr="00A1600B">
        <w:t>A conflict of interest means any matter which could</w:t>
      </w:r>
      <w:r w:rsidR="00DA3B95">
        <w:t xml:space="preserve"> </w:t>
      </w:r>
      <w:r w:rsidRPr="00180C43">
        <w:t xml:space="preserve">prejudice the impartial conduct of the </w:t>
      </w:r>
      <w:r w:rsidRPr="001547D7">
        <w:t>EOI</w:t>
      </w:r>
      <w:r w:rsidR="001547D7" w:rsidRPr="001547D7">
        <w:t> </w:t>
      </w:r>
      <w:r w:rsidRPr="001547D7">
        <w:t>p</w:t>
      </w:r>
      <w:r w:rsidRPr="00180C43">
        <w:t>rocess</w:t>
      </w:r>
      <w:r w:rsidR="008F7B0E">
        <w:t>, including the assessment of submissions</w:t>
      </w:r>
      <w:r w:rsidR="00DA3B95">
        <w:t>.</w:t>
      </w:r>
    </w:p>
    <w:p w14:paraId="3AB151DF" w14:textId="7D82D467" w:rsidR="00174149" w:rsidRPr="00F1475D" w:rsidRDefault="00B34D1E" w:rsidP="00174149">
      <w:r>
        <w:t>A</w:t>
      </w:r>
      <w:r w:rsidRPr="00F1475D">
        <w:t xml:space="preserve">s part of </w:t>
      </w:r>
      <w:r>
        <w:t>the</w:t>
      </w:r>
      <w:r w:rsidR="008F7B0E">
        <w:t>ir</w:t>
      </w:r>
      <w:r>
        <w:t xml:space="preserve"> EOI</w:t>
      </w:r>
      <w:r w:rsidRPr="00F1475D">
        <w:t>,</w:t>
      </w:r>
      <w:r w:rsidRPr="009D5FB5">
        <w:t xml:space="preserve"> </w:t>
      </w:r>
      <w:r w:rsidR="008F7B0E">
        <w:t>respondents</w:t>
      </w:r>
      <w:r w:rsidR="008F7B0E" w:rsidRPr="00F1475D">
        <w:t xml:space="preserve"> </w:t>
      </w:r>
      <w:r w:rsidR="005C1340">
        <w:t>should</w:t>
      </w:r>
      <w:r w:rsidRPr="00F1475D">
        <w:t xml:space="preserve"> declare any perceived or existing conflicts of interests</w:t>
      </w:r>
      <w:r>
        <w:t>;</w:t>
      </w:r>
      <w:r w:rsidRPr="00F1475D">
        <w:t xml:space="preserve"> or</w:t>
      </w:r>
      <w:r w:rsidR="0071560B">
        <w:t> </w:t>
      </w:r>
      <w:r w:rsidRPr="00F1475D">
        <w:t xml:space="preserve">that, to the best of </w:t>
      </w:r>
      <w:r w:rsidR="009D103D">
        <w:t xml:space="preserve">the </w:t>
      </w:r>
      <w:r w:rsidR="00641B85">
        <w:t>respondent’s</w:t>
      </w:r>
      <w:r w:rsidR="00641B85" w:rsidRPr="00F1475D">
        <w:t xml:space="preserve"> </w:t>
      </w:r>
      <w:r w:rsidRPr="00F1475D">
        <w:t>knowledge, there is no conflict of interest.</w:t>
      </w:r>
    </w:p>
    <w:p w14:paraId="21D6E1FD" w14:textId="0955C9CB" w:rsidR="003E1CA5" w:rsidRDefault="00B34D1E" w:rsidP="00174149">
      <w:r w:rsidRPr="00C90D70">
        <w:t xml:space="preserve">If </w:t>
      </w:r>
      <w:r w:rsidR="009D103D">
        <w:t>a</w:t>
      </w:r>
      <w:r w:rsidR="008F7B0E">
        <w:t xml:space="preserve"> respondent </w:t>
      </w:r>
      <w:r w:rsidRPr="00C90D70">
        <w:t>later identif</w:t>
      </w:r>
      <w:r w:rsidR="009D103D">
        <w:t xml:space="preserve">ies </w:t>
      </w:r>
      <w:r w:rsidRPr="00C90D70">
        <w:t xml:space="preserve">an actual, apparent, or </w:t>
      </w:r>
      <w:r w:rsidRPr="0097482C">
        <w:t xml:space="preserve">perceived conflict of interest, </w:t>
      </w:r>
      <w:r w:rsidR="009D103D">
        <w:t xml:space="preserve">the </w:t>
      </w:r>
      <w:r w:rsidR="008F7B0E">
        <w:t>respondent</w:t>
      </w:r>
      <w:r w:rsidR="008F7B0E" w:rsidRPr="0097482C">
        <w:t xml:space="preserve"> </w:t>
      </w:r>
      <w:r w:rsidRPr="0097482C">
        <w:t xml:space="preserve">must inform </w:t>
      </w:r>
      <w:r w:rsidR="009D103D">
        <w:t>the department</w:t>
      </w:r>
      <w:r w:rsidRPr="0097482C">
        <w:t xml:space="preserve"> in writing</w:t>
      </w:r>
      <w:r w:rsidRPr="00C90D70">
        <w:t xml:space="preserve"> immediately.</w:t>
      </w:r>
      <w:bookmarkStart w:id="102" w:name="_Toc524362484"/>
      <w:bookmarkStart w:id="103" w:name="_Toc115872533"/>
      <w:bookmarkStart w:id="104" w:name="_Ref141261604"/>
    </w:p>
    <w:p w14:paraId="3FB5B10A" w14:textId="291E6449" w:rsidR="00174149" w:rsidRDefault="00B34D1E" w:rsidP="00174149">
      <w:pPr>
        <w:pStyle w:val="Heading3"/>
      </w:pPr>
      <w:bookmarkStart w:id="105" w:name="_Toc183179382"/>
      <w:r>
        <w:t xml:space="preserve">Confidential </w:t>
      </w:r>
      <w:r w:rsidR="00980CAC">
        <w:t>i</w:t>
      </w:r>
      <w:r>
        <w:t>nformation</w:t>
      </w:r>
      <w:bookmarkEnd w:id="102"/>
      <w:bookmarkEnd w:id="103"/>
      <w:bookmarkEnd w:id="104"/>
      <w:bookmarkEnd w:id="105"/>
    </w:p>
    <w:p w14:paraId="590A8E8B" w14:textId="347ABBD9" w:rsidR="003E1CA5" w:rsidRDefault="00B34D1E" w:rsidP="009D103D">
      <w:pPr>
        <w:rPr>
          <w:lang w:eastAsia="ja-JP"/>
        </w:rPr>
      </w:pPr>
      <w:r>
        <w:rPr>
          <w:lang w:eastAsia="ja-JP"/>
        </w:rPr>
        <w:t>Subject to the conditions</w:t>
      </w:r>
      <w:r w:rsidR="005A056F">
        <w:rPr>
          <w:lang w:eastAsia="ja-JP"/>
        </w:rPr>
        <w:t xml:space="preserve"> listed in this section</w:t>
      </w:r>
      <w:r>
        <w:rPr>
          <w:lang w:eastAsia="ja-JP"/>
        </w:rPr>
        <w:t>, a</w:t>
      </w:r>
      <w:r w:rsidR="009D103D">
        <w:rPr>
          <w:lang w:eastAsia="ja-JP"/>
        </w:rPr>
        <w:t xml:space="preserve">ll information provided in an </w:t>
      </w:r>
      <w:r w:rsidR="00514153">
        <w:rPr>
          <w:lang w:eastAsia="ja-JP"/>
        </w:rPr>
        <w:t>EOI</w:t>
      </w:r>
      <w:r w:rsidR="006F73DB">
        <w:rPr>
          <w:lang w:eastAsia="ja-JP"/>
        </w:rPr>
        <w:t xml:space="preserve"> </w:t>
      </w:r>
      <w:r w:rsidR="009D103D">
        <w:rPr>
          <w:lang w:eastAsia="ja-JP"/>
        </w:rPr>
        <w:t>will be treated as confidential. It</w:t>
      </w:r>
      <w:r w:rsidR="004944C5">
        <w:rPr>
          <w:lang w:eastAsia="ja-JP"/>
        </w:rPr>
        <w:t> </w:t>
      </w:r>
      <w:r w:rsidR="009D103D">
        <w:rPr>
          <w:lang w:eastAsia="ja-JP"/>
        </w:rPr>
        <w:t>will</w:t>
      </w:r>
      <w:r w:rsidR="009D103D" w:rsidRPr="008837D3">
        <w:rPr>
          <w:lang w:eastAsia="ja-JP"/>
        </w:rPr>
        <w:t xml:space="preserve"> not </w:t>
      </w:r>
      <w:r w:rsidR="009D103D">
        <w:rPr>
          <w:lang w:eastAsia="ja-JP"/>
        </w:rPr>
        <w:t xml:space="preserve">be </w:t>
      </w:r>
      <w:r w:rsidR="009D103D" w:rsidRPr="008837D3">
        <w:rPr>
          <w:lang w:eastAsia="ja-JP"/>
        </w:rPr>
        <w:t>disclosed to anyone other than</w:t>
      </w:r>
      <w:r w:rsidR="009D103D">
        <w:rPr>
          <w:lang w:eastAsia="ja-JP"/>
        </w:rPr>
        <w:t xml:space="preserve"> personnel </w:t>
      </w:r>
      <w:r w:rsidR="009D103D" w:rsidRPr="008837D3">
        <w:rPr>
          <w:lang w:eastAsia="ja-JP"/>
        </w:rPr>
        <w:t xml:space="preserve">who require </w:t>
      </w:r>
      <w:r w:rsidR="007B0276">
        <w:rPr>
          <w:lang w:eastAsia="ja-JP"/>
        </w:rPr>
        <w:t>it</w:t>
      </w:r>
      <w:r w:rsidR="009D103D" w:rsidRPr="008837D3">
        <w:rPr>
          <w:lang w:eastAsia="ja-JP"/>
        </w:rPr>
        <w:t xml:space="preserve"> </w:t>
      </w:r>
      <w:r w:rsidR="00303745" w:rsidRPr="008837D3">
        <w:rPr>
          <w:lang w:eastAsia="ja-JP"/>
        </w:rPr>
        <w:t>to</w:t>
      </w:r>
      <w:r w:rsidR="009D103D" w:rsidRPr="008837D3">
        <w:rPr>
          <w:lang w:eastAsia="ja-JP"/>
        </w:rPr>
        <w:t xml:space="preserve"> perform their duties in connection with the </w:t>
      </w:r>
      <w:r>
        <w:rPr>
          <w:lang w:eastAsia="ja-JP"/>
        </w:rPr>
        <w:t xml:space="preserve">EOI </w:t>
      </w:r>
      <w:r w:rsidR="00550A3A">
        <w:rPr>
          <w:lang w:eastAsia="ja-JP"/>
        </w:rPr>
        <w:t xml:space="preserve">(Stage </w:t>
      </w:r>
      <w:r w:rsidR="001A4E85">
        <w:rPr>
          <w:lang w:eastAsia="ja-JP"/>
        </w:rPr>
        <w:t>1</w:t>
      </w:r>
      <w:r w:rsidR="00550A3A">
        <w:rPr>
          <w:lang w:eastAsia="ja-JP"/>
        </w:rPr>
        <w:t xml:space="preserve">) </w:t>
      </w:r>
      <w:r w:rsidR="00B423A3">
        <w:rPr>
          <w:lang w:eastAsia="ja-JP"/>
        </w:rPr>
        <w:t xml:space="preserve">or subsequent </w:t>
      </w:r>
      <w:r w:rsidR="00C0787A">
        <w:rPr>
          <w:lang w:eastAsia="ja-JP"/>
        </w:rPr>
        <w:t xml:space="preserve">closed </w:t>
      </w:r>
      <w:r w:rsidR="00550A3A">
        <w:rPr>
          <w:lang w:eastAsia="ja-JP"/>
        </w:rPr>
        <w:t xml:space="preserve">competitive </w:t>
      </w:r>
      <w:r w:rsidR="00B423A3">
        <w:rPr>
          <w:lang w:eastAsia="ja-JP"/>
        </w:rPr>
        <w:t xml:space="preserve">grant </w:t>
      </w:r>
      <w:r>
        <w:rPr>
          <w:lang w:eastAsia="ja-JP"/>
        </w:rPr>
        <w:t>process</w:t>
      </w:r>
      <w:r w:rsidR="00550A3A">
        <w:rPr>
          <w:lang w:eastAsia="ja-JP"/>
        </w:rPr>
        <w:t xml:space="preserve"> (Stage </w:t>
      </w:r>
      <w:r w:rsidR="0064028F">
        <w:rPr>
          <w:lang w:eastAsia="ja-JP"/>
        </w:rPr>
        <w:t>2</w:t>
      </w:r>
      <w:r w:rsidR="00550A3A">
        <w:rPr>
          <w:lang w:eastAsia="ja-JP"/>
        </w:rPr>
        <w:t>)</w:t>
      </w:r>
      <w:r w:rsidR="1F6156CF" w:rsidRPr="285BCB7D">
        <w:rPr>
          <w:lang w:eastAsia="ja-JP"/>
        </w:rPr>
        <w:t>.</w:t>
      </w:r>
    </w:p>
    <w:p w14:paraId="171EADEE" w14:textId="369C8263" w:rsidR="003E1CA5" w:rsidRDefault="00B34D1E" w:rsidP="00D30620">
      <w:pPr>
        <w:rPr>
          <w:lang w:eastAsia="en-AU"/>
        </w:rPr>
      </w:pPr>
      <w:r>
        <w:rPr>
          <w:lang w:eastAsia="en-AU"/>
        </w:rPr>
        <w:t>The department will not be in breach of any requirements in relation to confidentiality</w:t>
      </w:r>
      <w:r w:rsidR="00264553">
        <w:rPr>
          <w:lang w:eastAsia="en-AU"/>
        </w:rPr>
        <w:t>,</w:t>
      </w:r>
      <w:r>
        <w:rPr>
          <w:lang w:eastAsia="en-AU"/>
        </w:rPr>
        <w:t xml:space="preserve"> </w:t>
      </w:r>
      <w:r w:rsidR="00264553">
        <w:rPr>
          <w:lang w:eastAsia="en-AU"/>
        </w:rPr>
        <w:t>if</w:t>
      </w:r>
      <w:r w:rsidR="00264553">
        <w:t xml:space="preserve"> disclosure is otherwise authorised or required by law or Commonwealth policy, or</w:t>
      </w:r>
      <w:r w:rsidR="00264553">
        <w:rPr>
          <w:lang w:eastAsia="en-AU"/>
        </w:rPr>
        <w:t xml:space="preserve"> </w:t>
      </w:r>
      <w:r>
        <w:rPr>
          <w:lang w:eastAsia="en-AU"/>
        </w:rPr>
        <w:t>the information is disclosed to:</w:t>
      </w:r>
    </w:p>
    <w:p w14:paraId="420A9A9B" w14:textId="3F4279E0" w:rsidR="00D30620" w:rsidRPr="00180C43" w:rsidRDefault="00B34D1E" w:rsidP="000B798F">
      <w:pPr>
        <w:pStyle w:val="ListBullet"/>
      </w:pPr>
      <w:r w:rsidRPr="00180C43">
        <w:t xml:space="preserve">the Assessment Panel and other Commonwealth employees and contractors </w:t>
      </w:r>
      <w:r w:rsidR="006F73DB">
        <w:t xml:space="preserve">or advisors </w:t>
      </w:r>
      <w:r w:rsidRPr="00180C43">
        <w:t xml:space="preserve">to help the department manage the </w:t>
      </w:r>
      <w:r w:rsidR="006F73DB">
        <w:t xml:space="preserve">Stage </w:t>
      </w:r>
      <w:r w:rsidR="00DD5740">
        <w:t xml:space="preserve">1 </w:t>
      </w:r>
      <w:r w:rsidR="006F73DB">
        <w:t xml:space="preserve">and Stage </w:t>
      </w:r>
      <w:r w:rsidR="0064028F">
        <w:t>2</w:t>
      </w:r>
      <w:r w:rsidR="006F73DB">
        <w:t xml:space="preserve"> </w:t>
      </w:r>
      <w:r w:rsidR="00630114" w:rsidRPr="00180C43">
        <w:t>process</w:t>
      </w:r>
      <w:r w:rsidR="00B74481">
        <w:t>es</w:t>
      </w:r>
      <w:r w:rsidRPr="00180C43">
        <w:t xml:space="preserve"> effectively</w:t>
      </w:r>
    </w:p>
    <w:p w14:paraId="66F1088D" w14:textId="3A05C218" w:rsidR="00D30620" w:rsidRPr="00180C43" w:rsidRDefault="00B34D1E" w:rsidP="000B798F">
      <w:pPr>
        <w:pStyle w:val="ListBullet"/>
      </w:pPr>
      <w:r w:rsidRPr="00180C43">
        <w:t xml:space="preserve">employees and contractors of the department so </w:t>
      </w:r>
      <w:r w:rsidR="00630114" w:rsidRPr="00180C43">
        <w:t>the department</w:t>
      </w:r>
      <w:r w:rsidRPr="00180C43">
        <w:t xml:space="preserve"> can research, assess, monitor and analyse </w:t>
      </w:r>
      <w:r w:rsidR="00630114" w:rsidRPr="00180C43">
        <w:t>a</w:t>
      </w:r>
      <w:r w:rsidR="006F73DB">
        <w:t xml:space="preserve"> respondent </w:t>
      </w:r>
      <w:r w:rsidR="00630114" w:rsidRPr="00180C43">
        <w:t xml:space="preserve">or </w:t>
      </w:r>
      <w:r w:rsidR="006F73DB">
        <w:t>submission</w:t>
      </w:r>
      <w:r w:rsidR="00630114" w:rsidRPr="00180C43">
        <w:t xml:space="preserve"> as part of the EOI </w:t>
      </w:r>
      <w:r w:rsidR="00B74481">
        <w:t xml:space="preserve">and grant </w:t>
      </w:r>
      <w:r w:rsidR="00630114" w:rsidRPr="00180C43">
        <w:t>process</w:t>
      </w:r>
      <w:r w:rsidR="00B74481">
        <w:t>es</w:t>
      </w:r>
    </w:p>
    <w:p w14:paraId="56E6AA2E" w14:textId="77777777" w:rsidR="00D30620" w:rsidRPr="00180C43" w:rsidRDefault="00B34D1E" w:rsidP="000B798F">
      <w:pPr>
        <w:pStyle w:val="ListBullet"/>
      </w:pPr>
      <w:r w:rsidRPr="00180C43">
        <w:t>the Auditor-General, Ombudsman or Privacy Commissioner</w:t>
      </w:r>
    </w:p>
    <w:p w14:paraId="6A1B96BA" w14:textId="77777777" w:rsidR="00D30620" w:rsidRPr="00180C43" w:rsidRDefault="00B34D1E" w:rsidP="000B798F">
      <w:pPr>
        <w:pStyle w:val="ListBullet"/>
      </w:pPr>
      <w:r w:rsidRPr="00180C43">
        <w:t>the responsible Minister or Parliamentary Secretary</w:t>
      </w:r>
    </w:p>
    <w:p w14:paraId="3185719A" w14:textId="67B29F1D" w:rsidR="00630114" w:rsidRDefault="00B34D1E" w:rsidP="000B798F">
      <w:pPr>
        <w:pStyle w:val="ListBullet"/>
      </w:pPr>
      <w:r w:rsidRPr="00180C43">
        <w:t>a House or a Committee</w:t>
      </w:r>
      <w:r w:rsidRPr="0033741C">
        <w:t xml:space="preserve"> of the </w:t>
      </w:r>
      <w:r>
        <w:t xml:space="preserve">Australian </w:t>
      </w:r>
      <w:r w:rsidRPr="0033741C">
        <w:t>Parliament</w:t>
      </w:r>
      <w:r w:rsidR="00264553">
        <w:t>.</w:t>
      </w:r>
    </w:p>
    <w:p w14:paraId="6C328E17" w14:textId="5FEAD235" w:rsidR="009C08BD" w:rsidRDefault="00C3598B" w:rsidP="009C08BD">
      <w:pPr>
        <w:pStyle w:val="Heading3"/>
      </w:pPr>
      <w:bookmarkStart w:id="106" w:name="_Toc183179383"/>
      <w:r>
        <w:t>Communication</w:t>
      </w:r>
      <w:bookmarkEnd w:id="106"/>
    </w:p>
    <w:p w14:paraId="4217EDD8" w14:textId="2036F912" w:rsidR="0083624A" w:rsidRPr="0083624A" w:rsidRDefault="00C3598B" w:rsidP="00625433">
      <w:pPr>
        <w:rPr>
          <w:lang w:eastAsia="ja-JP"/>
        </w:rPr>
      </w:pPr>
      <w:r w:rsidRPr="00C3598B">
        <w:t xml:space="preserve">Respondents should not communicate or </w:t>
      </w:r>
      <w:r w:rsidR="00BC1916" w:rsidRPr="00C3598B">
        <w:t>contact</w:t>
      </w:r>
      <w:r w:rsidRPr="00C3598B">
        <w:t xml:space="preserve"> any person </w:t>
      </w:r>
      <w:r>
        <w:t>in the department</w:t>
      </w:r>
      <w:r w:rsidRPr="00C3598B">
        <w:t xml:space="preserve"> (or </w:t>
      </w:r>
      <w:r w:rsidRPr="00C22FF9">
        <w:t>advising</w:t>
      </w:r>
      <w:r w:rsidR="00BE67E6" w:rsidRPr="00C22FF9">
        <w:t xml:space="preserve"> or </w:t>
      </w:r>
      <w:r w:rsidRPr="00C22FF9">
        <w:t>representing</w:t>
      </w:r>
      <w:r w:rsidRPr="00BE67E6">
        <w:t xml:space="preserve"> t</w:t>
      </w:r>
      <w:r>
        <w:t>he department</w:t>
      </w:r>
      <w:r w:rsidRPr="00C3598B">
        <w:t>) in relation to this opportunity</w:t>
      </w:r>
      <w:r>
        <w:t>,</w:t>
      </w:r>
      <w:r w:rsidRPr="00C3598B">
        <w:t xml:space="preserve"> other than as directed in these </w:t>
      </w:r>
      <w:r w:rsidR="004E29A9">
        <w:t>g</w:t>
      </w:r>
      <w:r w:rsidRPr="00C3598B">
        <w:t>uidelines</w:t>
      </w:r>
      <w:r>
        <w:t>.</w:t>
      </w:r>
    </w:p>
    <w:sectPr w:rsidR="0083624A" w:rsidRPr="0083624A" w:rsidSect="0089112E">
      <w:headerReference w:type="even" r:id="rId39"/>
      <w:headerReference w:type="default" r:id="rId40"/>
      <w:footerReference w:type="even" r:id="rId41"/>
      <w:footerReference w:type="default" r:id="rId42"/>
      <w:headerReference w:type="first" r:id="rId43"/>
      <w:footerReference w:type="first" r:id="rId44"/>
      <w:pgSz w:w="11906" w:h="16838"/>
      <w:pgMar w:top="1418" w:right="1418" w:bottom="1418" w:left="1418" w:header="567" w:footer="28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15C56E" w14:textId="77777777" w:rsidR="00BE49F8" w:rsidRDefault="00BE49F8">
      <w:pPr>
        <w:spacing w:after="0" w:line="240" w:lineRule="auto"/>
      </w:pPr>
      <w:r>
        <w:separator/>
      </w:r>
    </w:p>
  </w:endnote>
  <w:endnote w:type="continuationSeparator" w:id="0">
    <w:p w14:paraId="56225655" w14:textId="77777777" w:rsidR="00BE49F8" w:rsidRDefault="00BE49F8">
      <w:pPr>
        <w:spacing w:after="0" w:line="240" w:lineRule="auto"/>
      </w:pPr>
      <w:r>
        <w:continuationSeparator/>
      </w:r>
    </w:p>
  </w:endnote>
  <w:endnote w:type="continuationNotice" w:id="1">
    <w:p w14:paraId="66F44871" w14:textId="77777777" w:rsidR="00BE49F8" w:rsidRDefault="00BE49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altName w:val="?l?r ??u!??I"/>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09268" w14:textId="20D44F9B" w:rsidR="005E40E9" w:rsidRDefault="00BA3262">
    <w:pPr>
      <w:pStyle w:val="Footer"/>
    </w:pPr>
    <w:r>
      <w:rPr>
        <w:noProof/>
      </w:rPr>
      <mc:AlternateContent>
        <mc:Choice Requires="wps">
          <w:drawing>
            <wp:anchor distT="0" distB="0" distL="0" distR="0" simplePos="0" relativeHeight="251658248" behindDoc="0" locked="0" layoutInCell="1" allowOverlap="1" wp14:anchorId="0BFEC115" wp14:editId="659C1E75">
              <wp:simplePos x="635" y="635"/>
              <wp:positionH relativeFrom="page">
                <wp:align>center</wp:align>
              </wp:positionH>
              <wp:positionV relativeFrom="page">
                <wp:align>bottom</wp:align>
              </wp:positionV>
              <wp:extent cx="551815" cy="404495"/>
              <wp:effectExtent l="0" t="0" r="635" b="0"/>
              <wp:wrapNone/>
              <wp:docPr id="1293292982"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8F87691" w14:textId="7EE96EEA"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FEC115" id="_x0000_t202" coordsize="21600,21600" o:spt="202" path="m,l,21600r21600,l21600,xe">
              <v:stroke joinstyle="miter"/>
              <v:path gradientshapeok="t" o:connecttype="rect"/>
            </v:shapetype>
            <v:shape id="Text Box 8" o:spid="_x0000_s1028" type="#_x0000_t202" alt="OFFICIAL" style="position:absolute;left:0;text-align:left;margin-left:0;margin-top:0;width:43.45pt;height:31.8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48F87691" w14:textId="7EE96EEA"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r w:rsidR="0081067E">
      <w:t>L\350286593.1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73652" w14:textId="681D9373" w:rsidR="000247FA" w:rsidRDefault="00BA3262" w:rsidP="007265EA">
    <w:pPr>
      <w:pStyle w:val="Footer"/>
      <w:spacing w:after="480"/>
    </w:pPr>
    <w:r>
      <w:rPr>
        <w:noProof/>
      </w:rPr>
      <mc:AlternateContent>
        <mc:Choice Requires="wps">
          <w:drawing>
            <wp:anchor distT="0" distB="0" distL="0" distR="0" simplePos="0" relativeHeight="251658249" behindDoc="0" locked="0" layoutInCell="1" allowOverlap="1" wp14:anchorId="51AEA228" wp14:editId="56C307E0">
              <wp:simplePos x="635" y="635"/>
              <wp:positionH relativeFrom="page">
                <wp:align>center</wp:align>
              </wp:positionH>
              <wp:positionV relativeFrom="page">
                <wp:align>bottom</wp:align>
              </wp:positionV>
              <wp:extent cx="551815" cy="404495"/>
              <wp:effectExtent l="0" t="0" r="635" b="0"/>
              <wp:wrapNone/>
              <wp:docPr id="1784657724"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9844627" w14:textId="52841045"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AEA228" id="_x0000_t202" coordsize="21600,21600" o:spt="202" path="m,l,21600r21600,l21600,xe">
              <v:stroke joinstyle="miter"/>
              <v:path gradientshapeok="t" o:connecttype="rect"/>
            </v:shapetype>
            <v:shape id="Text Box 9" o:spid="_x0000_s1029" type="#_x0000_t202" alt="OFFICIAL" style="position:absolute;left:0;text-align:left;margin-left:0;margin-top:0;width:43.45pt;height:31.85pt;z-index:25165824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29844627" w14:textId="52841045"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r w:rsidR="00B34D1E">
      <w:t>Department of Agriculture, Fisheries and Forestry</w:t>
    </w:r>
    <w:r w:rsidR="007265EA">
      <w:tab/>
    </w:r>
    <w:sdt>
      <w:sdtPr>
        <w:id w:val="1345285989"/>
        <w:docPartObj>
          <w:docPartGallery w:val="Page Numbers (Bottom of Page)"/>
          <w:docPartUnique/>
        </w:docPartObj>
      </w:sdtPr>
      <w:sdtEndPr>
        <w:rPr>
          <w:noProof/>
        </w:rPr>
      </w:sdtEndPr>
      <w:sdtContent>
        <w:r w:rsidR="00B34D1E">
          <w:fldChar w:fldCharType="begin"/>
        </w:r>
        <w:r w:rsidR="00B34D1E">
          <w:instrText xml:space="preserve"> PAGE   \* MERGEFORMAT </w:instrText>
        </w:r>
        <w:r w:rsidR="00B34D1E">
          <w:fldChar w:fldCharType="separate"/>
        </w:r>
        <w:r w:rsidR="00B34D1E">
          <w:rPr>
            <w:noProof/>
          </w:rPr>
          <w:t>17</w:t>
        </w:r>
        <w:r w:rsidR="00B34D1E">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78F41" w14:textId="635C0CEE" w:rsidR="007D53BA" w:rsidRDefault="00BA3262" w:rsidP="007265EA">
    <w:pPr>
      <w:pStyle w:val="Footer"/>
      <w:spacing w:after="400"/>
    </w:pPr>
    <w:r>
      <w:rPr>
        <w:noProof/>
      </w:rPr>
      <mc:AlternateContent>
        <mc:Choice Requires="wps">
          <w:drawing>
            <wp:anchor distT="0" distB="0" distL="0" distR="0" simplePos="0" relativeHeight="251658247" behindDoc="0" locked="0" layoutInCell="1" allowOverlap="1" wp14:anchorId="5D68FF3E" wp14:editId="6B2C5290">
              <wp:simplePos x="897147" y="10101532"/>
              <wp:positionH relativeFrom="page">
                <wp:align>center</wp:align>
              </wp:positionH>
              <wp:positionV relativeFrom="page">
                <wp:align>bottom</wp:align>
              </wp:positionV>
              <wp:extent cx="551815" cy="404495"/>
              <wp:effectExtent l="0" t="0" r="635" b="0"/>
              <wp:wrapNone/>
              <wp:docPr id="1211962462"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CD1572C" w14:textId="660A28D8"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68FF3E" id="_x0000_t202" coordsize="21600,21600" o:spt="202" path="m,l,21600r21600,l21600,xe">
              <v:stroke joinstyle="miter"/>
              <v:path gradientshapeok="t" o:connecttype="rect"/>
            </v:shapetype>
            <v:shape id="Text Box 7" o:spid="_x0000_s1031" type="#_x0000_t202" alt="OFFICIAL" style="position:absolute;left:0;text-align:left;margin-left:0;margin-top:0;width:43.45pt;height:31.8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5CD1572C" w14:textId="660A28D8"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C7FF2" w14:textId="07CDCF72" w:rsidR="00E066A2" w:rsidRDefault="00BA3262">
    <w:pPr>
      <w:pStyle w:val="Footer"/>
    </w:pPr>
    <w:r>
      <w:rPr>
        <w:noProof/>
      </w:rPr>
      <mc:AlternateContent>
        <mc:Choice Requires="wps">
          <w:drawing>
            <wp:anchor distT="0" distB="0" distL="0" distR="0" simplePos="0" relativeHeight="251658251" behindDoc="0" locked="0" layoutInCell="1" allowOverlap="1" wp14:anchorId="7D9BF91D" wp14:editId="45928994">
              <wp:simplePos x="635" y="635"/>
              <wp:positionH relativeFrom="page">
                <wp:align>center</wp:align>
              </wp:positionH>
              <wp:positionV relativeFrom="page">
                <wp:align>bottom</wp:align>
              </wp:positionV>
              <wp:extent cx="551815" cy="404495"/>
              <wp:effectExtent l="0" t="0" r="635" b="0"/>
              <wp:wrapNone/>
              <wp:docPr id="1891546084"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1335903" w14:textId="79EA8F6B"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9BF91D" id="_x0000_t202" coordsize="21600,21600" o:spt="202" path="m,l,21600r21600,l21600,xe">
              <v:stroke joinstyle="miter"/>
              <v:path gradientshapeok="t" o:connecttype="rect"/>
            </v:shapetype>
            <v:shape id="Text Box 11" o:spid="_x0000_s1034" type="#_x0000_t202" alt="OFFICIAL" style="position:absolute;left:0;text-align:left;margin-left:0;margin-top:0;width:43.45pt;height:31.85pt;z-index:25165825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MxvXfQ4CAAAc&#10;BAAADgAAAAAAAAAAAAAAAAAuAgAAZHJzL2Uyb0RvYy54bWxQSwECLQAUAAYACAAAACEAH1WiDdsA&#10;AAADAQAADwAAAAAAAAAAAAAAAABoBAAAZHJzL2Rvd25yZXYueG1sUEsFBgAAAAAEAAQA8wAAAHAF&#10;AAAAAA==&#10;" filled="f" stroked="f">
              <v:textbox style="mso-fit-shape-to-text:t" inset="0,0,0,15pt">
                <w:txbxContent>
                  <w:p w14:paraId="11335903" w14:textId="79EA8F6B"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BADC6" w14:textId="2DB8C366" w:rsidR="00E066A2" w:rsidRDefault="00BA3262" w:rsidP="009C7624">
    <w:pPr>
      <w:pStyle w:val="Footer"/>
      <w:tabs>
        <w:tab w:val="right" w:pos="9070"/>
      </w:tabs>
      <w:spacing w:after="400"/>
    </w:pPr>
    <w:r>
      <w:rPr>
        <w:noProof/>
      </w:rPr>
      <mc:AlternateContent>
        <mc:Choice Requires="wps">
          <w:drawing>
            <wp:anchor distT="0" distB="0" distL="0" distR="0" simplePos="0" relativeHeight="251658252" behindDoc="0" locked="0" layoutInCell="1" allowOverlap="1" wp14:anchorId="242CF0C1" wp14:editId="16609FA6">
              <wp:simplePos x="635" y="635"/>
              <wp:positionH relativeFrom="page">
                <wp:align>center</wp:align>
              </wp:positionH>
              <wp:positionV relativeFrom="page">
                <wp:align>bottom</wp:align>
              </wp:positionV>
              <wp:extent cx="551815" cy="404495"/>
              <wp:effectExtent l="0" t="0" r="635" b="0"/>
              <wp:wrapNone/>
              <wp:docPr id="1235902216"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EEF5C03" w14:textId="4FA9CC69"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2CF0C1" id="_x0000_t202" coordsize="21600,21600" o:spt="202" path="m,l,21600r21600,l21600,xe">
              <v:stroke joinstyle="miter"/>
              <v:path gradientshapeok="t" o:connecttype="rect"/>
            </v:shapetype>
            <v:shape id="Text Box 12" o:spid="_x0000_s1035" type="#_x0000_t202" alt="OFFICIAL" style="position:absolute;left:0;text-align:left;margin-left:0;margin-top:0;width:43.45pt;height:31.85pt;z-index:2516582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XqRlQA4CAAAc&#10;BAAADgAAAAAAAAAAAAAAAAAuAgAAZHJzL2Uyb0RvYy54bWxQSwECLQAUAAYACAAAACEAH1WiDdsA&#10;AAADAQAADwAAAAAAAAAAAAAAAABoBAAAZHJzL2Rvd25yZXYueG1sUEsFBgAAAAAEAAQA8wAAAHAF&#10;AAAAAA==&#10;" filled="f" stroked="f">
              <v:textbox style="mso-fit-shape-to-text:t" inset="0,0,0,15pt">
                <w:txbxContent>
                  <w:p w14:paraId="4EEF5C03" w14:textId="4FA9CC69"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r w:rsidR="00A663C3">
      <w:t>Department of Agriculture, Fisheries and Forestry</w:t>
    </w:r>
    <w:r w:rsidR="009C7624">
      <w:tab/>
    </w:r>
    <w:sdt>
      <w:sdtPr>
        <w:id w:val="902111190"/>
        <w:docPartObj>
          <w:docPartGallery w:val="Page Numbers (Bottom of Page)"/>
          <w:docPartUnique/>
        </w:docPartObj>
      </w:sdtPr>
      <w:sdtEndPr>
        <w:rPr>
          <w:noProof/>
        </w:rPr>
      </w:sdtEndPr>
      <w:sdtContent>
        <w:r w:rsidR="003668CE">
          <w:fldChar w:fldCharType="begin"/>
        </w:r>
        <w:r w:rsidR="003668CE">
          <w:instrText xml:space="preserve"> PAGE   \* MERGEFORMAT </w:instrText>
        </w:r>
        <w:r w:rsidR="003668CE">
          <w:fldChar w:fldCharType="separate"/>
        </w:r>
        <w:r w:rsidR="003668CE">
          <w:rPr>
            <w:noProof/>
          </w:rPr>
          <w:t>2</w:t>
        </w:r>
        <w:r w:rsidR="003668CE">
          <w:rPr>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5BBBC" w14:textId="33EE6458" w:rsidR="006C594A" w:rsidRDefault="00BA3262" w:rsidP="00CD02D9">
    <w:pPr>
      <w:pStyle w:val="Footer"/>
      <w:tabs>
        <w:tab w:val="right" w:pos="9070"/>
      </w:tabs>
      <w:spacing w:after="400"/>
    </w:pPr>
    <w:r>
      <w:rPr>
        <w:noProof/>
      </w:rPr>
      <mc:AlternateContent>
        <mc:Choice Requires="wps">
          <w:drawing>
            <wp:anchor distT="0" distB="0" distL="0" distR="0" simplePos="0" relativeHeight="251658250" behindDoc="0" locked="0" layoutInCell="1" allowOverlap="1" wp14:anchorId="5B8C412F" wp14:editId="1FCB5709">
              <wp:simplePos x="635" y="635"/>
              <wp:positionH relativeFrom="page">
                <wp:align>center</wp:align>
              </wp:positionH>
              <wp:positionV relativeFrom="page">
                <wp:align>bottom</wp:align>
              </wp:positionV>
              <wp:extent cx="551815" cy="404495"/>
              <wp:effectExtent l="0" t="0" r="635" b="0"/>
              <wp:wrapNone/>
              <wp:docPr id="186171586"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3AB052B" w14:textId="62F21B2F"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8C412F" id="_x0000_t202" coordsize="21600,21600" o:spt="202" path="m,l,21600r21600,l21600,xe">
              <v:stroke joinstyle="miter"/>
              <v:path gradientshapeok="t" o:connecttype="rect"/>
            </v:shapetype>
            <v:shape id="Text Box 10" o:spid="_x0000_s1037" type="#_x0000_t202" alt="OFFICIAL" style="position:absolute;left:0;text-align:left;margin-left:0;margin-top:0;width:43.45pt;height:31.85pt;z-index:25165825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jVsDgIAAB0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95f2a2hOOJWDceHe8k2HtbfMhxfmcMM4CKo2&#10;POMhFfQVhbNFSQvux9/8MR+JxyglPSqmogYlTYn6ZnAhUVyT4SajTkZxly9yjJuDfgDUYYFPwvJk&#10;otcFNZnSgX5DPa9jIQwxw7FcRevJfAijdPE9cLFepyTUkWVha3aWR+jIVyTzdXhjzp4ZD7iqJ5jk&#10;xMp3xI+58aa360NA+tNWIrcjkWfKUYNpr+f3EkX+63/Kur7q1U8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mL41bA4CAAAd&#10;BAAADgAAAAAAAAAAAAAAAAAuAgAAZHJzL2Uyb0RvYy54bWxQSwECLQAUAAYACAAAACEAH1WiDdsA&#10;AAADAQAADwAAAAAAAAAAAAAAAABoBAAAZHJzL2Rvd25yZXYueG1sUEsFBgAAAAAEAAQA8wAAAHAF&#10;AAAAAA==&#10;" filled="f" stroked="f">
              <v:textbox style="mso-fit-shape-to-text:t" inset="0,0,0,15pt">
                <w:txbxContent>
                  <w:p w14:paraId="53AB052B" w14:textId="62F21B2F"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r w:rsidR="00B34D1E">
      <w:t>Department of Agriculture, Fisheries and Forestry</w:t>
    </w:r>
    <w:r w:rsidR="00CD02D9">
      <w:tab/>
    </w:r>
    <w:sdt>
      <w:sdtPr>
        <w:id w:val="-2020065340"/>
        <w:docPartObj>
          <w:docPartGallery w:val="Page Numbers (Bottom of Page)"/>
          <w:docPartUnique/>
        </w:docPartObj>
      </w:sdtPr>
      <w:sdtEndPr>
        <w:rPr>
          <w:noProof/>
        </w:rPr>
      </w:sdtEndPr>
      <w:sdtContent>
        <w:r w:rsidR="000247FA">
          <w:fldChar w:fldCharType="begin"/>
        </w:r>
        <w:r w:rsidR="000247FA">
          <w:instrText xml:space="preserve"> PAGE   \* MERGEFORMAT </w:instrText>
        </w:r>
        <w:r w:rsidR="000247FA">
          <w:fldChar w:fldCharType="separate"/>
        </w:r>
        <w:r w:rsidR="000247FA">
          <w:rPr>
            <w:noProof/>
          </w:rPr>
          <w:t>1</w:t>
        </w:r>
        <w:r w:rsidR="000247FA">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FE8E96" w14:textId="77777777" w:rsidR="00BE49F8" w:rsidRDefault="00BE49F8">
      <w:pPr>
        <w:spacing w:after="0" w:line="240" w:lineRule="auto"/>
      </w:pPr>
      <w:r>
        <w:separator/>
      </w:r>
    </w:p>
  </w:footnote>
  <w:footnote w:type="continuationSeparator" w:id="0">
    <w:p w14:paraId="3D2E2D31" w14:textId="77777777" w:rsidR="00BE49F8" w:rsidRDefault="00BE49F8">
      <w:pPr>
        <w:spacing w:after="0" w:line="240" w:lineRule="auto"/>
      </w:pPr>
      <w:r>
        <w:continuationSeparator/>
      </w:r>
    </w:p>
  </w:footnote>
  <w:footnote w:type="continuationNotice" w:id="1">
    <w:p w14:paraId="22B778B6" w14:textId="77777777" w:rsidR="00BE49F8" w:rsidRDefault="00BE49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C162A" w14:textId="38261DD5" w:rsidR="007D53BA" w:rsidRDefault="00BA3262">
    <w:pPr>
      <w:pStyle w:val="Header"/>
    </w:pPr>
    <w:r>
      <w:rPr>
        <w:noProof/>
      </w:rPr>
      <mc:AlternateContent>
        <mc:Choice Requires="wps">
          <w:drawing>
            <wp:anchor distT="0" distB="0" distL="0" distR="0" simplePos="0" relativeHeight="251658245" behindDoc="0" locked="0" layoutInCell="1" allowOverlap="1" wp14:anchorId="295343A8" wp14:editId="519758EA">
              <wp:simplePos x="635" y="635"/>
              <wp:positionH relativeFrom="page">
                <wp:align>center</wp:align>
              </wp:positionH>
              <wp:positionV relativeFrom="page">
                <wp:align>top</wp:align>
              </wp:positionV>
              <wp:extent cx="551815" cy="404495"/>
              <wp:effectExtent l="0" t="0" r="635" b="14605"/>
              <wp:wrapNone/>
              <wp:docPr id="188922008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7FFBFC41" w14:textId="0109561C"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95343A8"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7FFBFC41" w14:textId="0109561C"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83161896"/>
  <w:p w14:paraId="644A4058" w14:textId="6087ABD3" w:rsidR="0089112E" w:rsidRPr="00A13565" w:rsidRDefault="00BA3262" w:rsidP="007265EA">
    <w:pPr>
      <w:pStyle w:val="Header"/>
      <w:spacing w:before="120"/>
    </w:pPr>
    <w:r>
      <w:rPr>
        <w:noProof/>
      </w:rPr>
      <mc:AlternateContent>
        <mc:Choice Requires="wps">
          <w:drawing>
            <wp:anchor distT="0" distB="0" distL="0" distR="0" simplePos="0" relativeHeight="251658242" behindDoc="0" locked="0" layoutInCell="1" allowOverlap="1" wp14:anchorId="65C9331F" wp14:editId="17F0A728">
              <wp:simplePos x="635" y="635"/>
              <wp:positionH relativeFrom="page">
                <wp:align>center</wp:align>
              </wp:positionH>
              <wp:positionV relativeFrom="page">
                <wp:align>top</wp:align>
              </wp:positionV>
              <wp:extent cx="551815" cy="404495"/>
              <wp:effectExtent l="0" t="0" r="635" b="14605"/>
              <wp:wrapNone/>
              <wp:docPr id="101680757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FABB9AB" w14:textId="49FE84B3"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C9331F"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0FABB9AB" w14:textId="49FE84B3"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r w:rsidR="00BB08E3" w:rsidRPr="00BB08E3">
      <w:rPr>
        <w:noProof/>
      </w:rPr>
      <w:t>Expression of interest guidelines to improve consistency of on-farm emissions estimates</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5076C" w14:textId="7CB74E0D" w:rsidR="0089112E" w:rsidRDefault="00BA3262" w:rsidP="007265EA">
    <w:pPr>
      <w:pStyle w:val="Header"/>
      <w:spacing w:before="120"/>
    </w:pPr>
    <w:r>
      <w:rPr>
        <w:noProof/>
      </w:rPr>
      <mc:AlternateContent>
        <mc:Choice Requires="wps">
          <w:drawing>
            <wp:anchor distT="0" distB="0" distL="0" distR="0" simplePos="0" relativeHeight="251658241" behindDoc="0" locked="0" layoutInCell="1" allowOverlap="1" wp14:anchorId="0651CF21" wp14:editId="2B831C45">
              <wp:simplePos x="897147" y="362309"/>
              <wp:positionH relativeFrom="page">
                <wp:align>center</wp:align>
              </wp:positionH>
              <wp:positionV relativeFrom="page">
                <wp:align>top</wp:align>
              </wp:positionV>
              <wp:extent cx="551815" cy="404495"/>
              <wp:effectExtent l="0" t="0" r="635" b="14605"/>
              <wp:wrapNone/>
              <wp:docPr id="70988481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D926DB3" w14:textId="558760C4"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51CF21" id="_x0000_t202" coordsize="21600,21600" o:spt="202" path="m,l,21600r21600,l21600,xe">
              <v:stroke joinstyle="miter"/>
              <v:path gradientshapeok="t" o:connecttype="rect"/>
            </v:shapetype>
            <v:shape id="Text Box 1" o:spid="_x0000_s1030" type="#_x0000_t202" alt="OFFICIAL" style="position:absolute;left:0;text-align:left;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5D926DB3" w14:textId="558760C4"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r w:rsidR="007265EA">
      <w:rPr>
        <w:noProof/>
      </w:rPr>
      <w:drawing>
        <wp:anchor distT="0" distB="0" distL="114300" distR="114300" simplePos="0" relativeHeight="251658240" behindDoc="1" locked="0" layoutInCell="1" allowOverlap="1" wp14:anchorId="26108623" wp14:editId="4BF3628C">
          <wp:simplePos x="0" y="0"/>
          <wp:positionH relativeFrom="page">
            <wp:posOffset>5080</wp:posOffset>
          </wp:positionH>
          <wp:positionV relativeFrom="paragraph">
            <wp:posOffset>-361950</wp:posOffset>
          </wp:positionV>
          <wp:extent cx="7565594" cy="10701655"/>
          <wp:effectExtent l="0" t="0" r="0" b="4445"/>
          <wp:wrapNone/>
          <wp:docPr id="1788784768" name="Picture 1788784768" descr="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097" name="Picture 227300097" descr="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5594" cy="1070165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69AE1" w14:textId="739BB983" w:rsidR="00E066A2" w:rsidRDefault="00BA3262">
    <w:pPr>
      <w:pStyle w:val="Header"/>
    </w:pPr>
    <w:r>
      <w:rPr>
        <w:noProof/>
      </w:rPr>
      <mc:AlternateContent>
        <mc:Choice Requires="wps">
          <w:drawing>
            <wp:anchor distT="0" distB="0" distL="0" distR="0" simplePos="0" relativeHeight="251658246" behindDoc="0" locked="0" layoutInCell="1" allowOverlap="1" wp14:anchorId="3828CC3A" wp14:editId="503DCA3B">
              <wp:simplePos x="635" y="635"/>
              <wp:positionH relativeFrom="page">
                <wp:align>center</wp:align>
              </wp:positionH>
              <wp:positionV relativeFrom="page">
                <wp:align>top</wp:align>
              </wp:positionV>
              <wp:extent cx="551815" cy="404495"/>
              <wp:effectExtent l="0" t="0" r="635" b="14605"/>
              <wp:wrapNone/>
              <wp:docPr id="26275411"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02B7E6C" w14:textId="6F9DACC1"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28CC3A" id="_x0000_t202" coordsize="21600,21600" o:spt="202" path="m,l,21600r21600,l21600,xe">
              <v:stroke joinstyle="miter"/>
              <v:path gradientshapeok="t" o:connecttype="rect"/>
            </v:shapetype>
            <v:shape id="Text Box 5" o:spid="_x0000_s1032" type="#_x0000_t202" alt="OFFICIAL" style="position:absolute;left:0;text-align:left;margin-left:0;margin-top:0;width:43.45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Dqos1yDgIAABwE&#10;AAAOAAAAAAAAAAAAAAAAAC4CAABkcnMvZTJvRG9jLnhtbFBLAQItABQABgAIAAAAIQD8pn6y2gAA&#10;AAMBAAAPAAAAAAAAAAAAAAAAAGgEAABkcnMvZG93bnJldi54bWxQSwUGAAAAAAQABADzAAAAbwUA&#10;AAAA&#10;" filled="f" stroked="f">
              <v:textbox style="mso-fit-shape-to-text:t" inset="0,15pt,0,0">
                <w:txbxContent>
                  <w:p w14:paraId="102B7E6C" w14:textId="6F9DACC1"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A3A03" w14:textId="1AFD9D3B" w:rsidR="005B4196" w:rsidRPr="009F324E" w:rsidRDefault="00BA3262" w:rsidP="009F324E">
    <w:pPr>
      <w:pStyle w:val="Header"/>
      <w:spacing w:before="120"/>
    </w:pPr>
    <w:r>
      <w:rPr>
        <w:noProof/>
      </w:rPr>
      <mc:AlternateContent>
        <mc:Choice Requires="wps">
          <w:drawing>
            <wp:anchor distT="0" distB="0" distL="0" distR="0" simplePos="0" relativeHeight="251658244" behindDoc="0" locked="0" layoutInCell="1" allowOverlap="1" wp14:anchorId="2F95BEBC" wp14:editId="3CB2D824">
              <wp:simplePos x="635" y="635"/>
              <wp:positionH relativeFrom="page">
                <wp:align>center</wp:align>
              </wp:positionH>
              <wp:positionV relativeFrom="page">
                <wp:align>top</wp:align>
              </wp:positionV>
              <wp:extent cx="551815" cy="404495"/>
              <wp:effectExtent l="0" t="0" r="635" b="14605"/>
              <wp:wrapNone/>
              <wp:docPr id="454685480"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B2B7298" w14:textId="0CD8109B"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95BEBC" id="_x0000_t202" coordsize="21600,21600" o:spt="202" path="m,l,21600r21600,l21600,xe">
              <v:stroke joinstyle="miter"/>
              <v:path gradientshapeok="t" o:connecttype="rect"/>
            </v:shapetype>
            <v:shape id="Text Box 6" o:spid="_x0000_s1033"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CHHX9PDgIAABwE&#10;AAAOAAAAAAAAAAAAAAAAAC4CAABkcnMvZTJvRG9jLnhtbFBLAQItABQABgAIAAAAIQD8pn6y2gAA&#10;AAMBAAAPAAAAAAAAAAAAAAAAAGgEAABkcnMvZG93bnJldi54bWxQSwUGAAAAAAQABADzAAAAbwUA&#10;AAAA&#10;" filled="f" stroked="f">
              <v:textbox style="mso-fit-shape-to-text:t" inset="0,15pt,0,0">
                <w:txbxContent>
                  <w:p w14:paraId="3B2B7298" w14:textId="0CD8109B"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r w:rsidR="002E31F2" w:rsidRPr="002E31F2">
      <w:rPr>
        <w:noProof/>
      </w:rPr>
      <w:t>Expression of interest guidelines to improve consistency of on-farm emissions estimates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FE165" w14:textId="63220BED" w:rsidR="006C594A" w:rsidRPr="009F555C" w:rsidRDefault="00BA3262" w:rsidP="00CD02D9">
    <w:pPr>
      <w:pStyle w:val="Header"/>
      <w:spacing w:before="120"/>
    </w:pPr>
    <w:r>
      <w:rPr>
        <w:noProof/>
      </w:rPr>
      <mc:AlternateContent>
        <mc:Choice Requires="wps">
          <w:drawing>
            <wp:anchor distT="0" distB="0" distL="0" distR="0" simplePos="0" relativeHeight="251658243" behindDoc="0" locked="0" layoutInCell="1" allowOverlap="1" wp14:anchorId="0A2F56AA" wp14:editId="0A6505FC">
              <wp:simplePos x="635" y="635"/>
              <wp:positionH relativeFrom="page">
                <wp:align>center</wp:align>
              </wp:positionH>
              <wp:positionV relativeFrom="page">
                <wp:align>top</wp:align>
              </wp:positionV>
              <wp:extent cx="551815" cy="404495"/>
              <wp:effectExtent l="0" t="0" r="635" b="14605"/>
              <wp:wrapNone/>
              <wp:docPr id="1860709343"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03ED7F7" w14:textId="45F003F5"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2F56AA" id="_x0000_t202" coordsize="21600,21600" o:spt="202" path="m,l,21600r21600,l21600,xe">
              <v:stroke joinstyle="miter"/>
              <v:path gradientshapeok="t" o:connecttype="rect"/>
            </v:shapetype>
            <v:shape id="Text Box 4" o:spid="_x0000_s1036" type="#_x0000_t202" alt="OFFICIAL" style="position:absolute;left:0;text-align:left;margin-left:0;margin-top:0;width:43.45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GvG1uUNAgAAHQQA&#10;AA4AAAAAAAAAAAAAAAAALgIAAGRycy9lMm9Eb2MueG1sUEsBAi0AFAAGAAgAAAAhAPymfrLaAAAA&#10;AwEAAA8AAAAAAAAAAAAAAAAAZwQAAGRycy9kb3ducmV2LnhtbFBLBQYAAAAABAAEAPMAAABuBQAA&#10;AAA=&#10;" filled="f" stroked="f">
              <v:textbox style="mso-fit-shape-to-text:t" inset="0,15pt,0,0">
                <w:txbxContent>
                  <w:p w14:paraId="403ED7F7" w14:textId="45F003F5" w:rsidR="00BA3262" w:rsidRPr="00BA3262" w:rsidRDefault="00BA3262" w:rsidP="00BA3262">
                    <w:pPr>
                      <w:spacing w:after="0"/>
                      <w:rPr>
                        <w:rFonts w:ascii="Calibri" w:eastAsia="Calibri" w:hAnsi="Calibri" w:cs="Calibri"/>
                        <w:noProof/>
                        <w:color w:val="FF0000"/>
                        <w:sz w:val="24"/>
                        <w:szCs w:val="24"/>
                      </w:rPr>
                    </w:pPr>
                    <w:r w:rsidRPr="00BA3262">
                      <w:rPr>
                        <w:rFonts w:ascii="Calibri" w:eastAsia="Calibri" w:hAnsi="Calibri" w:cs="Calibri"/>
                        <w:noProof/>
                        <w:color w:val="FF0000"/>
                        <w:sz w:val="24"/>
                        <w:szCs w:val="24"/>
                      </w:rPr>
                      <w:t>OFFICIAL</w:t>
                    </w:r>
                  </w:p>
                </w:txbxContent>
              </v:textbox>
              <w10:wrap anchorx="page" anchory="page"/>
            </v:shape>
          </w:pict>
        </mc:Fallback>
      </mc:AlternateContent>
    </w:r>
    <w:r w:rsidR="002E31F2" w:rsidRPr="00BB08E3">
      <w:rPr>
        <w:noProof/>
      </w:rPr>
      <w:t>Expression of interest guidelines to improve consistency of on-farm emissions estimates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9D3EC5F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5C8C87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F87655"/>
    <w:multiLevelType w:val="hybridMultilevel"/>
    <w:tmpl w:val="E73433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5A7522"/>
    <w:multiLevelType w:val="hybridMultilevel"/>
    <w:tmpl w:val="8020DA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3970C4"/>
    <w:multiLevelType w:val="multilevel"/>
    <w:tmpl w:val="BC92B1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6DAA"/>
    <w:multiLevelType w:val="hybridMultilevel"/>
    <w:tmpl w:val="1F60E8A6"/>
    <w:lvl w:ilvl="0" w:tplc="46406CD0">
      <w:start w:val="1"/>
      <w:numFmt w:val="bullet"/>
      <w:pStyle w:val="TableBullet2"/>
      <w:lvlText w:val=""/>
      <w:lvlJc w:val="left"/>
      <w:pPr>
        <w:ind w:left="1004" w:hanging="360"/>
      </w:pPr>
      <w:rPr>
        <w:rFonts w:ascii="Symbol" w:hAnsi="Symbol" w:hint="default"/>
      </w:rPr>
    </w:lvl>
    <w:lvl w:ilvl="1" w:tplc="0004129A" w:tentative="1">
      <w:start w:val="1"/>
      <w:numFmt w:val="bullet"/>
      <w:lvlText w:val="o"/>
      <w:lvlJc w:val="left"/>
      <w:pPr>
        <w:ind w:left="1724" w:hanging="360"/>
      </w:pPr>
      <w:rPr>
        <w:rFonts w:ascii="Courier New" w:hAnsi="Courier New" w:cs="Courier New" w:hint="default"/>
      </w:rPr>
    </w:lvl>
    <w:lvl w:ilvl="2" w:tplc="1AF820E0" w:tentative="1">
      <w:start w:val="1"/>
      <w:numFmt w:val="bullet"/>
      <w:lvlText w:val=""/>
      <w:lvlJc w:val="left"/>
      <w:pPr>
        <w:ind w:left="2444" w:hanging="360"/>
      </w:pPr>
      <w:rPr>
        <w:rFonts w:ascii="Wingdings" w:hAnsi="Wingdings" w:hint="default"/>
      </w:rPr>
    </w:lvl>
    <w:lvl w:ilvl="3" w:tplc="88F49ABC" w:tentative="1">
      <w:start w:val="1"/>
      <w:numFmt w:val="bullet"/>
      <w:lvlText w:val=""/>
      <w:lvlJc w:val="left"/>
      <w:pPr>
        <w:ind w:left="3164" w:hanging="360"/>
      </w:pPr>
      <w:rPr>
        <w:rFonts w:ascii="Symbol" w:hAnsi="Symbol" w:hint="default"/>
      </w:rPr>
    </w:lvl>
    <w:lvl w:ilvl="4" w:tplc="9ADC872A" w:tentative="1">
      <w:start w:val="1"/>
      <w:numFmt w:val="bullet"/>
      <w:lvlText w:val="o"/>
      <w:lvlJc w:val="left"/>
      <w:pPr>
        <w:ind w:left="3884" w:hanging="360"/>
      </w:pPr>
      <w:rPr>
        <w:rFonts w:ascii="Courier New" w:hAnsi="Courier New" w:cs="Courier New" w:hint="default"/>
      </w:rPr>
    </w:lvl>
    <w:lvl w:ilvl="5" w:tplc="D29E75C6" w:tentative="1">
      <w:start w:val="1"/>
      <w:numFmt w:val="bullet"/>
      <w:lvlText w:val=""/>
      <w:lvlJc w:val="left"/>
      <w:pPr>
        <w:ind w:left="4604" w:hanging="360"/>
      </w:pPr>
      <w:rPr>
        <w:rFonts w:ascii="Wingdings" w:hAnsi="Wingdings" w:hint="default"/>
      </w:rPr>
    </w:lvl>
    <w:lvl w:ilvl="6" w:tplc="C1DA74FA" w:tentative="1">
      <w:start w:val="1"/>
      <w:numFmt w:val="bullet"/>
      <w:lvlText w:val=""/>
      <w:lvlJc w:val="left"/>
      <w:pPr>
        <w:ind w:left="5324" w:hanging="360"/>
      </w:pPr>
      <w:rPr>
        <w:rFonts w:ascii="Symbol" w:hAnsi="Symbol" w:hint="default"/>
      </w:rPr>
    </w:lvl>
    <w:lvl w:ilvl="7" w:tplc="3D5088A2" w:tentative="1">
      <w:start w:val="1"/>
      <w:numFmt w:val="bullet"/>
      <w:lvlText w:val="o"/>
      <w:lvlJc w:val="left"/>
      <w:pPr>
        <w:ind w:left="6044" w:hanging="360"/>
      </w:pPr>
      <w:rPr>
        <w:rFonts w:ascii="Courier New" w:hAnsi="Courier New" w:cs="Courier New" w:hint="default"/>
      </w:rPr>
    </w:lvl>
    <w:lvl w:ilvl="8" w:tplc="20ACCEC2" w:tentative="1">
      <w:start w:val="1"/>
      <w:numFmt w:val="bullet"/>
      <w:lvlText w:val=""/>
      <w:lvlJc w:val="left"/>
      <w:pPr>
        <w:ind w:left="6764" w:hanging="360"/>
      </w:pPr>
      <w:rPr>
        <w:rFonts w:ascii="Wingdings" w:hAnsi="Wingdings" w:hint="default"/>
      </w:rPr>
    </w:lvl>
  </w:abstractNum>
  <w:abstractNum w:abstractNumId="6" w15:restartNumberingAfterBreak="0">
    <w:nsid w:val="124F1B91"/>
    <w:multiLevelType w:val="hybridMultilevel"/>
    <w:tmpl w:val="E4CE303C"/>
    <w:lvl w:ilvl="0" w:tplc="CCDE0CF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9BD12E7"/>
    <w:multiLevelType w:val="multilevel"/>
    <w:tmpl w:val="2BD2A5E2"/>
    <w:lvl w:ilvl="0">
      <w:start w:val="1"/>
      <w:numFmt w:val="bullet"/>
      <w:lvlText w:val=""/>
      <w:lvlJc w:val="left"/>
      <w:pPr>
        <w:ind w:left="360" w:hanging="360"/>
      </w:pPr>
      <w:rPr>
        <w:rFonts w:ascii="Wingdings" w:hAnsi="Wingdings" w:hint="default"/>
        <w:color w:val="264F90"/>
        <w:w w:val="100"/>
        <w:sz w:val="20"/>
        <w:szCs w:val="20"/>
      </w:rPr>
    </w:lvl>
    <w:lvl w:ilvl="1">
      <w:start w:val="1"/>
      <w:numFmt w:val="bullet"/>
      <w:lvlText w:val=""/>
      <w:lvlJc w:val="left"/>
      <w:pPr>
        <w:ind w:left="720" w:hanging="360"/>
      </w:pPr>
      <w:rPr>
        <w:rFonts w:ascii="Wingdings" w:hAnsi="Wingdings" w:hint="default"/>
        <w:color w:val="auto"/>
      </w:rPr>
    </w:lvl>
    <w:lvl w:ilvl="2">
      <w:start w:val="1"/>
      <w:numFmt w:val="bullet"/>
      <w:lvlText w:val="o"/>
      <w:lvlJc w:val="left"/>
      <w:pPr>
        <w:ind w:left="1080" w:hanging="360"/>
      </w:pPr>
      <w:rPr>
        <w:rFonts w:ascii="Courier New" w:hAnsi="Courier New" w:hint="default"/>
        <w:color w:val="264F9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B29212D"/>
    <w:multiLevelType w:val="hybridMultilevel"/>
    <w:tmpl w:val="8A7A0F8C"/>
    <w:lvl w:ilvl="0" w:tplc="0C090001">
      <w:start w:val="1"/>
      <w:numFmt w:val="bullet"/>
      <w:lvlText w:val=""/>
      <w:lvlJc w:val="left"/>
      <w:pPr>
        <w:tabs>
          <w:tab w:val="num" w:pos="360"/>
        </w:tabs>
        <w:ind w:left="360" w:hanging="360"/>
      </w:pPr>
      <w:rPr>
        <w:rFonts w:ascii="Symbol" w:hAnsi="Symbol" w:hint="default"/>
        <w:color w:val="000000" w:themeColor="text1"/>
        <w:spacing w:val="0"/>
        <w:w w:val="100"/>
        <w:sz w:val="20"/>
      </w:rPr>
    </w:lvl>
    <w:lvl w:ilvl="1" w:tplc="FFFFFFFF">
      <w:start w:val="1"/>
      <w:numFmt w:val="bullet"/>
      <w:lvlText w:val=""/>
      <w:lvlJc w:val="left"/>
      <w:pPr>
        <w:tabs>
          <w:tab w:val="num" w:pos="1080"/>
        </w:tabs>
        <w:ind w:left="1080" w:hanging="360"/>
      </w:pPr>
      <w:rPr>
        <w:rFonts w:ascii="Symbol" w:hAnsi="Symbol" w:hint="default"/>
        <w:sz w:val="20"/>
      </w:rPr>
    </w:lvl>
    <w:lvl w:ilvl="2" w:tplc="FFFFFFFF">
      <w:start w:val="1"/>
      <w:numFmt w:val="bullet"/>
      <w:lvlText w:val=""/>
      <w:lvlJc w:val="left"/>
      <w:pPr>
        <w:tabs>
          <w:tab w:val="num" w:pos="1800"/>
        </w:tabs>
        <w:ind w:left="1800" w:hanging="360"/>
      </w:pPr>
      <w:rPr>
        <w:rFonts w:ascii="Symbol" w:hAnsi="Symbol" w:hint="default"/>
        <w:sz w:val="20"/>
      </w:rPr>
    </w:lvl>
    <w:lvl w:ilvl="3" w:tplc="FFFFFFFF">
      <w:start w:val="1"/>
      <w:numFmt w:val="bullet"/>
      <w:lvlText w:val=""/>
      <w:lvlJc w:val="left"/>
      <w:pPr>
        <w:tabs>
          <w:tab w:val="num" w:pos="2520"/>
        </w:tabs>
        <w:ind w:left="2520" w:hanging="360"/>
      </w:pPr>
      <w:rPr>
        <w:rFonts w:ascii="Symbol" w:hAnsi="Symbol" w:hint="default"/>
        <w:sz w:val="20"/>
      </w:rPr>
    </w:lvl>
    <w:lvl w:ilvl="4" w:tplc="FFFFFFFF">
      <w:start w:val="1"/>
      <w:numFmt w:val="bullet"/>
      <w:lvlText w:val=""/>
      <w:lvlJc w:val="left"/>
      <w:pPr>
        <w:tabs>
          <w:tab w:val="num" w:pos="3240"/>
        </w:tabs>
        <w:ind w:left="3240" w:hanging="360"/>
      </w:pPr>
      <w:rPr>
        <w:rFonts w:ascii="Symbol" w:hAnsi="Symbol" w:hint="default"/>
        <w:sz w:val="20"/>
      </w:rPr>
    </w:lvl>
    <w:lvl w:ilvl="5" w:tplc="FFFFFFFF">
      <w:start w:val="1"/>
      <w:numFmt w:val="bullet"/>
      <w:lvlText w:val=""/>
      <w:lvlJc w:val="left"/>
      <w:pPr>
        <w:tabs>
          <w:tab w:val="num" w:pos="3960"/>
        </w:tabs>
        <w:ind w:left="3960" w:hanging="360"/>
      </w:pPr>
      <w:rPr>
        <w:rFonts w:ascii="Symbol" w:hAnsi="Symbol" w:hint="default"/>
        <w:sz w:val="20"/>
      </w:rPr>
    </w:lvl>
    <w:lvl w:ilvl="6" w:tplc="FFFFFFFF">
      <w:start w:val="1"/>
      <w:numFmt w:val="bullet"/>
      <w:lvlText w:val=""/>
      <w:lvlJc w:val="left"/>
      <w:pPr>
        <w:tabs>
          <w:tab w:val="num" w:pos="4680"/>
        </w:tabs>
        <w:ind w:left="4680" w:hanging="360"/>
      </w:pPr>
      <w:rPr>
        <w:rFonts w:ascii="Symbol" w:hAnsi="Symbol" w:hint="default"/>
        <w:sz w:val="20"/>
      </w:rPr>
    </w:lvl>
    <w:lvl w:ilvl="7" w:tplc="FFFFFFFF">
      <w:start w:val="1"/>
      <w:numFmt w:val="bullet"/>
      <w:lvlText w:val=""/>
      <w:lvlJc w:val="left"/>
      <w:pPr>
        <w:tabs>
          <w:tab w:val="num" w:pos="5400"/>
        </w:tabs>
        <w:ind w:left="5400" w:hanging="360"/>
      </w:pPr>
      <w:rPr>
        <w:rFonts w:ascii="Symbol" w:hAnsi="Symbol" w:hint="default"/>
        <w:sz w:val="20"/>
      </w:rPr>
    </w:lvl>
    <w:lvl w:ilvl="8" w:tplc="FFFFFFFF">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1BAF4773"/>
    <w:multiLevelType w:val="multilevel"/>
    <w:tmpl w:val="1742C712"/>
    <w:lvl w:ilvl="0">
      <w:start w:val="1"/>
      <w:numFmt w:val="decimal"/>
      <w:lvlText w:val="%1."/>
      <w:lvlJc w:val="left"/>
      <w:pPr>
        <w:ind w:left="425" w:hanging="425"/>
      </w:pPr>
      <w:rPr>
        <w:rFonts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0" w15:restartNumberingAfterBreak="0">
    <w:nsid w:val="218C4081"/>
    <w:multiLevelType w:val="multilevel"/>
    <w:tmpl w:val="FE92D192"/>
    <w:numStyleLink w:val="OutlineList1"/>
  </w:abstractNum>
  <w:abstractNum w:abstractNumId="11"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611260D"/>
    <w:multiLevelType w:val="hybridMultilevel"/>
    <w:tmpl w:val="0C8A78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DDA45E8"/>
    <w:multiLevelType w:val="hybridMultilevel"/>
    <w:tmpl w:val="245C5BA2"/>
    <w:lvl w:ilvl="0" w:tplc="0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E523DDD"/>
    <w:multiLevelType w:val="hybridMultilevel"/>
    <w:tmpl w:val="19CC2DAC"/>
    <w:lvl w:ilvl="0" w:tplc="AA9229B6">
      <w:start w:val="1"/>
      <w:numFmt w:val="bullet"/>
      <w:lvlText w:val=""/>
      <w:lvlJc w:val="left"/>
      <w:pPr>
        <w:ind w:left="1080" w:hanging="360"/>
      </w:pPr>
      <w:rPr>
        <w:rFonts w:ascii="Symbol" w:hAnsi="Symbol"/>
      </w:rPr>
    </w:lvl>
    <w:lvl w:ilvl="1" w:tplc="A80C53B6">
      <w:start w:val="1"/>
      <w:numFmt w:val="bullet"/>
      <w:lvlText w:val=""/>
      <w:lvlJc w:val="left"/>
      <w:pPr>
        <w:ind w:left="1080" w:hanging="360"/>
      </w:pPr>
      <w:rPr>
        <w:rFonts w:ascii="Symbol" w:hAnsi="Symbol"/>
      </w:rPr>
    </w:lvl>
    <w:lvl w:ilvl="2" w:tplc="BD6A0BC0">
      <w:start w:val="1"/>
      <w:numFmt w:val="bullet"/>
      <w:lvlText w:val=""/>
      <w:lvlJc w:val="left"/>
      <w:pPr>
        <w:ind w:left="1080" w:hanging="360"/>
      </w:pPr>
      <w:rPr>
        <w:rFonts w:ascii="Symbol" w:hAnsi="Symbol"/>
      </w:rPr>
    </w:lvl>
    <w:lvl w:ilvl="3" w:tplc="2F3A161A">
      <w:start w:val="1"/>
      <w:numFmt w:val="bullet"/>
      <w:lvlText w:val=""/>
      <w:lvlJc w:val="left"/>
      <w:pPr>
        <w:ind w:left="1080" w:hanging="360"/>
      </w:pPr>
      <w:rPr>
        <w:rFonts w:ascii="Symbol" w:hAnsi="Symbol"/>
      </w:rPr>
    </w:lvl>
    <w:lvl w:ilvl="4" w:tplc="4C54883C">
      <w:start w:val="1"/>
      <w:numFmt w:val="bullet"/>
      <w:lvlText w:val=""/>
      <w:lvlJc w:val="left"/>
      <w:pPr>
        <w:ind w:left="1080" w:hanging="360"/>
      </w:pPr>
      <w:rPr>
        <w:rFonts w:ascii="Symbol" w:hAnsi="Symbol"/>
      </w:rPr>
    </w:lvl>
    <w:lvl w:ilvl="5" w:tplc="09C29A1E">
      <w:start w:val="1"/>
      <w:numFmt w:val="bullet"/>
      <w:lvlText w:val=""/>
      <w:lvlJc w:val="left"/>
      <w:pPr>
        <w:ind w:left="1080" w:hanging="360"/>
      </w:pPr>
      <w:rPr>
        <w:rFonts w:ascii="Symbol" w:hAnsi="Symbol"/>
      </w:rPr>
    </w:lvl>
    <w:lvl w:ilvl="6" w:tplc="D7AEBE16">
      <w:start w:val="1"/>
      <w:numFmt w:val="bullet"/>
      <w:lvlText w:val=""/>
      <w:lvlJc w:val="left"/>
      <w:pPr>
        <w:ind w:left="1080" w:hanging="360"/>
      </w:pPr>
      <w:rPr>
        <w:rFonts w:ascii="Symbol" w:hAnsi="Symbol"/>
      </w:rPr>
    </w:lvl>
    <w:lvl w:ilvl="7" w:tplc="CE66B4A4">
      <w:start w:val="1"/>
      <w:numFmt w:val="bullet"/>
      <w:lvlText w:val=""/>
      <w:lvlJc w:val="left"/>
      <w:pPr>
        <w:ind w:left="1080" w:hanging="360"/>
      </w:pPr>
      <w:rPr>
        <w:rFonts w:ascii="Symbol" w:hAnsi="Symbol"/>
      </w:rPr>
    </w:lvl>
    <w:lvl w:ilvl="8" w:tplc="65E81394">
      <w:start w:val="1"/>
      <w:numFmt w:val="bullet"/>
      <w:lvlText w:val=""/>
      <w:lvlJc w:val="left"/>
      <w:pPr>
        <w:ind w:left="1080" w:hanging="360"/>
      </w:pPr>
      <w:rPr>
        <w:rFonts w:ascii="Symbol" w:hAnsi="Symbol"/>
      </w:rPr>
    </w:lvl>
  </w:abstractNum>
  <w:abstractNum w:abstractNumId="15" w15:restartNumberingAfterBreak="0">
    <w:nsid w:val="35C218A3"/>
    <w:multiLevelType w:val="hybridMultilevel"/>
    <w:tmpl w:val="B8260396"/>
    <w:lvl w:ilvl="0" w:tplc="0282AC90">
      <w:start w:val="1"/>
      <w:numFmt w:val="bullet"/>
      <w:lvlText w:val=""/>
      <w:lvlJc w:val="left"/>
      <w:pPr>
        <w:ind w:left="720" w:hanging="360"/>
      </w:pPr>
      <w:rPr>
        <w:rFonts w:ascii="Symbol" w:hAnsi="Symbol" w:hint="default"/>
      </w:rPr>
    </w:lvl>
    <w:lvl w:ilvl="1" w:tplc="C19AA2F0" w:tentative="1">
      <w:start w:val="1"/>
      <w:numFmt w:val="bullet"/>
      <w:lvlText w:val="o"/>
      <w:lvlJc w:val="left"/>
      <w:pPr>
        <w:ind w:left="1440" w:hanging="360"/>
      </w:pPr>
      <w:rPr>
        <w:rFonts w:ascii="Courier New" w:hAnsi="Courier New" w:cs="Courier New" w:hint="default"/>
      </w:rPr>
    </w:lvl>
    <w:lvl w:ilvl="2" w:tplc="75D8770E" w:tentative="1">
      <w:start w:val="1"/>
      <w:numFmt w:val="bullet"/>
      <w:lvlText w:val=""/>
      <w:lvlJc w:val="left"/>
      <w:pPr>
        <w:ind w:left="2160" w:hanging="360"/>
      </w:pPr>
      <w:rPr>
        <w:rFonts w:ascii="Wingdings" w:hAnsi="Wingdings" w:hint="default"/>
      </w:rPr>
    </w:lvl>
    <w:lvl w:ilvl="3" w:tplc="B8FE686E" w:tentative="1">
      <w:start w:val="1"/>
      <w:numFmt w:val="bullet"/>
      <w:lvlText w:val=""/>
      <w:lvlJc w:val="left"/>
      <w:pPr>
        <w:ind w:left="2880" w:hanging="360"/>
      </w:pPr>
      <w:rPr>
        <w:rFonts w:ascii="Symbol" w:hAnsi="Symbol" w:hint="default"/>
      </w:rPr>
    </w:lvl>
    <w:lvl w:ilvl="4" w:tplc="C77692B4" w:tentative="1">
      <w:start w:val="1"/>
      <w:numFmt w:val="bullet"/>
      <w:lvlText w:val="o"/>
      <w:lvlJc w:val="left"/>
      <w:pPr>
        <w:ind w:left="3600" w:hanging="360"/>
      </w:pPr>
      <w:rPr>
        <w:rFonts w:ascii="Courier New" w:hAnsi="Courier New" w:cs="Courier New" w:hint="default"/>
      </w:rPr>
    </w:lvl>
    <w:lvl w:ilvl="5" w:tplc="9604AF90" w:tentative="1">
      <w:start w:val="1"/>
      <w:numFmt w:val="bullet"/>
      <w:lvlText w:val=""/>
      <w:lvlJc w:val="left"/>
      <w:pPr>
        <w:ind w:left="4320" w:hanging="360"/>
      </w:pPr>
      <w:rPr>
        <w:rFonts w:ascii="Wingdings" w:hAnsi="Wingdings" w:hint="default"/>
      </w:rPr>
    </w:lvl>
    <w:lvl w:ilvl="6" w:tplc="CC4E5948" w:tentative="1">
      <w:start w:val="1"/>
      <w:numFmt w:val="bullet"/>
      <w:lvlText w:val=""/>
      <w:lvlJc w:val="left"/>
      <w:pPr>
        <w:ind w:left="5040" w:hanging="360"/>
      </w:pPr>
      <w:rPr>
        <w:rFonts w:ascii="Symbol" w:hAnsi="Symbol" w:hint="default"/>
      </w:rPr>
    </w:lvl>
    <w:lvl w:ilvl="7" w:tplc="85B8523C" w:tentative="1">
      <w:start w:val="1"/>
      <w:numFmt w:val="bullet"/>
      <w:lvlText w:val="o"/>
      <w:lvlJc w:val="left"/>
      <w:pPr>
        <w:ind w:left="5760" w:hanging="360"/>
      </w:pPr>
      <w:rPr>
        <w:rFonts w:ascii="Courier New" w:hAnsi="Courier New" w:cs="Courier New" w:hint="default"/>
      </w:rPr>
    </w:lvl>
    <w:lvl w:ilvl="8" w:tplc="24124FB6" w:tentative="1">
      <w:start w:val="1"/>
      <w:numFmt w:val="bullet"/>
      <w:lvlText w:val=""/>
      <w:lvlJc w:val="left"/>
      <w:pPr>
        <w:ind w:left="6480" w:hanging="360"/>
      </w:pPr>
      <w:rPr>
        <w:rFonts w:ascii="Wingdings" w:hAnsi="Wingdings" w:hint="default"/>
      </w:rPr>
    </w:lvl>
  </w:abstractNum>
  <w:abstractNum w:abstractNumId="16" w15:restartNumberingAfterBreak="0">
    <w:nsid w:val="3BF13AC1"/>
    <w:multiLevelType w:val="multilevel"/>
    <w:tmpl w:val="6BE2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E2E4A"/>
    <w:multiLevelType w:val="hybridMultilevel"/>
    <w:tmpl w:val="6626592E"/>
    <w:lvl w:ilvl="0" w:tplc="21CC1418">
      <w:start w:val="1"/>
      <w:numFmt w:val="bullet"/>
      <w:pStyle w:val="BoxTextBullet"/>
      <w:lvlText w:val=""/>
      <w:lvlJc w:val="left"/>
      <w:pPr>
        <w:ind w:left="720" w:hanging="360"/>
      </w:pPr>
      <w:rPr>
        <w:rFonts w:ascii="Symbol" w:hAnsi="Symbol" w:hint="default"/>
      </w:rPr>
    </w:lvl>
    <w:lvl w:ilvl="1" w:tplc="3A74C4D2" w:tentative="1">
      <w:start w:val="1"/>
      <w:numFmt w:val="bullet"/>
      <w:lvlText w:val="o"/>
      <w:lvlJc w:val="left"/>
      <w:pPr>
        <w:ind w:left="1440" w:hanging="360"/>
      </w:pPr>
      <w:rPr>
        <w:rFonts w:ascii="Courier New" w:hAnsi="Courier New" w:cs="Courier New" w:hint="default"/>
      </w:rPr>
    </w:lvl>
    <w:lvl w:ilvl="2" w:tplc="622C9A1E" w:tentative="1">
      <w:start w:val="1"/>
      <w:numFmt w:val="bullet"/>
      <w:lvlText w:val=""/>
      <w:lvlJc w:val="left"/>
      <w:pPr>
        <w:ind w:left="2160" w:hanging="360"/>
      </w:pPr>
      <w:rPr>
        <w:rFonts w:ascii="Wingdings" w:hAnsi="Wingdings" w:hint="default"/>
      </w:rPr>
    </w:lvl>
    <w:lvl w:ilvl="3" w:tplc="18C462C0" w:tentative="1">
      <w:start w:val="1"/>
      <w:numFmt w:val="bullet"/>
      <w:lvlText w:val=""/>
      <w:lvlJc w:val="left"/>
      <w:pPr>
        <w:ind w:left="2880" w:hanging="360"/>
      </w:pPr>
      <w:rPr>
        <w:rFonts w:ascii="Symbol" w:hAnsi="Symbol" w:hint="default"/>
      </w:rPr>
    </w:lvl>
    <w:lvl w:ilvl="4" w:tplc="FA763CA2" w:tentative="1">
      <w:start w:val="1"/>
      <w:numFmt w:val="bullet"/>
      <w:lvlText w:val="o"/>
      <w:lvlJc w:val="left"/>
      <w:pPr>
        <w:ind w:left="3600" w:hanging="360"/>
      </w:pPr>
      <w:rPr>
        <w:rFonts w:ascii="Courier New" w:hAnsi="Courier New" w:cs="Courier New" w:hint="default"/>
      </w:rPr>
    </w:lvl>
    <w:lvl w:ilvl="5" w:tplc="9E5C9676" w:tentative="1">
      <w:start w:val="1"/>
      <w:numFmt w:val="bullet"/>
      <w:lvlText w:val=""/>
      <w:lvlJc w:val="left"/>
      <w:pPr>
        <w:ind w:left="4320" w:hanging="360"/>
      </w:pPr>
      <w:rPr>
        <w:rFonts w:ascii="Wingdings" w:hAnsi="Wingdings" w:hint="default"/>
      </w:rPr>
    </w:lvl>
    <w:lvl w:ilvl="6" w:tplc="D0C0092C" w:tentative="1">
      <w:start w:val="1"/>
      <w:numFmt w:val="bullet"/>
      <w:lvlText w:val=""/>
      <w:lvlJc w:val="left"/>
      <w:pPr>
        <w:ind w:left="5040" w:hanging="360"/>
      </w:pPr>
      <w:rPr>
        <w:rFonts w:ascii="Symbol" w:hAnsi="Symbol" w:hint="default"/>
      </w:rPr>
    </w:lvl>
    <w:lvl w:ilvl="7" w:tplc="2E82C1DA" w:tentative="1">
      <w:start w:val="1"/>
      <w:numFmt w:val="bullet"/>
      <w:lvlText w:val="o"/>
      <w:lvlJc w:val="left"/>
      <w:pPr>
        <w:ind w:left="5760" w:hanging="360"/>
      </w:pPr>
      <w:rPr>
        <w:rFonts w:ascii="Courier New" w:hAnsi="Courier New" w:cs="Courier New" w:hint="default"/>
      </w:rPr>
    </w:lvl>
    <w:lvl w:ilvl="8" w:tplc="648CC4A0" w:tentative="1">
      <w:start w:val="1"/>
      <w:numFmt w:val="bullet"/>
      <w:lvlText w:val=""/>
      <w:lvlJc w:val="left"/>
      <w:pPr>
        <w:ind w:left="6480" w:hanging="360"/>
      </w:pPr>
      <w:rPr>
        <w:rFonts w:ascii="Wingdings" w:hAnsi="Wingdings" w:hint="default"/>
      </w:rPr>
    </w:lvl>
  </w:abstractNum>
  <w:abstractNum w:abstractNumId="18" w15:restartNumberingAfterBreak="0">
    <w:nsid w:val="496D14CA"/>
    <w:multiLevelType w:val="hybridMultilevel"/>
    <w:tmpl w:val="296EC358"/>
    <w:lvl w:ilvl="0" w:tplc="A87ABB5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2486044"/>
    <w:multiLevelType w:val="hybridMultilevel"/>
    <w:tmpl w:val="AC3ABDD6"/>
    <w:lvl w:ilvl="0" w:tplc="19729ED2">
      <w:start w:val="1"/>
      <w:numFmt w:val="bullet"/>
      <w:lvlText w:val=""/>
      <w:lvlJc w:val="left"/>
      <w:pPr>
        <w:ind w:left="1145"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8B541B"/>
    <w:multiLevelType w:val="multilevel"/>
    <w:tmpl w:val="6614A676"/>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0492D78"/>
    <w:multiLevelType w:val="multilevel"/>
    <w:tmpl w:val="B51A4D44"/>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o"/>
      <w:lvlJc w:val="left"/>
      <w:pPr>
        <w:ind w:left="1211" w:hanging="360"/>
      </w:pPr>
      <w:rPr>
        <w:rFonts w:ascii="Courier New" w:hAnsi="Courier New" w:cs="Courier New"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6" w15:restartNumberingAfterBreak="0">
    <w:nsid w:val="60C94BCD"/>
    <w:multiLevelType w:val="hybridMultilevel"/>
    <w:tmpl w:val="9D66E8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6EA64F2"/>
    <w:multiLevelType w:val="multilevel"/>
    <w:tmpl w:val="764EFFBE"/>
    <w:lvl w:ilvl="0">
      <w:start w:val="1"/>
      <w:numFmt w:val="decimal"/>
      <w:lvlText w:val="%1."/>
      <w:lvlJc w:val="left"/>
      <w:pPr>
        <w:tabs>
          <w:tab w:val="num" w:pos="782"/>
        </w:tabs>
        <w:ind w:left="782" w:hanging="782"/>
      </w:pPr>
      <w:rPr>
        <w:rFonts w:hint="default"/>
        <w:b w:val="0"/>
        <w:i w:val="0"/>
      </w:rPr>
    </w:lvl>
    <w:lvl w:ilvl="1">
      <w:start w:val="1"/>
      <w:numFmt w:val="decimal"/>
      <w:lvlText w:val="%1.%2"/>
      <w:lvlJc w:val="left"/>
      <w:pPr>
        <w:tabs>
          <w:tab w:val="num" w:pos="782"/>
        </w:tabs>
        <w:ind w:left="782" w:hanging="782"/>
      </w:pPr>
      <w:rPr>
        <w:rFonts w:hint="default"/>
        <w:b w:val="0"/>
        <w:i w:val="0"/>
      </w:rPr>
    </w:lvl>
    <w:lvl w:ilvl="2">
      <w:start w:val="1"/>
      <w:numFmt w:val="lowerLetter"/>
      <w:lvlText w:val="(%3)"/>
      <w:lvlJc w:val="left"/>
      <w:pPr>
        <w:tabs>
          <w:tab w:val="num" w:pos="1406"/>
        </w:tabs>
        <w:ind w:left="1406" w:hanging="624"/>
      </w:pPr>
      <w:rPr>
        <w:rFonts w:hint="default"/>
      </w:rPr>
    </w:lvl>
    <w:lvl w:ilvl="3">
      <w:start w:val="1"/>
      <w:numFmt w:val="lowerRoman"/>
      <w:lvlText w:val="(%4)"/>
      <w:lvlJc w:val="left"/>
      <w:pPr>
        <w:tabs>
          <w:tab w:val="num" w:pos="2030"/>
        </w:tabs>
        <w:ind w:left="2030" w:hanging="624"/>
      </w:pPr>
      <w:rPr>
        <w:rFonts w:hint="default"/>
      </w:rPr>
    </w:lvl>
    <w:lvl w:ilvl="4">
      <w:start w:val="1"/>
      <w:numFmt w:val="upperLetter"/>
      <w:lvlText w:val="(%5)"/>
      <w:lvlJc w:val="left"/>
      <w:pPr>
        <w:tabs>
          <w:tab w:val="num" w:pos="2653"/>
        </w:tabs>
        <w:ind w:left="2653" w:hanging="623"/>
      </w:pPr>
      <w:rPr>
        <w:rFonts w:hint="default"/>
      </w:rPr>
    </w:lvl>
    <w:lvl w:ilvl="5">
      <w:start w:val="27"/>
      <w:numFmt w:val="lowerLetter"/>
      <w:lvlText w:val="(%6)"/>
      <w:lvlJc w:val="left"/>
      <w:pPr>
        <w:tabs>
          <w:tab w:val="num" w:pos="3277"/>
        </w:tabs>
        <w:ind w:left="3277" w:hanging="624"/>
      </w:pPr>
      <w:rPr>
        <w:rFonts w:hint="default"/>
      </w:rPr>
    </w:lvl>
    <w:lvl w:ilvl="6">
      <w:start w:val="1"/>
      <w:numFmt w:val="lowerLetter"/>
      <w:lvlText w:val="(%7)"/>
      <w:lvlJc w:val="left"/>
      <w:pPr>
        <w:tabs>
          <w:tab w:val="num" w:pos="3901"/>
        </w:tabs>
        <w:ind w:left="3901" w:hanging="624"/>
      </w:pPr>
      <w:rPr>
        <w:rFonts w:hint="default"/>
      </w:rPr>
    </w:lvl>
    <w:lvl w:ilvl="7">
      <w:start w:val="1"/>
      <w:numFmt w:val="lowerRoman"/>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28" w15:restartNumberingAfterBreak="0">
    <w:nsid w:val="67545DF5"/>
    <w:multiLevelType w:val="multilevel"/>
    <w:tmpl w:val="FE92D192"/>
    <w:styleLink w:val="OutlineList1"/>
    <w:lvl w:ilvl="0">
      <w:start w:val="1"/>
      <w:numFmt w:val="decimal"/>
      <w:lvlText w:val="%1."/>
      <w:lvlJc w:val="left"/>
      <w:pPr>
        <w:tabs>
          <w:tab w:val="num" w:pos="782"/>
        </w:tabs>
        <w:ind w:left="782" w:hanging="782"/>
      </w:pPr>
      <w:rPr>
        <w:rFonts w:hint="default"/>
        <w:b w:val="0"/>
        <w:i w:val="0"/>
      </w:rPr>
    </w:lvl>
    <w:lvl w:ilvl="1">
      <w:start w:val="1"/>
      <w:numFmt w:val="decimal"/>
      <w:lvlText w:val="%1.%2"/>
      <w:lvlJc w:val="left"/>
      <w:pPr>
        <w:tabs>
          <w:tab w:val="num" w:pos="782"/>
        </w:tabs>
        <w:ind w:left="782" w:hanging="782"/>
      </w:pPr>
      <w:rPr>
        <w:rFonts w:hint="default"/>
        <w:b w:val="0"/>
        <w:i w:val="0"/>
      </w:rPr>
    </w:lvl>
    <w:lvl w:ilvl="2">
      <w:start w:val="1"/>
      <w:numFmt w:val="lowerLetter"/>
      <w:lvlText w:val="(%3)"/>
      <w:lvlJc w:val="left"/>
      <w:pPr>
        <w:tabs>
          <w:tab w:val="num" w:pos="1406"/>
        </w:tabs>
        <w:ind w:left="1406" w:hanging="624"/>
      </w:pPr>
      <w:rPr>
        <w:rFonts w:hint="default"/>
      </w:rPr>
    </w:lvl>
    <w:lvl w:ilvl="3">
      <w:start w:val="1"/>
      <w:numFmt w:val="lowerRoman"/>
      <w:lvlText w:val="(%4)"/>
      <w:lvlJc w:val="left"/>
      <w:pPr>
        <w:tabs>
          <w:tab w:val="num" w:pos="2030"/>
        </w:tabs>
        <w:ind w:left="2030" w:hanging="624"/>
      </w:pPr>
      <w:rPr>
        <w:rFonts w:hint="default"/>
      </w:rPr>
    </w:lvl>
    <w:lvl w:ilvl="4">
      <w:start w:val="1"/>
      <w:numFmt w:val="upperLetter"/>
      <w:lvlText w:val="(%5)"/>
      <w:lvlJc w:val="left"/>
      <w:pPr>
        <w:tabs>
          <w:tab w:val="num" w:pos="2653"/>
        </w:tabs>
        <w:ind w:left="2653" w:hanging="623"/>
      </w:pPr>
      <w:rPr>
        <w:rFonts w:hint="default"/>
      </w:rPr>
    </w:lvl>
    <w:lvl w:ilvl="5">
      <w:start w:val="27"/>
      <w:numFmt w:val="lowerLetter"/>
      <w:lvlText w:val="(%6)"/>
      <w:lvlJc w:val="left"/>
      <w:pPr>
        <w:tabs>
          <w:tab w:val="num" w:pos="3277"/>
        </w:tabs>
        <w:ind w:left="3277" w:hanging="624"/>
      </w:pPr>
      <w:rPr>
        <w:rFonts w:hint="default"/>
      </w:rPr>
    </w:lvl>
    <w:lvl w:ilvl="6">
      <w:start w:val="1"/>
      <w:numFmt w:val="lowerLetter"/>
      <w:lvlText w:val="(%7)"/>
      <w:lvlJc w:val="left"/>
      <w:pPr>
        <w:tabs>
          <w:tab w:val="num" w:pos="3901"/>
        </w:tabs>
        <w:ind w:left="3901" w:hanging="624"/>
      </w:pPr>
      <w:rPr>
        <w:rFonts w:hint="default"/>
      </w:rPr>
    </w:lvl>
    <w:lvl w:ilvl="7">
      <w:start w:val="1"/>
      <w:numFmt w:val="lowerRoman"/>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29" w15:restartNumberingAfterBreak="0">
    <w:nsid w:val="6B057438"/>
    <w:multiLevelType w:val="multilevel"/>
    <w:tmpl w:val="01740CA0"/>
    <w:lvl w:ilvl="0">
      <w:start w:val="1"/>
      <w:numFmt w:val="decimal"/>
      <w:lvlText w:val="%1."/>
      <w:lvlJc w:val="left"/>
      <w:pPr>
        <w:ind w:left="357" w:hanging="357"/>
      </w:pPr>
      <w:rPr>
        <w:rFonts w:hint="default"/>
        <w:color w:val="auto"/>
      </w:rPr>
    </w:lvl>
    <w:lvl w:ilvl="1">
      <w:start w:val="1"/>
      <w:numFmt w:val="lowerLetter"/>
      <w:lvlText w:val="%2"/>
      <w:lvlJc w:val="left"/>
      <w:pPr>
        <w:ind w:left="720" w:hanging="363"/>
      </w:pPr>
      <w:rPr>
        <w:rFonts w:hint="default"/>
      </w:rPr>
    </w:lvl>
    <w:lvl w:ilvl="2">
      <w:start w:val="1"/>
      <w:numFmt w:val="lowerRoman"/>
      <w:lvlText w:val="%3"/>
      <w:lvlJc w:val="left"/>
      <w:pPr>
        <w:ind w:left="1080" w:hanging="360"/>
      </w:pPr>
      <w:rPr>
        <w:rFonts w:hint="default"/>
      </w:rPr>
    </w:lvl>
    <w:lvl w:ilvl="3">
      <w:start w:val="1"/>
      <w:numFmt w:val="decimal"/>
      <w:lvlText w:val="%1.%2.%3.%4"/>
      <w:lvlJc w:val="left"/>
      <w:pPr>
        <w:ind w:left="1440" w:hanging="306"/>
      </w:pPr>
      <w:rPr>
        <w:rFonts w:hint="default"/>
        <w:b w:val="0"/>
        <w:i w:val="0"/>
        <w:color w:val="auto"/>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DAE7EE2"/>
    <w:multiLevelType w:val="multilevel"/>
    <w:tmpl w:val="11C2B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A56A5E"/>
    <w:multiLevelType w:val="multilevel"/>
    <w:tmpl w:val="D97A9D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1157741">
    <w:abstractNumId w:val="23"/>
  </w:num>
  <w:num w:numId="2" w16cid:durableId="431778323">
    <w:abstractNumId w:val="24"/>
  </w:num>
  <w:num w:numId="3" w16cid:durableId="1272401186">
    <w:abstractNumId w:val="11"/>
  </w:num>
  <w:num w:numId="4" w16cid:durableId="650133317">
    <w:abstractNumId w:val="19"/>
  </w:num>
  <w:num w:numId="5" w16cid:durableId="993869881">
    <w:abstractNumId w:val="22"/>
  </w:num>
  <w:num w:numId="6" w16cid:durableId="457575778">
    <w:abstractNumId w:val="17"/>
  </w:num>
  <w:num w:numId="7" w16cid:durableId="873228700">
    <w:abstractNumId w:val="11"/>
    <w:lvlOverride w:ilvl="0">
      <w:lvl w:ilvl="0">
        <w:start w:val="1"/>
        <w:numFmt w:val="decimal"/>
        <w:pStyle w:val="Heading2"/>
        <w:lvlText w:val="%1"/>
        <w:lvlJc w:val="left"/>
        <w:pPr>
          <w:ind w:left="720" w:hanging="720"/>
        </w:pPr>
        <w:rPr>
          <w:color w:val="auto"/>
        </w:rPr>
      </w:lvl>
    </w:lvlOverride>
    <w:lvlOverride w:ilvl="1">
      <w:lvl w:ilvl="1">
        <w:start w:val="1"/>
        <w:numFmt w:val="decimal"/>
        <w:pStyle w:val="Heading3"/>
        <w:lvlText w:val="%1.%2"/>
        <w:lvlJc w:val="left"/>
        <w:pPr>
          <w:ind w:left="964" w:hanging="964"/>
        </w:pPr>
        <w:rPr>
          <w:rFonts w:hint="default"/>
        </w:rPr>
      </w:lvl>
    </w:lvlOverride>
  </w:num>
  <w:num w:numId="8" w16cid:durableId="2083209864">
    <w:abstractNumId w:val="23"/>
  </w:num>
  <w:num w:numId="9" w16cid:durableId="651763371">
    <w:abstractNumId w:val="24"/>
  </w:num>
  <w:num w:numId="10" w16cid:durableId="915090640">
    <w:abstractNumId w:val="5"/>
  </w:num>
  <w:num w:numId="11" w16cid:durableId="810287687">
    <w:abstractNumId w:val="21"/>
  </w:num>
  <w:num w:numId="12" w16cid:durableId="1803381268">
    <w:abstractNumId w:val="11"/>
    <w:lvlOverride w:ilvl="0">
      <w:lvl w:ilvl="0">
        <w:start w:val="1"/>
        <w:numFmt w:val="decimal"/>
        <w:pStyle w:val="Heading2"/>
        <w:lvlText w:val="%1"/>
        <w:lvlJc w:val="left"/>
        <w:pPr>
          <w:ind w:left="720" w:hanging="720"/>
        </w:pPr>
        <w:rPr>
          <w:color w:val="auto"/>
        </w:rPr>
      </w:lvl>
    </w:lvlOverride>
  </w:num>
  <w:num w:numId="13" w16cid:durableId="610821747">
    <w:abstractNumId w:val="29"/>
  </w:num>
  <w:num w:numId="14" w16cid:durableId="861554127">
    <w:abstractNumId w:val="7"/>
  </w:num>
  <w:num w:numId="15" w16cid:durableId="187341665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2388616">
    <w:abstractNumId w:val="11"/>
    <w:lvlOverride w:ilvl="0">
      <w:lvl w:ilvl="0">
        <w:start w:val="1"/>
        <w:numFmt w:val="decimal"/>
        <w:pStyle w:val="Heading2"/>
        <w:lvlText w:val="%1"/>
        <w:lvlJc w:val="left"/>
        <w:pPr>
          <w:ind w:left="720" w:hanging="720"/>
        </w:pPr>
        <w:rPr>
          <w:color w:val="auto"/>
        </w:rPr>
      </w:lvl>
    </w:lvlOverride>
  </w:num>
  <w:num w:numId="17" w16cid:durableId="1921677286">
    <w:abstractNumId w:val="11"/>
    <w:lvlOverride w:ilvl="0">
      <w:lvl w:ilvl="0">
        <w:start w:val="1"/>
        <w:numFmt w:val="decimal"/>
        <w:pStyle w:val="Heading2"/>
        <w:lvlText w:val="%1"/>
        <w:lvlJc w:val="left"/>
        <w:pPr>
          <w:ind w:left="720" w:hanging="720"/>
        </w:pPr>
        <w:rPr>
          <w:color w:val="auto"/>
        </w:rPr>
      </w:lvl>
    </w:lvlOverride>
  </w:num>
  <w:num w:numId="18" w16cid:durableId="2023388269">
    <w:abstractNumId w:val="27"/>
  </w:num>
  <w:num w:numId="19" w16cid:durableId="1573002082">
    <w:abstractNumId w:val="23"/>
  </w:num>
  <w:num w:numId="20" w16cid:durableId="1236285731">
    <w:abstractNumId w:val="1"/>
  </w:num>
  <w:num w:numId="21" w16cid:durableId="742799041">
    <w:abstractNumId w:val="9"/>
  </w:num>
  <w:num w:numId="22" w16cid:durableId="565727208">
    <w:abstractNumId w:val="15"/>
  </w:num>
  <w:num w:numId="23" w16cid:durableId="1574503915">
    <w:abstractNumId w:val="28"/>
  </w:num>
  <w:num w:numId="24" w16cid:durableId="1574657906">
    <w:abstractNumId w:val="10"/>
    <w:lvlOverride w:ilvl="0">
      <w:lvl w:ilvl="0">
        <w:start w:val="1"/>
        <w:numFmt w:val="decimal"/>
        <w:lvlText w:val="%1."/>
        <w:lvlJc w:val="left"/>
        <w:pPr>
          <w:tabs>
            <w:tab w:val="num" w:pos="782"/>
          </w:tabs>
          <w:ind w:left="782" w:hanging="782"/>
        </w:pPr>
        <w:rPr>
          <w:rFonts w:hint="default"/>
          <w:b w:val="0"/>
          <w:i w:val="0"/>
        </w:rPr>
      </w:lvl>
    </w:lvlOverride>
    <w:lvlOverride w:ilvl="1">
      <w:lvl w:ilvl="1">
        <w:start w:val="1"/>
        <w:numFmt w:val="decimal"/>
        <w:lvlText w:val="%1.%2"/>
        <w:lvlJc w:val="left"/>
        <w:pPr>
          <w:tabs>
            <w:tab w:val="num" w:pos="782"/>
          </w:tabs>
          <w:ind w:left="782" w:hanging="782"/>
        </w:pPr>
        <w:rPr>
          <w:rFonts w:hint="default"/>
          <w:b w:val="0"/>
          <w:i w:val="0"/>
        </w:rPr>
      </w:lvl>
    </w:lvlOverride>
    <w:lvlOverride w:ilvl="2">
      <w:lvl w:ilvl="2">
        <w:start w:val="1"/>
        <w:numFmt w:val="lowerLetter"/>
        <w:lvlText w:val="(%3)"/>
        <w:lvlJc w:val="left"/>
        <w:pPr>
          <w:tabs>
            <w:tab w:val="num" w:pos="1406"/>
          </w:tabs>
          <w:ind w:left="1406" w:hanging="624"/>
        </w:pPr>
        <w:rPr>
          <w:rFonts w:hint="default"/>
        </w:rPr>
      </w:lvl>
    </w:lvlOverride>
    <w:lvlOverride w:ilvl="3">
      <w:lvl w:ilvl="3">
        <w:start w:val="1"/>
        <w:numFmt w:val="lowerRoman"/>
        <w:lvlText w:val="(%4)"/>
        <w:lvlJc w:val="left"/>
        <w:pPr>
          <w:tabs>
            <w:tab w:val="num" w:pos="2030"/>
          </w:tabs>
          <w:ind w:left="2030" w:hanging="624"/>
        </w:pPr>
        <w:rPr>
          <w:rFonts w:hint="default"/>
        </w:rPr>
      </w:lvl>
    </w:lvlOverride>
    <w:lvlOverride w:ilvl="4">
      <w:lvl w:ilvl="4">
        <w:start w:val="1"/>
        <w:numFmt w:val="upperLetter"/>
        <w:lvlText w:val="(%5)"/>
        <w:lvlJc w:val="left"/>
        <w:pPr>
          <w:tabs>
            <w:tab w:val="num" w:pos="2653"/>
          </w:tabs>
          <w:ind w:left="2653" w:hanging="623"/>
        </w:pPr>
        <w:rPr>
          <w:rFonts w:hint="default"/>
        </w:rPr>
      </w:lvl>
    </w:lvlOverride>
    <w:lvlOverride w:ilvl="5">
      <w:lvl w:ilvl="5">
        <w:start w:val="27"/>
        <w:numFmt w:val="lowerLetter"/>
        <w:lvlText w:val="(%6)"/>
        <w:lvlJc w:val="left"/>
        <w:pPr>
          <w:tabs>
            <w:tab w:val="num" w:pos="3277"/>
          </w:tabs>
          <w:ind w:left="3277" w:hanging="624"/>
        </w:pPr>
        <w:rPr>
          <w:rFonts w:hint="default"/>
        </w:rPr>
      </w:lvl>
    </w:lvlOverride>
    <w:lvlOverride w:ilvl="6">
      <w:lvl w:ilvl="6">
        <w:start w:val="1"/>
        <w:numFmt w:val="lowerLetter"/>
        <w:lvlText w:val="(%7)"/>
        <w:lvlJc w:val="left"/>
        <w:pPr>
          <w:tabs>
            <w:tab w:val="num" w:pos="3901"/>
          </w:tabs>
          <w:ind w:left="3901" w:hanging="624"/>
        </w:pPr>
        <w:rPr>
          <w:rFonts w:hint="default"/>
        </w:rPr>
      </w:lvl>
    </w:lvlOverride>
    <w:lvlOverride w:ilvl="7">
      <w:lvl w:ilvl="7">
        <w:start w:val="1"/>
        <w:numFmt w:val="lowerRoman"/>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25" w16cid:durableId="1510876899">
    <w:abstractNumId w:val="23"/>
  </w:num>
  <w:num w:numId="26" w16cid:durableId="304511618">
    <w:abstractNumId w:val="23"/>
  </w:num>
  <w:num w:numId="27" w16cid:durableId="864908900">
    <w:abstractNumId w:val="11"/>
    <w:lvlOverride w:ilvl="0">
      <w:lvl w:ilvl="0">
        <w:start w:val="1"/>
        <w:numFmt w:val="decimal"/>
        <w:pStyle w:val="Heading2"/>
        <w:lvlText w:val="%1"/>
        <w:lvlJc w:val="left"/>
        <w:pPr>
          <w:ind w:left="720" w:hanging="720"/>
        </w:pPr>
        <w:rPr>
          <w:color w:val="auto"/>
        </w:rPr>
      </w:lvl>
    </w:lvlOverride>
  </w:num>
  <w:num w:numId="28" w16cid:durableId="1401712467">
    <w:abstractNumId w:val="2"/>
  </w:num>
  <w:num w:numId="29" w16cid:durableId="398597966">
    <w:abstractNumId w:val="16"/>
  </w:num>
  <w:num w:numId="30" w16cid:durableId="143350377">
    <w:abstractNumId w:val="30"/>
  </w:num>
  <w:num w:numId="31" w16cid:durableId="766733254">
    <w:abstractNumId w:val="31"/>
  </w:num>
  <w:num w:numId="32" w16cid:durableId="1349453173">
    <w:abstractNumId w:val="4"/>
  </w:num>
  <w:num w:numId="33" w16cid:durableId="200288569">
    <w:abstractNumId w:val="12"/>
  </w:num>
  <w:num w:numId="34" w16cid:durableId="814907070">
    <w:abstractNumId w:val="26"/>
  </w:num>
  <w:num w:numId="35" w16cid:durableId="476340651">
    <w:abstractNumId w:val="11"/>
    <w:lvlOverride w:ilvl="0">
      <w:lvl w:ilvl="0">
        <w:start w:val="1"/>
        <w:numFmt w:val="decimal"/>
        <w:pStyle w:val="Heading2"/>
        <w:lvlText w:val="%1"/>
        <w:lvlJc w:val="left"/>
        <w:pPr>
          <w:ind w:left="720" w:hanging="720"/>
        </w:pPr>
        <w:rPr>
          <w:color w:val="auto"/>
        </w:rPr>
      </w:lvl>
    </w:lvlOverride>
  </w:num>
  <w:num w:numId="36" w16cid:durableId="89350119">
    <w:abstractNumId w:val="25"/>
  </w:num>
  <w:num w:numId="37" w16cid:durableId="1265455374">
    <w:abstractNumId w:val="11"/>
    <w:lvlOverride w:ilvl="0">
      <w:lvl w:ilvl="0">
        <w:start w:val="1"/>
        <w:numFmt w:val="decimal"/>
        <w:pStyle w:val="Heading2"/>
        <w:lvlText w:val="%1"/>
        <w:lvlJc w:val="left"/>
        <w:pPr>
          <w:ind w:left="720" w:hanging="720"/>
        </w:pPr>
        <w:rPr>
          <w:color w:val="auto"/>
        </w:rPr>
      </w:lvl>
    </w:lvlOverride>
  </w:num>
  <w:num w:numId="38" w16cid:durableId="608124656">
    <w:abstractNumId w:val="0"/>
  </w:num>
  <w:num w:numId="39" w16cid:durableId="23990225">
    <w:abstractNumId w:val="11"/>
    <w:lvlOverride w:ilvl="0">
      <w:lvl w:ilvl="0">
        <w:start w:val="1"/>
        <w:numFmt w:val="decimal"/>
        <w:pStyle w:val="Heading2"/>
        <w:lvlText w:val="%1"/>
        <w:lvlJc w:val="left"/>
        <w:pPr>
          <w:ind w:left="720" w:hanging="720"/>
        </w:pPr>
        <w:rPr>
          <w:color w:val="auto"/>
        </w:rPr>
      </w:lvl>
    </w:lvlOverride>
  </w:num>
  <w:num w:numId="40" w16cid:durableId="1222716097">
    <w:abstractNumId w:val="11"/>
    <w:lvlOverride w:ilvl="0">
      <w:lvl w:ilvl="0">
        <w:start w:val="1"/>
        <w:numFmt w:val="decimal"/>
        <w:pStyle w:val="Heading2"/>
        <w:lvlText w:val="%1"/>
        <w:lvlJc w:val="left"/>
        <w:pPr>
          <w:ind w:left="720" w:hanging="720"/>
        </w:pPr>
        <w:rPr>
          <w:color w:val="auto"/>
        </w:rPr>
      </w:lvl>
    </w:lvlOverride>
  </w:num>
  <w:num w:numId="41" w16cid:durableId="1506702699">
    <w:abstractNumId w:val="11"/>
    <w:lvlOverride w:ilvl="0">
      <w:lvl w:ilvl="0">
        <w:start w:val="1"/>
        <w:numFmt w:val="decimal"/>
        <w:pStyle w:val="Heading2"/>
        <w:lvlText w:val="%1"/>
        <w:lvlJc w:val="left"/>
        <w:pPr>
          <w:ind w:left="720" w:hanging="720"/>
        </w:pPr>
        <w:rPr>
          <w:color w:val="auto"/>
        </w:rPr>
      </w:lvl>
    </w:lvlOverride>
  </w:num>
  <w:num w:numId="42" w16cid:durableId="667905882">
    <w:abstractNumId w:val="13"/>
  </w:num>
  <w:num w:numId="43" w16cid:durableId="1484009708">
    <w:abstractNumId w:val="11"/>
    <w:lvlOverride w:ilvl="0">
      <w:lvl w:ilvl="0">
        <w:start w:val="1"/>
        <w:numFmt w:val="decimal"/>
        <w:pStyle w:val="Heading2"/>
        <w:lvlText w:val="%1"/>
        <w:lvlJc w:val="left"/>
        <w:pPr>
          <w:ind w:left="720" w:hanging="720"/>
        </w:pPr>
        <w:rPr>
          <w:color w:val="auto"/>
        </w:rPr>
      </w:lvl>
    </w:lvlOverride>
  </w:num>
  <w:num w:numId="44" w16cid:durableId="222913926">
    <w:abstractNumId w:val="3"/>
  </w:num>
  <w:num w:numId="45" w16cid:durableId="406734060">
    <w:abstractNumId w:val="23"/>
  </w:num>
  <w:num w:numId="46" w16cid:durableId="620918068">
    <w:abstractNumId w:val="23"/>
  </w:num>
  <w:num w:numId="47" w16cid:durableId="1908225155">
    <w:abstractNumId w:val="23"/>
  </w:num>
  <w:num w:numId="48" w16cid:durableId="31270494">
    <w:abstractNumId w:val="23"/>
  </w:num>
  <w:num w:numId="49" w16cid:durableId="155074083">
    <w:abstractNumId w:val="23"/>
  </w:num>
  <w:num w:numId="50" w16cid:durableId="969479265">
    <w:abstractNumId w:val="14"/>
  </w:num>
  <w:num w:numId="51" w16cid:durableId="1200507884">
    <w:abstractNumId w:val="20"/>
  </w:num>
  <w:num w:numId="52" w16cid:durableId="907685613">
    <w:abstractNumId w:val="23"/>
  </w:num>
  <w:num w:numId="53" w16cid:durableId="292637740">
    <w:abstractNumId w:val="6"/>
  </w:num>
  <w:num w:numId="54" w16cid:durableId="1031878830">
    <w:abstractNumId w:val="8"/>
  </w:num>
  <w:num w:numId="55" w16cid:durableId="1480419678">
    <w:abstractNumId w:val="8"/>
  </w:num>
  <w:num w:numId="56" w16cid:durableId="1554077299">
    <w:abstractNumId w:val="11"/>
    <w:lvlOverride w:ilvl="0">
      <w:lvl w:ilvl="0">
        <w:start w:val="1"/>
        <w:numFmt w:val="decimal"/>
        <w:pStyle w:val="Heading2"/>
        <w:lvlText w:val="%1"/>
        <w:lvlJc w:val="left"/>
        <w:pPr>
          <w:ind w:left="720" w:hanging="720"/>
        </w:pPr>
        <w:rPr>
          <w:color w:val="auto"/>
        </w:rPr>
      </w:lvl>
    </w:lvlOverride>
  </w:num>
  <w:num w:numId="57" w16cid:durableId="220291100">
    <w:abstractNumId w:val="1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AU" w:vendorID="64" w:dllVersion="0"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2C4"/>
    <w:rsid w:val="0000045E"/>
    <w:rsid w:val="00000EE4"/>
    <w:rsid w:val="00001E68"/>
    <w:rsid w:val="00002DAA"/>
    <w:rsid w:val="00003053"/>
    <w:rsid w:val="000032AD"/>
    <w:rsid w:val="000033EC"/>
    <w:rsid w:val="000043B2"/>
    <w:rsid w:val="00004F3D"/>
    <w:rsid w:val="000060C7"/>
    <w:rsid w:val="00006D71"/>
    <w:rsid w:val="0000724F"/>
    <w:rsid w:val="0001186C"/>
    <w:rsid w:val="0001217E"/>
    <w:rsid w:val="000123D3"/>
    <w:rsid w:val="000125B5"/>
    <w:rsid w:val="00012B92"/>
    <w:rsid w:val="00013079"/>
    <w:rsid w:val="0001392A"/>
    <w:rsid w:val="000144FC"/>
    <w:rsid w:val="000146A6"/>
    <w:rsid w:val="00014B43"/>
    <w:rsid w:val="000159E9"/>
    <w:rsid w:val="00015A9E"/>
    <w:rsid w:val="000167CA"/>
    <w:rsid w:val="00016A34"/>
    <w:rsid w:val="00016CFB"/>
    <w:rsid w:val="00016D2D"/>
    <w:rsid w:val="00016FE5"/>
    <w:rsid w:val="00017C7C"/>
    <w:rsid w:val="00020B6E"/>
    <w:rsid w:val="000212F1"/>
    <w:rsid w:val="00021B23"/>
    <w:rsid w:val="00021CEE"/>
    <w:rsid w:val="00022AB2"/>
    <w:rsid w:val="0002364A"/>
    <w:rsid w:val="000239DC"/>
    <w:rsid w:val="000242CC"/>
    <w:rsid w:val="00024324"/>
    <w:rsid w:val="000246CB"/>
    <w:rsid w:val="000247FA"/>
    <w:rsid w:val="00024D17"/>
    <w:rsid w:val="00025010"/>
    <w:rsid w:val="00025471"/>
    <w:rsid w:val="00025608"/>
    <w:rsid w:val="00027678"/>
    <w:rsid w:val="0002771F"/>
    <w:rsid w:val="00027F45"/>
    <w:rsid w:val="000316C1"/>
    <w:rsid w:val="0003179E"/>
    <w:rsid w:val="000322A8"/>
    <w:rsid w:val="000327D6"/>
    <w:rsid w:val="00034018"/>
    <w:rsid w:val="00034225"/>
    <w:rsid w:val="00034FD4"/>
    <w:rsid w:val="00035A89"/>
    <w:rsid w:val="00035B26"/>
    <w:rsid w:val="00036016"/>
    <w:rsid w:val="00037E00"/>
    <w:rsid w:val="00040402"/>
    <w:rsid w:val="00040A14"/>
    <w:rsid w:val="00040AF2"/>
    <w:rsid w:val="00040E29"/>
    <w:rsid w:val="00041D1F"/>
    <w:rsid w:val="00041E00"/>
    <w:rsid w:val="000420AF"/>
    <w:rsid w:val="00043462"/>
    <w:rsid w:val="00043465"/>
    <w:rsid w:val="0004396B"/>
    <w:rsid w:val="00043D85"/>
    <w:rsid w:val="00044457"/>
    <w:rsid w:val="0004493D"/>
    <w:rsid w:val="0004602F"/>
    <w:rsid w:val="0004624C"/>
    <w:rsid w:val="00046563"/>
    <w:rsid w:val="00046AFC"/>
    <w:rsid w:val="000473DF"/>
    <w:rsid w:val="0005211E"/>
    <w:rsid w:val="00052463"/>
    <w:rsid w:val="0005261E"/>
    <w:rsid w:val="000526BF"/>
    <w:rsid w:val="00053119"/>
    <w:rsid w:val="00053475"/>
    <w:rsid w:val="000539AE"/>
    <w:rsid w:val="000542EB"/>
    <w:rsid w:val="000542FF"/>
    <w:rsid w:val="000543A2"/>
    <w:rsid w:val="00054419"/>
    <w:rsid w:val="000548E0"/>
    <w:rsid w:val="00054932"/>
    <w:rsid w:val="00054BEA"/>
    <w:rsid w:val="000551E3"/>
    <w:rsid w:val="00055819"/>
    <w:rsid w:val="00056C36"/>
    <w:rsid w:val="00056CAD"/>
    <w:rsid w:val="00057202"/>
    <w:rsid w:val="000608F6"/>
    <w:rsid w:val="00060A8D"/>
    <w:rsid w:val="00060E75"/>
    <w:rsid w:val="000610F0"/>
    <w:rsid w:val="0006162F"/>
    <w:rsid w:val="00061A5D"/>
    <w:rsid w:val="00061C0F"/>
    <w:rsid w:val="000635FA"/>
    <w:rsid w:val="00063742"/>
    <w:rsid w:val="00063EDD"/>
    <w:rsid w:val="000642DB"/>
    <w:rsid w:val="000646C8"/>
    <w:rsid w:val="00065407"/>
    <w:rsid w:val="0006645B"/>
    <w:rsid w:val="00067287"/>
    <w:rsid w:val="00070856"/>
    <w:rsid w:val="00072084"/>
    <w:rsid w:val="000725E0"/>
    <w:rsid w:val="00072EC7"/>
    <w:rsid w:val="00073995"/>
    <w:rsid w:val="00073DBD"/>
    <w:rsid w:val="00073E2A"/>
    <w:rsid w:val="00073EAE"/>
    <w:rsid w:val="000742C0"/>
    <w:rsid w:val="000756A9"/>
    <w:rsid w:val="000757D7"/>
    <w:rsid w:val="00077B39"/>
    <w:rsid w:val="00077BEE"/>
    <w:rsid w:val="00080AC4"/>
    <w:rsid w:val="000818CD"/>
    <w:rsid w:val="000822C4"/>
    <w:rsid w:val="00082DCB"/>
    <w:rsid w:val="00083551"/>
    <w:rsid w:val="000835FE"/>
    <w:rsid w:val="00083C70"/>
    <w:rsid w:val="000846A4"/>
    <w:rsid w:val="0008476D"/>
    <w:rsid w:val="0008510F"/>
    <w:rsid w:val="000854D5"/>
    <w:rsid w:val="00085627"/>
    <w:rsid w:val="000856FF"/>
    <w:rsid w:val="00085F86"/>
    <w:rsid w:val="00086297"/>
    <w:rsid w:val="000869AB"/>
    <w:rsid w:val="00086B9F"/>
    <w:rsid w:val="00086D23"/>
    <w:rsid w:val="00086E28"/>
    <w:rsid w:val="00086F23"/>
    <w:rsid w:val="00087B6A"/>
    <w:rsid w:val="000909D2"/>
    <w:rsid w:val="000918D9"/>
    <w:rsid w:val="00091A27"/>
    <w:rsid w:val="00091CB3"/>
    <w:rsid w:val="00092C10"/>
    <w:rsid w:val="00092D83"/>
    <w:rsid w:val="0009336D"/>
    <w:rsid w:val="00093BB7"/>
    <w:rsid w:val="000942EE"/>
    <w:rsid w:val="00094355"/>
    <w:rsid w:val="00094881"/>
    <w:rsid w:val="00095E10"/>
    <w:rsid w:val="000963DD"/>
    <w:rsid w:val="00096EB6"/>
    <w:rsid w:val="00096F5D"/>
    <w:rsid w:val="0009773F"/>
    <w:rsid w:val="00097C6F"/>
    <w:rsid w:val="00097FA8"/>
    <w:rsid w:val="000A0502"/>
    <w:rsid w:val="000A1447"/>
    <w:rsid w:val="000A1D23"/>
    <w:rsid w:val="000A4005"/>
    <w:rsid w:val="000A4A85"/>
    <w:rsid w:val="000A4F34"/>
    <w:rsid w:val="000A523A"/>
    <w:rsid w:val="000A5D36"/>
    <w:rsid w:val="000A5F5E"/>
    <w:rsid w:val="000A6967"/>
    <w:rsid w:val="000A6D9E"/>
    <w:rsid w:val="000A7492"/>
    <w:rsid w:val="000A7AAF"/>
    <w:rsid w:val="000A7F25"/>
    <w:rsid w:val="000B1704"/>
    <w:rsid w:val="000B249B"/>
    <w:rsid w:val="000B2A5B"/>
    <w:rsid w:val="000B3ABC"/>
    <w:rsid w:val="000B4100"/>
    <w:rsid w:val="000B4210"/>
    <w:rsid w:val="000B4FE3"/>
    <w:rsid w:val="000B5FA0"/>
    <w:rsid w:val="000B6BFA"/>
    <w:rsid w:val="000B6C21"/>
    <w:rsid w:val="000B798F"/>
    <w:rsid w:val="000C00E8"/>
    <w:rsid w:val="000C0515"/>
    <w:rsid w:val="000C0C09"/>
    <w:rsid w:val="000C3028"/>
    <w:rsid w:val="000C3429"/>
    <w:rsid w:val="000C40AD"/>
    <w:rsid w:val="000C40F5"/>
    <w:rsid w:val="000C56DA"/>
    <w:rsid w:val="000C56FA"/>
    <w:rsid w:val="000C5E7C"/>
    <w:rsid w:val="000C620B"/>
    <w:rsid w:val="000C64BA"/>
    <w:rsid w:val="000C64E6"/>
    <w:rsid w:val="000C658A"/>
    <w:rsid w:val="000C66B4"/>
    <w:rsid w:val="000C725C"/>
    <w:rsid w:val="000C797D"/>
    <w:rsid w:val="000C7C30"/>
    <w:rsid w:val="000D0668"/>
    <w:rsid w:val="000D11FB"/>
    <w:rsid w:val="000D13E8"/>
    <w:rsid w:val="000D1896"/>
    <w:rsid w:val="000D2D7F"/>
    <w:rsid w:val="000D2E65"/>
    <w:rsid w:val="000D3D9C"/>
    <w:rsid w:val="000D4A8D"/>
    <w:rsid w:val="000D4C23"/>
    <w:rsid w:val="000D506D"/>
    <w:rsid w:val="000D5413"/>
    <w:rsid w:val="000D5467"/>
    <w:rsid w:val="000D550C"/>
    <w:rsid w:val="000D5D9F"/>
    <w:rsid w:val="000D5DE0"/>
    <w:rsid w:val="000E036A"/>
    <w:rsid w:val="000E0F2C"/>
    <w:rsid w:val="000E1F9A"/>
    <w:rsid w:val="000E2A52"/>
    <w:rsid w:val="000E3994"/>
    <w:rsid w:val="000E3BF8"/>
    <w:rsid w:val="000E4268"/>
    <w:rsid w:val="000E4758"/>
    <w:rsid w:val="000E55DD"/>
    <w:rsid w:val="000E571E"/>
    <w:rsid w:val="000E65BF"/>
    <w:rsid w:val="000E6B05"/>
    <w:rsid w:val="000E7276"/>
    <w:rsid w:val="000F1521"/>
    <w:rsid w:val="000F1B8F"/>
    <w:rsid w:val="000F21E8"/>
    <w:rsid w:val="000F37D1"/>
    <w:rsid w:val="000F41D6"/>
    <w:rsid w:val="000F4BCE"/>
    <w:rsid w:val="000F4CDB"/>
    <w:rsid w:val="000F7CB9"/>
    <w:rsid w:val="0010028E"/>
    <w:rsid w:val="001013AD"/>
    <w:rsid w:val="00102B2A"/>
    <w:rsid w:val="00102BAF"/>
    <w:rsid w:val="0010360D"/>
    <w:rsid w:val="001042CA"/>
    <w:rsid w:val="00104872"/>
    <w:rsid w:val="0010502E"/>
    <w:rsid w:val="0010532C"/>
    <w:rsid w:val="00106619"/>
    <w:rsid w:val="00106EC6"/>
    <w:rsid w:val="00107E28"/>
    <w:rsid w:val="00107FC1"/>
    <w:rsid w:val="00110865"/>
    <w:rsid w:val="001116C3"/>
    <w:rsid w:val="00112A28"/>
    <w:rsid w:val="00112A44"/>
    <w:rsid w:val="00112C5D"/>
    <w:rsid w:val="00112F46"/>
    <w:rsid w:val="00112F4C"/>
    <w:rsid w:val="00113B6E"/>
    <w:rsid w:val="0011540B"/>
    <w:rsid w:val="00115D56"/>
    <w:rsid w:val="00115EB2"/>
    <w:rsid w:val="00116B40"/>
    <w:rsid w:val="0011776C"/>
    <w:rsid w:val="001179B8"/>
    <w:rsid w:val="0012019F"/>
    <w:rsid w:val="00120724"/>
    <w:rsid w:val="00120EA2"/>
    <w:rsid w:val="00120F93"/>
    <w:rsid w:val="001224F2"/>
    <w:rsid w:val="001228E7"/>
    <w:rsid w:val="00123084"/>
    <w:rsid w:val="0012346A"/>
    <w:rsid w:val="00123BD7"/>
    <w:rsid w:val="00124144"/>
    <w:rsid w:val="0012489F"/>
    <w:rsid w:val="001249C9"/>
    <w:rsid w:val="00124DFA"/>
    <w:rsid w:val="0012591B"/>
    <w:rsid w:val="00125F41"/>
    <w:rsid w:val="00126A9C"/>
    <w:rsid w:val="00127356"/>
    <w:rsid w:val="00127436"/>
    <w:rsid w:val="00127706"/>
    <w:rsid w:val="00130008"/>
    <w:rsid w:val="00130F08"/>
    <w:rsid w:val="0013143C"/>
    <w:rsid w:val="0013148F"/>
    <w:rsid w:val="001314D6"/>
    <w:rsid w:val="00132E4C"/>
    <w:rsid w:val="00132F5B"/>
    <w:rsid w:val="00133AF2"/>
    <w:rsid w:val="00134CEB"/>
    <w:rsid w:val="00135199"/>
    <w:rsid w:val="001351AD"/>
    <w:rsid w:val="001357ED"/>
    <w:rsid w:val="001369B6"/>
    <w:rsid w:val="00136F34"/>
    <w:rsid w:val="00137EFB"/>
    <w:rsid w:val="00140198"/>
    <w:rsid w:val="00141814"/>
    <w:rsid w:val="00141E27"/>
    <w:rsid w:val="00142134"/>
    <w:rsid w:val="00142206"/>
    <w:rsid w:val="00142359"/>
    <w:rsid w:val="0014245F"/>
    <w:rsid w:val="0014335E"/>
    <w:rsid w:val="00143AF7"/>
    <w:rsid w:val="00143FEA"/>
    <w:rsid w:val="001443DF"/>
    <w:rsid w:val="00144C02"/>
    <w:rsid w:val="00144FB7"/>
    <w:rsid w:val="001458DF"/>
    <w:rsid w:val="00147492"/>
    <w:rsid w:val="0015180A"/>
    <w:rsid w:val="00151A56"/>
    <w:rsid w:val="001527BC"/>
    <w:rsid w:val="001527C8"/>
    <w:rsid w:val="001547D7"/>
    <w:rsid w:val="00154CEB"/>
    <w:rsid w:val="00154EC8"/>
    <w:rsid w:val="00155000"/>
    <w:rsid w:val="0015545F"/>
    <w:rsid w:val="00155F04"/>
    <w:rsid w:val="001560E4"/>
    <w:rsid w:val="0015621F"/>
    <w:rsid w:val="001564BE"/>
    <w:rsid w:val="001570C2"/>
    <w:rsid w:val="001574DA"/>
    <w:rsid w:val="0016092F"/>
    <w:rsid w:val="00160C18"/>
    <w:rsid w:val="001613D8"/>
    <w:rsid w:val="00161666"/>
    <w:rsid w:val="0016201B"/>
    <w:rsid w:val="001625AC"/>
    <w:rsid w:val="0016277A"/>
    <w:rsid w:val="00162D58"/>
    <w:rsid w:val="001632EC"/>
    <w:rsid w:val="001641A3"/>
    <w:rsid w:val="0016508F"/>
    <w:rsid w:val="001656DC"/>
    <w:rsid w:val="00165747"/>
    <w:rsid w:val="00165975"/>
    <w:rsid w:val="00165B5E"/>
    <w:rsid w:val="0016665A"/>
    <w:rsid w:val="00166C0C"/>
    <w:rsid w:val="001675B9"/>
    <w:rsid w:val="001709F1"/>
    <w:rsid w:val="00170E19"/>
    <w:rsid w:val="0017140B"/>
    <w:rsid w:val="0017166B"/>
    <w:rsid w:val="001728AE"/>
    <w:rsid w:val="0017323E"/>
    <w:rsid w:val="00173B18"/>
    <w:rsid w:val="00173F50"/>
    <w:rsid w:val="00174149"/>
    <w:rsid w:val="0017419A"/>
    <w:rsid w:val="001741BF"/>
    <w:rsid w:val="001744EC"/>
    <w:rsid w:val="0017464D"/>
    <w:rsid w:val="00176594"/>
    <w:rsid w:val="001766FF"/>
    <w:rsid w:val="0017699C"/>
    <w:rsid w:val="00176EF1"/>
    <w:rsid w:val="001802E1"/>
    <w:rsid w:val="00180C43"/>
    <w:rsid w:val="00181E2E"/>
    <w:rsid w:val="00183CC4"/>
    <w:rsid w:val="0018424E"/>
    <w:rsid w:val="00184BB9"/>
    <w:rsid w:val="001859BB"/>
    <w:rsid w:val="00190032"/>
    <w:rsid w:val="00190F1A"/>
    <w:rsid w:val="0019205D"/>
    <w:rsid w:val="001920BD"/>
    <w:rsid w:val="00192744"/>
    <w:rsid w:val="00192C5A"/>
    <w:rsid w:val="001930AA"/>
    <w:rsid w:val="0019324F"/>
    <w:rsid w:val="00193346"/>
    <w:rsid w:val="00194D8F"/>
    <w:rsid w:val="00195913"/>
    <w:rsid w:val="001970DB"/>
    <w:rsid w:val="0019742F"/>
    <w:rsid w:val="0019752C"/>
    <w:rsid w:val="001975AE"/>
    <w:rsid w:val="001977C9"/>
    <w:rsid w:val="001978A6"/>
    <w:rsid w:val="00197AA4"/>
    <w:rsid w:val="001A01AD"/>
    <w:rsid w:val="001A052B"/>
    <w:rsid w:val="001A0C7C"/>
    <w:rsid w:val="001A1091"/>
    <w:rsid w:val="001A1096"/>
    <w:rsid w:val="001A2881"/>
    <w:rsid w:val="001A28C4"/>
    <w:rsid w:val="001A2DAA"/>
    <w:rsid w:val="001A348C"/>
    <w:rsid w:val="001A476B"/>
    <w:rsid w:val="001A4CF5"/>
    <w:rsid w:val="001A4E35"/>
    <w:rsid w:val="001A4E85"/>
    <w:rsid w:val="001A5942"/>
    <w:rsid w:val="001A5F8D"/>
    <w:rsid w:val="001A6030"/>
    <w:rsid w:val="001A6219"/>
    <w:rsid w:val="001A6835"/>
    <w:rsid w:val="001B04BF"/>
    <w:rsid w:val="001B095E"/>
    <w:rsid w:val="001B1563"/>
    <w:rsid w:val="001B1BEA"/>
    <w:rsid w:val="001B1FE7"/>
    <w:rsid w:val="001B22E2"/>
    <w:rsid w:val="001B3095"/>
    <w:rsid w:val="001B333E"/>
    <w:rsid w:val="001B34DB"/>
    <w:rsid w:val="001B463E"/>
    <w:rsid w:val="001B53FA"/>
    <w:rsid w:val="001B587A"/>
    <w:rsid w:val="001B62D1"/>
    <w:rsid w:val="001B70B5"/>
    <w:rsid w:val="001B7AC0"/>
    <w:rsid w:val="001B7BA9"/>
    <w:rsid w:val="001B7D05"/>
    <w:rsid w:val="001C1865"/>
    <w:rsid w:val="001C1A31"/>
    <w:rsid w:val="001C1AEB"/>
    <w:rsid w:val="001C2D1A"/>
    <w:rsid w:val="001C362A"/>
    <w:rsid w:val="001C4165"/>
    <w:rsid w:val="001C5885"/>
    <w:rsid w:val="001C6587"/>
    <w:rsid w:val="001C66F2"/>
    <w:rsid w:val="001C6A60"/>
    <w:rsid w:val="001C7315"/>
    <w:rsid w:val="001C73B9"/>
    <w:rsid w:val="001C782B"/>
    <w:rsid w:val="001D1206"/>
    <w:rsid w:val="001D1348"/>
    <w:rsid w:val="001D1FDC"/>
    <w:rsid w:val="001D2084"/>
    <w:rsid w:val="001D220B"/>
    <w:rsid w:val="001D2228"/>
    <w:rsid w:val="001D2E0C"/>
    <w:rsid w:val="001D32DC"/>
    <w:rsid w:val="001D35D9"/>
    <w:rsid w:val="001D48C6"/>
    <w:rsid w:val="001D4AAD"/>
    <w:rsid w:val="001D5DC3"/>
    <w:rsid w:val="001D6371"/>
    <w:rsid w:val="001D663A"/>
    <w:rsid w:val="001E00D8"/>
    <w:rsid w:val="001E1179"/>
    <w:rsid w:val="001E177C"/>
    <w:rsid w:val="001E1EC5"/>
    <w:rsid w:val="001E284E"/>
    <w:rsid w:val="001E2E53"/>
    <w:rsid w:val="001E3B1D"/>
    <w:rsid w:val="001E3C33"/>
    <w:rsid w:val="001E3DA8"/>
    <w:rsid w:val="001E4EE1"/>
    <w:rsid w:val="001E4F6B"/>
    <w:rsid w:val="001E51D3"/>
    <w:rsid w:val="001E60D9"/>
    <w:rsid w:val="001E6F7D"/>
    <w:rsid w:val="001E7053"/>
    <w:rsid w:val="001E7154"/>
    <w:rsid w:val="001E7214"/>
    <w:rsid w:val="001E75FE"/>
    <w:rsid w:val="001E7FCD"/>
    <w:rsid w:val="001F0411"/>
    <w:rsid w:val="001F06D8"/>
    <w:rsid w:val="001F2C24"/>
    <w:rsid w:val="001F2CC1"/>
    <w:rsid w:val="001F332F"/>
    <w:rsid w:val="001F369D"/>
    <w:rsid w:val="001F3D5A"/>
    <w:rsid w:val="001F687F"/>
    <w:rsid w:val="001F6945"/>
    <w:rsid w:val="001F7A7B"/>
    <w:rsid w:val="001F7A89"/>
    <w:rsid w:val="001F7FE9"/>
    <w:rsid w:val="002009B1"/>
    <w:rsid w:val="00200B35"/>
    <w:rsid w:val="00201027"/>
    <w:rsid w:val="002011E1"/>
    <w:rsid w:val="00201E16"/>
    <w:rsid w:val="002022A2"/>
    <w:rsid w:val="002023B4"/>
    <w:rsid w:val="00202486"/>
    <w:rsid w:val="00202788"/>
    <w:rsid w:val="002039A6"/>
    <w:rsid w:val="00203ABB"/>
    <w:rsid w:val="00203DE3"/>
    <w:rsid w:val="00203E30"/>
    <w:rsid w:val="00203EDE"/>
    <w:rsid w:val="00204D61"/>
    <w:rsid w:val="00205126"/>
    <w:rsid w:val="0020566B"/>
    <w:rsid w:val="00205E42"/>
    <w:rsid w:val="0020624C"/>
    <w:rsid w:val="00206996"/>
    <w:rsid w:val="00206B26"/>
    <w:rsid w:val="00206E5D"/>
    <w:rsid w:val="00207001"/>
    <w:rsid w:val="0020798E"/>
    <w:rsid w:val="00210D89"/>
    <w:rsid w:val="0021165A"/>
    <w:rsid w:val="00211702"/>
    <w:rsid w:val="00211F26"/>
    <w:rsid w:val="00213029"/>
    <w:rsid w:val="00214941"/>
    <w:rsid w:val="00214ECF"/>
    <w:rsid w:val="0021505B"/>
    <w:rsid w:val="00215378"/>
    <w:rsid w:val="002155AA"/>
    <w:rsid w:val="002156C5"/>
    <w:rsid w:val="0021596A"/>
    <w:rsid w:val="00216412"/>
    <w:rsid w:val="0021649B"/>
    <w:rsid w:val="00217B59"/>
    <w:rsid w:val="0022042E"/>
    <w:rsid w:val="00221275"/>
    <w:rsid w:val="00221E90"/>
    <w:rsid w:val="00222137"/>
    <w:rsid w:val="002223E9"/>
    <w:rsid w:val="0022272F"/>
    <w:rsid w:val="00223735"/>
    <w:rsid w:val="00224600"/>
    <w:rsid w:val="002246D7"/>
    <w:rsid w:val="00224BB2"/>
    <w:rsid w:val="00225228"/>
    <w:rsid w:val="00225265"/>
    <w:rsid w:val="002255A2"/>
    <w:rsid w:val="00226769"/>
    <w:rsid w:val="0022703C"/>
    <w:rsid w:val="00227093"/>
    <w:rsid w:val="00227180"/>
    <w:rsid w:val="00227784"/>
    <w:rsid w:val="00227800"/>
    <w:rsid w:val="002279C4"/>
    <w:rsid w:val="00230F3F"/>
    <w:rsid w:val="002316AA"/>
    <w:rsid w:val="00232A5F"/>
    <w:rsid w:val="00232F52"/>
    <w:rsid w:val="002349FA"/>
    <w:rsid w:val="00234C58"/>
    <w:rsid w:val="00235D9C"/>
    <w:rsid w:val="0023601D"/>
    <w:rsid w:val="00237240"/>
    <w:rsid w:val="00240292"/>
    <w:rsid w:val="0024061D"/>
    <w:rsid w:val="00240E46"/>
    <w:rsid w:val="00241141"/>
    <w:rsid w:val="00241D54"/>
    <w:rsid w:val="0024346A"/>
    <w:rsid w:val="00243A9F"/>
    <w:rsid w:val="0024479E"/>
    <w:rsid w:val="00244ABC"/>
    <w:rsid w:val="002457C9"/>
    <w:rsid w:val="00245E91"/>
    <w:rsid w:val="00245EA7"/>
    <w:rsid w:val="00247023"/>
    <w:rsid w:val="00247F10"/>
    <w:rsid w:val="00250262"/>
    <w:rsid w:val="00250392"/>
    <w:rsid w:val="002518CA"/>
    <w:rsid w:val="00252E58"/>
    <w:rsid w:val="002535C6"/>
    <w:rsid w:val="00253D0D"/>
    <w:rsid w:val="002546A4"/>
    <w:rsid w:val="00254788"/>
    <w:rsid w:val="002547FF"/>
    <w:rsid w:val="00254D3F"/>
    <w:rsid w:val="00254D8D"/>
    <w:rsid w:val="0025502E"/>
    <w:rsid w:val="00257CDC"/>
    <w:rsid w:val="0026072A"/>
    <w:rsid w:val="002609CD"/>
    <w:rsid w:val="00262F78"/>
    <w:rsid w:val="00263CB6"/>
    <w:rsid w:val="00263E39"/>
    <w:rsid w:val="00263EA6"/>
    <w:rsid w:val="00263EC0"/>
    <w:rsid w:val="002641D1"/>
    <w:rsid w:val="00264553"/>
    <w:rsid w:val="00264666"/>
    <w:rsid w:val="00264691"/>
    <w:rsid w:val="00264942"/>
    <w:rsid w:val="002650B7"/>
    <w:rsid w:val="0026553A"/>
    <w:rsid w:val="00265E21"/>
    <w:rsid w:val="00266839"/>
    <w:rsid w:val="00266B5E"/>
    <w:rsid w:val="00266C5A"/>
    <w:rsid w:val="00266DE7"/>
    <w:rsid w:val="00267195"/>
    <w:rsid w:val="002672ED"/>
    <w:rsid w:val="00267464"/>
    <w:rsid w:val="00267C1E"/>
    <w:rsid w:val="00270683"/>
    <w:rsid w:val="002708EF"/>
    <w:rsid w:val="00270BDF"/>
    <w:rsid w:val="00271818"/>
    <w:rsid w:val="00271DDD"/>
    <w:rsid w:val="00272660"/>
    <w:rsid w:val="00272BD8"/>
    <w:rsid w:val="00273865"/>
    <w:rsid w:val="00274263"/>
    <w:rsid w:val="002745D0"/>
    <w:rsid w:val="002747DF"/>
    <w:rsid w:val="00274B8A"/>
    <w:rsid w:val="00274FFC"/>
    <w:rsid w:val="0027516E"/>
    <w:rsid w:val="00275B5A"/>
    <w:rsid w:val="00276554"/>
    <w:rsid w:val="00276E1B"/>
    <w:rsid w:val="0028077C"/>
    <w:rsid w:val="00281BB6"/>
    <w:rsid w:val="00282366"/>
    <w:rsid w:val="002839C0"/>
    <w:rsid w:val="00283B0B"/>
    <w:rsid w:val="00283C10"/>
    <w:rsid w:val="0028478B"/>
    <w:rsid w:val="00284848"/>
    <w:rsid w:val="002849B6"/>
    <w:rsid w:val="00284B57"/>
    <w:rsid w:val="00284B74"/>
    <w:rsid w:val="00284C5A"/>
    <w:rsid w:val="00284C88"/>
    <w:rsid w:val="00284D14"/>
    <w:rsid w:val="00285BAE"/>
    <w:rsid w:val="00285C2E"/>
    <w:rsid w:val="00286307"/>
    <w:rsid w:val="00287B5C"/>
    <w:rsid w:val="00290003"/>
    <w:rsid w:val="00290CE1"/>
    <w:rsid w:val="0029152B"/>
    <w:rsid w:val="00292666"/>
    <w:rsid w:val="00293A5A"/>
    <w:rsid w:val="00293F88"/>
    <w:rsid w:val="002941AB"/>
    <w:rsid w:val="0029445E"/>
    <w:rsid w:val="002956EE"/>
    <w:rsid w:val="00295FFF"/>
    <w:rsid w:val="00296CF1"/>
    <w:rsid w:val="002971F9"/>
    <w:rsid w:val="002978D8"/>
    <w:rsid w:val="00297B90"/>
    <w:rsid w:val="00297C71"/>
    <w:rsid w:val="00297D3D"/>
    <w:rsid w:val="00297EA2"/>
    <w:rsid w:val="002A0BA4"/>
    <w:rsid w:val="002A1409"/>
    <w:rsid w:val="002A1D79"/>
    <w:rsid w:val="002A1DDA"/>
    <w:rsid w:val="002A248F"/>
    <w:rsid w:val="002A2B3F"/>
    <w:rsid w:val="002A31D0"/>
    <w:rsid w:val="002A3FC3"/>
    <w:rsid w:val="002A4CA4"/>
    <w:rsid w:val="002A5988"/>
    <w:rsid w:val="002A6608"/>
    <w:rsid w:val="002A73F8"/>
    <w:rsid w:val="002A7AE9"/>
    <w:rsid w:val="002B0C13"/>
    <w:rsid w:val="002B141E"/>
    <w:rsid w:val="002B2023"/>
    <w:rsid w:val="002B237F"/>
    <w:rsid w:val="002B25CE"/>
    <w:rsid w:val="002B2873"/>
    <w:rsid w:val="002B292F"/>
    <w:rsid w:val="002B32AD"/>
    <w:rsid w:val="002B3369"/>
    <w:rsid w:val="002B3CAB"/>
    <w:rsid w:val="002B4971"/>
    <w:rsid w:val="002B4AB2"/>
    <w:rsid w:val="002B5448"/>
    <w:rsid w:val="002B54A3"/>
    <w:rsid w:val="002B61BF"/>
    <w:rsid w:val="002B6487"/>
    <w:rsid w:val="002B7BC0"/>
    <w:rsid w:val="002C0BD7"/>
    <w:rsid w:val="002C2B02"/>
    <w:rsid w:val="002C2BAA"/>
    <w:rsid w:val="002C3218"/>
    <w:rsid w:val="002C35B4"/>
    <w:rsid w:val="002C35F8"/>
    <w:rsid w:val="002C3837"/>
    <w:rsid w:val="002C41D9"/>
    <w:rsid w:val="002C4330"/>
    <w:rsid w:val="002C4B42"/>
    <w:rsid w:val="002C643A"/>
    <w:rsid w:val="002C6F9E"/>
    <w:rsid w:val="002D0EB2"/>
    <w:rsid w:val="002D1041"/>
    <w:rsid w:val="002D1BBA"/>
    <w:rsid w:val="002D25AD"/>
    <w:rsid w:val="002D3C3C"/>
    <w:rsid w:val="002D4835"/>
    <w:rsid w:val="002D5B0A"/>
    <w:rsid w:val="002D6508"/>
    <w:rsid w:val="002D67C2"/>
    <w:rsid w:val="002D7508"/>
    <w:rsid w:val="002E0080"/>
    <w:rsid w:val="002E2124"/>
    <w:rsid w:val="002E238F"/>
    <w:rsid w:val="002E2DB0"/>
    <w:rsid w:val="002E31F2"/>
    <w:rsid w:val="002E3CAB"/>
    <w:rsid w:val="002E4B47"/>
    <w:rsid w:val="002E4C81"/>
    <w:rsid w:val="002E507F"/>
    <w:rsid w:val="002E5640"/>
    <w:rsid w:val="002E59E5"/>
    <w:rsid w:val="002E5AA5"/>
    <w:rsid w:val="002E5F10"/>
    <w:rsid w:val="002E6293"/>
    <w:rsid w:val="002E68C5"/>
    <w:rsid w:val="002E6D55"/>
    <w:rsid w:val="002E7C8A"/>
    <w:rsid w:val="002E7CE2"/>
    <w:rsid w:val="002F07F9"/>
    <w:rsid w:val="002F1457"/>
    <w:rsid w:val="002F1544"/>
    <w:rsid w:val="002F1854"/>
    <w:rsid w:val="002F1869"/>
    <w:rsid w:val="002F1AD2"/>
    <w:rsid w:val="002F2202"/>
    <w:rsid w:val="002F24FA"/>
    <w:rsid w:val="002F2C10"/>
    <w:rsid w:val="002F3287"/>
    <w:rsid w:val="002F365A"/>
    <w:rsid w:val="002F42C8"/>
    <w:rsid w:val="002F432C"/>
    <w:rsid w:val="002F4C06"/>
    <w:rsid w:val="002F5399"/>
    <w:rsid w:val="002F5774"/>
    <w:rsid w:val="002F5AEF"/>
    <w:rsid w:val="002F5DC9"/>
    <w:rsid w:val="002F6BA2"/>
    <w:rsid w:val="002F7F78"/>
    <w:rsid w:val="00301666"/>
    <w:rsid w:val="00301D2E"/>
    <w:rsid w:val="003021E8"/>
    <w:rsid w:val="003024BD"/>
    <w:rsid w:val="00302576"/>
    <w:rsid w:val="00302930"/>
    <w:rsid w:val="00302FEC"/>
    <w:rsid w:val="00303745"/>
    <w:rsid w:val="00303835"/>
    <w:rsid w:val="00303FDC"/>
    <w:rsid w:val="00304566"/>
    <w:rsid w:val="00304AB4"/>
    <w:rsid w:val="003058F2"/>
    <w:rsid w:val="00305B66"/>
    <w:rsid w:val="0030630B"/>
    <w:rsid w:val="00306DAA"/>
    <w:rsid w:val="00307781"/>
    <w:rsid w:val="00307DC6"/>
    <w:rsid w:val="003117A2"/>
    <w:rsid w:val="00311FB5"/>
    <w:rsid w:val="00312077"/>
    <w:rsid w:val="00312863"/>
    <w:rsid w:val="00312FD0"/>
    <w:rsid w:val="003170F6"/>
    <w:rsid w:val="00317176"/>
    <w:rsid w:val="003172BA"/>
    <w:rsid w:val="00317918"/>
    <w:rsid w:val="00317E39"/>
    <w:rsid w:val="00320143"/>
    <w:rsid w:val="00321076"/>
    <w:rsid w:val="003214B3"/>
    <w:rsid w:val="00323DD9"/>
    <w:rsid w:val="00324BD0"/>
    <w:rsid w:val="00324F0A"/>
    <w:rsid w:val="0032584B"/>
    <w:rsid w:val="00325A94"/>
    <w:rsid w:val="00325D18"/>
    <w:rsid w:val="003261E8"/>
    <w:rsid w:val="00326575"/>
    <w:rsid w:val="00326E53"/>
    <w:rsid w:val="003272ED"/>
    <w:rsid w:val="003279CF"/>
    <w:rsid w:val="003306CC"/>
    <w:rsid w:val="003322F8"/>
    <w:rsid w:val="003325B1"/>
    <w:rsid w:val="003352BD"/>
    <w:rsid w:val="00335C6E"/>
    <w:rsid w:val="003362F5"/>
    <w:rsid w:val="00336FCD"/>
    <w:rsid w:val="0033706B"/>
    <w:rsid w:val="003371A2"/>
    <w:rsid w:val="0033741C"/>
    <w:rsid w:val="00337EF4"/>
    <w:rsid w:val="00340935"/>
    <w:rsid w:val="003409CF"/>
    <w:rsid w:val="00340EEC"/>
    <w:rsid w:val="00341111"/>
    <w:rsid w:val="00341F2C"/>
    <w:rsid w:val="00343A84"/>
    <w:rsid w:val="00343F08"/>
    <w:rsid w:val="0034403E"/>
    <w:rsid w:val="00344DE9"/>
    <w:rsid w:val="0034554E"/>
    <w:rsid w:val="00345BEB"/>
    <w:rsid w:val="00346EDE"/>
    <w:rsid w:val="00347515"/>
    <w:rsid w:val="00350D80"/>
    <w:rsid w:val="00350F97"/>
    <w:rsid w:val="003527B6"/>
    <w:rsid w:val="0035281A"/>
    <w:rsid w:val="003537AD"/>
    <w:rsid w:val="003538F0"/>
    <w:rsid w:val="00353D67"/>
    <w:rsid w:val="003541D2"/>
    <w:rsid w:val="0035498D"/>
    <w:rsid w:val="00354C6A"/>
    <w:rsid w:val="00355E13"/>
    <w:rsid w:val="003564DA"/>
    <w:rsid w:val="003567E2"/>
    <w:rsid w:val="00356DCB"/>
    <w:rsid w:val="00356F36"/>
    <w:rsid w:val="00357081"/>
    <w:rsid w:val="003579A3"/>
    <w:rsid w:val="00357DE3"/>
    <w:rsid w:val="00360039"/>
    <w:rsid w:val="003600F5"/>
    <w:rsid w:val="00361347"/>
    <w:rsid w:val="00361ECE"/>
    <w:rsid w:val="0036324B"/>
    <w:rsid w:val="00363392"/>
    <w:rsid w:val="00363435"/>
    <w:rsid w:val="0036359A"/>
    <w:rsid w:val="003636A3"/>
    <w:rsid w:val="003642CA"/>
    <w:rsid w:val="00364A4A"/>
    <w:rsid w:val="003654AC"/>
    <w:rsid w:val="00365A81"/>
    <w:rsid w:val="0036637C"/>
    <w:rsid w:val="003664EB"/>
    <w:rsid w:val="0036662A"/>
    <w:rsid w:val="003668CE"/>
    <w:rsid w:val="0037073B"/>
    <w:rsid w:val="00370A6A"/>
    <w:rsid w:val="00370CFE"/>
    <w:rsid w:val="003710FB"/>
    <w:rsid w:val="00371813"/>
    <w:rsid w:val="003718C4"/>
    <w:rsid w:val="00372FA5"/>
    <w:rsid w:val="003730FF"/>
    <w:rsid w:val="00373B89"/>
    <w:rsid w:val="00373C82"/>
    <w:rsid w:val="00374E85"/>
    <w:rsid w:val="00376317"/>
    <w:rsid w:val="0037693D"/>
    <w:rsid w:val="00376FA2"/>
    <w:rsid w:val="00380F76"/>
    <w:rsid w:val="00381C14"/>
    <w:rsid w:val="00381E33"/>
    <w:rsid w:val="00382D1B"/>
    <w:rsid w:val="003834F8"/>
    <w:rsid w:val="00383F5A"/>
    <w:rsid w:val="00384918"/>
    <w:rsid w:val="00385F30"/>
    <w:rsid w:val="00386877"/>
    <w:rsid w:val="003869D1"/>
    <w:rsid w:val="003869D2"/>
    <w:rsid w:val="0038774A"/>
    <w:rsid w:val="0038783F"/>
    <w:rsid w:val="00387CA9"/>
    <w:rsid w:val="003906AD"/>
    <w:rsid w:val="003911B6"/>
    <w:rsid w:val="0039403D"/>
    <w:rsid w:val="00395407"/>
    <w:rsid w:val="003957DE"/>
    <w:rsid w:val="00395C91"/>
    <w:rsid w:val="00395D4A"/>
    <w:rsid w:val="00395DEC"/>
    <w:rsid w:val="00396589"/>
    <w:rsid w:val="0039796B"/>
    <w:rsid w:val="00397A12"/>
    <w:rsid w:val="00397EDC"/>
    <w:rsid w:val="003A00F1"/>
    <w:rsid w:val="003A0166"/>
    <w:rsid w:val="003A0900"/>
    <w:rsid w:val="003A0D71"/>
    <w:rsid w:val="003A157B"/>
    <w:rsid w:val="003A17E3"/>
    <w:rsid w:val="003A1B92"/>
    <w:rsid w:val="003A220F"/>
    <w:rsid w:val="003A3E2E"/>
    <w:rsid w:val="003A456B"/>
    <w:rsid w:val="003A5360"/>
    <w:rsid w:val="003A6394"/>
    <w:rsid w:val="003A6BBE"/>
    <w:rsid w:val="003A6F9D"/>
    <w:rsid w:val="003A7FC9"/>
    <w:rsid w:val="003B0033"/>
    <w:rsid w:val="003B01D0"/>
    <w:rsid w:val="003B043E"/>
    <w:rsid w:val="003B1248"/>
    <w:rsid w:val="003B19B9"/>
    <w:rsid w:val="003B1CA4"/>
    <w:rsid w:val="003B1E29"/>
    <w:rsid w:val="003B2A74"/>
    <w:rsid w:val="003B56F0"/>
    <w:rsid w:val="003B583A"/>
    <w:rsid w:val="003B5B63"/>
    <w:rsid w:val="003B5D1F"/>
    <w:rsid w:val="003B6447"/>
    <w:rsid w:val="003B6E51"/>
    <w:rsid w:val="003B7E8D"/>
    <w:rsid w:val="003C0009"/>
    <w:rsid w:val="003C0118"/>
    <w:rsid w:val="003C0EC2"/>
    <w:rsid w:val="003C1239"/>
    <w:rsid w:val="003C1AEA"/>
    <w:rsid w:val="003C1FCE"/>
    <w:rsid w:val="003C23C1"/>
    <w:rsid w:val="003C2FCC"/>
    <w:rsid w:val="003C39D2"/>
    <w:rsid w:val="003C4459"/>
    <w:rsid w:val="003C4EAA"/>
    <w:rsid w:val="003C55FF"/>
    <w:rsid w:val="003C5C45"/>
    <w:rsid w:val="003C60DA"/>
    <w:rsid w:val="003C6386"/>
    <w:rsid w:val="003C73A8"/>
    <w:rsid w:val="003D033E"/>
    <w:rsid w:val="003D096C"/>
    <w:rsid w:val="003D105A"/>
    <w:rsid w:val="003D1497"/>
    <w:rsid w:val="003D1498"/>
    <w:rsid w:val="003D16D3"/>
    <w:rsid w:val="003D229D"/>
    <w:rsid w:val="003D2B7C"/>
    <w:rsid w:val="003D3974"/>
    <w:rsid w:val="003D39BC"/>
    <w:rsid w:val="003D3BE9"/>
    <w:rsid w:val="003D4706"/>
    <w:rsid w:val="003D4A96"/>
    <w:rsid w:val="003D5516"/>
    <w:rsid w:val="003D6436"/>
    <w:rsid w:val="003D79D1"/>
    <w:rsid w:val="003D7B5F"/>
    <w:rsid w:val="003D7DE7"/>
    <w:rsid w:val="003D7FCC"/>
    <w:rsid w:val="003E0519"/>
    <w:rsid w:val="003E0528"/>
    <w:rsid w:val="003E081A"/>
    <w:rsid w:val="003E16BB"/>
    <w:rsid w:val="003E1CA5"/>
    <w:rsid w:val="003E25B0"/>
    <w:rsid w:val="003E2D4C"/>
    <w:rsid w:val="003E2FC7"/>
    <w:rsid w:val="003E340B"/>
    <w:rsid w:val="003E39CD"/>
    <w:rsid w:val="003E4451"/>
    <w:rsid w:val="003E4E86"/>
    <w:rsid w:val="003E61B9"/>
    <w:rsid w:val="003E7A7C"/>
    <w:rsid w:val="003E7FB4"/>
    <w:rsid w:val="003F0BC7"/>
    <w:rsid w:val="003F10C6"/>
    <w:rsid w:val="003F1FB8"/>
    <w:rsid w:val="003F2D07"/>
    <w:rsid w:val="003F3255"/>
    <w:rsid w:val="003F4F12"/>
    <w:rsid w:val="003F5010"/>
    <w:rsid w:val="003F5373"/>
    <w:rsid w:val="003F58F8"/>
    <w:rsid w:val="003F5B99"/>
    <w:rsid w:val="003F5C75"/>
    <w:rsid w:val="003F5CEE"/>
    <w:rsid w:val="003F648D"/>
    <w:rsid w:val="003F6BDF"/>
    <w:rsid w:val="003F6E98"/>
    <w:rsid w:val="003F6FE6"/>
    <w:rsid w:val="003F7F5E"/>
    <w:rsid w:val="004003DE"/>
    <w:rsid w:val="004007A0"/>
    <w:rsid w:val="00402489"/>
    <w:rsid w:val="00402636"/>
    <w:rsid w:val="0040341D"/>
    <w:rsid w:val="00403B07"/>
    <w:rsid w:val="0040477E"/>
    <w:rsid w:val="00404A4E"/>
    <w:rsid w:val="00404B68"/>
    <w:rsid w:val="00405986"/>
    <w:rsid w:val="00405B19"/>
    <w:rsid w:val="00405D2A"/>
    <w:rsid w:val="00406239"/>
    <w:rsid w:val="00406C4C"/>
    <w:rsid w:val="00410B27"/>
    <w:rsid w:val="004119A5"/>
    <w:rsid w:val="004120C2"/>
    <w:rsid w:val="0041217C"/>
    <w:rsid w:val="00412769"/>
    <w:rsid w:val="00412B80"/>
    <w:rsid w:val="00412C07"/>
    <w:rsid w:val="00412C1B"/>
    <w:rsid w:val="004130F9"/>
    <w:rsid w:val="0041387C"/>
    <w:rsid w:val="00413AB9"/>
    <w:rsid w:val="00413BF7"/>
    <w:rsid w:val="00414836"/>
    <w:rsid w:val="004154FB"/>
    <w:rsid w:val="004166F1"/>
    <w:rsid w:val="0041671B"/>
    <w:rsid w:val="00417C61"/>
    <w:rsid w:val="004200A9"/>
    <w:rsid w:val="00420A8C"/>
    <w:rsid w:val="00421078"/>
    <w:rsid w:val="004213DF"/>
    <w:rsid w:val="004222B5"/>
    <w:rsid w:val="004225C8"/>
    <w:rsid w:val="0042312E"/>
    <w:rsid w:val="00423272"/>
    <w:rsid w:val="004238FE"/>
    <w:rsid w:val="00424633"/>
    <w:rsid w:val="004255D5"/>
    <w:rsid w:val="0042579B"/>
    <w:rsid w:val="00425EE3"/>
    <w:rsid w:val="004262E5"/>
    <w:rsid w:val="00427CA6"/>
    <w:rsid w:val="004301A2"/>
    <w:rsid w:val="00430B2B"/>
    <w:rsid w:val="00430B8D"/>
    <w:rsid w:val="004310F4"/>
    <w:rsid w:val="00432172"/>
    <w:rsid w:val="0043225B"/>
    <w:rsid w:val="00432840"/>
    <w:rsid w:val="00432B99"/>
    <w:rsid w:val="004334B7"/>
    <w:rsid w:val="004344B7"/>
    <w:rsid w:val="00434A63"/>
    <w:rsid w:val="00434B63"/>
    <w:rsid w:val="00434D7B"/>
    <w:rsid w:val="00435EE9"/>
    <w:rsid w:val="004373A7"/>
    <w:rsid w:val="00437495"/>
    <w:rsid w:val="00437ABC"/>
    <w:rsid w:val="00440A8F"/>
    <w:rsid w:val="00441383"/>
    <w:rsid w:val="00441A49"/>
    <w:rsid w:val="00441BFD"/>
    <w:rsid w:val="00441E32"/>
    <w:rsid w:val="0044251F"/>
    <w:rsid w:val="004426B4"/>
    <w:rsid w:val="00442A72"/>
    <w:rsid w:val="00442E5D"/>
    <w:rsid w:val="00443327"/>
    <w:rsid w:val="00443423"/>
    <w:rsid w:val="00443A3D"/>
    <w:rsid w:val="00443B1F"/>
    <w:rsid w:val="00444391"/>
    <w:rsid w:val="00444457"/>
    <w:rsid w:val="0044587A"/>
    <w:rsid w:val="0044594E"/>
    <w:rsid w:val="00445AE4"/>
    <w:rsid w:val="004460FC"/>
    <w:rsid w:val="004461A7"/>
    <w:rsid w:val="00446634"/>
    <w:rsid w:val="00446881"/>
    <w:rsid w:val="004468FE"/>
    <w:rsid w:val="00446945"/>
    <w:rsid w:val="00447091"/>
    <w:rsid w:val="0045096D"/>
    <w:rsid w:val="00450EC4"/>
    <w:rsid w:val="00451B82"/>
    <w:rsid w:val="00451CD4"/>
    <w:rsid w:val="00452179"/>
    <w:rsid w:val="00452443"/>
    <w:rsid w:val="00454CC5"/>
    <w:rsid w:val="00454DC1"/>
    <w:rsid w:val="004552B2"/>
    <w:rsid w:val="0045535E"/>
    <w:rsid w:val="004557FD"/>
    <w:rsid w:val="0045626C"/>
    <w:rsid w:val="00456881"/>
    <w:rsid w:val="0045695A"/>
    <w:rsid w:val="00456F54"/>
    <w:rsid w:val="004572DF"/>
    <w:rsid w:val="00457D9E"/>
    <w:rsid w:val="00457EA9"/>
    <w:rsid w:val="004608FE"/>
    <w:rsid w:val="004614D8"/>
    <w:rsid w:val="00461957"/>
    <w:rsid w:val="004620DD"/>
    <w:rsid w:val="004633B0"/>
    <w:rsid w:val="00463AF9"/>
    <w:rsid w:val="00463C65"/>
    <w:rsid w:val="00464610"/>
    <w:rsid w:val="0046461B"/>
    <w:rsid w:val="004657F7"/>
    <w:rsid w:val="00465871"/>
    <w:rsid w:val="00465981"/>
    <w:rsid w:val="0046625C"/>
    <w:rsid w:val="0046681D"/>
    <w:rsid w:val="00466B9B"/>
    <w:rsid w:val="00467092"/>
    <w:rsid w:val="0046788E"/>
    <w:rsid w:val="0047083B"/>
    <w:rsid w:val="00470C21"/>
    <w:rsid w:val="0047108B"/>
    <w:rsid w:val="004716E5"/>
    <w:rsid w:val="00472165"/>
    <w:rsid w:val="004723E9"/>
    <w:rsid w:val="00472922"/>
    <w:rsid w:val="00472AEC"/>
    <w:rsid w:val="004740DD"/>
    <w:rsid w:val="00474E5B"/>
    <w:rsid w:val="004751A3"/>
    <w:rsid w:val="00475BB9"/>
    <w:rsid w:val="0047688D"/>
    <w:rsid w:val="00476A93"/>
    <w:rsid w:val="00476C9E"/>
    <w:rsid w:val="00477C2A"/>
    <w:rsid w:val="00477DD5"/>
    <w:rsid w:val="00477FEE"/>
    <w:rsid w:val="00480034"/>
    <w:rsid w:val="0048078F"/>
    <w:rsid w:val="00482A1A"/>
    <w:rsid w:val="00482F88"/>
    <w:rsid w:val="004839FB"/>
    <w:rsid w:val="00483C90"/>
    <w:rsid w:val="00483D02"/>
    <w:rsid w:val="00485711"/>
    <w:rsid w:val="00486ABE"/>
    <w:rsid w:val="00487036"/>
    <w:rsid w:val="00490DB9"/>
    <w:rsid w:val="00491496"/>
    <w:rsid w:val="004914DD"/>
    <w:rsid w:val="00491A08"/>
    <w:rsid w:val="00491D83"/>
    <w:rsid w:val="00491E5F"/>
    <w:rsid w:val="004925BC"/>
    <w:rsid w:val="00492724"/>
    <w:rsid w:val="00492907"/>
    <w:rsid w:val="0049356E"/>
    <w:rsid w:val="004944C5"/>
    <w:rsid w:val="00494C1D"/>
    <w:rsid w:val="0049623B"/>
    <w:rsid w:val="00496647"/>
    <w:rsid w:val="00496D0B"/>
    <w:rsid w:val="004978FC"/>
    <w:rsid w:val="004A0158"/>
    <w:rsid w:val="004A02BB"/>
    <w:rsid w:val="004A0684"/>
    <w:rsid w:val="004A06C8"/>
    <w:rsid w:val="004A0DEA"/>
    <w:rsid w:val="004A1961"/>
    <w:rsid w:val="004A1C9D"/>
    <w:rsid w:val="004A2023"/>
    <w:rsid w:val="004A21F7"/>
    <w:rsid w:val="004A28AF"/>
    <w:rsid w:val="004A2F7E"/>
    <w:rsid w:val="004A3215"/>
    <w:rsid w:val="004A44C9"/>
    <w:rsid w:val="004A68E8"/>
    <w:rsid w:val="004A775D"/>
    <w:rsid w:val="004A791C"/>
    <w:rsid w:val="004A7C6B"/>
    <w:rsid w:val="004B0D3A"/>
    <w:rsid w:val="004B0F68"/>
    <w:rsid w:val="004B1D54"/>
    <w:rsid w:val="004B2661"/>
    <w:rsid w:val="004B2799"/>
    <w:rsid w:val="004B2A2F"/>
    <w:rsid w:val="004B51E6"/>
    <w:rsid w:val="004B5245"/>
    <w:rsid w:val="004B5274"/>
    <w:rsid w:val="004B5831"/>
    <w:rsid w:val="004B6773"/>
    <w:rsid w:val="004B73A4"/>
    <w:rsid w:val="004B7C34"/>
    <w:rsid w:val="004B7D60"/>
    <w:rsid w:val="004B7E1A"/>
    <w:rsid w:val="004C10EB"/>
    <w:rsid w:val="004C1C60"/>
    <w:rsid w:val="004C2719"/>
    <w:rsid w:val="004C35B1"/>
    <w:rsid w:val="004C395E"/>
    <w:rsid w:val="004C4679"/>
    <w:rsid w:val="004C4CFB"/>
    <w:rsid w:val="004C5B76"/>
    <w:rsid w:val="004C60B1"/>
    <w:rsid w:val="004C60C4"/>
    <w:rsid w:val="004C6329"/>
    <w:rsid w:val="004C6EFC"/>
    <w:rsid w:val="004C780B"/>
    <w:rsid w:val="004C7841"/>
    <w:rsid w:val="004D016F"/>
    <w:rsid w:val="004D0291"/>
    <w:rsid w:val="004D0379"/>
    <w:rsid w:val="004D05C9"/>
    <w:rsid w:val="004D08DD"/>
    <w:rsid w:val="004D1033"/>
    <w:rsid w:val="004D2A1A"/>
    <w:rsid w:val="004D2E9C"/>
    <w:rsid w:val="004D3D12"/>
    <w:rsid w:val="004D42F4"/>
    <w:rsid w:val="004D5596"/>
    <w:rsid w:val="004D62B1"/>
    <w:rsid w:val="004D733C"/>
    <w:rsid w:val="004D7D11"/>
    <w:rsid w:val="004E0D4C"/>
    <w:rsid w:val="004E0F77"/>
    <w:rsid w:val="004E1060"/>
    <w:rsid w:val="004E1CCD"/>
    <w:rsid w:val="004E1CF7"/>
    <w:rsid w:val="004E1F84"/>
    <w:rsid w:val="004E28F3"/>
    <w:rsid w:val="004E29A9"/>
    <w:rsid w:val="004E41B2"/>
    <w:rsid w:val="004E462E"/>
    <w:rsid w:val="004E46F4"/>
    <w:rsid w:val="004E4EB4"/>
    <w:rsid w:val="004E5174"/>
    <w:rsid w:val="004E60B6"/>
    <w:rsid w:val="004E6FE5"/>
    <w:rsid w:val="004E7A0B"/>
    <w:rsid w:val="004F0A04"/>
    <w:rsid w:val="004F1D75"/>
    <w:rsid w:val="004F2378"/>
    <w:rsid w:val="004F2414"/>
    <w:rsid w:val="004F278C"/>
    <w:rsid w:val="004F3F2A"/>
    <w:rsid w:val="004F4C8E"/>
    <w:rsid w:val="004F62DF"/>
    <w:rsid w:val="004F6839"/>
    <w:rsid w:val="004F6DD2"/>
    <w:rsid w:val="004F7382"/>
    <w:rsid w:val="004F7903"/>
    <w:rsid w:val="00500AF3"/>
    <w:rsid w:val="00500C8B"/>
    <w:rsid w:val="00500F8F"/>
    <w:rsid w:val="005013A6"/>
    <w:rsid w:val="00501E12"/>
    <w:rsid w:val="005024DF"/>
    <w:rsid w:val="00502692"/>
    <w:rsid w:val="00502EA7"/>
    <w:rsid w:val="00502F18"/>
    <w:rsid w:val="00503580"/>
    <w:rsid w:val="00503792"/>
    <w:rsid w:val="005043EB"/>
    <w:rsid w:val="0050460D"/>
    <w:rsid w:val="005058B7"/>
    <w:rsid w:val="00505A40"/>
    <w:rsid w:val="005060BD"/>
    <w:rsid w:val="0050632C"/>
    <w:rsid w:val="00506A85"/>
    <w:rsid w:val="00507AA8"/>
    <w:rsid w:val="00507FB1"/>
    <w:rsid w:val="00510553"/>
    <w:rsid w:val="00510BE7"/>
    <w:rsid w:val="00510FCC"/>
    <w:rsid w:val="0051136F"/>
    <w:rsid w:val="005119AC"/>
    <w:rsid w:val="005119DD"/>
    <w:rsid w:val="00511C1F"/>
    <w:rsid w:val="00512625"/>
    <w:rsid w:val="00512B04"/>
    <w:rsid w:val="00513F50"/>
    <w:rsid w:val="00514153"/>
    <w:rsid w:val="0051493A"/>
    <w:rsid w:val="00515279"/>
    <w:rsid w:val="005155D0"/>
    <w:rsid w:val="00516330"/>
    <w:rsid w:val="00517A68"/>
    <w:rsid w:val="00520C86"/>
    <w:rsid w:val="00520E21"/>
    <w:rsid w:val="00521F6F"/>
    <w:rsid w:val="00523820"/>
    <w:rsid w:val="00523A96"/>
    <w:rsid w:val="0052477D"/>
    <w:rsid w:val="00524887"/>
    <w:rsid w:val="00525BC9"/>
    <w:rsid w:val="0052613C"/>
    <w:rsid w:val="005263D1"/>
    <w:rsid w:val="00526E66"/>
    <w:rsid w:val="00527579"/>
    <w:rsid w:val="0052799F"/>
    <w:rsid w:val="00530573"/>
    <w:rsid w:val="0053120D"/>
    <w:rsid w:val="00531308"/>
    <w:rsid w:val="0053152E"/>
    <w:rsid w:val="00531ED6"/>
    <w:rsid w:val="00535546"/>
    <w:rsid w:val="005356A8"/>
    <w:rsid w:val="00536242"/>
    <w:rsid w:val="0053636A"/>
    <w:rsid w:val="00536444"/>
    <w:rsid w:val="00536E9F"/>
    <w:rsid w:val="0053723D"/>
    <w:rsid w:val="00537765"/>
    <w:rsid w:val="005377A6"/>
    <w:rsid w:val="005378FE"/>
    <w:rsid w:val="0054015D"/>
    <w:rsid w:val="00540C04"/>
    <w:rsid w:val="00541A3A"/>
    <w:rsid w:val="005427A3"/>
    <w:rsid w:val="00542D08"/>
    <w:rsid w:val="005431D4"/>
    <w:rsid w:val="005436F4"/>
    <w:rsid w:val="00544A85"/>
    <w:rsid w:val="00545589"/>
    <w:rsid w:val="00545E27"/>
    <w:rsid w:val="00546286"/>
    <w:rsid w:val="0054726C"/>
    <w:rsid w:val="00547B32"/>
    <w:rsid w:val="005501A9"/>
    <w:rsid w:val="00550A3A"/>
    <w:rsid w:val="00551208"/>
    <w:rsid w:val="005529ED"/>
    <w:rsid w:val="00552D51"/>
    <w:rsid w:val="005534B1"/>
    <w:rsid w:val="00553866"/>
    <w:rsid w:val="00554B55"/>
    <w:rsid w:val="0055587A"/>
    <w:rsid w:val="00556031"/>
    <w:rsid w:val="00556066"/>
    <w:rsid w:val="005562CB"/>
    <w:rsid w:val="00557387"/>
    <w:rsid w:val="0056012E"/>
    <w:rsid w:val="005602A4"/>
    <w:rsid w:val="005608F7"/>
    <w:rsid w:val="005615E7"/>
    <w:rsid w:val="0056373F"/>
    <w:rsid w:val="00563D16"/>
    <w:rsid w:val="0056484C"/>
    <w:rsid w:val="00564E15"/>
    <w:rsid w:val="00565E01"/>
    <w:rsid w:val="00565F0E"/>
    <w:rsid w:val="00566594"/>
    <w:rsid w:val="005667C5"/>
    <w:rsid w:val="005670D5"/>
    <w:rsid w:val="005706DD"/>
    <w:rsid w:val="005711E2"/>
    <w:rsid w:val="005713A1"/>
    <w:rsid w:val="005713DA"/>
    <w:rsid w:val="00572D86"/>
    <w:rsid w:val="00572FA2"/>
    <w:rsid w:val="005739D1"/>
    <w:rsid w:val="0057420F"/>
    <w:rsid w:val="005748C2"/>
    <w:rsid w:val="005761A4"/>
    <w:rsid w:val="005772DC"/>
    <w:rsid w:val="00577F34"/>
    <w:rsid w:val="00580707"/>
    <w:rsid w:val="0058102D"/>
    <w:rsid w:val="005813BE"/>
    <w:rsid w:val="00581F64"/>
    <w:rsid w:val="0058204A"/>
    <w:rsid w:val="00582602"/>
    <w:rsid w:val="005832F1"/>
    <w:rsid w:val="00583B98"/>
    <w:rsid w:val="005840BB"/>
    <w:rsid w:val="0058544D"/>
    <w:rsid w:val="00585FE6"/>
    <w:rsid w:val="00586D0D"/>
    <w:rsid w:val="005903CF"/>
    <w:rsid w:val="00590759"/>
    <w:rsid w:val="00590771"/>
    <w:rsid w:val="005918C4"/>
    <w:rsid w:val="00591A16"/>
    <w:rsid w:val="00591C41"/>
    <w:rsid w:val="00591D86"/>
    <w:rsid w:val="005924D5"/>
    <w:rsid w:val="00592681"/>
    <w:rsid w:val="00592DBC"/>
    <w:rsid w:val="00593367"/>
    <w:rsid w:val="00594A6E"/>
    <w:rsid w:val="00594F4D"/>
    <w:rsid w:val="00596921"/>
    <w:rsid w:val="00596DDE"/>
    <w:rsid w:val="005979AE"/>
    <w:rsid w:val="00597FEE"/>
    <w:rsid w:val="005A056F"/>
    <w:rsid w:val="005A05CC"/>
    <w:rsid w:val="005A08B1"/>
    <w:rsid w:val="005A0BB6"/>
    <w:rsid w:val="005A1124"/>
    <w:rsid w:val="005A1E03"/>
    <w:rsid w:val="005A21E6"/>
    <w:rsid w:val="005A241E"/>
    <w:rsid w:val="005A2724"/>
    <w:rsid w:val="005A2DD6"/>
    <w:rsid w:val="005A2DEC"/>
    <w:rsid w:val="005A318D"/>
    <w:rsid w:val="005A3E37"/>
    <w:rsid w:val="005A45A4"/>
    <w:rsid w:val="005A52D0"/>
    <w:rsid w:val="005A5B9A"/>
    <w:rsid w:val="005A6D13"/>
    <w:rsid w:val="005A7193"/>
    <w:rsid w:val="005A7456"/>
    <w:rsid w:val="005B1560"/>
    <w:rsid w:val="005B1B60"/>
    <w:rsid w:val="005B1BEA"/>
    <w:rsid w:val="005B1F99"/>
    <w:rsid w:val="005B1FB2"/>
    <w:rsid w:val="005B20A6"/>
    <w:rsid w:val="005B21A8"/>
    <w:rsid w:val="005B28D2"/>
    <w:rsid w:val="005B4196"/>
    <w:rsid w:val="005B45E5"/>
    <w:rsid w:val="005B45E8"/>
    <w:rsid w:val="005B4630"/>
    <w:rsid w:val="005B4A10"/>
    <w:rsid w:val="005B5D97"/>
    <w:rsid w:val="005B7981"/>
    <w:rsid w:val="005C0CE2"/>
    <w:rsid w:val="005C1340"/>
    <w:rsid w:val="005C1490"/>
    <w:rsid w:val="005C181A"/>
    <w:rsid w:val="005C36F6"/>
    <w:rsid w:val="005C50DA"/>
    <w:rsid w:val="005C5111"/>
    <w:rsid w:val="005C551E"/>
    <w:rsid w:val="005C5D8D"/>
    <w:rsid w:val="005C64D1"/>
    <w:rsid w:val="005C70C3"/>
    <w:rsid w:val="005C7673"/>
    <w:rsid w:val="005D05D9"/>
    <w:rsid w:val="005D0E09"/>
    <w:rsid w:val="005D1295"/>
    <w:rsid w:val="005D1604"/>
    <w:rsid w:val="005D1905"/>
    <w:rsid w:val="005D193A"/>
    <w:rsid w:val="005D1D6F"/>
    <w:rsid w:val="005D3790"/>
    <w:rsid w:val="005D42B7"/>
    <w:rsid w:val="005D4B0E"/>
    <w:rsid w:val="005D500C"/>
    <w:rsid w:val="005D5DB6"/>
    <w:rsid w:val="005D5DCF"/>
    <w:rsid w:val="005D6A1A"/>
    <w:rsid w:val="005D7725"/>
    <w:rsid w:val="005D7C8E"/>
    <w:rsid w:val="005D7FE7"/>
    <w:rsid w:val="005E0377"/>
    <w:rsid w:val="005E07E8"/>
    <w:rsid w:val="005E08FF"/>
    <w:rsid w:val="005E0FC4"/>
    <w:rsid w:val="005E1E47"/>
    <w:rsid w:val="005E25BD"/>
    <w:rsid w:val="005E2D38"/>
    <w:rsid w:val="005E40E9"/>
    <w:rsid w:val="005E4158"/>
    <w:rsid w:val="005E435B"/>
    <w:rsid w:val="005E4AC6"/>
    <w:rsid w:val="005E52D6"/>
    <w:rsid w:val="005E57F7"/>
    <w:rsid w:val="005E5B19"/>
    <w:rsid w:val="005E6560"/>
    <w:rsid w:val="005E71C8"/>
    <w:rsid w:val="005E799B"/>
    <w:rsid w:val="005E7DCE"/>
    <w:rsid w:val="005E7F16"/>
    <w:rsid w:val="005F0955"/>
    <w:rsid w:val="005F154D"/>
    <w:rsid w:val="005F188A"/>
    <w:rsid w:val="005F1F05"/>
    <w:rsid w:val="005F4CC7"/>
    <w:rsid w:val="005F5426"/>
    <w:rsid w:val="005F558B"/>
    <w:rsid w:val="005F57E0"/>
    <w:rsid w:val="005F62B4"/>
    <w:rsid w:val="005F652A"/>
    <w:rsid w:val="005F672F"/>
    <w:rsid w:val="005F69CB"/>
    <w:rsid w:val="005F7504"/>
    <w:rsid w:val="005F76D6"/>
    <w:rsid w:val="005F7C17"/>
    <w:rsid w:val="006009E5"/>
    <w:rsid w:val="00600F01"/>
    <w:rsid w:val="00601449"/>
    <w:rsid w:val="00601BB8"/>
    <w:rsid w:val="0060345A"/>
    <w:rsid w:val="00603A8F"/>
    <w:rsid w:val="00603C9D"/>
    <w:rsid w:val="00604C92"/>
    <w:rsid w:val="00604CD8"/>
    <w:rsid w:val="00605064"/>
    <w:rsid w:val="006051D9"/>
    <w:rsid w:val="00606CE9"/>
    <w:rsid w:val="006077EA"/>
    <w:rsid w:val="00610A89"/>
    <w:rsid w:val="00610B5B"/>
    <w:rsid w:val="006110D8"/>
    <w:rsid w:val="00611148"/>
    <w:rsid w:val="006112CF"/>
    <w:rsid w:val="00611A16"/>
    <w:rsid w:val="00612765"/>
    <w:rsid w:val="00612DB6"/>
    <w:rsid w:val="00612EBA"/>
    <w:rsid w:val="006132B4"/>
    <w:rsid w:val="00613451"/>
    <w:rsid w:val="0061374E"/>
    <w:rsid w:val="006138D1"/>
    <w:rsid w:val="00613A91"/>
    <w:rsid w:val="00614156"/>
    <w:rsid w:val="00614DFC"/>
    <w:rsid w:val="00615597"/>
    <w:rsid w:val="00615AAA"/>
    <w:rsid w:val="00615FF1"/>
    <w:rsid w:val="00617683"/>
    <w:rsid w:val="00621FD4"/>
    <w:rsid w:val="006222C6"/>
    <w:rsid w:val="006223EA"/>
    <w:rsid w:val="006238B3"/>
    <w:rsid w:val="00623946"/>
    <w:rsid w:val="00623CCD"/>
    <w:rsid w:val="00623CE5"/>
    <w:rsid w:val="00624B5E"/>
    <w:rsid w:val="00624F02"/>
    <w:rsid w:val="00625119"/>
    <w:rsid w:val="006253C5"/>
    <w:rsid w:val="00625433"/>
    <w:rsid w:val="006255F9"/>
    <w:rsid w:val="006258AD"/>
    <w:rsid w:val="00625AEB"/>
    <w:rsid w:val="006269F2"/>
    <w:rsid w:val="006278F1"/>
    <w:rsid w:val="00627B76"/>
    <w:rsid w:val="00630114"/>
    <w:rsid w:val="006308B1"/>
    <w:rsid w:val="00631652"/>
    <w:rsid w:val="006318BC"/>
    <w:rsid w:val="00632936"/>
    <w:rsid w:val="00634142"/>
    <w:rsid w:val="00634EC0"/>
    <w:rsid w:val="006352C5"/>
    <w:rsid w:val="00635B7B"/>
    <w:rsid w:val="00635C53"/>
    <w:rsid w:val="00635CD0"/>
    <w:rsid w:val="00635EBE"/>
    <w:rsid w:val="00635F97"/>
    <w:rsid w:val="006363AC"/>
    <w:rsid w:val="00636918"/>
    <w:rsid w:val="00636B06"/>
    <w:rsid w:val="00636D7E"/>
    <w:rsid w:val="00637331"/>
    <w:rsid w:val="00637A12"/>
    <w:rsid w:val="00637DF7"/>
    <w:rsid w:val="0064028F"/>
    <w:rsid w:val="00641A45"/>
    <w:rsid w:val="00641B85"/>
    <w:rsid w:val="006424E0"/>
    <w:rsid w:val="00642BCD"/>
    <w:rsid w:val="00643C78"/>
    <w:rsid w:val="00643D7C"/>
    <w:rsid w:val="006440A9"/>
    <w:rsid w:val="00644336"/>
    <w:rsid w:val="006443B0"/>
    <w:rsid w:val="00644D66"/>
    <w:rsid w:val="006469D8"/>
    <w:rsid w:val="00646F83"/>
    <w:rsid w:val="006504F1"/>
    <w:rsid w:val="00650512"/>
    <w:rsid w:val="00650975"/>
    <w:rsid w:val="00650D12"/>
    <w:rsid w:val="0065103E"/>
    <w:rsid w:val="006516EF"/>
    <w:rsid w:val="006530FE"/>
    <w:rsid w:val="00654091"/>
    <w:rsid w:val="00654299"/>
    <w:rsid w:val="00654EAC"/>
    <w:rsid w:val="00655573"/>
    <w:rsid w:val="00655595"/>
    <w:rsid w:val="00655B91"/>
    <w:rsid w:val="00655DA9"/>
    <w:rsid w:val="0065625A"/>
    <w:rsid w:val="0065674C"/>
    <w:rsid w:val="00657FC9"/>
    <w:rsid w:val="006600F1"/>
    <w:rsid w:val="006603E0"/>
    <w:rsid w:val="00660DDD"/>
    <w:rsid w:val="00661686"/>
    <w:rsid w:val="006626F1"/>
    <w:rsid w:val="0066314C"/>
    <w:rsid w:val="006632C4"/>
    <w:rsid w:val="00663935"/>
    <w:rsid w:val="006641E9"/>
    <w:rsid w:val="00664B02"/>
    <w:rsid w:val="00665D92"/>
    <w:rsid w:val="00665DCA"/>
    <w:rsid w:val="0066760B"/>
    <w:rsid w:val="006676DF"/>
    <w:rsid w:val="00667A0C"/>
    <w:rsid w:val="006713A7"/>
    <w:rsid w:val="00671B2F"/>
    <w:rsid w:val="00672447"/>
    <w:rsid w:val="006748EE"/>
    <w:rsid w:val="00674A85"/>
    <w:rsid w:val="00674B9E"/>
    <w:rsid w:val="006751C8"/>
    <w:rsid w:val="006779DE"/>
    <w:rsid w:val="006803EA"/>
    <w:rsid w:val="00680970"/>
    <w:rsid w:val="00680AAF"/>
    <w:rsid w:val="0068124F"/>
    <w:rsid w:val="0068244E"/>
    <w:rsid w:val="00682ADB"/>
    <w:rsid w:val="00683097"/>
    <w:rsid w:val="00683999"/>
    <w:rsid w:val="00683A67"/>
    <w:rsid w:val="0068584C"/>
    <w:rsid w:val="006864A3"/>
    <w:rsid w:val="006870FD"/>
    <w:rsid w:val="006900FF"/>
    <w:rsid w:val="00692683"/>
    <w:rsid w:val="00692A40"/>
    <w:rsid w:val="00693F1C"/>
    <w:rsid w:val="0069457C"/>
    <w:rsid w:val="00695435"/>
    <w:rsid w:val="00695AE0"/>
    <w:rsid w:val="00696031"/>
    <w:rsid w:val="00696191"/>
    <w:rsid w:val="006967EA"/>
    <w:rsid w:val="006969B5"/>
    <w:rsid w:val="00696DFB"/>
    <w:rsid w:val="006A117F"/>
    <w:rsid w:val="006A3659"/>
    <w:rsid w:val="006A3BFB"/>
    <w:rsid w:val="006A4A0C"/>
    <w:rsid w:val="006A50A4"/>
    <w:rsid w:val="006A5B39"/>
    <w:rsid w:val="006A689E"/>
    <w:rsid w:val="006A6FEE"/>
    <w:rsid w:val="006A72BA"/>
    <w:rsid w:val="006A7338"/>
    <w:rsid w:val="006B0446"/>
    <w:rsid w:val="006B16E6"/>
    <w:rsid w:val="006B222A"/>
    <w:rsid w:val="006B2515"/>
    <w:rsid w:val="006B3334"/>
    <w:rsid w:val="006B5307"/>
    <w:rsid w:val="006B5435"/>
    <w:rsid w:val="006B60E2"/>
    <w:rsid w:val="006B6750"/>
    <w:rsid w:val="006B6849"/>
    <w:rsid w:val="006B742C"/>
    <w:rsid w:val="006B7942"/>
    <w:rsid w:val="006B7B15"/>
    <w:rsid w:val="006C063F"/>
    <w:rsid w:val="006C16FF"/>
    <w:rsid w:val="006C17BC"/>
    <w:rsid w:val="006C1E3F"/>
    <w:rsid w:val="006C243A"/>
    <w:rsid w:val="006C261F"/>
    <w:rsid w:val="006C28FB"/>
    <w:rsid w:val="006C3169"/>
    <w:rsid w:val="006C32B1"/>
    <w:rsid w:val="006C3A76"/>
    <w:rsid w:val="006C4438"/>
    <w:rsid w:val="006C4A38"/>
    <w:rsid w:val="006C4E7A"/>
    <w:rsid w:val="006C5145"/>
    <w:rsid w:val="006C594A"/>
    <w:rsid w:val="006C6375"/>
    <w:rsid w:val="006C6FE9"/>
    <w:rsid w:val="006C73FF"/>
    <w:rsid w:val="006D05E9"/>
    <w:rsid w:val="006D1143"/>
    <w:rsid w:val="006D185F"/>
    <w:rsid w:val="006D1B1A"/>
    <w:rsid w:val="006D1B5D"/>
    <w:rsid w:val="006D1E0E"/>
    <w:rsid w:val="006D2011"/>
    <w:rsid w:val="006D2022"/>
    <w:rsid w:val="006D2B50"/>
    <w:rsid w:val="006D3911"/>
    <w:rsid w:val="006D3E59"/>
    <w:rsid w:val="006D44D8"/>
    <w:rsid w:val="006D672E"/>
    <w:rsid w:val="006D6963"/>
    <w:rsid w:val="006D6ADB"/>
    <w:rsid w:val="006D7335"/>
    <w:rsid w:val="006E0029"/>
    <w:rsid w:val="006E02FA"/>
    <w:rsid w:val="006E04D6"/>
    <w:rsid w:val="006E25B4"/>
    <w:rsid w:val="006E2C87"/>
    <w:rsid w:val="006E2F21"/>
    <w:rsid w:val="006E32DF"/>
    <w:rsid w:val="006E340F"/>
    <w:rsid w:val="006E5523"/>
    <w:rsid w:val="006E6712"/>
    <w:rsid w:val="006E69E5"/>
    <w:rsid w:val="006E6A25"/>
    <w:rsid w:val="006E720B"/>
    <w:rsid w:val="006F14A0"/>
    <w:rsid w:val="006F1B86"/>
    <w:rsid w:val="006F2D6A"/>
    <w:rsid w:val="006F4250"/>
    <w:rsid w:val="006F42FE"/>
    <w:rsid w:val="006F47C6"/>
    <w:rsid w:val="006F4970"/>
    <w:rsid w:val="006F4ABA"/>
    <w:rsid w:val="006F5436"/>
    <w:rsid w:val="006F5C96"/>
    <w:rsid w:val="006F6618"/>
    <w:rsid w:val="006F6656"/>
    <w:rsid w:val="006F66B7"/>
    <w:rsid w:val="006F690D"/>
    <w:rsid w:val="006F73DB"/>
    <w:rsid w:val="006F76E3"/>
    <w:rsid w:val="0070011D"/>
    <w:rsid w:val="007004EE"/>
    <w:rsid w:val="007009B5"/>
    <w:rsid w:val="007009F2"/>
    <w:rsid w:val="007012A3"/>
    <w:rsid w:val="00701461"/>
    <w:rsid w:val="00701E70"/>
    <w:rsid w:val="00704393"/>
    <w:rsid w:val="007048D6"/>
    <w:rsid w:val="00704D6D"/>
    <w:rsid w:val="0070554F"/>
    <w:rsid w:val="007067E3"/>
    <w:rsid w:val="00707FDF"/>
    <w:rsid w:val="007100CC"/>
    <w:rsid w:val="007104F8"/>
    <w:rsid w:val="00711E7C"/>
    <w:rsid w:val="00713106"/>
    <w:rsid w:val="00714167"/>
    <w:rsid w:val="00714B41"/>
    <w:rsid w:val="007153CF"/>
    <w:rsid w:val="0071560B"/>
    <w:rsid w:val="007158B1"/>
    <w:rsid w:val="00716672"/>
    <w:rsid w:val="007169D6"/>
    <w:rsid w:val="007171C5"/>
    <w:rsid w:val="0072081F"/>
    <w:rsid w:val="007222E5"/>
    <w:rsid w:val="00722FA9"/>
    <w:rsid w:val="007233FB"/>
    <w:rsid w:val="00723F57"/>
    <w:rsid w:val="00723FC5"/>
    <w:rsid w:val="00724302"/>
    <w:rsid w:val="007245A2"/>
    <w:rsid w:val="00725161"/>
    <w:rsid w:val="007265EA"/>
    <w:rsid w:val="00726710"/>
    <w:rsid w:val="007279BC"/>
    <w:rsid w:val="00727A75"/>
    <w:rsid w:val="00730200"/>
    <w:rsid w:val="00730FF8"/>
    <w:rsid w:val="00731F1E"/>
    <w:rsid w:val="00732093"/>
    <w:rsid w:val="00732BDF"/>
    <w:rsid w:val="007336D5"/>
    <w:rsid w:val="007339E4"/>
    <w:rsid w:val="007352CF"/>
    <w:rsid w:val="00735ADF"/>
    <w:rsid w:val="00735D56"/>
    <w:rsid w:val="00736DB6"/>
    <w:rsid w:val="00736E8F"/>
    <w:rsid w:val="00737BD5"/>
    <w:rsid w:val="007409A5"/>
    <w:rsid w:val="00740E1E"/>
    <w:rsid w:val="0074118B"/>
    <w:rsid w:val="00741FDB"/>
    <w:rsid w:val="007423CC"/>
    <w:rsid w:val="00742512"/>
    <w:rsid w:val="007429F2"/>
    <w:rsid w:val="00742EC5"/>
    <w:rsid w:val="00742EFF"/>
    <w:rsid w:val="0074302F"/>
    <w:rsid w:val="00743797"/>
    <w:rsid w:val="00743BF9"/>
    <w:rsid w:val="007450C2"/>
    <w:rsid w:val="00745175"/>
    <w:rsid w:val="00745B97"/>
    <w:rsid w:val="00746146"/>
    <w:rsid w:val="007465A1"/>
    <w:rsid w:val="00746F87"/>
    <w:rsid w:val="0075059A"/>
    <w:rsid w:val="00751253"/>
    <w:rsid w:val="007520CA"/>
    <w:rsid w:val="00752603"/>
    <w:rsid w:val="00753094"/>
    <w:rsid w:val="00753422"/>
    <w:rsid w:val="0075399F"/>
    <w:rsid w:val="007546B3"/>
    <w:rsid w:val="00755AA9"/>
    <w:rsid w:val="00755AEB"/>
    <w:rsid w:val="00755DC3"/>
    <w:rsid w:val="007569BA"/>
    <w:rsid w:val="007603D1"/>
    <w:rsid w:val="00761B61"/>
    <w:rsid w:val="00761B7A"/>
    <w:rsid w:val="00761FCF"/>
    <w:rsid w:val="007620AE"/>
    <w:rsid w:val="007626DF"/>
    <w:rsid w:val="00763108"/>
    <w:rsid w:val="00763129"/>
    <w:rsid w:val="00764180"/>
    <w:rsid w:val="00764AD2"/>
    <w:rsid w:val="00764D6A"/>
    <w:rsid w:val="00765D81"/>
    <w:rsid w:val="007660BA"/>
    <w:rsid w:val="00766491"/>
    <w:rsid w:val="00766C3C"/>
    <w:rsid w:val="007674C4"/>
    <w:rsid w:val="0076789C"/>
    <w:rsid w:val="00767DA6"/>
    <w:rsid w:val="00767E17"/>
    <w:rsid w:val="007702EA"/>
    <w:rsid w:val="007704F2"/>
    <w:rsid w:val="0077050B"/>
    <w:rsid w:val="007707C3"/>
    <w:rsid w:val="00770E25"/>
    <w:rsid w:val="0077130A"/>
    <w:rsid w:val="0077229F"/>
    <w:rsid w:val="007723B4"/>
    <w:rsid w:val="00773056"/>
    <w:rsid w:val="00773220"/>
    <w:rsid w:val="00773B05"/>
    <w:rsid w:val="00773F6E"/>
    <w:rsid w:val="00775E5C"/>
    <w:rsid w:val="00776375"/>
    <w:rsid w:val="00776BF2"/>
    <w:rsid w:val="007802B0"/>
    <w:rsid w:val="007809A3"/>
    <w:rsid w:val="00781743"/>
    <w:rsid w:val="00782829"/>
    <w:rsid w:val="00783BE9"/>
    <w:rsid w:val="00784419"/>
    <w:rsid w:val="0078544B"/>
    <w:rsid w:val="00785993"/>
    <w:rsid w:val="0078687E"/>
    <w:rsid w:val="00786F5B"/>
    <w:rsid w:val="00787D7E"/>
    <w:rsid w:val="00790652"/>
    <w:rsid w:val="007933DC"/>
    <w:rsid w:val="00794B28"/>
    <w:rsid w:val="007957D5"/>
    <w:rsid w:val="00795841"/>
    <w:rsid w:val="00795A37"/>
    <w:rsid w:val="00796620"/>
    <w:rsid w:val="0079673C"/>
    <w:rsid w:val="00796ED5"/>
    <w:rsid w:val="007A12A9"/>
    <w:rsid w:val="007A1392"/>
    <w:rsid w:val="007A29E3"/>
    <w:rsid w:val="007A343D"/>
    <w:rsid w:val="007A352D"/>
    <w:rsid w:val="007A3716"/>
    <w:rsid w:val="007A3E09"/>
    <w:rsid w:val="007A400A"/>
    <w:rsid w:val="007A47BC"/>
    <w:rsid w:val="007A4F54"/>
    <w:rsid w:val="007A54A8"/>
    <w:rsid w:val="007A552B"/>
    <w:rsid w:val="007A5D10"/>
    <w:rsid w:val="007A65E3"/>
    <w:rsid w:val="007A66A0"/>
    <w:rsid w:val="007B0276"/>
    <w:rsid w:val="007B0781"/>
    <w:rsid w:val="007B0AC5"/>
    <w:rsid w:val="007B2161"/>
    <w:rsid w:val="007B3B2A"/>
    <w:rsid w:val="007B4373"/>
    <w:rsid w:val="007B462A"/>
    <w:rsid w:val="007B4E6A"/>
    <w:rsid w:val="007B5287"/>
    <w:rsid w:val="007B537B"/>
    <w:rsid w:val="007B545E"/>
    <w:rsid w:val="007B66C4"/>
    <w:rsid w:val="007B6EFB"/>
    <w:rsid w:val="007B7618"/>
    <w:rsid w:val="007B787B"/>
    <w:rsid w:val="007B7E13"/>
    <w:rsid w:val="007C02E3"/>
    <w:rsid w:val="007C0D4B"/>
    <w:rsid w:val="007C12BE"/>
    <w:rsid w:val="007C1CA0"/>
    <w:rsid w:val="007C2119"/>
    <w:rsid w:val="007C358A"/>
    <w:rsid w:val="007C408B"/>
    <w:rsid w:val="007C415A"/>
    <w:rsid w:val="007C41B4"/>
    <w:rsid w:val="007C45D8"/>
    <w:rsid w:val="007C4B21"/>
    <w:rsid w:val="007C58D9"/>
    <w:rsid w:val="007C5A6F"/>
    <w:rsid w:val="007C5A91"/>
    <w:rsid w:val="007C66D7"/>
    <w:rsid w:val="007C74D5"/>
    <w:rsid w:val="007C7885"/>
    <w:rsid w:val="007C79EF"/>
    <w:rsid w:val="007C7D30"/>
    <w:rsid w:val="007D0174"/>
    <w:rsid w:val="007D023B"/>
    <w:rsid w:val="007D0656"/>
    <w:rsid w:val="007D08A6"/>
    <w:rsid w:val="007D08BD"/>
    <w:rsid w:val="007D1279"/>
    <w:rsid w:val="007D225A"/>
    <w:rsid w:val="007D2BF5"/>
    <w:rsid w:val="007D2F54"/>
    <w:rsid w:val="007D365F"/>
    <w:rsid w:val="007D3ACF"/>
    <w:rsid w:val="007D3BA2"/>
    <w:rsid w:val="007D4477"/>
    <w:rsid w:val="007D4C35"/>
    <w:rsid w:val="007D4D76"/>
    <w:rsid w:val="007D53BA"/>
    <w:rsid w:val="007D5BA0"/>
    <w:rsid w:val="007D7447"/>
    <w:rsid w:val="007D7D03"/>
    <w:rsid w:val="007E1224"/>
    <w:rsid w:val="007E237A"/>
    <w:rsid w:val="007E2745"/>
    <w:rsid w:val="007E2BC6"/>
    <w:rsid w:val="007E3324"/>
    <w:rsid w:val="007E39EF"/>
    <w:rsid w:val="007E5220"/>
    <w:rsid w:val="007E5581"/>
    <w:rsid w:val="007E5CED"/>
    <w:rsid w:val="007E5F45"/>
    <w:rsid w:val="007E7260"/>
    <w:rsid w:val="007F11E1"/>
    <w:rsid w:val="007F17BD"/>
    <w:rsid w:val="007F1F8D"/>
    <w:rsid w:val="007F343B"/>
    <w:rsid w:val="007F3A7A"/>
    <w:rsid w:val="007F410F"/>
    <w:rsid w:val="007F51C3"/>
    <w:rsid w:val="007F5B54"/>
    <w:rsid w:val="007F5BEE"/>
    <w:rsid w:val="007F5E17"/>
    <w:rsid w:val="007F6413"/>
    <w:rsid w:val="007F6CCE"/>
    <w:rsid w:val="007F7015"/>
    <w:rsid w:val="007F71FD"/>
    <w:rsid w:val="00800135"/>
    <w:rsid w:val="0080022B"/>
    <w:rsid w:val="00800FE1"/>
    <w:rsid w:val="0080136D"/>
    <w:rsid w:val="008017BC"/>
    <w:rsid w:val="0080193E"/>
    <w:rsid w:val="00801C23"/>
    <w:rsid w:val="0080204E"/>
    <w:rsid w:val="00802465"/>
    <w:rsid w:val="008026EF"/>
    <w:rsid w:val="00802702"/>
    <w:rsid w:val="00802F95"/>
    <w:rsid w:val="008038D1"/>
    <w:rsid w:val="00803F95"/>
    <w:rsid w:val="00803FA6"/>
    <w:rsid w:val="0080433B"/>
    <w:rsid w:val="0080451B"/>
    <w:rsid w:val="00804772"/>
    <w:rsid w:val="0080669E"/>
    <w:rsid w:val="00806BE5"/>
    <w:rsid w:val="00806D1D"/>
    <w:rsid w:val="0080780D"/>
    <w:rsid w:val="008105B9"/>
    <w:rsid w:val="008105D7"/>
    <w:rsid w:val="00810660"/>
    <w:rsid w:val="0081067E"/>
    <w:rsid w:val="00810B7E"/>
    <w:rsid w:val="00810ECC"/>
    <w:rsid w:val="00811A30"/>
    <w:rsid w:val="00814608"/>
    <w:rsid w:val="008148A9"/>
    <w:rsid w:val="0081523A"/>
    <w:rsid w:val="00815EC9"/>
    <w:rsid w:val="0081628D"/>
    <w:rsid w:val="00816B49"/>
    <w:rsid w:val="00816F4B"/>
    <w:rsid w:val="00816FD1"/>
    <w:rsid w:val="008171DD"/>
    <w:rsid w:val="0081772D"/>
    <w:rsid w:val="0081778A"/>
    <w:rsid w:val="00817799"/>
    <w:rsid w:val="00817A03"/>
    <w:rsid w:val="00817B32"/>
    <w:rsid w:val="00820AF4"/>
    <w:rsid w:val="00820D71"/>
    <w:rsid w:val="00820F04"/>
    <w:rsid w:val="008225E2"/>
    <w:rsid w:val="00822773"/>
    <w:rsid w:val="00822C01"/>
    <w:rsid w:val="00822C1D"/>
    <w:rsid w:val="00822F1E"/>
    <w:rsid w:val="0082305D"/>
    <w:rsid w:val="0082313C"/>
    <w:rsid w:val="00823404"/>
    <w:rsid w:val="00823946"/>
    <w:rsid w:val="00823F05"/>
    <w:rsid w:val="00824F4D"/>
    <w:rsid w:val="00825D55"/>
    <w:rsid w:val="008273C2"/>
    <w:rsid w:val="00830407"/>
    <w:rsid w:val="00830ADD"/>
    <w:rsid w:val="00830C3F"/>
    <w:rsid w:val="00831309"/>
    <w:rsid w:val="008319FB"/>
    <w:rsid w:val="00831DED"/>
    <w:rsid w:val="00833F64"/>
    <w:rsid w:val="00834280"/>
    <w:rsid w:val="00834498"/>
    <w:rsid w:val="00834DF0"/>
    <w:rsid w:val="00834F0C"/>
    <w:rsid w:val="00835BAC"/>
    <w:rsid w:val="00835ECE"/>
    <w:rsid w:val="0083624A"/>
    <w:rsid w:val="00836349"/>
    <w:rsid w:val="00836557"/>
    <w:rsid w:val="00836CF2"/>
    <w:rsid w:val="00836D07"/>
    <w:rsid w:val="00836D37"/>
    <w:rsid w:val="0084011B"/>
    <w:rsid w:val="008422BC"/>
    <w:rsid w:val="0084237C"/>
    <w:rsid w:val="0084347B"/>
    <w:rsid w:val="00844C6E"/>
    <w:rsid w:val="00844D70"/>
    <w:rsid w:val="00845610"/>
    <w:rsid w:val="008456D9"/>
    <w:rsid w:val="00845CAA"/>
    <w:rsid w:val="008465EF"/>
    <w:rsid w:val="00846B3F"/>
    <w:rsid w:val="00847388"/>
    <w:rsid w:val="00847CBF"/>
    <w:rsid w:val="00850050"/>
    <w:rsid w:val="00850432"/>
    <w:rsid w:val="00850D44"/>
    <w:rsid w:val="00851A1D"/>
    <w:rsid w:val="00851E44"/>
    <w:rsid w:val="00851F23"/>
    <w:rsid w:val="00852379"/>
    <w:rsid w:val="0085323C"/>
    <w:rsid w:val="008548D3"/>
    <w:rsid w:val="008566F2"/>
    <w:rsid w:val="00856901"/>
    <w:rsid w:val="008575C7"/>
    <w:rsid w:val="00857795"/>
    <w:rsid w:val="008608CF"/>
    <w:rsid w:val="008614F8"/>
    <w:rsid w:val="00861557"/>
    <w:rsid w:val="00862195"/>
    <w:rsid w:val="00863135"/>
    <w:rsid w:val="0086349B"/>
    <w:rsid w:val="00863A0B"/>
    <w:rsid w:val="00863F5E"/>
    <w:rsid w:val="00863FD9"/>
    <w:rsid w:val="00864083"/>
    <w:rsid w:val="00865D6F"/>
    <w:rsid w:val="008673C0"/>
    <w:rsid w:val="0086787B"/>
    <w:rsid w:val="00870866"/>
    <w:rsid w:val="00871146"/>
    <w:rsid w:val="008711F0"/>
    <w:rsid w:val="008722E7"/>
    <w:rsid w:val="00872877"/>
    <w:rsid w:val="00872AD8"/>
    <w:rsid w:val="00872E70"/>
    <w:rsid w:val="00873621"/>
    <w:rsid w:val="0087394A"/>
    <w:rsid w:val="00875450"/>
    <w:rsid w:val="0087559F"/>
    <w:rsid w:val="00876163"/>
    <w:rsid w:val="008768A2"/>
    <w:rsid w:val="00877149"/>
    <w:rsid w:val="00877491"/>
    <w:rsid w:val="00877AD7"/>
    <w:rsid w:val="008802C4"/>
    <w:rsid w:val="00880638"/>
    <w:rsid w:val="00881261"/>
    <w:rsid w:val="00881571"/>
    <w:rsid w:val="00881C90"/>
    <w:rsid w:val="00881E3F"/>
    <w:rsid w:val="00881FAE"/>
    <w:rsid w:val="00882186"/>
    <w:rsid w:val="0088238E"/>
    <w:rsid w:val="00882B5E"/>
    <w:rsid w:val="0088374C"/>
    <w:rsid w:val="008837D3"/>
    <w:rsid w:val="0088551C"/>
    <w:rsid w:val="008864A5"/>
    <w:rsid w:val="008867E3"/>
    <w:rsid w:val="00887719"/>
    <w:rsid w:val="008879D5"/>
    <w:rsid w:val="00887E2A"/>
    <w:rsid w:val="0089073D"/>
    <w:rsid w:val="00890C5A"/>
    <w:rsid w:val="00890CFF"/>
    <w:rsid w:val="00890E65"/>
    <w:rsid w:val="0089112E"/>
    <w:rsid w:val="0089152B"/>
    <w:rsid w:val="00892CC1"/>
    <w:rsid w:val="00892FBD"/>
    <w:rsid w:val="00893AA9"/>
    <w:rsid w:val="00893E08"/>
    <w:rsid w:val="008941D3"/>
    <w:rsid w:val="0089427B"/>
    <w:rsid w:val="0089496E"/>
    <w:rsid w:val="00894EB6"/>
    <w:rsid w:val="00895327"/>
    <w:rsid w:val="0089762F"/>
    <w:rsid w:val="00897B06"/>
    <w:rsid w:val="008A0BDB"/>
    <w:rsid w:val="008A0EE3"/>
    <w:rsid w:val="008A0F40"/>
    <w:rsid w:val="008A1AB1"/>
    <w:rsid w:val="008A1F62"/>
    <w:rsid w:val="008A30CA"/>
    <w:rsid w:val="008A3922"/>
    <w:rsid w:val="008A481F"/>
    <w:rsid w:val="008A501E"/>
    <w:rsid w:val="008A5661"/>
    <w:rsid w:val="008A5E2B"/>
    <w:rsid w:val="008A5FBA"/>
    <w:rsid w:val="008A63FC"/>
    <w:rsid w:val="008A6CF2"/>
    <w:rsid w:val="008A7CA2"/>
    <w:rsid w:val="008A7FCD"/>
    <w:rsid w:val="008B0E64"/>
    <w:rsid w:val="008B14E1"/>
    <w:rsid w:val="008B1FA8"/>
    <w:rsid w:val="008B23BF"/>
    <w:rsid w:val="008B3573"/>
    <w:rsid w:val="008B42CA"/>
    <w:rsid w:val="008B552B"/>
    <w:rsid w:val="008B5F6C"/>
    <w:rsid w:val="008B5F9F"/>
    <w:rsid w:val="008B624C"/>
    <w:rsid w:val="008B6856"/>
    <w:rsid w:val="008B6C93"/>
    <w:rsid w:val="008B6E1C"/>
    <w:rsid w:val="008B762D"/>
    <w:rsid w:val="008C106F"/>
    <w:rsid w:val="008C226B"/>
    <w:rsid w:val="008C22B4"/>
    <w:rsid w:val="008C2FF3"/>
    <w:rsid w:val="008C314E"/>
    <w:rsid w:val="008C3468"/>
    <w:rsid w:val="008C34A7"/>
    <w:rsid w:val="008C46A4"/>
    <w:rsid w:val="008C53D5"/>
    <w:rsid w:val="008C584E"/>
    <w:rsid w:val="008C6989"/>
    <w:rsid w:val="008C7551"/>
    <w:rsid w:val="008D0613"/>
    <w:rsid w:val="008D07D5"/>
    <w:rsid w:val="008D0B25"/>
    <w:rsid w:val="008D0C1D"/>
    <w:rsid w:val="008D0F1D"/>
    <w:rsid w:val="008D1322"/>
    <w:rsid w:val="008D13F6"/>
    <w:rsid w:val="008D1746"/>
    <w:rsid w:val="008D2895"/>
    <w:rsid w:val="008D2CFE"/>
    <w:rsid w:val="008D2DC3"/>
    <w:rsid w:val="008D3D39"/>
    <w:rsid w:val="008D4114"/>
    <w:rsid w:val="008D449C"/>
    <w:rsid w:val="008D4CFF"/>
    <w:rsid w:val="008D6090"/>
    <w:rsid w:val="008D60C3"/>
    <w:rsid w:val="008D619B"/>
    <w:rsid w:val="008E0EC7"/>
    <w:rsid w:val="008E1449"/>
    <w:rsid w:val="008E18A4"/>
    <w:rsid w:val="008E1911"/>
    <w:rsid w:val="008E6982"/>
    <w:rsid w:val="008E6BFA"/>
    <w:rsid w:val="008E75D5"/>
    <w:rsid w:val="008E77F7"/>
    <w:rsid w:val="008E7D08"/>
    <w:rsid w:val="008E7E17"/>
    <w:rsid w:val="008E7E22"/>
    <w:rsid w:val="008F0946"/>
    <w:rsid w:val="008F1163"/>
    <w:rsid w:val="008F149B"/>
    <w:rsid w:val="008F1877"/>
    <w:rsid w:val="008F1BE3"/>
    <w:rsid w:val="008F2311"/>
    <w:rsid w:val="008F295F"/>
    <w:rsid w:val="008F3B07"/>
    <w:rsid w:val="008F3F96"/>
    <w:rsid w:val="008F4685"/>
    <w:rsid w:val="008F5430"/>
    <w:rsid w:val="008F5462"/>
    <w:rsid w:val="008F6101"/>
    <w:rsid w:val="008F6520"/>
    <w:rsid w:val="008F6821"/>
    <w:rsid w:val="008F6A42"/>
    <w:rsid w:val="008F6AF4"/>
    <w:rsid w:val="008F7B0E"/>
    <w:rsid w:val="008F7D78"/>
    <w:rsid w:val="00900471"/>
    <w:rsid w:val="00900A3E"/>
    <w:rsid w:val="00901072"/>
    <w:rsid w:val="0090190D"/>
    <w:rsid w:val="009020C3"/>
    <w:rsid w:val="009023DD"/>
    <w:rsid w:val="00902650"/>
    <w:rsid w:val="0090298E"/>
    <w:rsid w:val="00902C5E"/>
    <w:rsid w:val="00902F8D"/>
    <w:rsid w:val="009034C9"/>
    <w:rsid w:val="009034EC"/>
    <w:rsid w:val="00903813"/>
    <w:rsid w:val="00903ABB"/>
    <w:rsid w:val="00905356"/>
    <w:rsid w:val="00905AB3"/>
    <w:rsid w:val="00905D01"/>
    <w:rsid w:val="0090611F"/>
    <w:rsid w:val="00906F34"/>
    <w:rsid w:val="009073F8"/>
    <w:rsid w:val="0090769D"/>
    <w:rsid w:val="009103B3"/>
    <w:rsid w:val="00911463"/>
    <w:rsid w:val="009114A8"/>
    <w:rsid w:val="00911897"/>
    <w:rsid w:val="00912984"/>
    <w:rsid w:val="0091351C"/>
    <w:rsid w:val="00913A8F"/>
    <w:rsid w:val="00913C41"/>
    <w:rsid w:val="009151D1"/>
    <w:rsid w:val="009152B8"/>
    <w:rsid w:val="009165BD"/>
    <w:rsid w:val="00917472"/>
    <w:rsid w:val="00917C16"/>
    <w:rsid w:val="009200B1"/>
    <w:rsid w:val="00920CE5"/>
    <w:rsid w:val="00921B68"/>
    <w:rsid w:val="00921DCD"/>
    <w:rsid w:val="009221C0"/>
    <w:rsid w:val="009225BA"/>
    <w:rsid w:val="00922654"/>
    <w:rsid w:val="00923089"/>
    <w:rsid w:val="00923445"/>
    <w:rsid w:val="009235D5"/>
    <w:rsid w:val="00923653"/>
    <w:rsid w:val="00923CC9"/>
    <w:rsid w:val="00924119"/>
    <w:rsid w:val="00925075"/>
    <w:rsid w:val="00930069"/>
    <w:rsid w:val="0093007D"/>
    <w:rsid w:val="0093055E"/>
    <w:rsid w:val="0093060B"/>
    <w:rsid w:val="009314F0"/>
    <w:rsid w:val="009329EE"/>
    <w:rsid w:val="00932A35"/>
    <w:rsid w:val="009333EA"/>
    <w:rsid w:val="00933B1B"/>
    <w:rsid w:val="00933F23"/>
    <w:rsid w:val="009348DC"/>
    <w:rsid w:val="00934D25"/>
    <w:rsid w:val="0093539F"/>
    <w:rsid w:val="0093573F"/>
    <w:rsid w:val="00935F7D"/>
    <w:rsid w:val="00936800"/>
    <w:rsid w:val="00936CCA"/>
    <w:rsid w:val="00936E21"/>
    <w:rsid w:val="009407D8"/>
    <w:rsid w:val="009417EC"/>
    <w:rsid w:val="00941EBD"/>
    <w:rsid w:val="00942E16"/>
    <w:rsid w:val="00942E45"/>
    <w:rsid w:val="00943466"/>
    <w:rsid w:val="00943467"/>
    <w:rsid w:val="009439B6"/>
    <w:rsid w:val="00943A36"/>
    <w:rsid w:val="00945BF4"/>
    <w:rsid w:val="00945F0B"/>
    <w:rsid w:val="009465C5"/>
    <w:rsid w:val="00947762"/>
    <w:rsid w:val="00947DEA"/>
    <w:rsid w:val="00947E0F"/>
    <w:rsid w:val="00950210"/>
    <w:rsid w:val="00950290"/>
    <w:rsid w:val="00950E9D"/>
    <w:rsid w:val="00951012"/>
    <w:rsid w:val="009518EE"/>
    <w:rsid w:val="00951AE0"/>
    <w:rsid w:val="00951E6D"/>
    <w:rsid w:val="0095216E"/>
    <w:rsid w:val="009529EE"/>
    <w:rsid w:val="00953C7A"/>
    <w:rsid w:val="009541D4"/>
    <w:rsid w:val="009543CD"/>
    <w:rsid w:val="009548BE"/>
    <w:rsid w:val="0095508E"/>
    <w:rsid w:val="00956021"/>
    <w:rsid w:val="00956DBA"/>
    <w:rsid w:val="00956DDD"/>
    <w:rsid w:val="009578C5"/>
    <w:rsid w:val="00957C92"/>
    <w:rsid w:val="00960892"/>
    <w:rsid w:val="009610B9"/>
    <w:rsid w:val="009616CE"/>
    <w:rsid w:val="00961E23"/>
    <w:rsid w:val="00962FA1"/>
    <w:rsid w:val="00963153"/>
    <w:rsid w:val="00963D8F"/>
    <w:rsid w:val="009648D6"/>
    <w:rsid w:val="00966171"/>
    <w:rsid w:val="0096632F"/>
    <w:rsid w:val="009663E1"/>
    <w:rsid w:val="00966FC7"/>
    <w:rsid w:val="00972497"/>
    <w:rsid w:val="009725E7"/>
    <w:rsid w:val="0097462D"/>
    <w:rsid w:val="0097482C"/>
    <w:rsid w:val="00974A63"/>
    <w:rsid w:val="00975419"/>
    <w:rsid w:val="00975BD9"/>
    <w:rsid w:val="00976DD3"/>
    <w:rsid w:val="00976F13"/>
    <w:rsid w:val="009773F3"/>
    <w:rsid w:val="009777A2"/>
    <w:rsid w:val="00977EA8"/>
    <w:rsid w:val="009800ED"/>
    <w:rsid w:val="009805FC"/>
    <w:rsid w:val="00980CAC"/>
    <w:rsid w:val="00981764"/>
    <w:rsid w:val="00981E06"/>
    <w:rsid w:val="00981FC9"/>
    <w:rsid w:val="009825AB"/>
    <w:rsid w:val="00982D53"/>
    <w:rsid w:val="00982E73"/>
    <w:rsid w:val="009836C0"/>
    <w:rsid w:val="00984118"/>
    <w:rsid w:val="00985013"/>
    <w:rsid w:val="009856EA"/>
    <w:rsid w:val="009867A1"/>
    <w:rsid w:val="009869AA"/>
    <w:rsid w:val="00986EB7"/>
    <w:rsid w:val="00987127"/>
    <w:rsid w:val="0098712C"/>
    <w:rsid w:val="00987548"/>
    <w:rsid w:val="00987BEE"/>
    <w:rsid w:val="00991CD1"/>
    <w:rsid w:val="00992DB9"/>
    <w:rsid w:val="009942D0"/>
    <w:rsid w:val="0099502F"/>
    <w:rsid w:val="009A05EE"/>
    <w:rsid w:val="009A07C1"/>
    <w:rsid w:val="009A0D96"/>
    <w:rsid w:val="009A1203"/>
    <w:rsid w:val="009A17B5"/>
    <w:rsid w:val="009A1A72"/>
    <w:rsid w:val="009A1E83"/>
    <w:rsid w:val="009A2342"/>
    <w:rsid w:val="009A2609"/>
    <w:rsid w:val="009A2DCB"/>
    <w:rsid w:val="009A373D"/>
    <w:rsid w:val="009A3ACD"/>
    <w:rsid w:val="009A4406"/>
    <w:rsid w:val="009A4727"/>
    <w:rsid w:val="009A501D"/>
    <w:rsid w:val="009A50F7"/>
    <w:rsid w:val="009A63E8"/>
    <w:rsid w:val="009A64E1"/>
    <w:rsid w:val="009A6A87"/>
    <w:rsid w:val="009A7582"/>
    <w:rsid w:val="009B0C16"/>
    <w:rsid w:val="009B0F86"/>
    <w:rsid w:val="009B1C38"/>
    <w:rsid w:val="009B28C4"/>
    <w:rsid w:val="009B32E1"/>
    <w:rsid w:val="009B3C4B"/>
    <w:rsid w:val="009B52AC"/>
    <w:rsid w:val="009B5B28"/>
    <w:rsid w:val="009B5E1C"/>
    <w:rsid w:val="009B692C"/>
    <w:rsid w:val="009B6B76"/>
    <w:rsid w:val="009B72EB"/>
    <w:rsid w:val="009B774A"/>
    <w:rsid w:val="009B790D"/>
    <w:rsid w:val="009C0599"/>
    <w:rsid w:val="009C08BD"/>
    <w:rsid w:val="009C11E0"/>
    <w:rsid w:val="009C168F"/>
    <w:rsid w:val="009C18FA"/>
    <w:rsid w:val="009C23E7"/>
    <w:rsid w:val="009C34F6"/>
    <w:rsid w:val="009C459B"/>
    <w:rsid w:val="009C4E37"/>
    <w:rsid w:val="009C53B7"/>
    <w:rsid w:val="009C5881"/>
    <w:rsid w:val="009C5B90"/>
    <w:rsid w:val="009C5D16"/>
    <w:rsid w:val="009C6630"/>
    <w:rsid w:val="009C74C6"/>
    <w:rsid w:val="009C7624"/>
    <w:rsid w:val="009C76FF"/>
    <w:rsid w:val="009D06C6"/>
    <w:rsid w:val="009D0978"/>
    <w:rsid w:val="009D0E67"/>
    <w:rsid w:val="009D103D"/>
    <w:rsid w:val="009D1A57"/>
    <w:rsid w:val="009D1B5D"/>
    <w:rsid w:val="009D4032"/>
    <w:rsid w:val="009D5007"/>
    <w:rsid w:val="009D5654"/>
    <w:rsid w:val="009D5FB5"/>
    <w:rsid w:val="009D72B0"/>
    <w:rsid w:val="009D7323"/>
    <w:rsid w:val="009E0133"/>
    <w:rsid w:val="009E0135"/>
    <w:rsid w:val="009E0879"/>
    <w:rsid w:val="009E1E49"/>
    <w:rsid w:val="009E2823"/>
    <w:rsid w:val="009E294F"/>
    <w:rsid w:val="009E312C"/>
    <w:rsid w:val="009E3454"/>
    <w:rsid w:val="009E3486"/>
    <w:rsid w:val="009E381B"/>
    <w:rsid w:val="009E463D"/>
    <w:rsid w:val="009E4792"/>
    <w:rsid w:val="009E7A98"/>
    <w:rsid w:val="009E7BA7"/>
    <w:rsid w:val="009F08A8"/>
    <w:rsid w:val="009F1690"/>
    <w:rsid w:val="009F1961"/>
    <w:rsid w:val="009F26A7"/>
    <w:rsid w:val="009F2B9A"/>
    <w:rsid w:val="009F2BB4"/>
    <w:rsid w:val="009F2E09"/>
    <w:rsid w:val="009F2F8D"/>
    <w:rsid w:val="009F306B"/>
    <w:rsid w:val="009F324E"/>
    <w:rsid w:val="009F349F"/>
    <w:rsid w:val="009F3A1A"/>
    <w:rsid w:val="009F45E2"/>
    <w:rsid w:val="009F4FBC"/>
    <w:rsid w:val="009F555C"/>
    <w:rsid w:val="009F6229"/>
    <w:rsid w:val="009F67A6"/>
    <w:rsid w:val="009F692F"/>
    <w:rsid w:val="009F7325"/>
    <w:rsid w:val="009F73CC"/>
    <w:rsid w:val="009F763C"/>
    <w:rsid w:val="009F7EE0"/>
    <w:rsid w:val="00A02230"/>
    <w:rsid w:val="00A03D11"/>
    <w:rsid w:val="00A03FC8"/>
    <w:rsid w:val="00A042F1"/>
    <w:rsid w:val="00A04FF7"/>
    <w:rsid w:val="00A057CE"/>
    <w:rsid w:val="00A05CE6"/>
    <w:rsid w:val="00A0645F"/>
    <w:rsid w:val="00A06918"/>
    <w:rsid w:val="00A06C64"/>
    <w:rsid w:val="00A06C67"/>
    <w:rsid w:val="00A10349"/>
    <w:rsid w:val="00A11BE0"/>
    <w:rsid w:val="00A12A73"/>
    <w:rsid w:val="00A12C04"/>
    <w:rsid w:val="00A13565"/>
    <w:rsid w:val="00A14274"/>
    <w:rsid w:val="00A142A8"/>
    <w:rsid w:val="00A142DF"/>
    <w:rsid w:val="00A14A0F"/>
    <w:rsid w:val="00A14CD7"/>
    <w:rsid w:val="00A158E7"/>
    <w:rsid w:val="00A15966"/>
    <w:rsid w:val="00A15C0E"/>
    <w:rsid w:val="00A1600B"/>
    <w:rsid w:val="00A16365"/>
    <w:rsid w:val="00A16A95"/>
    <w:rsid w:val="00A1711C"/>
    <w:rsid w:val="00A20CAA"/>
    <w:rsid w:val="00A213C5"/>
    <w:rsid w:val="00A2227E"/>
    <w:rsid w:val="00A22AB6"/>
    <w:rsid w:val="00A22E09"/>
    <w:rsid w:val="00A22E34"/>
    <w:rsid w:val="00A22F13"/>
    <w:rsid w:val="00A23106"/>
    <w:rsid w:val="00A23190"/>
    <w:rsid w:val="00A23D0F"/>
    <w:rsid w:val="00A24BCD"/>
    <w:rsid w:val="00A24CEF"/>
    <w:rsid w:val="00A2530D"/>
    <w:rsid w:val="00A25705"/>
    <w:rsid w:val="00A25E76"/>
    <w:rsid w:val="00A26BD0"/>
    <w:rsid w:val="00A26CC2"/>
    <w:rsid w:val="00A27FE5"/>
    <w:rsid w:val="00A303AD"/>
    <w:rsid w:val="00A306C3"/>
    <w:rsid w:val="00A3096B"/>
    <w:rsid w:val="00A30F63"/>
    <w:rsid w:val="00A315E9"/>
    <w:rsid w:val="00A32475"/>
    <w:rsid w:val="00A32E25"/>
    <w:rsid w:val="00A32FB5"/>
    <w:rsid w:val="00A3393B"/>
    <w:rsid w:val="00A346D5"/>
    <w:rsid w:val="00A34F14"/>
    <w:rsid w:val="00A359E0"/>
    <w:rsid w:val="00A3694A"/>
    <w:rsid w:val="00A36BF2"/>
    <w:rsid w:val="00A37804"/>
    <w:rsid w:val="00A37A7A"/>
    <w:rsid w:val="00A37EA7"/>
    <w:rsid w:val="00A40581"/>
    <w:rsid w:val="00A40A91"/>
    <w:rsid w:val="00A40FFB"/>
    <w:rsid w:val="00A411A8"/>
    <w:rsid w:val="00A427F8"/>
    <w:rsid w:val="00A42983"/>
    <w:rsid w:val="00A43D66"/>
    <w:rsid w:val="00A43E04"/>
    <w:rsid w:val="00A43E0D"/>
    <w:rsid w:val="00A44462"/>
    <w:rsid w:val="00A45091"/>
    <w:rsid w:val="00A47BD0"/>
    <w:rsid w:val="00A509EA"/>
    <w:rsid w:val="00A50B07"/>
    <w:rsid w:val="00A50EBC"/>
    <w:rsid w:val="00A51B07"/>
    <w:rsid w:val="00A51D6A"/>
    <w:rsid w:val="00A527D4"/>
    <w:rsid w:val="00A534BB"/>
    <w:rsid w:val="00A53AB2"/>
    <w:rsid w:val="00A5451D"/>
    <w:rsid w:val="00A548B9"/>
    <w:rsid w:val="00A549B2"/>
    <w:rsid w:val="00A5563C"/>
    <w:rsid w:val="00A57AAD"/>
    <w:rsid w:val="00A57E0A"/>
    <w:rsid w:val="00A60840"/>
    <w:rsid w:val="00A61148"/>
    <w:rsid w:val="00A61C8B"/>
    <w:rsid w:val="00A623CD"/>
    <w:rsid w:val="00A6253B"/>
    <w:rsid w:val="00A636F3"/>
    <w:rsid w:val="00A63853"/>
    <w:rsid w:val="00A648DF"/>
    <w:rsid w:val="00A64B46"/>
    <w:rsid w:val="00A64E86"/>
    <w:rsid w:val="00A6538C"/>
    <w:rsid w:val="00A663C3"/>
    <w:rsid w:val="00A66C7B"/>
    <w:rsid w:val="00A66D32"/>
    <w:rsid w:val="00A6793A"/>
    <w:rsid w:val="00A67C7A"/>
    <w:rsid w:val="00A70139"/>
    <w:rsid w:val="00A70353"/>
    <w:rsid w:val="00A703DA"/>
    <w:rsid w:val="00A70529"/>
    <w:rsid w:val="00A70A03"/>
    <w:rsid w:val="00A70BB9"/>
    <w:rsid w:val="00A72085"/>
    <w:rsid w:val="00A7283C"/>
    <w:rsid w:val="00A72BDB"/>
    <w:rsid w:val="00A72D56"/>
    <w:rsid w:val="00A72ECC"/>
    <w:rsid w:val="00A7519A"/>
    <w:rsid w:val="00A75576"/>
    <w:rsid w:val="00A757B3"/>
    <w:rsid w:val="00A75D52"/>
    <w:rsid w:val="00A75F51"/>
    <w:rsid w:val="00A762AB"/>
    <w:rsid w:val="00A76316"/>
    <w:rsid w:val="00A770F9"/>
    <w:rsid w:val="00A7734C"/>
    <w:rsid w:val="00A778DA"/>
    <w:rsid w:val="00A805F4"/>
    <w:rsid w:val="00A80C0B"/>
    <w:rsid w:val="00A83DC5"/>
    <w:rsid w:val="00A83EEA"/>
    <w:rsid w:val="00A84598"/>
    <w:rsid w:val="00A84A04"/>
    <w:rsid w:val="00A85521"/>
    <w:rsid w:val="00A85768"/>
    <w:rsid w:val="00A8584E"/>
    <w:rsid w:val="00A858B5"/>
    <w:rsid w:val="00A85AFF"/>
    <w:rsid w:val="00A85B12"/>
    <w:rsid w:val="00A900D2"/>
    <w:rsid w:val="00A911E2"/>
    <w:rsid w:val="00A91307"/>
    <w:rsid w:val="00A92B4C"/>
    <w:rsid w:val="00A92CAD"/>
    <w:rsid w:val="00A92DDE"/>
    <w:rsid w:val="00A9471E"/>
    <w:rsid w:val="00A94AAC"/>
    <w:rsid w:val="00A95A72"/>
    <w:rsid w:val="00A95F48"/>
    <w:rsid w:val="00A95F8B"/>
    <w:rsid w:val="00A9683F"/>
    <w:rsid w:val="00A9689E"/>
    <w:rsid w:val="00A97455"/>
    <w:rsid w:val="00A97A37"/>
    <w:rsid w:val="00AA0A53"/>
    <w:rsid w:val="00AA1316"/>
    <w:rsid w:val="00AA1601"/>
    <w:rsid w:val="00AA1BB5"/>
    <w:rsid w:val="00AA1D2E"/>
    <w:rsid w:val="00AA1D58"/>
    <w:rsid w:val="00AA2B8E"/>
    <w:rsid w:val="00AA31A1"/>
    <w:rsid w:val="00AA352F"/>
    <w:rsid w:val="00AA39F5"/>
    <w:rsid w:val="00AA5A0F"/>
    <w:rsid w:val="00AA6670"/>
    <w:rsid w:val="00AA673C"/>
    <w:rsid w:val="00AA6AB9"/>
    <w:rsid w:val="00AA73EE"/>
    <w:rsid w:val="00AA7511"/>
    <w:rsid w:val="00AA780B"/>
    <w:rsid w:val="00AA7A38"/>
    <w:rsid w:val="00AB0F2E"/>
    <w:rsid w:val="00AB22A4"/>
    <w:rsid w:val="00AB2910"/>
    <w:rsid w:val="00AB308E"/>
    <w:rsid w:val="00AB5BCD"/>
    <w:rsid w:val="00AB5FDB"/>
    <w:rsid w:val="00AB7911"/>
    <w:rsid w:val="00AB79A7"/>
    <w:rsid w:val="00AB7A92"/>
    <w:rsid w:val="00AB7C76"/>
    <w:rsid w:val="00AC021A"/>
    <w:rsid w:val="00AC0610"/>
    <w:rsid w:val="00AC09D3"/>
    <w:rsid w:val="00AC149B"/>
    <w:rsid w:val="00AC15BE"/>
    <w:rsid w:val="00AC1720"/>
    <w:rsid w:val="00AC269B"/>
    <w:rsid w:val="00AC2B96"/>
    <w:rsid w:val="00AC316D"/>
    <w:rsid w:val="00AC35F5"/>
    <w:rsid w:val="00AC4502"/>
    <w:rsid w:val="00AC46B4"/>
    <w:rsid w:val="00AC490D"/>
    <w:rsid w:val="00AC5962"/>
    <w:rsid w:val="00AC650A"/>
    <w:rsid w:val="00AC69C6"/>
    <w:rsid w:val="00AC7820"/>
    <w:rsid w:val="00AD0B84"/>
    <w:rsid w:val="00AD0D31"/>
    <w:rsid w:val="00AD10B9"/>
    <w:rsid w:val="00AD1DE3"/>
    <w:rsid w:val="00AD226A"/>
    <w:rsid w:val="00AD312F"/>
    <w:rsid w:val="00AD3A80"/>
    <w:rsid w:val="00AD482F"/>
    <w:rsid w:val="00AD4BDF"/>
    <w:rsid w:val="00AD4E62"/>
    <w:rsid w:val="00AD5204"/>
    <w:rsid w:val="00AD57DF"/>
    <w:rsid w:val="00AD7680"/>
    <w:rsid w:val="00AD7843"/>
    <w:rsid w:val="00AD7AA2"/>
    <w:rsid w:val="00AE002C"/>
    <w:rsid w:val="00AE14D1"/>
    <w:rsid w:val="00AE17DE"/>
    <w:rsid w:val="00AE1F96"/>
    <w:rsid w:val="00AE27E8"/>
    <w:rsid w:val="00AE288F"/>
    <w:rsid w:val="00AE2A8E"/>
    <w:rsid w:val="00AE3259"/>
    <w:rsid w:val="00AE37E4"/>
    <w:rsid w:val="00AE3DE5"/>
    <w:rsid w:val="00AE4237"/>
    <w:rsid w:val="00AE43CB"/>
    <w:rsid w:val="00AE5287"/>
    <w:rsid w:val="00AE52C9"/>
    <w:rsid w:val="00AE678E"/>
    <w:rsid w:val="00AE7A71"/>
    <w:rsid w:val="00AE7C23"/>
    <w:rsid w:val="00AE7EDD"/>
    <w:rsid w:val="00AF0BCC"/>
    <w:rsid w:val="00AF24AC"/>
    <w:rsid w:val="00AF2510"/>
    <w:rsid w:val="00AF2838"/>
    <w:rsid w:val="00AF28B6"/>
    <w:rsid w:val="00AF3301"/>
    <w:rsid w:val="00AF4117"/>
    <w:rsid w:val="00AF416D"/>
    <w:rsid w:val="00AF4589"/>
    <w:rsid w:val="00AF4E3A"/>
    <w:rsid w:val="00AF4FD7"/>
    <w:rsid w:val="00AF549C"/>
    <w:rsid w:val="00AF62AD"/>
    <w:rsid w:val="00AF6AB4"/>
    <w:rsid w:val="00AF7440"/>
    <w:rsid w:val="00AF751C"/>
    <w:rsid w:val="00AF7903"/>
    <w:rsid w:val="00B0027B"/>
    <w:rsid w:val="00B02B9B"/>
    <w:rsid w:val="00B02E6F"/>
    <w:rsid w:val="00B036A4"/>
    <w:rsid w:val="00B04141"/>
    <w:rsid w:val="00B04B09"/>
    <w:rsid w:val="00B069CA"/>
    <w:rsid w:val="00B06B22"/>
    <w:rsid w:val="00B107D2"/>
    <w:rsid w:val="00B11483"/>
    <w:rsid w:val="00B1159C"/>
    <w:rsid w:val="00B129A0"/>
    <w:rsid w:val="00B13A2C"/>
    <w:rsid w:val="00B13FCB"/>
    <w:rsid w:val="00B14DA2"/>
    <w:rsid w:val="00B15FD2"/>
    <w:rsid w:val="00B1669C"/>
    <w:rsid w:val="00B17259"/>
    <w:rsid w:val="00B17E41"/>
    <w:rsid w:val="00B20A59"/>
    <w:rsid w:val="00B20E1D"/>
    <w:rsid w:val="00B21C19"/>
    <w:rsid w:val="00B22FED"/>
    <w:rsid w:val="00B230B4"/>
    <w:rsid w:val="00B245AB"/>
    <w:rsid w:val="00B2557D"/>
    <w:rsid w:val="00B255A0"/>
    <w:rsid w:val="00B25698"/>
    <w:rsid w:val="00B25B1B"/>
    <w:rsid w:val="00B268A5"/>
    <w:rsid w:val="00B26D50"/>
    <w:rsid w:val="00B30620"/>
    <w:rsid w:val="00B3133A"/>
    <w:rsid w:val="00B315EA"/>
    <w:rsid w:val="00B32159"/>
    <w:rsid w:val="00B3264C"/>
    <w:rsid w:val="00B32831"/>
    <w:rsid w:val="00B33098"/>
    <w:rsid w:val="00B33222"/>
    <w:rsid w:val="00B34D1E"/>
    <w:rsid w:val="00B358B7"/>
    <w:rsid w:val="00B36C79"/>
    <w:rsid w:val="00B36CBB"/>
    <w:rsid w:val="00B376B7"/>
    <w:rsid w:val="00B37FC0"/>
    <w:rsid w:val="00B41375"/>
    <w:rsid w:val="00B41639"/>
    <w:rsid w:val="00B41EA3"/>
    <w:rsid w:val="00B42361"/>
    <w:rsid w:val="00B423A3"/>
    <w:rsid w:val="00B42872"/>
    <w:rsid w:val="00B43104"/>
    <w:rsid w:val="00B43910"/>
    <w:rsid w:val="00B44931"/>
    <w:rsid w:val="00B44950"/>
    <w:rsid w:val="00B475B7"/>
    <w:rsid w:val="00B5051B"/>
    <w:rsid w:val="00B5224B"/>
    <w:rsid w:val="00B534A6"/>
    <w:rsid w:val="00B54D36"/>
    <w:rsid w:val="00B552C1"/>
    <w:rsid w:val="00B565CC"/>
    <w:rsid w:val="00B5740E"/>
    <w:rsid w:val="00B57410"/>
    <w:rsid w:val="00B57B16"/>
    <w:rsid w:val="00B60C6D"/>
    <w:rsid w:val="00B60E8A"/>
    <w:rsid w:val="00B61386"/>
    <w:rsid w:val="00B61479"/>
    <w:rsid w:val="00B618F4"/>
    <w:rsid w:val="00B624AB"/>
    <w:rsid w:val="00B63071"/>
    <w:rsid w:val="00B63746"/>
    <w:rsid w:val="00B63B5D"/>
    <w:rsid w:val="00B6463F"/>
    <w:rsid w:val="00B6510C"/>
    <w:rsid w:val="00B65E45"/>
    <w:rsid w:val="00B6677B"/>
    <w:rsid w:val="00B669C6"/>
    <w:rsid w:val="00B67584"/>
    <w:rsid w:val="00B67F48"/>
    <w:rsid w:val="00B700DA"/>
    <w:rsid w:val="00B7066D"/>
    <w:rsid w:val="00B7117A"/>
    <w:rsid w:val="00B715ED"/>
    <w:rsid w:val="00B719BE"/>
    <w:rsid w:val="00B7268F"/>
    <w:rsid w:val="00B72869"/>
    <w:rsid w:val="00B72CA7"/>
    <w:rsid w:val="00B72EE8"/>
    <w:rsid w:val="00B731FD"/>
    <w:rsid w:val="00B73381"/>
    <w:rsid w:val="00B740B4"/>
    <w:rsid w:val="00B74481"/>
    <w:rsid w:val="00B74802"/>
    <w:rsid w:val="00B74FF2"/>
    <w:rsid w:val="00B756CC"/>
    <w:rsid w:val="00B75803"/>
    <w:rsid w:val="00B763DE"/>
    <w:rsid w:val="00B76EC1"/>
    <w:rsid w:val="00B77062"/>
    <w:rsid w:val="00B77189"/>
    <w:rsid w:val="00B7766F"/>
    <w:rsid w:val="00B77D26"/>
    <w:rsid w:val="00B80B27"/>
    <w:rsid w:val="00B80EE6"/>
    <w:rsid w:val="00B814A8"/>
    <w:rsid w:val="00B8198D"/>
    <w:rsid w:val="00B81CB6"/>
    <w:rsid w:val="00B820C0"/>
    <w:rsid w:val="00B820EB"/>
    <w:rsid w:val="00B82BDE"/>
    <w:rsid w:val="00B8370F"/>
    <w:rsid w:val="00B84485"/>
    <w:rsid w:val="00B84A5B"/>
    <w:rsid w:val="00B84B76"/>
    <w:rsid w:val="00B85535"/>
    <w:rsid w:val="00B861B4"/>
    <w:rsid w:val="00B87E3E"/>
    <w:rsid w:val="00B901C2"/>
    <w:rsid w:val="00B90D27"/>
    <w:rsid w:val="00B90E9B"/>
    <w:rsid w:val="00B91238"/>
    <w:rsid w:val="00B925DB"/>
    <w:rsid w:val="00B932DA"/>
    <w:rsid w:val="00B939BF"/>
    <w:rsid w:val="00B944ED"/>
    <w:rsid w:val="00B95300"/>
    <w:rsid w:val="00B95D5F"/>
    <w:rsid w:val="00B969BB"/>
    <w:rsid w:val="00B97973"/>
    <w:rsid w:val="00B97E61"/>
    <w:rsid w:val="00BA1A0A"/>
    <w:rsid w:val="00BA3262"/>
    <w:rsid w:val="00BA3715"/>
    <w:rsid w:val="00BA3739"/>
    <w:rsid w:val="00BA3D4B"/>
    <w:rsid w:val="00BA3EBE"/>
    <w:rsid w:val="00BA437B"/>
    <w:rsid w:val="00BA56AA"/>
    <w:rsid w:val="00BA5B0F"/>
    <w:rsid w:val="00BA6D16"/>
    <w:rsid w:val="00BA757B"/>
    <w:rsid w:val="00BB03B3"/>
    <w:rsid w:val="00BB08E3"/>
    <w:rsid w:val="00BB0A34"/>
    <w:rsid w:val="00BB26E6"/>
    <w:rsid w:val="00BB274D"/>
    <w:rsid w:val="00BB3156"/>
    <w:rsid w:val="00BB36BA"/>
    <w:rsid w:val="00BB41C2"/>
    <w:rsid w:val="00BB4371"/>
    <w:rsid w:val="00BB47F8"/>
    <w:rsid w:val="00BB55AC"/>
    <w:rsid w:val="00BB5DF5"/>
    <w:rsid w:val="00BB6A35"/>
    <w:rsid w:val="00BC02B1"/>
    <w:rsid w:val="00BC13AC"/>
    <w:rsid w:val="00BC1417"/>
    <w:rsid w:val="00BC1616"/>
    <w:rsid w:val="00BC1916"/>
    <w:rsid w:val="00BC1A11"/>
    <w:rsid w:val="00BC2612"/>
    <w:rsid w:val="00BC320D"/>
    <w:rsid w:val="00BC372D"/>
    <w:rsid w:val="00BC3C1E"/>
    <w:rsid w:val="00BC48FD"/>
    <w:rsid w:val="00BC494E"/>
    <w:rsid w:val="00BC4C53"/>
    <w:rsid w:val="00BC51C8"/>
    <w:rsid w:val="00BC5892"/>
    <w:rsid w:val="00BC59D8"/>
    <w:rsid w:val="00BC5FAC"/>
    <w:rsid w:val="00BC66A3"/>
    <w:rsid w:val="00BC75B4"/>
    <w:rsid w:val="00BD05DB"/>
    <w:rsid w:val="00BD07ED"/>
    <w:rsid w:val="00BD1C39"/>
    <w:rsid w:val="00BD22F4"/>
    <w:rsid w:val="00BD3010"/>
    <w:rsid w:val="00BD334F"/>
    <w:rsid w:val="00BD34E5"/>
    <w:rsid w:val="00BD4153"/>
    <w:rsid w:val="00BD5FB5"/>
    <w:rsid w:val="00BD660D"/>
    <w:rsid w:val="00BD671A"/>
    <w:rsid w:val="00BD6C94"/>
    <w:rsid w:val="00BD707E"/>
    <w:rsid w:val="00BD79EF"/>
    <w:rsid w:val="00BE0CD9"/>
    <w:rsid w:val="00BE1FC5"/>
    <w:rsid w:val="00BE20E7"/>
    <w:rsid w:val="00BE3107"/>
    <w:rsid w:val="00BE343D"/>
    <w:rsid w:val="00BE3884"/>
    <w:rsid w:val="00BE3B15"/>
    <w:rsid w:val="00BE49F8"/>
    <w:rsid w:val="00BE4DF8"/>
    <w:rsid w:val="00BE553D"/>
    <w:rsid w:val="00BE561A"/>
    <w:rsid w:val="00BE5F74"/>
    <w:rsid w:val="00BE67E6"/>
    <w:rsid w:val="00BE6E3A"/>
    <w:rsid w:val="00BE7447"/>
    <w:rsid w:val="00BE745C"/>
    <w:rsid w:val="00BE7C83"/>
    <w:rsid w:val="00BE7E92"/>
    <w:rsid w:val="00BF024F"/>
    <w:rsid w:val="00BF0932"/>
    <w:rsid w:val="00BF0BFE"/>
    <w:rsid w:val="00BF266E"/>
    <w:rsid w:val="00BF2B59"/>
    <w:rsid w:val="00BF35C3"/>
    <w:rsid w:val="00BF36D4"/>
    <w:rsid w:val="00BF4B75"/>
    <w:rsid w:val="00BF4E55"/>
    <w:rsid w:val="00BF52A7"/>
    <w:rsid w:val="00BF52B2"/>
    <w:rsid w:val="00BF6249"/>
    <w:rsid w:val="00BF67A3"/>
    <w:rsid w:val="00BF6FE6"/>
    <w:rsid w:val="00C001FD"/>
    <w:rsid w:val="00C003C5"/>
    <w:rsid w:val="00C009CA"/>
    <w:rsid w:val="00C01453"/>
    <w:rsid w:val="00C02519"/>
    <w:rsid w:val="00C04672"/>
    <w:rsid w:val="00C049F7"/>
    <w:rsid w:val="00C0546C"/>
    <w:rsid w:val="00C06799"/>
    <w:rsid w:val="00C068C9"/>
    <w:rsid w:val="00C0787A"/>
    <w:rsid w:val="00C07A6D"/>
    <w:rsid w:val="00C105F6"/>
    <w:rsid w:val="00C12A5E"/>
    <w:rsid w:val="00C12ACE"/>
    <w:rsid w:val="00C12E3B"/>
    <w:rsid w:val="00C1422F"/>
    <w:rsid w:val="00C15394"/>
    <w:rsid w:val="00C163E1"/>
    <w:rsid w:val="00C1689E"/>
    <w:rsid w:val="00C17E8C"/>
    <w:rsid w:val="00C200F4"/>
    <w:rsid w:val="00C20787"/>
    <w:rsid w:val="00C20C24"/>
    <w:rsid w:val="00C212EA"/>
    <w:rsid w:val="00C2153E"/>
    <w:rsid w:val="00C22DF0"/>
    <w:rsid w:val="00C22FF9"/>
    <w:rsid w:val="00C24224"/>
    <w:rsid w:val="00C24623"/>
    <w:rsid w:val="00C24D1F"/>
    <w:rsid w:val="00C24EAB"/>
    <w:rsid w:val="00C25B1B"/>
    <w:rsid w:val="00C25CEB"/>
    <w:rsid w:val="00C2683D"/>
    <w:rsid w:val="00C30461"/>
    <w:rsid w:val="00C309AB"/>
    <w:rsid w:val="00C30B7A"/>
    <w:rsid w:val="00C320F4"/>
    <w:rsid w:val="00C321FB"/>
    <w:rsid w:val="00C32ABF"/>
    <w:rsid w:val="00C32CF0"/>
    <w:rsid w:val="00C33358"/>
    <w:rsid w:val="00C3419F"/>
    <w:rsid w:val="00C34276"/>
    <w:rsid w:val="00C344D9"/>
    <w:rsid w:val="00C354D5"/>
    <w:rsid w:val="00C3598B"/>
    <w:rsid w:val="00C35F45"/>
    <w:rsid w:val="00C37504"/>
    <w:rsid w:val="00C379C5"/>
    <w:rsid w:val="00C40464"/>
    <w:rsid w:val="00C40D6A"/>
    <w:rsid w:val="00C416EC"/>
    <w:rsid w:val="00C41A01"/>
    <w:rsid w:val="00C42394"/>
    <w:rsid w:val="00C4276A"/>
    <w:rsid w:val="00C439C9"/>
    <w:rsid w:val="00C441F0"/>
    <w:rsid w:val="00C44D57"/>
    <w:rsid w:val="00C44E9D"/>
    <w:rsid w:val="00C45D2E"/>
    <w:rsid w:val="00C4605C"/>
    <w:rsid w:val="00C463A5"/>
    <w:rsid w:val="00C47531"/>
    <w:rsid w:val="00C47A12"/>
    <w:rsid w:val="00C47B40"/>
    <w:rsid w:val="00C50EF0"/>
    <w:rsid w:val="00C51F0E"/>
    <w:rsid w:val="00C535FB"/>
    <w:rsid w:val="00C54972"/>
    <w:rsid w:val="00C56459"/>
    <w:rsid w:val="00C56C33"/>
    <w:rsid w:val="00C56D49"/>
    <w:rsid w:val="00C571AB"/>
    <w:rsid w:val="00C571F0"/>
    <w:rsid w:val="00C57F21"/>
    <w:rsid w:val="00C6066D"/>
    <w:rsid w:val="00C60DEF"/>
    <w:rsid w:val="00C61D6F"/>
    <w:rsid w:val="00C62B23"/>
    <w:rsid w:val="00C649FB"/>
    <w:rsid w:val="00C65033"/>
    <w:rsid w:val="00C65111"/>
    <w:rsid w:val="00C65BD3"/>
    <w:rsid w:val="00C66102"/>
    <w:rsid w:val="00C66714"/>
    <w:rsid w:val="00C66DD3"/>
    <w:rsid w:val="00C67C9A"/>
    <w:rsid w:val="00C67F2B"/>
    <w:rsid w:val="00C70473"/>
    <w:rsid w:val="00C7171B"/>
    <w:rsid w:val="00C71AFC"/>
    <w:rsid w:val="00C72AB6"/>
    <w:rsid w:val="00C73568"/>
    <w:rsid w:val="00C73B70"/>
    <w:rsid w:val="00C7436F"/>
    <w:rsid w:val="00C7469E"/>
    <w:rsid w:val="00C749F5"/>
    <w:rsid w:val="00C75FFC"/>
    <w:rsid w:val="00C76035"/>
    <w:rsid w:val="00C7611F"/>
    <w:rsid w:val="00C761DB"/>
    <w:rsid w:val="00C76886"/>
    <w:rsid w:val="00C76B2A"/>
    <w:rsid w:val="00C7722D"/>
    <w:rsid w:val="00C7767A"/>
    <w:rsid w:val="00C77A78"/>
    <w:rsid w:val="00C800E9"/>
    <w:rsid w:val="00C8031E"/>
    <w:rsid w:val="00C80C68"/>
    <w:rsid w:val="00C80FF7"/>
    <w:rsid w:val="00C81533"/>
    <w:rsid w:val="00C81A27"/>
    <w:rsid w:val="00C81B3C"/>
    <w:rsid w:val="00C82338"/>
    <w:rsid w:val="00C8337B"/>
    <w:rsid w:val="00C846F0"/>
    <w:rsid w:val="00C84903"/>
    <w:rsid w:val="00C84C33"/>
    <w:rsid w:val="00C84EAE"/>
    <w:rsid w:val="00C84F94"/>
    <w:rsid w:val="00C85520"/>
    <w:rsid w:val="00C85870"/>
    <w:rsid w:val="00C85998"/>
    <w:rsid w:val="00C85C62"/>
    <w:rsid w:val="00C85D11"/>
    <w:rsid w:val="00C85EB0"/>
    <w:rsid w:val="00C8639D"/>
    <w:rsid w:val="00C86670"/>
    <w:rsid w:val="00C866FF"/>
    <w:rsid w:val="00C87D5E"/>
    <w:rsid w:val="00C90D70"/>
    <w:rsid w:val="00C91022"/>
    <w:rsid w:val="00C915A4"/>
    <w:rsid w:val="00C92141"/>
    <w:rsid w:val="00C9369D"/>
    <w:rsid w:val="00C94984"/>
    <w:rsid w:val="00C94D8C"/>
    <w:rsid w:val="00C95A94"/>
    <w:rsid w:val="00C95D2D"/>
    <w:rsid w:val="00C97167"/>
    <w:rsid w:val="00C97BFA"/>
    <w:rsid w:val="00CA04D8"/>
    <w:rsid w:val="00CA08B0"/>
    <w:rsid w:val="00CA17F8"/>
    <w:rsid w:val="00CA1B69"/>
    <w:rsid w:val="00CA2B83"/>
    <w:rsid w:val="00CA2D1E"/>
    <w:rsid w:val="00CA3686"/>
    <w:rsid w:val="00CA4A2C"/>
    <w:rsid w:val="00CA4E80"/>
    <w:rsid w:val="00CA5743"/>
    <w:rsid w:val="00CA5CEF"/>
    <w:rsid w:val="00CA6D00"/>
    <w:rsid w:val="00CA7697"/>
    <w:rsid w:val="00CA7E83"/>
    <w:rsid w:val="00CB01B0"/>
    <w:rsid w:val="00CB096D"/>
    <w:rsid w:val="00CB106A"/>
    <w:rsid w:val="00CB1795"/>
    <w:rsid w:val="00CB4FD6"/>
    <w:rsid w:val="00CB58F6"/>
    <w:rsid w:val="00CB6E38"/>
    <w:rsid w:val="00CC0010"/>
    <w:rsid w:val="00CC0533"/>
    <w:rsid w:val="00CC1151"/>
    <w:rsid w:val="00CC1237"/>
    <w:rsid w:val="00CC1A4A"/>
    <w:rsid w:val="00CC23D6"/>
    <w:rsid w:val="00CC250A"/>
    <w:rsid w:val="00CC25AB"/>
    <w:rsid w:val="00CC2756"/>
    <w:rsid w:val="00CC3099"/>
    <w:rsid w:val="00CC3A14"/>
    <w:rsid w:val="00CC4C65"/>
    <w:rsid w:val="00CC5493"/>
    <w:rsid w:val="00CC5B88"/>
    <w:rsid w:val="00CC6F2C"/>
    <w:rsid w:val="00CC74A1"/>
    <w:rsid w:val="00CC760C"/>
    <w:rsid w:val="00CD02D9"/>
    <w:rsid w:val="00CD05E1"/>
    <w:rsid w:val="00CD0806"/>
    <w:rsid w:val="00CD0EE4"/>
    <w:rsid w:val="00CD1783"/>
    <w:rsid w:val="00CD1F18"/>
    <w:rsid w:val="00CD20DA"/>
    <w:rsid w:val="00CD28D6"/>
    <w:rsid w:val="00CD3ECF"/>
    <w:rsid w:val="00CD3ED4"/>
    <w:rsid w:val="00CD40EA"/>
    <w:rsid w:val="00CD44E5"/>
    <w:rsid w:val="00CD51E8"/>
    <w:rsid w:val="00CD5225"/>
    <w:rsid w:val="00CD5FB9"/>
    <w:rsid w:val="00CD73B9"/>
    <w:rsid w:val="00CD7B42"/>
    <w:rsid w:val="00CE071F"/>
    <w:rsid w:val="00CE0D06"/>
    <w:rsid w:val="00CE16E2"/>
    <w:rsid w:val="00CE2EC3"/>
    <w:rsid w:val="00CE3114"/>
    <w:rsid w:val="00CE39DE"/>
    <w:rsid w:val="00CE3BFB"/>
    <w:rsid w:val="00CE3ECE"/>
    <w:rsid w:val="00CE4441"/>
    <w:rsid w:val="00CE46AE"/>
    <w:rsid w:val="00CE5446"/>
    <w:rsid w:val="00CE5D91"/>
    <w:rsid w:val="00CE6986"/>
    <w:rsid w:val="00CE6EBF"/>
    <w:rsid w:val="00CE6F52"/>
    <w:rsid w:val="00CF1A2C"/>
    <w:rsid w:val="00CF1A91"/>
    <w:rsid w:val="00CF20A5"/>
    <w:rsid w:val="00CF22FA"/>
    <w:rsid w:val="00CF2696"/>
    <w:rsid w:val="00CF3095"/>
    <w:rsid w:val="00CF321D"/>
    <w:rsid w:val="00CF3ACB"/>
    <w:rsid w:val="00CF404D"/>
    <w:rsid w:val="00CF4F5E"/>
    <w:rsid w:val="00CF62A9"/>
    <w:rsid w:val="00CF6AC2"/>
    <w:rsid w:val="00CF6B5E"/>
    <w:rsid w:val="00D00517"/>
    <w:rsid w:val="00D010F1"/>
    <w:rsid w:val="00D01351"/>
    <w:rsid w:val="00D01A0A"/>
    <w:rsid w:val="00D02AEE"/>
    <w:rsid w:val="00D02BF5"/>
    <w:rsid w:val="00D03BB2"/>
    <w:rsid w:val="00D0468D"/>
    <w:rsid w:val="00D04E86"/>
    <w:rsid w:val="00D079A1"/>
    <w:rsid w:val="00D07F7D"/>
    <w:rsid w:val="00D1009D"/>
    <w:rsid w:val="00D101F7"/>
    <w:rsid w:val="00D1032B"/>
    <w:rsid w:val="00D1034A"/>
    <w:rsid w:val="00D10836"/>
    <w:rsid w:val="00D11998"/>
    <w:rsid w:val="00D1225D"/>
    <w:rsid w:val="00D13B13"/>
    <w:rsid w:val="00D14C1A"/>
    <w:rsid w:val="00D1520C"/>
    <w:rsid w:val="00D15F0E"/>
    <w:rsid w:val="00D160E8"/>
    <w:rsid w:val="00D1662A"/>
    <w:rsid w:val="00D174D7"/>
    <w:rsid w:val="00D17AB9"/>
    <w:rsid w:val="00D17F6C"/>
    <w:rsid w:val="00D20B6B"/>
    <w:rsid w:val="00D20DAF"/>
    <w:rsid w:val="00D20F9E"/>
    <w:rsid w:val="00D22429"/>
    <w:rsid w:val="00D23002"/>
    <w:rsid w:val="00D23352"/>
    <w:rsid w:val="00D23610"/>
    <w:rsid w:val="00D2362B"/>
    <w:rsid w:val="00D24403"/>
    <w:rsid w:val="00D24BF9"/>
    <w:rsid w:val="00D24EA1"/>
    <w:rsid w:val="00D25407"/>
    <w:rsid w:val="00D26B48"/>
    <w:rsid w:val="00D272A2"/>
    <w:rsid w:val="00D274B5"/>
    <w:rsid w:val="00D27548"/>
    <w:rsid w:val="00D27A15"/>
    <w:rsid w:val="00D3058E"/>
    <w:rsid w:val="00D30620"/>
    <w:rsid w:val="00D31C3D"/>
    <w:rsid w:val="00D32643"/>
    <w:rsid w:val="00D32AF2"/>
    <w:rsid w:val="00D32C95"/>
    <w:rsid w:val="00D33CD2"/>
    <w:rsid w:val="00D33FAE"/>
    <w:rsid w:val="00D33FF6"/>
    <w:rsid w:val="00D34DFC"/>
    <w:rsid w:val="00D34FC7"/>
    <w:rsid w:val="00D35099"/>
    <w:rsid w:val="00D3526A"/>
    <w:rsid w:val="00D357F2"/>
    <w:rsid w:val="00D359F9"/>
    <w:rsid w:val="00D37EA2"/>
    <w:rsid w:val="00D40458"/>
    <w:rsid w:val="00D4057C"/>
    <w:rsid w:val="00D40BAC"/>
    <w:rsid w:val="00D40DB2"/>
    <w:rsid w:val="00D40E4F"/>
    <w:rsid w:val="00D41528"/>
    <w:rsid w:val="00D42912"/>
    <w:rsid w:val="00D42F1F"/>
    <w:rsid w:val="00D445F0"/>
    <w:rsid w:val="00D44941"/>
    <w:rsid w:val="00D455C7"/>
    <w:rsid w:val="00D45EDF"/>
    <w:rsid w:val="00D46666"/>
    <w:rsid w:val="00D47121"/>
    <w:rsid w:val="00D475A2"/>
    <w:rsid w:val="00D47E1D"/>
    <w:rsid w:val="00D5112A"/>
    <w:rsid w:val="00D519C0"/>
    <w:rsid w:val="00D51A74"/>
    <w:rsid w:val="00D51D7B"/>
    <w:rsid w:val="00D51E3E"/>
    <w:rsid w:val="00D527B9"/>
    <w:rsid w:val="00D52A4D"/>
    <w:rsid w:val="00D53850"/>
    <w:rsid w:val="00D543C9"/>
    <w:rsid w:val="00D5461B"/>
    <w:rsid w:val="00D54905"/>
    <w:rsid w:val="00D5643B"/>
    <w:rsid w:val="00D569DA"/>
    <w:rsid w:val="00D56BAC"/>
    <w:rsid w:val="00D57636"/>
    <w:rsid w:val="00D5764B"/>
    <w:rsid w:val="00D57D40"/>
    <w:rsid w:val="00D60966"/>
    <w:rsid w:val="00D64CD5"/>
    <w:rsid w:val="00D64CF6"/>
    <w:rsid w:val="00D651DE"/>
    <w:rsid w:val="00D6561B"/>
    <w:rsid w:val="00D65CD1"/>
    <w:rsid w:val="00D6626A"/>
    <w:rsid w:val="00D66516"/>
    <w:rsid w:val="00D665E2"/>
    <w:rsid w:val="00D67680"/>
    <w:rsid w:val="00D67B23"/>
    <w:rsid w:val="00D67B85"/>
    <w:rsid w:val="00D702F2"/>
    <w:rsid w:val="00D7064A"/>
    <w:rsid w:val="00D70ACB"/>
    <w:rsid w:val="00D70E52"/>
    <w:rsid w:val="00D71631"/>
    <w:rsid w:val="00D72147"/>
    <w:rsid w:val="00D72B16"/>
    <w:rsid w:val="00D72B1E"/>
    <w:rsid w:val="00D73F66"/>
    <w:rsid w:val="00D74026"/>
    <w:rsid w:val="00D7407C"/>
    <w:rsid w:val="00D74C5E"/>
    <w:rsid w:val="00D74C9B"/>
    <w:rsid w:val="00D74F1D"/>
    <w:rsid w:val="00D7596D"/>
    <w:rsid w:val="00D75BCC"/>
    <w:rsid w:val="00D761CE"/>
    <w:rsid w:val="00D76FEF"/>
    <w:rsid w:val="00D770D0"/>
    <w:rsid w:val="00D805AC"/>
    <w:rsid w:val="00D8123B"/>
    <w:rsid w:val="00D82B69"/>
    <w:rsid w:val="00D82C6C"/>
    <w:rsid w:val="00D83C45"/>
    <w:rsid w:val="00D83CBF"/>
    <w:rsid w:val="00D83FD9"/>
    <w:rsid w:val="00D855FC"/>
    <w:rsid w:val="00D8578D"/>
    <w:rsid w:val="00D85C68"/>
    <w:rsid w:val="00D869B4"/>
    <w:rsid w:val="00D86D75"/>
    <w:rsid w:val="00D87679"/>
    <w:rsid w:val="00D90374"/>
    <w:rsid w:val="00D90795"/>
    <w:rsid w:val="00D91883"/>
    <w:rsid w:val="00D92539"/>
    <w:rsid w:val="00D927BA"/>
    <w:rsid w:val="00D93B82"/>
    <w:rsid w:val="00D94EB3"/>
    <w:rsid w:val="00D95384"/>
    <w:rsid w:val="00D956FE"/>
    <w:rsid w:val="00D958A4"/>
    <w:rsid w:val="00D95E95"/>
    <w:rsid w:val="00D95EA0"/>
    <w:rsid w:val="00D960B0"/>
    <w:rsid w:val="00D96349"/>
    <w:rsid w:val="00D9716A"/>
    <w:rsid w:val="00D978A8"/>
    <w:rsid w:val="00D97E1A"/>
    <w:rsid w:val="00DA071C"/>
    <w:rsid w:val="00DA0E29"/>
    <w:rsid w:val="00DA0E2A"/>
    <w:rsid w:val="00DA1861"/>
    <w:rsid w:val="00DA1BE6"/>
    <w:rsid w:val="00DA1D42"/>
    <w:rsid w:val="00DA1F76"/>
    <w:rsid w:val="00DA24AA"/>
    <w:rsid w:val="00DA2EE5"/>
    <w:rsid w:val="00DA2F90"/>
    <w:rsid w:val="00DA37BB"/>
    <w:rsid w:val="00DA3B95"/>
    <w:rsid w:val="00DA413C"/>
    <w:rsid w:val="00DA4A12"/>
    <w:rsid w:val="00DA5372"/>
    <w:rsid w:val="00DA5922"/>
    <w:rsid w:val="00DA695A"/>
    <w:rsid w:val="00DA71B8"/>
    <w:rsid w:val="00DA7CCB"/>
    <w:rsid w:val="00DA7F3D"/>
    <w:rsid w:val="00DB12D3"/>
    <w:rsid w:val="00DB215F"/>
    <w:rsid w:val="00DB2EAF"/>
    <w:rsid w:val="00DB31EB"/>
    <w:rsid w:val="00DB343F"/>
    <w:rsid w:val="00DB3ADB"/>
    <w:rsid w:val="00DB3F92"/>
    <w:rsid w:val="00DB4770"/>
    <w:rsid w:val="00DB486F"/>
    <w:rsid w:val="00DB4CBA"/>
    <w:rsid w:val="00DB53AA"/>
    <w:rsid w:val="00DB5ED2"/>
    <w:rsid w:val="00DB5EDD"/>
    <w:rsid w:val="00DB618D"/>
    <w:rsid w:val="00DB6B1D"/>
    <w:rsid w:val="00DB6E14"/>
    <w:rsid w:val="00DB6E8E"/>
    <w:rsid w:val="00DB71A3"/>
    <w:rsid w:val="00DC0D0B"/>
    <w:rsid w:val="00DC0DB9"/>
    <w:rsid w:val="00DC2678"/>
    <w:rsid w:val="00DC3039"/>
    <w:rsid w:val="00DC365E"/>
    <w:rsid w:val="00DC41DE"/>
    <w:rsid w:val="00DC44E4"/>
    <w:rsid w:val="00DC55BE"/>
    <w:rsid w:val="00DC6DED"/>
    <w:rsid w:val="00DC7AA9"/>
    <w:rsid w:val="00DD00CE"/>
    <w:rsid w:val="00DD0E1A"/>
    <w:rsid w:val="00DD2655"/>
    <w:rsid w:val="00DD3049"/>
    <w:rsid w:val="00DD38D4"/>
    <w:rsid w:val="00DD42B4"/>
    <w:rsid w:val="00DD45E8"/>
    <w:rsid w:val="00DD4722"/>
    <w:rsid w:val="00DD534F"/>
    <w:rsid w:val="00DD5740"/>
    <w:rsid w:val="00DD6505"/>
    <w:rsid w:val="00DD6981"/>
    <w:rsid w:val="00DD71B8"/>
    <w:rsid w:val="00DE046C"/>
    <w:rsid w:val="00DE09BC"/>
    <w:rsid w:val="00DE0AAE"/>
    <w:rsid w:val="00DE1F23"/>
    <w:rsid w:val="00DE20A9"/>
    <w:rsid w:val="00DE20FC"/>
    <w:rsid w:val="00DE2636"/>
    <w:rsid w:val="00DE2804"/>
    <w:rsid w:val="00DE2FA6"/>
    <w:rsid w:val="00DE3B1C"/>
    <w:rsid w:val="00DE3F8E"/>
    <w:rsid w:val="00DE45E6"/>
    <w:rsid w:val="00DE4D64"/>
    <w:rsid w:val="00DE67BB"/>
    <w:rsid w:val="00DE690E"/>
    <w:rsid w:val="00DE6A98"/>
    <w:rsid w:val="00DE71F5"/>
    <w:rsid w:val="00DE7526"/>
    <w:rsid w:val="00DF0788"/>
    <w:rsid w:val="00DF0D9E"/>
    <w:rsid w:val="00DF0E7C"/>
    <w:rsid w:val="00DF2CD7"/>
    <w:rsid w:val="00DF2FA7"/>
    <w:rsid w:val="00DF3289"/>
    <w:rsid w:val="00DF3A2C"/>
    <w:rsid w:val="00DF43DC"/>
    <w:rsid w:val="00DF5FB6"/>
    <w:rsid w:val="00DF66AD"/>
    <w:rsid w:val="00DF6E13"/>
    <w:rsid w:val="00DF7269"/>
    <w:rsid w:val="00DF72B5"/>
    <w:rsid w:val="00DF7D66"/>
    <w:rsid w:val="00E0009E"/>
    <w:rsid w:val="00E00901"/>
    <w:rsid w:val="00E00A6B"/>
    <w:rsid w:val="00E00F6F"/>
    <w:rsid w:val="00E01CC3"/>
    <w:rsid w:val="00E028F3"/>
    <w:rsid w:val="00E033F7"/>
    <w:rsid w:val="00E041BC"/>
    <w:rsid w:val="00E04F23"/>
    <w:rsid w:val="00E062DB"/>
    <w:rsid w:val="00E066A2"/>
    <w:rsid w:val="00E07628"/>
    <w:rsid w:val="00E111F5"/>
    <w:rsid w:val="00E11338"/>
    <w:rsid w:val="00E1192C"/>
    <w:rsid w:val="00E11AC7"/>
    <w:rsid w:val="00E129E7"/>
    <w:rsid w:val="00E134FA"/>
    <w:rsid w:val="00E15215"/>
    <w:rsid w:val="00E15DCF"/>
    <w:rsid w:val="00E17036"/>
    <w:rsid w:val="00E176CD"/>
    <w:rsid w:val="00E17769"/>
    <w:rsid w:val="00E2034B"/>
    <w:rsid w:val="00E20398"/>
    <w:rsid w:val="00E20810"/>
    <w:rsid w:val="00E20E15"/>
    <w:rsid w:val="00E21186"/>
    <w:rsid w:val="00E214F2"/>
    <w:rsid w:val="00E2159F"/>
    <w:rsid w:val="00E21808"/>
    <w:rsid w:val="00E21F25"/>
    <w:rsid w:val="00E22604"/>
    <w:rsid w:val="00E2277A"/>
    <w:rsid w:val="00E23C2E"/>
    <w:rsid w:val="00E245A1"/>
    <w:rsid w:val="00E248A2"/>
    <w:rsid w:val="00E2502C"/>
    <w:rsid w:val="00E25082"/>
    <w:rsid w:val="00E26C1D"/>
    <w:rsid w:val="00E2786F"/>
    <w:rsid w:val="00E278C7"/>
    <w:rsid w:val="00E314EC"/>
    <w:rsid w:val="00E316BB"/>
    <w:rsid w:val="00E319E4"/>
    <w:rsid w:val="00E31BE5"/>
    <w:rsid w:val="00E3229D"/>
    <w:rsid w:val="00E327D1"/>
    <w:rsid w:val="00E32DCB"/>
    <w:rsid w:val="00E33424"/>
    <w:rsid w:val="00E33EC2"/>
    <w:rsid w:val="00E342C0"/>
    <w:rsid w:val="00E342D0"/>
    <w:rsid w:val="00E34927"/>
    <w:rsid w:val="00E34F92"/>
    <w:rsid w:val="00E359EA"/>
    <w:rsid w:val="00E35B70"/>
    <w:rsid w:val="00E36EF1"/>
    <w:rsid w:val="00E371BF"/>
    <w:rsid w:val="00E374D5"/>
    <w:rsid w:val="00E37D1F"/>
    <w:rsid w:val="00E4054F"/>
    <w:rsid w:val="00E41532"/>
    <w:rsid w:val="00E41792"/>
    <w:rsid w:val="00E4194D"/>
    <w:rsid w:val="00E41F98"/>
    <w:rsid w:val="00E42219"/>
    <w:rsid w:val="00E432B7"/>
    <w:rsid w:val="00E43CD8"/>
    <w:rsid w:val="00E45453"/>
    <w:rsid w:val="00E4591E"/>
    <w:rsid w:val="00E45F62"/>
    <w:rsid w:val="00E462F6"/>
    <w:rsid w:val="00E467F5"/>
    <w:rsid w:val="00E47619"/>
    <w:rsid w:val="00E47803"/>
    <w:rsid w:val="00E479BA"/>
    <w:rsid w:val="00E50A7D"/>
    <w:rsid w:val="00E515D4"/>
    <w:rsid w:val="00E51FF6"/>
    <w:rsid w:val="00E52452"/>
    <w:rsid w:val="00E532AB"/>
    <w:rsid w:val="00E53555"/>
    <w:rsid w:val="00E536E4"/>
    <w:rsid w:val="00E539D6"/>
    <w:rsid w:val="00E544CC"/>
    <w:rsid w:val="00E54E4C"/>
    <w:rsid w:val="00E553AC"/>
    <w:rsid w:val="00E55478"/>
    <w:rsid w:val="00E5617E"/>
    <w:rsid w:val="00E60358"/>
    <w:rsid w:val="00E60471"/>
    <w:rsid w:val="00E60754"/>
    <w:rsid w:val="00E616AC"/>
    <w:rsid w:val="00E6211E"/>
    <w:rsid w:val="00E62535"/>
    <w:rsid w:val="00E63880"/>
    <w:rsid w:val="00E640E8"/>
    <w:rsid w:val="00E663D2"/>
    <w:rsid w:val="00E66EF7"/>
    <w:rsid w:val="00E673C8"/>
    <w:rsid w:val="00E67A6E"/>
    <w:rsid w:val="00E70445"/>
    <w:rsid w:val="00E70AC4"/>
    <w:rsid w:val="00E70AEE"/>
    <w:rsid w:val="00E70D7E"/>
    <w:rsid w:val="00E7226D"/>
    <w:rsid w:val="00E72ABC"/>
    <w:rsid w:val="00E73260"/>
    <w:rsid w:val="00E73659"/>
    <w:rsid w:val="00E73951"/>
    <w:rsid w:val="00E74430"/>
    <w:rsid w:val="00E74A9A"/>
    <w:rsid w:val="00E75278"/>
    <w:rsid w:val="00E752A3"/>
    <w:rsid w:val="00E75AFE"/>
    <w:rsid w:val="00E75B82"/>
    <w:rsid w:val="00E76D7C"/>
    <w:rsid w:val="00E77288"/>
    <w:rsid w:val="00E77488"/>
    <w:rsid w:val="00E8138F"/>
    <w:rsid w:val="00E813CD"/>
    <w:rsid w:val="00E83218"/>
    <w:rsid w:val="00E83BAC"/>
    <w:rsid w:val="00E84C92"/>
    <w:rsid w:val="00E8534E"/>
    <w:rsid w:val="00E85613"/>
    <w:rsid w:val="00E85A11"/>
    <w:rsid w:val="00E85B75"/>
    <w:rsid w:val="00E85BEC"/>
    <w:rsid w:val="00E860ED"/>
    <w:rsid w:val="00E86849"/>
    <w:rsid w:val="00E8694B"/>
    <w:rsid w:val="00E87217"/>
    <w:rsid w:val="00E87288"/>
    <w:rsid w:val="00E873D5"/>
    <w:rsid w:val="00E87493"/>
    <w:rsid w:val="00E876C9"/>
    <w:rsid w:val="00E87966"/>
    <w:rsid w:val="00E87CEC"/>
    <w:rsid w:val="00E908DC"/>
    <w:rsid w:val="00E911E7"/>
    <w:rsid w:val="00E918BC"/>
    <w:rsid w:val="00E91D72"/>
    <w:rsid w:val="00E92F7F"/>
    <w:rsid w:val="00E943C0"/>
    <w:rsid w:val="00E954FA"/>
    <w:rsid w:val="00E96530"/>
    <w:rsid w:val="00E967B5"/>
    <w:rsid w:val="00E96B29"/>
    <w:rsid w:val="00E97CE1"/>
    <w:rsid w:val="00E97EAF"/>
    <w:rsid w:val="00E97F13"/>
    <w:rsid w:val="00EA0577"/>
    <w:rsid w:val="00EA0664"/>
    <w:rsid w:val="00EA0EF4"/>
    <w:rsid w:val="00EA38AC"/>
    <w:rsid w:val="00EA3E22"/>
    <w:rsid w:val="00EA3E3C"/>
    <w:rsid w:val="00EA45F8"/>
    <w:rsid w:val="00EA47EB"/>
    <w:rsid w:val="00EA54BB"/>
    <w:rsid w:val="00EA582C"/>
    <w:rsid w:val="00EA67D6"/>
    <w:rsid w:val="00EA780D"/>
    <w:rsid w:val="00EA7AD7"/>
    <w:rsid w:val="00EA7D02"/>
    <w:rsid w:val="00EB12ED"/>
    <w:rsid w:val="00EB172C"/>
    <w:rsid w:val="00EB1871"/>
    <w:rsid w:val="00EB1977"/>
    <w:rsid w:val="00EB1FD1"/>
    <w:rsid w:val="00EB2E25"/>
    <w:rsid w:val="00EB3130"/>
    <w:rsid w:val="00EB4001"/>
    <w:rsid w:val="00EB4717"/>
    <w:rsid w:val="00EB4F38"/>
    <w:rsid w:val="00EB4FC8"/>
    <w:rsid w:val="00EB546F"/>
    <w:rsid w:val="00EB678A"/>
    <w:rsid w:val="00EC006D"/>
    <w:rsid w:val="00EC00CB"/>
    <w:rsid w:val="00EC0836"/>
    <w:rsid w:val="00EC0C22"/>
    <w:rsid w:val="00EC18E5"/>
    <w:rsid w:val="00EC1DAF"/>
    <w:rsid w:val="00EC2235"/>
    <w:rsid w:val="00EC2C36"/>
    <w:rsid w:val="00EC2F11"/>
    <w:rsid w:val="00EC3034"/>
    <w:rsid w:val="00EC40D3"/>
    <w:rsid w:val="00EC4571"/>
    <w:rsid w:val="00EC56BD"/>
    <w:rsid w:val="00EC5FC7"/>
    <w:rsid w:val="00ED0167"/>
    <w:rsid w:val="00ED01A0"/>
    <w:rsid w:val="00ED04C5"/>
    <w:rsid w:val="00ED0ABB"/>
    <w:rsid w:val="00ED148A"/>
    <w:rsid w:val="00ED1684"/>
    <w:rsid w:val="00ED19CB"/>
    <w:rsid w:val="00ED1C78"/>
    <w:rsid w:val="00ED2AF9"/>
    <w:rsid w:val="00ED2ECD"/>
    <w:rsid w:val="00ED339B"/>
    <w:rsid w:val="00ED3841"/>
    <w:rsid w:val="00ED3AC8"/>
    <w:rsid w:val="00ED4A22"/>
    <w:rsid w:val="00ED56F1"/>
    <w:rsid w:val="00ED6A30"/>
    <w:rsid w:val="00EE171D"/>
    <w:rsid w:val="00EE2330"/>
    <w:rsid w:val="00EE2705"/>
    <w:rsid w:val="00EE2882"/>
    <w:rsid w:val="00EE3022"/>
    <w:rsid w:val="00EE30BA"/>
    <w:rsid w:val="00EE3392"/>
    <w:rsid w:val="00EE3E13"/>
    <w:rsid w:val="00EE444F"/>
    <w:rsid w:val="00EE4833"/>
    <w:rsid w:val="00EE4A16"/>
    <w:rsid w:val="00EE64D5"/>
    <w:rsid w:val="00EE65A5"/>
    <w:rsid w:val="00EE746E"/>
    <w:rsid w:val="00EE7839"/>
    <w:rsid w:val="00EF208A"/>
    <w:rsid w:val="00EF2CC9"/>
    <w:rsid w:val="00EF2D77"/>
    <w:rsid w:val="00EF312D"/>
    <w:rsid w:val="00EF36FE"/>
    <w:rsid w:val="00EF3F38"/>
    <w:rsid w:val="00EF3FDD"/>
    <w:rsid w:val="00EF459C"/>
    <w:rsid w:val="00EF46FB"/>
    <w:rsid w:val="00EF55CC"/>
    <w:rsid w:val="00EF5AB4"/>
    <w:rsid w:val="00EF5E11"/>
    <w:rsid w:val="00EF60A9"/>
    <w:rsid w:val="00EF6310"/>
    <w:rsid w:val="00EF6A37"/>
    <w:rsid w:val="00EF6C0C"/>
    <w:rsid w:val="00EF6CE8"/>
    <w:rsid w:val="00EF7246"/>
    <w:rsid w:val="00EF759B"/>
    <w:rsid w:val="00F0062B"/>
    <w:rsid w:val="00F008FD"/>
    <w:rsid w:val="00F01326"/>
    <w:rsid w:val="00F013E2"/>
    <w:rsid w:val="00F01A59"/>
    <w:rsid w:val="00F01DAC"/>
    <w:rsid w:val="00F0253C"/>
    <w:rsid w:val="00F027FB"/>
    <w:rsid w:val="00F028E8"/>
    <w:rsid w:val="00F02E02"/>
    <w:rsid w:val="00F02EAA"/>
    <w:rsid w:val="00F03476"/>
    <w:rsid w:val="00F03DEF"/>
    <w:rsid w:val="00F0404D"/>
    <w:rsid w:val="00F04729"/>
    <w:rsid w:val="00F04A52"/>
    <w:rsid w:val="00F04C15"/>
    <w:rsid w:val="00F04F30"/>
    <w:rsid w:val="00F053AE"/>
    <w:rsid w:val="00F05539"/>
    <w:rsid w:val="00F05D68"/>
    <w:rsid w:val="00F05F61"/>
    <w:rsid w:val="00F068DC"/>
    <w:rsid w:val="00F07215"/>
    <w:rsid w:val="00F07373"/>
    <w:rsid w:val="00F073ED"/>
    <w:rsid w:val="00F100F3"/>
    <w:rsid w:val="00F10238"/>
    <w:rsid w:val="00F102A9"/>
    <w:rsid w:val="00F10361"/>
    <w:rsid w:val="00F103DD"/>
    <w:rsid w:val="00F108BA"/>
    <w:rsid w:val="00F10CF3"/>
    <w:rsid w:val="00F11530"/>
    <w:rsid w:val="00F1214D"/>
    <w:rsid w:val="00F137EB"/>
    <w:rsid w:val="00F1475D"/>
    <w:rsid w:val="00F14AD1"/>
    <w:rsid w:val="00F14B22"/>
    <w:rsid w:val="00F14B50"/>
    <w:rsid w:val="00F152FD"/>
    <w:rsid w:val="00F158AD"/>
    <w:rsid w:val="00F166A9"/>
    <w:rsid w:val="00F16C4E"/>
    <w:rsid w:val="00F17290"/>
    <w:rsid w:val="00F177FB"/>
    <w:rsid w:val="00F17973"/>
    <w:rsid w:val="00F17F39"/>
    <w:rsid w:val="00F203A2"/>
    <w:rsid w:val="00F203F1"/>
    <w:rsid w:val="00F209C5"/>
    <w:rsid w:val="00F21884"/>
    <w:rsid w:val="00F23B68"/>
    <w:rsid w:val="00F244AF"/>
    <w:rsid w:val="00F24610"/>
    <w:rsid w:val="00F24E04"/>
    <w:rsid w:val="00F2690A"/>
    <w:rsid w:val="00F27A8A"/>
    <w:rsid w:val="00F27CA2"/>
    <w:rsid w:val="00F27ED7"/>
    <w:rsid w:val="00F3014C"/>
    <w:rsid w:val="00F31AEB"/>
    <w:rsid w:val="00F32344"/>
    <w:rsid w:val="00F32C1B"/>
    <w:rsid w:val="00F33065"/>
    <w:rsid w:val="00F33290"/>
    <w:rsid w:val="00F3340A"/>
    <w:rsid w:val="00F3380E"/>
    <w:rsid w:val="00F34CF3"/>
    <w:rsid w:val="00F35BEE"/>
    <w:rsid w:val="00F360A4"/>
    <w:rsid w:val="00F36C7E"/>
    <w:rsid w:val="00F370AF"/>
    <w:rsid w:val="00F4058C"/>
    <w:rsid w:val="00F40CB2"/>
    <w:rsid w:val="00F4235E"/>
    <w:rsid w:val="00F42664"/>
    <w:rsid w:val="00F42E75"/>
    <w:rsid w:val="00F4391A"/>
    <w:rsid w:val="00F441DF"/>
    <w:rsid w:val="00F44D80"/>
    <w:rsid w:val="00F44DCC"/>
    <w:rsid w:val="00F4540A"/>
    <w:rsid w:val="00F45BFC"/>
    <w:rsid w:val="00F462F6"/>
    <w:rsid w:val="00F4650A"/>
    <w:rsid w:val="00F465BF"/>
    <w:rsid w:val="00F46830"/>
    <w:rsid w:val="00F46B06"/>
    <w:rsid w:val="00F473A0"/>
    <w:rsid w:val="00F475BF"/>
    <w:rsid w:val="00F503C1"/>
    <w:rsid w:val="00F50878"/>
    <w:rsid w:val="00F529E2"/>
    <w:rsid w:val="00F52A43"/>
    <w:rsid w:val="00F52F66"/>
    <w:rsid w:val="00F5304F"/>
    <w:rsid w:val="00F53BBF"/>
    <w:rsid w:val="00F540E9"/>
    <w:rsid w:val="00F540FC"/>
    <w:rsid w:val="00F54136"/>
    <w:rsid w:val="00F54C0F"/>
    <w:rsid w:val="00F553DE"/>
    <w:rsid w:val="00F556BB"/>
    <w:rsid w:val="00F55730"/>
    <w:rsid w:val="00F568E8"/>
    <w:rsid w:val="00F56EEB"/>
    <w:rsid w:val="00F57A8A"/>
    <w:rsid w:val="00F57AA3"/>
    <w:rsid w:val="00F602BE"/>
    <w:rsid w:val="00F60560"/>
    <w:rsid w:val="00F60F0B"/>
    <w:rsid w:val="00F60FAA"/>
    <w:rsid w:val="00F611B1"/>
    <w:rsid w:val="00F614E2"/>
    <w:rsid w:val="00F6181A"/>
    <w:rsid w:val="00F61BCB"/>
    <w:rsid w:val="00F61FF7"/>
    <w:rsid w:val="00F630E4"/>
    <w:rsid w:val="00F6364C"/>
    <w:rsid w:val="00F63DC2"/>
    <w:rsid w:val="00F63E45"/>
    <w:rsid w:val="00F64377"/>
    <w:rsid w:val="00F644DC"/>
    <w:rsid w:val="00F64D0C"/>
    <w:rsid w:val="00F64ECA"/>
    <w:rsid w:val="00F665FF"/>
    <w:rsid w:val="00F672D4"/>
    <w:rsid w:val="00F679F8"/>
    <w:rsid w:val="00F67AFC"/>
    <w:rsid w:val="00F707C8"/>
    <w:rsid w:val="00F7081D"/>
    <w:rsid w:val="00F71339"/>
    <w:rsid w:val="00F71758"/>
    <w:rsid w:val="00F7197F"/>
    <w:rsid w:val="00F71E64"/>
    <w:rsid w:val="00F72152"/>
    <w:rsid w:val="00F72668"/>
    <w:rsid w:val="00F729DF"/>
    <w:rsid w:val="00F733D4"/>
    <w:rsid w:val="00F73814"/>
    <w:rsid w:val="00F7387F"/>
    <w:rsid w:val="00F73E02"/>
    <w:rsid w:val="00F74276"/>
    <w:rsid w:val="00F76705"/>
    <w:rsid w:val="00F76A9E"/>
    <w:rsid w:val="00F77C1E"/>
    <w:rsid w:val="00F8017F"/>
    <w:rsid w:val="00F8029D"/>
    <w:rsid w:val="00F80322"/>
    <w:rsid w:val="00F803E0"/>
    <w:rsid w:val="00F80DC2"/>
    <w:rsid w:val="00F812F6"/>
    <w:rsid w:val="00F81BF1"/>
    <w:rsid w:val="00F82060"/>
    <w:rsid w:val="00F82F27"/>
    <w:rsid w:val="00F837F1"/>
    <w:rsid w:val="00F8430D"/>
    <w:rsid w:val="00F85B30"/>
    <w:rsid w:val="00F873D8"/>
    <w:rsid w:val="00F875BE"/>
    <w:rsid w:val="00F903AA"/>
    <w:rsid w:val="00F90C47"/>
    <w:rsid w:val="00F9106B"/>
    <w:rsid w:val="00F91422"/>
    <w:rsid w:val="00F914C3"/>
    <w:rsid w:val="00F91858"/>
    <w:rsid w:val="00F9382C"/>
    <w:rsid w:val="00F93EA9"/>
    <w:rsid w:val="00F9530D"/>
    <w:rsid w:val="00F95EAC"/>
    <w:rsid w:val="00F960C5"/>
    <w:rsid w:val="00F96BCD"/>
    <w:rsid w:val="00F96EA6"/>
    <w:rsid w:val="00F9772B"/>
    <w:rsid w:val="00F97E5B"/>
    <w:rsid w:val="00FA03AD"/>
    <w:rsid w:val="00FA03C0"/>
    <w:rsid w:val="00FA07CE"/>
    <w:rsid w:val="00FA0B2E"/>
    <w:rsid w:val="00FA2743"/>
    <w:rsid w:val="00FA291A"/>
    <w:rsid w:val="00FA2C16"/>
    <w:rsid w:val="00FA2F61"/>
    <w:rsid w:val="00FA390A"/>
    <w:rsid w:val="00FA44B2"/>
    <w:rsid w:val="00FA5EE8"/>
    <w:rsid w:val="00FA63F3"/>
    <w:rsid w:val="00FA7331"/>
    <w:rsid w:val="00FB18FD"/>
    <w:rsid w:val="00FB2688"/>
    <w:rsid w:val="00FB2A88"/>
    <w:rsid w:val="00FB3F7B"/>
    <w:rsid w:val="00FB48AB"/>
    <w:rsid w:val="00FB519C"/>
    <w:rsid w:val="00FB5FD5"/>
    <w:rsid w:val="00FB615D"/>
    <w:rsid w:val="00FB742D"/>
    <w:rsid w:val="00FB77DF"/>
    <w:rsid w:val="00FB7D9A"/>
    <w:rsid w:val="00FB7DEA"/>
    <w:rsid w:val="00FC0406"/>
    <w:rsid w:val="00FC04F8"/>
    <w:rsid w:val="00FC0CD4"/>
    <w:rsid w:val="00FC12FA"/>
    <w:rsid w:val="00FC1759"/>
    <w:rsid w:val="00FC18FD"/>
    <w:rsid w:val="00FC2D2C"/>
    <w:rsid w:val="00FC2E43"/>
    <w:rsid w:val="00FC3B13"/>
    <w:rsid w:val="00FC3E15"/>
    <w:rsid w:val="00FC3FE0"/>
    <w:rsid w:val="00FC4795"/>
    <w:rsid w:val="00FC56F1"/>
    <w:rsid w:val="00FC5764"/>
    <w:rsid w:val="00FC5BAE"/>
    <w:rsid w:val="00FC5C4A"/>
    <w:rsid w:val="00FC62DD"/>
    <w:rsid w:val="00FC76CE"/>
    <w:rsid w:val="00FC7E87"/>
    <w:rsid w:val="00FD040B"/>
    <w:rsid w:val="00FD0556"/>
    <w:rsid w:val="00FD1B4A"/>
    <w:rsid w:val="00FD2163"/>
    <w:rsid w:val="00FD3C54"/>
    <w:rsid w:val="00FD3DD6"/>
    <w:rsid w:val="00FD43C7"/>
    <w:rsid w:val="00FD4505"/>
    <w:rsid w:val="00FD4AED"/>
    <w:rsid w:val="00FD5CC8"/>
    <w:rsid w:val="00FD6310"/>
    <w:rsid w:val="00FD6765"/>
    <w:rsid w:val="00FD67E1"/>
    <w:rsid w:val="00FD73D2"/>
    <w:rsid w:val="00FD7468"/>
    <w:rsid w:val="00FD7941"/>
    <w:rsid w:val="00FE026E"/>
    <w:rsid w:val="00FE09C8"/>
    <w:rsid w:val="00FE1A31"/>
    <w:rsid w:val="00FE231E"/>
    <w:rsid w:val="00FE274C"/>
    <w:rsid w:val="00FE2CC4"/>
    <w:rsid w:val="00FE32E4"/>
    <w:rsid w:val="00FE3373"/>
    <w:rsid w:val="00FE3633"/>
    <w:rsid w:val="00FE37AA"/>
    <w:rsid w:val="00FE3D22"/>
    <w:rsid w:val="00FE3E40"/>
    <w:rsid w:val="00FE4677"/>
    <w:rsid w:val="00FE50CC"/>
    <w:rsid w:val="00FE64BC"/>
    <w:rsid w:val="00FF16EA"/>
    <w:rsid w:val="00FF18F2"/>
    <w:rsid w:val="00FF1B8B"/>
    <w:rsid w:val="00FF2C9D"/>
    <w:rsid w:val="00FF33B2"/>
    <w:rsid w:val="00FF4788"/>
    <w:rsid w:val="00FF4A63"/>
    <w:rsid w:val="00FF4D30"/>
    <w:rsid w:val="00FF4FC8"/>
    <w:rsid w:val="00FF5156"/>
    <w:rsid w:val="00FF5560"/>
    <w:rsid w:val="00FF5E5A"/>
    <w:rsid w:val="00FF6850"/>
    <w:rsid w:val="00FF6A41"/>
    <w:rsid w:val="00FF6BAC"/>
    <w:rsid w:val="00FF7380"/>
    <w:rsid w:val="00FF7E7D"/>
    <w:rsid w:val="01A56EB3"/>
    <w:rsid w:val="028AFCC3"/>
    <w:rsid w:val="037CB774"/>
    <w:rsid w:val="045DA047"/>
    <w:rsid w:val="05762D3D"/>
    <w:rsid w:val="06AAF0A8"/>
    <w:rsid w:val="06E5DA70"/>
    <w:rsid w:val="0711E2C4"/>
    <w:rsid w:val="08924DF8"/>
    <w:rsid w:val="09777C1F"/>
    <w:rsid w:val="0A5E6B7D"/>
    <w:rsid w:val="0D41BAA7"/>
    <w:rsid w:val="0DCB309A"/>
    <w:rsid w:val="0E9327E0"/>
    <w:rsid w:val="0F2FFC12"/>
    <w:rsid w:val="0F5C6FB5"/>
    <w:rsid w:val="0FAA6620"/>
    <w:rsid w:val="0FF3DBCC"/>
    <w:rsid w:val="1318FBA5"/>
    <w:rsid w:val="1855FE3B"/>
    <w:rsid w:val="19649605"/>
    <w:rsid w:val="1A79AC76"/>
    <w:rsid w:val="1B95859D"/>
    <w:rsid w:val="1D63D421"/>
    <w:rsid w:val="1E5364C0"/>
    <w:rsid w:val="1F6156CF"/>
    <w:rsid w:val="207C8323"/>
    <w:rsid w:val="21B810C4"/>
    <w:rsid w:val="22E28C8C"/>
    <w:rsid w:val="2491E7C2"/>
    <w:rsid w:val="24A91626"/>
    <w:rsid w:val="285BCB7D"/>
    <w:rsid w:val="2B52F43D"/>
    <w:rsid w:val="2DA3F851"/>
    <w:rsid w:val="2F6AB41B"/>
    <w:rsid w:val="32FDAB9D"/>
    <w:rsid w:val="34EE783E"/>
    <w:rsid w:val="37619704"/>
    <w:rsid w:val="37D278F6"/>
    <w:rsid w:val="381FADCA"/>
    <w:rsid w:val="382D777F"/>
    <w:rsid w:val="38913B83"/>
    <w:rsid w:val="398AD313"/>
    <w:rsid w:val="3C10300A"/>
    <w:rsid w:val="3D8434DB"/>
    <w:rsid w:val="3DA952ED"/>
    <w:rsid w:val="3EA7EE79"/>
    <w:rsid w:val="3EEB997A"/>
    <w:rsid w:val="3FAAC86D"/>
    <w:rsid w:val="3FC22BD0"/>
    <w:rsid w:val="43B1D169"/>
    <w:rsid w:val="442C49ED"/>
    <w:rsid w:val="46186C82"/>
    <w:rsid w:val="483634FB"/>
    <w:rsid w:val="490B7BC5"/>
    <w:rsid w:val="49E21701"/>
    <w:rsid w:val="4ABABCF9"/>
    <w:rsid w:val="4AFBEF8F"/>
    <w:rsid w:val="5295217B"/>
    <w:rsid w:val="53799354"/>
    <w:rsid w:val="54D2C688"/>
    <w:rsid w:val="54D85D18"/>
    <w:rsid w:val="59121316"/>
    <w:rsid w:val="5945242E"/>
    <w:rsid w:val="59493EA8"/>
    <w:rsid w:val="59A14739"/>
    <w:rsid w:val="5A5A7A0C"/>
    <w:rsid w:val="5B8337F3"/>
    <w:rsid w:val="5B8DF2E2"/>
    <w:rsid w:val="5D8B3B39"/>
    <w:rsid w:val="5DD88CCE"/>
    <w:rsid w:val="5EB5684E"/>
    <w:rsid w:val="615B2C0E"/>
    <w:rsid w:val="61656360"/>
    <w:rsid w:val="617984C7"/>
    <w:rsid w:val="62F95B73"/>
    <w:rsid w:val="62FB28B6"/>
    <w:rsid w:val="64C16166"/>
    <w:rsid w:val="64E48F82"/>
    <w:rsid w:val="64E5B719"/>
    <w:rsid w:val="654B4EBD"/>
    <w:rsid w:val="65B5ECAA"/>
    <w:rsid w:val="6626223E"/>
    <w:rsid w:val="67173CD7"/>
    <w:rsid w:val="6924E94D"/>
    <w:rsid w:val="6976AFBC"/>
    <w:rsid w:val="698D7820"/>
    <w:rsid w:val="6A4B70AB"/>
    <w:rsid w:val="6D38D677"/>
    <w:rsid w:val="6D48AB31"/>
    <w:rsid w:val="6E488060"/>
    <w:rsid w:val="6F9458A5"/>
    <w:rsid w:val="711ED764"/>
    <w:rsid w:val="733551F0"/>
    <w:rsid w:val="73E4D660"/>
    <w:rsid w:val="770CEEB1"/>
    <w:rsid w:val="79FFD0C1"/>
    <w:rsid w:val="7DD8DCEB"/>
    <w:rsid w:val="7E9BC872"/>
    <w:rsid w:val="7F8FC4C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EA331"/>
  <w15:docId w15:val="{5EBEDD97-39DB-4587-B870-5EC238DB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31EB"/>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7E39EF"/>
    <w:pPr>
      <w:widowControl w:val="0"/>
      <w:spacing w:before="36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7E39EF"/>
    <w:pPr>
      <w:pageBreakBefore/>
      <w:numPr>
        <w:numId w:val="7"/>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441BFD"/>
    <w:pPr>
      <w:keepNext/>
      <w:keepLines/>
      <w:numPr>
        <w:ilvl w:val="1"/>
        <w:numId w:val="7"/>
      </w:numPr>
      <w:outlineLvl w:val="2"/>
    </w:pPr>
    <w:rPr>
      <w:rFonts w:ascii="Calibri" w:eastAsia="Times New Roman" w:hAnsi="Calibri"/>
      <w:b/>
      <w:bCs/>
      <w:sz w:val="36"/>
      <w:szCs w:val="24"/>
      <w:lang w:eastAsia="en-US"/>
    </w:rPr>
  </w:style>
  <w:style w:type="paragraph" w:styleId="Heading4">
    <w:name w:val="heading 4"/>
    <w:next w:val="Normal"/>
    <w:link w:val="Heading4Char"/>
    <w:uiPriority w:val="5"/>
    <w:qFormat/>
    <w:rsid w:val="00441BFD"/>
    <w:pPr>
      <w:keepNext/>
      <w:numPr>
        <w:ilvl w:val="2"/>
        <w:numId w:val="7"/>
      </w:numPr>
      <w:outlineLvl w:val="3"/>
    </w:pPr>
    <w:rPr>
      <w:rFonts w:ascii="Calibri" w:eastAsia="Times New Roman" w:hAnsi="Calibri"/>
      <w:b/>
      <w:bCs/>
      <w:sz w:val="28"/>
      <w:szCs w:val="24"/>
      <w:lang w:eastAsia="en-US"/>
    </w:rPr>
  </w:style>
  <w:style w:type="paragraph" w:styleId="Heading5">
    <w:name w:val="heading 5"/>
    <w:basedOn w:val="Normal"/>
    <w:next w:val="Normal"/>
    <w:link w:val="Heading5Char"/>
    <w:uiPriority w:val="6"/>
    <w:rsid w:val="00441BFD"/>
    <w:pPr>
      <w:keepNext/>
      <w:keepLines/>
      <w:spacing w:after="0" w:line="240" w:lineRule="auto"/>
      <w:outlineLvl w:val="4"/>
    </w:pPr>
    <w:rPr>
      <w:rFonts w:ascii="Calibri" w:hAnsi="Calibri"/>
      <w:b/>
    </w:rPr>
  </w:style>
  <w:style w:type="paragraph" w:styleId="Heading6">
    <w:name w:val="heading 6"/>
    <w:basedOn w:val="Normal"/>
    <w:next w:val="Normal"/>
    <w:link w:val="Heading6Char"/>
    <w:uiPriority w:val="9"/>
    <w:semiHidden/>
    <w:qFormat/>
    <w:rsid w:val="00DB31EB"/>
    <w:pPr>
      <w:keepNext/>
      <w:keepLines/>
      <w:spacing w:before="40" w:after="0"/>
      <w:outlineLvl w:val="5"/>
    </w:pPr>
    <w:rPr>
      <w:rFonts w:asciiTheme="majorHAnsi" w:eastAsiaTheme="majorEastAsia" w:hAnsiTheme="majorHAnsi"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99"/>
    <w:rsid w:val="00441BFD"/>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99"/>
    <w:rsid w:val="00441BFD"/>
    <w:rPr>
      <w:rFonts w:ascii="Calibri" w:eastAsiaTheme="minorHAnsi" w:hAnsi="Calibri" w:cstheme="minorBidi"/>
      <w:szCs w:val="22"/>
      <w:lang w:eastAsia="en-US"/>
    </w:rPr>
  </w:style>
  <w:style w:type="paragraph" w:styleId="Footer">
    <w:name w:val="footer"/>
    <w:basedOn w:val="Normal"/>
    <w:link w:val="FooterChar"/>
    <w:uiPriority w:val="99"/>
    <w:rsid w:val="00441BFD"/>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99"/>
    <w:rsid w:val="00441BFD"/>
    <w:rPr>
      <w:rFonts w:ascii="Calibri" w:eastAsiaTheme="minorHAnsi" w:hAnsi="Calibri" w:cstheme="minorBidi"/>
      <w:szCs w:val="22"/>
      <w:lang w:eastAsia="en-US"/>
    </w:rPr>
  </w:style>
  <w:style w:type="character" w:styleId="CommentReference">
    <w:name w:val="annotation reference"/>
    <w:basedOn w:val="DefaultParagraphFont"/>
    <w:uiPriority w:val="99"/>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7E39EF"/>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441BFD"/>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5"/>
    <w:rsid w:val="00441BFD"/>
    <w:rPr>
      <w:rFonts w:ascii="Calibri" w:eastAsia="Times New Roman" w:hAnsi="Calibri"/>
      <w:b/>
      <w:bCs/>
      <w:sz w:val="28"/>
      <w:szCs w:val="24"/>
      <w:lang w:eastAsia="en-US"/>
    </w:rPr>
  </w:style>
  <w:style w:type="character" w:customStyle="1" w:styleId="Heading5Char">
    <w:name w:val="Heading 5 Char"/>
    <w:basedOn w:val="DefaultParagraphFont"/>
    <w:link w:val="Heading5"/>
    <w:uiPriority w:val="6"/>
    <w:rsid w:val="00441BFD"/>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441BFD"/>
    <w:pPr>
      <w:numPr>
        <w:numId w:val="52"/>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9C7624"/>
    <w:pPr>
      <w:numPr>
        <w:ilvl w:val="1"/>
        <w:numId w:val="52"/>
      </w:numPr>
      <w:spacing w:before="120" w:after="120"/>
      <w:contextualSpacing/>
    </w:pPr>
  </w:style>
  <w:style w:type="paragraph" w:styleId="ListNumber">
    <w:name w:val="List Number"/>
    <w:basedOn w:val="Normal"/>
    <w:qFormat/>
    <w:rsid w:val="00441BFD"/>
    <w:pPr>
      <w:numPr>
        <w:numId w:val="9"/>
      </w:numPr>
      <w:tabs>
        <w:tab w:val="left" w:pos="142"/>
      </w:tabs>
      <w:spacing w:before="120" w:after="120"/>
    </w:pPr>
  </w:style>
  <w:style w:type="paragraph" w:styleId="ListNumber2">
    <w:name w:val="List Number 2"/>
    <w:uiPriority w:val="10"/>
    <w:qFormat/>
    <w:rsid w:val="00441BFD"/>
    <w:pPr>
      <w:numPr>
        <w:ilvl w:val="1"/>
        <w:numId w:val="9"/>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441BFD"/>
    <w:pPr>
      <w:numPr>
        <w:ilvl w:val="2"/>
        <w:numId w:val="9"/>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6"/>
      </w:numPr>
      <w:ind w:left="357" w:hanging="357"/>
    </w:pPr>
  </w:style>
  <w:style w:type="paragraph" w:customStyle="1" w:styleId="TableBullet1">
    <w:name w:val="Table Bullet 1"/>
    <w:basedOn w:val="TableText"/>
    <w:uiPriority w:val="15"/>
    <w:qFormat/>
    <w:rsid w:val="00476C9E"/>
    <w:pPr>
      <w:numPr>
        <w:numId w:val="5"/>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rsid w:val="00441BFD"/>
    <w:pPr>
      <w:spacing w:after="0"/>
    </w:pPr>
    <w:rPr>
      <w:b/>
      <w:sz w:val="36"/>
      <w:szCs w:val="36"/>
    </w:rPr>
  </w:style>
  <w:style w:type="paragraph" w:styleId="FootnoteText">
    <w:name w:val="footnote text"/>
    <w:basedOn w:val="Normal"/>
    <w:link w:val="FootnoteTextChar"/>
    <w:unhideWhenUsed/>
    <w:qFormat/>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paragraph" w:styleId="EndnoteText">
    <w:name w:val="endnote text"/>
    <w:basedOn w:val="Normal"/>
    <w:link w:val="EndnoteTextChar"/>
    <w:uiPriority w:val="99"/>
    <w:unhideWhenUsed/>
    <w:rsid w:val="00441BFD"/>
    <w:pPr>
      <w:spacing w:after="60" w:line="264" w:lineRule="auto"/>
    </w:pPr>
    <w:rPr>
      <w:sz w:val="20"/>
      <w:szCs w:val="20"/>
    </w:rPr>
  </w:style>
  <w:style w:type="character" w:customStyle="1" w:styleId="EndnoteTextChar">
    <w:name w:val="Endnote Text Char"/>
    <w:basedOn w:val="DefaultParagraphFont"/>
    <w:link w:val="EndnoteText"/>
    <w:uiPriority w:val="99"/>
    <w:rsid w:val="00441BFD"/>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441BFD"/>
    <w:rPr>
      <w:rFonts w:ascii="Calibri Light" w:eastAsiaTheme="minorHAnsi" w:hAnsi="Calibri Light" w:cstheme="minorBidi"/>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52"/>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numberedlist">
    <w:name w:val="Table numbered list"/>
    <w:uiPriority w:val="99"/>
    <w:qFormat/>
    <w:rsid w:val="00304AB4"/>
    <w:pPr>
      <w:numPr>
        <w:numId w:val="11"/>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1"/>
    <w:qFormat/>
    <w:rsid w:val="00476C9E"/>
    <w:pPr>
      <w:numPr>
        <w:numId w:val="10"/>
      </w:numPr>
      <w:tabs>
        <w:tab w:val="num" w:pos="361"/>
      </w:tabs>
      <w:ind w:left="644" w:hanging="488"/>
    </w:pPr>
  </w:style>
  <w:style w:type="numbering" w:customStyle="1" w:styleId="TableBulletlist">
    <w:name w:val="Table Bullet list"/>
    <w:uiPriority w:val="99"/>
    <w:rsid w:val="00441BFD"/>
    <w:pPr>
      <w:numPr>
        <w:numId w:val="4"/>
      </w:numPr>
    </w:pPr>
  </w:style>
  <w:style w:type="character" w:customStyle="1" w:styleId="UnresolvedMention1">
    <w:name w:val="Unresolved Mention1"/>
    <w:basedOn w:val="DefaultParagraphFont"/>
    <w:uiPriority w:val="99"/>
    <w:semiHidden/>
    <w:unhideWhenUsed/>
    <w:rsid w:val="00441BFD"/>
    <w:rPr>
      <w:color w:val="605E5C"/>
      <w:shd w:val="clear" w:color="auto" w:fill="E1DFDD"/>
    </w:rPr>
  </w:style>
  <w:style w:type="character" w:customStyle="1" w:styleId="Heading6Char">
    <w:name w:val="Heading 6 Char"/>
    <w:basedOn w:val="DefaultParagraphFont"/>
    <w:link w:val="Heading6"/>
    <w:uiPriority w:val="9"/>
    <w:semiHidden/>
    <w:rsid w:val="00DB31EB"/>
    <w:rPr>
      <w:rFonts w:asciiTheme="majorHAnsi" w:eastAsiaTheme="majorEastAsia" w:hAnsiTheme="majorHAnsi" w:cstheme="majorBidi"/>
      <w:i/>
      <w:color w:val="59621D"/>
      <w:szCs w:val="22"/>
      <w:lang w:eastAsia="en-US"/>
    </w:rPr>
  </w:style>
  <w:style w:type="paragraph" w:styleId="Revision">
    <w:name w:val="Revision"/>
    <w:hidden/>
    <w:uiPriority w:val="99"/>
    <w:semiHidden/>
    <w:rsid w:val="00245EA7"/>
    <w:rPr>
      <w:rFonts w:asciiTheme="minorHAnsi" w:eastAsiaTheme="minorHAnsi" w:hAnsiTheme="minorHAnsi" w:cstheme="minorBidi"/>
      <w:sz w:val="22"/>
      <w:szCs w:val="22"/>
      <w:lang w:eastAsia="en-US"/>
    </w:rPr>
  </w:style>
  <w:style w:type="character" w:styleId="UnresolvedMention">
    <w:name w:val="Unresolved Mention"/>
    <w:basedOn w:val="DefaultParagraphFont"/>
    <w:uiPriority w:val="99"/>
    <w:rsid w:val="008D0F1D"/>
    <w:rPr>
      <w:color w:val="605E5C"/>
      <w:shd w:val="clear" w:color="auto" w:fill="E1DFDD"/>
    </w:rPr>
  </w:style>
  <w:style w:type="numbering" w:customStyle="1" w:styleId="OutlineList1">
    <w:name w:val="OutlineList1"/>
    <w:uiPriority w:val="99"/>
    <w:rsid w:val="003538F0"/>
    <w:pPr>
      <w:numPr>
        <w:numId w:val="23"/>
      </w:numPr>
    </w:pPr>
  </w:style>
  <w:style w:type="character" w:styleId="Mention">
    <w:name w:val="Mention"/>
    <w:basedOn w:val="DefaultParagraphFont"/>
    <w:uiPriority w:val="99"/>
    <w:rsid w:val="00406C4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63336">
      <w:bodyDiv w:val="1"/>
      <w:marLeft w:val="0"/>
      <w:marRight w:val="0"/>
      <w:marTop w:val="0"/>
      <w:marBottom w:val="0"/>
      <w:divBdr>
        <w:top w:val="none" w:sz="0" w:space="0" w:color="auto"/>
        <w:left w:val="none" w:sz="0" w:space="0" w:color="auto"/>
        <w:bottom w:val="none" w:sz="0" w:space="0" w:color="auto"/>
        <w:right w:val="none" w:sz="0" w:space="0" w:color="auto"/>
      </w:divBdr>
    </w:div>
    <w:div w:id="105931915">
      <w:bodyDiv w:val="1"/>
      <w:marLeft w:val="0"/>
      <w:marRight w:val="0"/>
      <w:marTop w:val="0"/>
      <w:marBottom w:val="0"/>
      <w:divBdr>
        <w:top w:val="none" w:sz="0" w:space="0" w:color="auto"/>
        <w:left w:val="none" w:sz="0" w:space="0" w:color="auto"/>
        <w:bottom w:val="none" w:sz="0" w:space="0" w:color="auto"/>
        <w:right w:val="none" w:sz="0" w:space="0" w:color="auto"/>
      </w:divBdr>
    </w:div>
    <w:div w:id="139346296">
      <w:bodyDiv w:val="1"/>
      <w:marLeft w:val="0"/>
      <w:marRight w:val="0"/>
      <w:marTop w:val="0"/>
      <w:marBottom w:val="0"/>
      <w:divBdr>
        <w:top w:val="none" w:sz="0" w:space="0" w:color="auto"/>
        <w:left w:val="none" w:sz="0" w:space="0" w:color="auto"/>
        <w:bottom w:val="none" w:sz="0" w:space="0" w:color="auto"/>
        <w:right w:val="none" w:sz="0" w:space="0" w:color="auto"/>
      </w:divBdr>
    </w:div>
    <w:div w:id="198904904">
      <w:bodyDiv w:val="1"/>
      <w:marLeft w:val="0"/>
      <w:marRight w:val="0"/>
      <w:marTop w:val="0"/>
      <w:marBottom w:val="0"/>
      <w:divBdr>
        <w:top w:val="none" w:sz="0" w:space="0" w:color="auto"/>
        <w:left w:val="none" w:sz="0" w:space="0" w:color="auto"/>
        <w:bottom w:val="none" w:sz="0" w:space="0" w:color="auto"/>
        <w:right w:val="none" w:sz="0" w:space="0" w:color="auto"/>
      </w:divBdr>
    </w:div>
    <w:div w:id="370300582">
      <w:bodyDiv w:val="1"/>
      <w:marLeft w:val="0"/>
      <w:marRight w:val="0"/>
      <w:marTop w:val="0"/>
      <w:marBottom w:val="0"/>
      <w:divBdr>
        <w:top w:val="none" w:sz="0" w:space="0" w:color="auto"/>
        <w:left w:val="none" w:sz="0" w:space="0" w:color="auto"/>
        <w:bottom w:val="none" w:sz="0" w:space="0" w:color="auto"/>
        <w:right w:val="none" w:sz="0" w:space="0" w:color="auto"/>
      </w:divBdr>
    </w:div>
    <w:div w:id="536546057">
      <w:bodyDiv w:val="1"/>
      <w:marLeft w:val="0"/>
      <w:marRight w:val="0"/>
      <w:marTop w:val="0"/>
      <w:marBottom w:val="0"/>
      <w:divBdr>
        <w:top w:val="none" w:sz="0" w:space="0" w:color="auto"/>
        <w:left w:val="none" w:sz="0" w:space="0" w:color="auto"/>
        <w:bottom w:val="none" w:sz="0" w:space="0" w:color="auto"/>
        <w:right w:val="none" w:sz="0" w:space="0" w:color="auto"/>
      </w:divBdr>
    </w:div>
    <w:div w:id="546377359">
      <w:bodyDiv w:val="1"/>
      <w:marLeft w:val="0"/>
      <w:marRight w:val="0"/>
      <w:marTop w:val="0"/>
      <w:marBottom w:val="0"/>
      <w:divBdr>
        <w:top w:val="none" w:sz="0" w:space="0" w:color="auto"/>
        <w:left w:val="none" w:sz="0" w:space="0" w:color="auto"/>
        <w:bottom w:val="none" w:sz="0" w:space="0" w:color="auto"/>
        <w:right w:val="none" w:sz="0" w:space="0" w:color="auto"/>
      </w:divBdr>
      <w:divsChild>
        <w:div w:id="423038063">
          <w:marLeft w:val="0"/>
          <w:marRight w:val="0"/>
          <w:marTop w:val="0"/>
          <w:marBottom w:val="0"/>
          <w:divBdr>
            <w:top w:val="none" w:sz="0" w:space="0" w:color="auto"/>
            <w:left w:val="none" w:sz="0" w:space="0" w:color="auto"/>
            <w:bottom w:val="none" w:sz="0" w:space="0" w:color="auto"/>
            <w:right w:val="none" w:sz="0" w:space="0" w:color="auto"/>
          </w:divBdr>
        </w:div>
        <w:div w:id="437674458">
          <w:marLeft w:val="0"/>
          <w:marRight w:val="0"/>
          <w:marTop w:val="0"/>
          <w:marBottom w:val="0"/>
          <w:divBdr>
            <w:top w:val="none" w:sz="0" w:space="0" w:color="auto"/>
            <w:left w:val="none" w:sz="0" w:space="0" w:color="auto"/>
            <w:bottom w:val="none" w:sz="0" w:space="0" w:color="auto"/>
            <w:right w:val="none" w:sz="0" w:space="0" w:color="auto"/>
          </w:divBdr>
        </w:div>
        <w:div w:id="684285358">
          <w:marLeft w:val="0"/>
          <w:marRight w:val="0"/>
          <w:marTop w:val="0"/>
          <w:marBottom w:val="0"/>
          <w:divBdr>
            <w:top w:val="none" w:sz="0" w:space="0" w:color="auto"/>
            <w:left w:val="none" w:sz="0" w:space="0" w:color="auto"/>
            <w:bottom w:val="none" w:sz="0" w:space="0" w:color="auto"/>
            <w:right w:val="none" w:sz="0" w:space="0" w:color="auto"/>
          </w:divBdr>
        </w:div>
        <w:div w:id="712770376">
          <w:marLeft w:val="0"/>
          <w:marRight w:val="0"/>
          <w:marTop w:val="0"/>
          <w:marBottom w:val="0"/>
          <w:divBdr>
            <w:top w:val="none" w:sz="0" w:space="0" w:color="auto"/>
            <w:left w:val="none" w:sz="0" w:space="0" w:color="auto"/>
            <w:bottom w:val="none" w:sz="0" w:space="0" w:color="auto"/>
            <w:right w:val="none" w:sz="0" w:space="0" w:color="auto"/>
          </w:divBdr>
        </w:div>
        <w:div w:id="762068835">
          <w:marLeft w:val="0"/>
          <w:marRight w:val="0"/>
          <w:marTop w:val="0"/>
          <w:marBottom w:val="0"/>
          <w:divBdr>
            <w:top w:val="none" w:sz="0" w:space="0" w:color="auto"/>
            <w:left w:val="none" w:sz="0" w:space="0" w:color="auto"/>
            <w:bottom w:val="none" w:sz="0" w:space="0" w:color="auto"/>
            <w:right w:val="none" w:sz="0" w:space="0" w:color="auto"/>
          </w:divBdr>
        </w:div>
        <w:div w:id="1369991799">
          <w:marLeft w:val="0"/>
          <w:marRight w:val="0"/>
          <w:marTop w:val="0"/>
          <w:marBottom w:val="0"/>
          <w:divBdr>
            <w:top w:val="none" w:sz="0" w:space="0" w:color="auto"/>
            <w:left w:val="none" w:sz="0" w:space="0" w:color="auto"/>
            <w:bottom w:val="none" w:sz="0" w:space="0" w:color="auto"/>
            <w:right w:val="none" w:sz="0" w:space="0" w:color="auto"/>
          </w:divBdr>
        </w:div>
        <w:div w:id="1583566264">
          <w:marLeft w:val="0"/>
          <w:marRight w:val="0"/>
          <w:marTop w:val="0"/>
          <w:marBottom w:val="0"/>
          <w:divBdr>
            <w:top w:val="none" w:sz="0" w:space="0" w:color="auto"/>
            <w:left w:val="none" w:sz="0" w:space="0" w:color="auto"/>
            <w:bottom w:val="none" w:sz="0" w:space="0" w:color="auto"/>
            <w:right w:val="none" w:sz="0" w:space="0" w:color="auto"/>
          </w:divBdr>
        </w:div>
        <w:div w:id="2034332404">
          <w:marLeft w:val="0"/>
          <w:marRight w:val="0"/>
          <w:marTop w:val="0"/>
          <w:marBottom w:val="0"/>
          <w:divBdr>
            <w:top w:val="none" w:sz="0" w:space="0" w:color="auto"/>
            <w:left w:val="none" w:sz="0" w:space="0" w:color="auto"/>
            <w:bottom w:val="none" w:sz="0" w:space="0" w:color="auto"/>
            <w:right w:val="none" w:sz="0" w:space="0" w:color="auto"/>
          </w:divBdr>
        </w:div>
        <w:div w:id="2042633550">
          <w:marLeft w:val="0"/>
          <w:marRight w:val="0"/>
          <w:marTop w:val="0"/>
          <w:marBottom w:val="0"/>
          <w:divBdr>
            <w:top w:val="none" w:sz="0" w:space="0" w:color="auto"/>
            <w:left w:val="none" w:sz="0" w:space="0" w:color="auto"/>
            <w:bottom w:val="none" w:sz="0" w:space="0" w:color="auto"/>
            <w:right w:val="none" w:sz="0" w:space="0" w:color="auto"/>
          </w:divBdr>
        </w:div>
        <w:div w:id="2118792397">
          <w:marLeft w:val="0"/>
          <w:marRight w:val="0"/>
          <w:marTop w:val="0"/>
          <w:marBottom w:val="0"/>
          <w:divBdr>
            <w:top w:val="none" w:sz="0" w:space="0" w:color="auto"/>
            <w:left w:val="none" w:sz="0" w:space="0" w:color="auto"/>
            <w:bottom w:val="none" w:sz="0" w:space="0" w:color="auto"/>
            <w:right w:val="none" w:sz="0" w:space="0" w:color="auto"/>
          </w:divBdr>
        </w:div>
      </w:divsChild>
    </w:div>
    <w:div w:id="679701589">
      <w:bodyDiv w:val="1"/>
      <w:marLeft w:val="0"/>
      <w:marRight w:val="0"/>
      <w:marTop w:val="0"/>
      <w:marBottom w:val="0"/>
      <w:divBdr>
        <w:top w:val="none" w:sz="0" w:space="0" w:color="auto"/>
        <w:left w:val="none" w:sz="0" w:space="0" w:color="auto"/>
        <w:bottom w:val="none" w:sz="0" w:space="0" w:color="auto"/>
        <w:right w:val="none" w:sz="0" w:space="0" w:color="auto"/>
      </w:divBdr>
    </w:div>
    <w:div w:id="686757150">
      <w:bodyDiv w:val="1"/>
      <w:marLeft w:val="0"/>
      <w:marRight w:val="0"/>
      <w:marTop w:val="0"/>
      <w:marBottom w:val="0"/>
      <w:divBdr>
        <w:top w:val="none" w:sz="0" w:space="0" w:color="auto"/>
        <w:left w:val="none" w:sz="0" w:space="0" w:color="auto"/>
        <w:bottom w:val="none" w:sz="0" w:space="0" w:color="auto"/>
        <w:right w:val="none" w:sz="0" w:space="0" w:color="auto"/>
      </w:divBdr>
    </w:div>
    <w:div w:id="689645539">
      <w:bodyDiv w:val="1"/>
      <w:marLeft w:val="0"/>
      <w:marRight w:val="0"/>
      <w:marTop w:val="0"/>
      <w:marBottom w:val="0"/>
      <w:divBdr>
        <w:top w:val="none" w:sz="0" w:space="0" w:color="auto"/>
        <w:left w:val="none" w:sz="0" w:space="0" w:color="auto"/>
        <w:bottom w:val="none" w:sz="0" w:space="0" w:color="auto"/>
        <w:right w:val="none" w:sz="0" w:space="0" w:color="auto"/>
      </w:divBdr>
    </w:div>
    <w:div w:id="817722747">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1016614663">
      <w:bodyDiv w:val="1"/>
      <w:marLeft w:val="0"/>
      <w:marRight w:val="0"/>
      <w:marTop w:val="0"/>
      <w:marBottom w:val="0"/>
      <w:divBdr>
        <w:top w:val="none" w:sz="0" w:space="0" w:color="auto"/>
        <w:left w:val="none" w:sz="0" w:space="0" w:color="auto"/>
        <w:bottom w:val="none" w:sz="0" w:space="0" w:color="auto"/>
        <w:right w:val="none" w:sz="0" w:space="0" w:color="auto"/>
      </w:divBdr>
      <w:divsChild>
        <w:div w:id="68578786">
          <w:marLeft w:val="0"/>
          <w:marRight w:val="0"/>
          <w:marTop w:val="0"/>
          <w:marBottom w:val="0"/>
          <w:divBdr>
            <w:top w:val="none" w:sz="0" w:space="0" w:color="auto"/>
            <w:left w:val="none" w:sz="0" w:space="0" w:color="auto"/>
            <w:bottom w:val="none" w:sz="0" w:space="0" w:color="auto"/>
            <w:right w:val="none" w:sz="0" w:space="0" w:color="auto"/>
          </w:divBdr>
        </w:div>
        <w:div w:id="332227783">
          <w:marLeft w:val="0"/>
          <w:marRight w:val="0"/>
          <w:marTop w:val="0"/>
          <w:marBottom w:val="0"/>
          <w:divBdr>
            <w:top w:val="none" w:sz="0" w:space="0" w:color="auto"/>
            <w:left w:val="none" w:sz="0" w:space="0" w:color="auto"/>
            <w:bottom w:val="none" w:sz="0" w:space="0" w:color="auto"/>
            <w:right w:val="none" w:sz="0" w:space="0" w:color="auto"/>
          </w:divBdr>
        </w:div>
        <w:div w:id="588120863">
          <w:marLeft w:val="0"/>
          <w:marRight w:val="0"/>
          <w:marTop w:val="0"/>
          <w:marBottom w:val="0"/>
          <w:divBdr>
            <w:top w:val="none" w:sz="0" w:space="0" w:color="auto"/>
            <w:left w:val="none" w:sz="0" w:space="0" w:color="auto"/>
            <w:bottom w:val="none" w:sz="0" w:space="0" w:color="auto"/>
            <w:right w:val="none" w:sz="0" w:space="0" w:color="auto"/>
          </w:divBdr>
        </w:div>
        <w:div w:id="725185809">
          <w:marLeft w:val="0"/>
          <w:marRight w:val="0"/>
          <w:marTop w:val="0"/>
          <w:marBottom w:val="0"/>
          <w:divBdr>
            <w:top w:val="none" w:sz="0" w:space="0" w:color="auto"/>
            <w:left w:val="none" w:sz="0" w:space="0" w:color="auto"/>
            <w:bottom w:val="none" w:sz="0" w:space="0" w:color="auto"/>
            <w:right w:val="none" w:sz="0" w:space="0" w:color="auto"/>
          </w:divBdr>
        </w:div>
        <w:div w:id="1269194667">
          <w:marLeft w:val="0"/>
          <w:marRight w:val="0"/>
          <w:marTop w:val="0"/>
          <w:marBottom w:val="0"/>
          <w:divBdr>
            <w:top w:val="none" w:sz="0" w:space="0" w:color="auto"/>
            <w:left w:val="none" w:sz="0" w:space="0" w:color="auto"/>
            <w:bottom w:val="none" w:sz="0" w:space="0" w:color="auto"/>
            <w:right w:val="none" w:sz="0" w:space="0" w:color="auto"/>
          </w:divBdr>
        </w:div>
        <w:div w:id="1305542661">
          <w:marLeft w:val="0"/>
          <w:marRight w:val="0"/>
          <w:marTop w:val="0"/>
          <w:marBottom w:val="0"/>
          <w:divBdr>
            <w:top w:val="none" w:sz="0" w:space="0" w:color="auto"/>
            <w:left w:val="none" w:sz="0" w:space="0" w:color="auto"/>
            <w:bottom w:val="none" w:sz="0" w:space="0" w:color="auto"/>
            <w:right w:val="none" w:sz="0" w:space="0" w:color="auto"/>
          </w:divBdr>
        </w:div>
        <w:div w:id="1378430561">
          <w:marLeft w:val="0"/>
          <w:marRight w:val="0"/>
          <w:marTop w:val="0"/>
          <w:marBottom w:val="0"/>
          <w:divBdr>
            <w:top w:val="none" w:sz="0" w:space="0" w:color="auto"/>
            <w:left w:val="none" w:sz="0" w:space="0" w:color="auto"/>
            <w:bottom w:val="none" w:sz="0" w:space="0" w:color="auto"/>
            <w:right w:val="none" w:sz="0" w:space="0" w:color="auto"/>
          </w:divBdr>
        </w:div>
        <w:div w:id="1380979210">
          <w:marLeft w:val="0"/>
          <w:marRight w:val="0"/>
          <w:marTop w:val="0"/>
          <w:marBottom w:val="0"/>
          <w:divBdr>
            <w:top w:val="none" w:sz="0" w:space="0" w:color="auto"/>
            <w:left w:val="none" w:sz="0" w:space="0" w:color="auto"/>
            <w:bottom w:val="none" w:sz="0" w:space="0" w:color="auto"/>
            <w:right w:val="none" w:sz="0" w:space="0" w:color="auto"/>
          </w:divBdr>
        </w:div>
        <w:div w:id="1746297887">
          <w:marLeft w:val="0"/>
          <w:marRight w:val="0"/>
          <w:marTop w:val="0"/>
          <w:marBottom w:val="0"/>
          <w:divBdr>
            <w:top w:val="none" w:sz="0" w:space="0" w:color="auto"/>
            <w:left w:val="none" w:sz="0" w:space="0" w:color="auto"/>
            <w:bottom w:val="none" w:sz="0" w:space="0" w:color="auto"/>
            <w:right w:val="none" w:sz="0" w:space="0" w:color="auto"/>
          </w:divBdr>
        </w:div>
        <w:div w:id="1847743803">
          <w:marLeft w:val="0"/>
          <w:marRight w:val="0"/>
          <w:marTop w:val="0"/>
          <w:marBottom w:val="0"/>
          <w:divBdr>
            <w:top w:val="none" w:sz="0" w:space="0" w:color="auto"/>
            <w:left w:val="none" w:sz="0" w:space="0" w:color="auto"/>
            <w:bottom w:val="none" w:sz="0" w:space="0" w:color="auto"/>
            <w:right w:val="none" w:sz="0" w:space="0" w:color="auto"/>
          </w:divBdr>
        </w:div>
      </w:divsChild>
    </w:div>
    <w:div w:id="1075863025">
      <w:bodyDiv w:val="1"/>
      <w:marLeft w:val="0"/>
      <w:marRight w:val="0"/>
      <w:marTop w:val="0"/>
      <w:marBottom w:val="0"/>
      <w:divBdr>
        <w:top w:val="none" w:sz="0" w:space="0" w:color="auto"/>
        <w:left w:val="none" w:sz="0" w:space="0" w:color="auto"/>
        <w:bottom w:val="none" w:sz="0" w:space="0" w:color="auto"/>
        <w:right w:val="none" w:sz="0" w:space="0" w:color="auto"/>
      </w:divBdr>
    </w:div>
    <w:div w:id="1196235003">
      <w:bodyDiv w:val="1"/>
      <w:marLeft w:val="0"/>
      <w:marRight w:val="0"/>
      <w:marTop w:val="0"/>
      <w:marBottom w:val="0"/>
      <w:divBdr>
        <w:top w:val="none" w:sz="0" w:space="0" w:color="auto"/>
        <w:left w:val="none" w:sz="0" w:space="0" w:color="auto"/>
        <w:bottom w:val="none" w:sz="0" w:space="0" w:color="auto"/>
        <w:right w:val="none" w:sz="0" w:space="0" w:color="auto"/>
      </w:divBdr>
      <w:divsChild>
        <w:div w:id="249705504">
          <w:marLeft w:val="0"/>
          <w:marRight w:val="0"/>
          <w:marTop w:val="0"/>
          <w:marBottom w:val="0"/>
          <w:divBdr>
            <w:top w:val="none" w:sz="0" w:space="0" w:color="auto"/>
            <w:left w:val="none" w:sz="0" w:space="0" w:color="auto"/>
            <w:bottom w:val="none" w:sz="0" w:space="0" w:color="auto"/>
            <w:right w:val="none" w:sz="0" w:space="0" w:color="auto"/>
          </w:divBdr>
        </w:div>
        <w:div w:id="444080877">
          <w:marLeft w:val="0"/>
          <w:marRight w:val="0"/>
          <w:marTop w:val="0"/>
          <w:marBottom w:val="0"/>
          <w:divBdr>
            <w:top w:val="none" w:sz="0" w:space="0" w:color="auto"/>
            <w:left w:val="none" w:sz="0" w:space="0" w:color="auto"/>
            <w:bottom w:val="none" w:sz="0" w:space="0" w:color="auto"/>
            <w:right w:val="none" w:sz="0" w:space="0" w:color="auto"/>
          </w:divBdr>
        </w:div>
        <w:div w:id="948050380">
          <w:marLeft w:val="0"/>
          <w:marRight w:val="0"/>
          <w:marTop w:val="0"/>
          <w:marBottom w:val="0"/>
          <w:divBdr>
            <w:top w:val="none" w:sz="0" w:space="0" w:color="auto"/>
            <w:left w:val="none" w:sz="0" w:space="0" w:color="auto"/>
            <w:bottom w:val="none" w:sz="0" w:space="0" w:color="auto"/>
            <w:right w:val="none" w:sz="0" w:space="0" w:color="auto"/>
          </w:divBdr>
        </w:div>
        <w:div w:id="1077434364">
          <w:marLeft w:val="0"/>
          <w:marRight w:val="0"/>
          <w:marTop w:val="0"/>
          <w:marBottom w:val="0"/>
          <w:divBdr>
            <w:top w:val="none" w:sz="0" w:space="0" w:color="auto"/>
            <w:left w:val="none" w:sz="0" w:space="0" w:color="auto"/>
            <w:bottom w:val="none" w:sz="0" w:space="0" w:color="auto"/>
            <w:right w:val="none" w:sz="0" w:space="0" w:color="auto"/>
          </w:divBdr>
        </w:div>
        <w:div w:id="1088967468">
          <w:marLeft w:val="0"/>
          <w:marRight w:val="0"/>
          <w:marTop w:val="0"/>
          <w:marBottom w:val="0"/>
          <w:divBdr>
            <w:top w:val="none" w:sz="0" w:space="0" w:color="auto"/>
            <w:left w:val="none" w:sz="0" w:space="0" w:color="auto"/>
            <w:bottom w:val="none" w:sz="0" w:space="0" w:color="auto"/>
            <w:right w:val="none" w:sz="0" w:space="0" w:color="auto"/>
          </w:divBdr>
        </w:div>
        <w:div w:id="1155754716">
          <w:marLeft w:val="0"/>
          <w:marRight w:val="0"/>
          <w:marTop w:val="0"/>
          <w:marBottom w:val="0"/>
          <w:divBdr>
            <w:top w:val="none" w:sz="0" w:space="0" w:color="auto"/>
            <w:left w:val="none" w:sz="0" w:space="0" w:color="auto"/>
            <w:bottom w:val="none" w:sz="0" w:space="0" w:color="auto"/>
            <w:right w:val="none" w:sz="0" w:space="0" w:color="auto"/>
          </w:divBdr>
        </w:div>
        <w:div w:id="1192765338">
          <w:marLeft w:val="0"/>
          <w:marRight w:val="0"/>
          <w:marTop w:val="0"/>
          <w:marBottom w:val="0"/>
          <w:divBdr>
            <w:top w:val="none" w:sz="0" w:space="0" w:color="auto"/>
            <w:left w:val="none" w:sz="0" w:space="0" w:color="auto"/>
            <w:bottom w:val="none" w:sz="0" w:space="0" w:color="auto"/>
            <w:right w:val="none" w:sz="0" w:space="0" w:color="auto"/>
          </w:divBdr>
        </w:div>
        <w:div w:id="1665476409">
          <w:marLeft w:val="0"/>
          <w:marRight w:val="0"/>
          <w:marTop w:val="0"/>
          <w:marBottom w:val="0"/>
          <w:divBdr>
            <w:top w:val="none" w:sz="0" w:space="0" w:color="auto"/>
            <w:left w:val="none" w:sz="0" w:space="0" w:color="auto"/>
            <w:bottom w:val="none" w:sz="0" w:space="0" w:color="auto"/>
            <w:right w:val="none" w:sz="0" w:space="0" w:color="auto"/>
          </w:divBdr>
        </w:div>
        <w:div w:id="1704818877">
          <w:marLeft w:val="0"/>
          <w:marRight w:val="0"/>
          <w:marTop w:val="0"/>
          <w:marBottom w:val="0"/>
          <w:divBdr>
            <w:top w:val="none" w:sz="0" w:space="0" w:color="auto"/>
            <w:left w:val="none" w:sz="0" w:space="0" w:color="auto"/>
            <w:bottom w:val="none" w:sz="0" w:space="0" w:color="auto"/>
            <w:right w:val="none" w:sz="0" w:space="0" w:color="auto"/>
          </w:divBdr>
        </w:div>
        <w:div w:id="1740251751">
          <w:marLeft w:val="0"/>
          <w:marRight w:val="0"/>
          <w:marTop w:val="0"/>
          <w:marBottom w:val="0"/>
          <w:divBdr>
            <w:top w:val="none" w:sz="0" w:space="0" w:color="auto"/>
            <w:left w:val="none" w:sz="0" w:space="0" w:color="auto"/>
            <w:bottom w:val="none" w:sz="0" w:space="0" w:color="auto"/>
            <w:right w:val="none" w:sz="0" w:space="0" w:color="auto"/>
          </w:divBdr>
        </w:div>
      </w:divsChild>
    </w:div>
    <w:div w:id="1509713036">
      <w:bodyDiv w:val="1"/>
      <w:marLeft w:val="0"/>
      <w:marRight w:val="0"/>
      <w:marTop w:val="0"/>
      <w:marBottom w:val="0"/>
      <w:divBdr>
        <w:top w:val="none" w:sz="0" w:space="0" w:color="auto"/>
        <w:left w:val="none" w:sz="0" w:space="0" w:color="auto"/>
        <w:bottom w:val="none" w:sz="0" w:space="0" w:color="auto"/>
        <w:right w:val="none" w:sz="0" w:space="0" w:color="auto"/>
      </w:divBdr>
    </w:div>
    <w:div w:id="1601447832">
      <w:bodyDiv w:val="1"/>
      <w:marLeft w:val="0"/>
      <w:marRight w:val="0"/>
      <w:marTop w:val="0"/>
      <w:marBottom w:val="0"/>
      <w:divBdr>
        <w:top w:val="none" w:sz="0" w:space="0" w:color="auto"/>
        <w:left w:val="none" w:sz="0" w:space="0" w:color="auto"/>
        <w:bottom w:val="none" w:sz="0" w:space="0" w:color="auto"/>
        <w:right w:val="none" w:sz="0" w:space="0" w:color="auto"/>
      </w:divBdr>
    </w:div>
    <w:div w:id="1681662160">
      <w:bodyDiv w:val="1"/>
      <w:marLeft w:val="0"/>
      <w:marRight w:val="0"/>
      <w:marTop w:val="0"/>
      <w:marBottom w:val="0"/>
      <w:divBdr>
        <w:top w:val="none" w:sz="0" w:space="0" w:color="auto"/>
        <w:left w:val="none" w:sz="0" w:space="0" w:color="auto"/>
        <w:bottom w:val="none" w:sz="0" w:space="0" w:color="auto"/>
        <w:right w:val="none" w:sz="0" w:space="0" w:color="auto"/>
      </w:divBdr>
    </w:div>
    <w:div w:id="1718817813">
      <w:bodyDiv w:val="1"/>
      <w:marLeft w:val="0"/>
      <w:marRight w:val="0"/>
      <w:marTop w:val="0"/>
      <w:marBottom w:val="0"/>
      <w:divBdr>
        <w:top w:val="none" w:sz="0" w:space="0" w:color="auto"/>
        <w:left w:val="none" w:sz="0" w:space="0" w:color="auto"/>
        <w:bottom w:val="none" w:sz="0" w:space="0" w:color="auto"/>
        <w:right w:val="none" w:sz="0" w:space="0" w:color="auto"/>
      </w:divBdr>
    </w:div>
    <w:div w:id="1854105143">
      <w:bodyDiv w:val="1"/>
      <w:marLeft w:val="0"/>
      <w:marRight w:val="0"/>
      <w:marTop w:val="0"/>
      <w:marBottom w:val="0"/>
      <w:divBdr>
        <w:top w:val="none" w:sz="0" w:space="0" w:color="auto"/>
        <w:left w:val="none" w:sz="0" w:space="0" w:color="auto"/>
        <w:bottom w:val="none" w:sz="0" w:space="0" w:color="auto"/>
        <w:right w:val="none" w:sz="0" w:space="0" w:color="auto"/>
      </w:divBdr>
      <w:divsChild>
        <w:div w:id="273875332">
          <w:marLeft w:val="0"/>
          <w:marRight w:val="0"/>
          <w:marTop w:val="0"/>
          <w:marBottom w:val="0"/>
          <w:divBdr>
            <w:top w:val="none" w:sz="0" w:space="0" w:color="auto"/>
            <w:left w:val="none" w:sz="0" w:space="0" w:color="auto"/>
            <w:bottom w:val="none" w:sz="0" w:space="0" w:color="auto"/>
            <w:right w:val="none" w:sz="0" w:space="0" w:color="auto"/>
          </w:divBdr>
        </w:div>
        <w:div w:id="511921247">
          <w:marLeft w:val="0"/>
          <w:marRight w:val="0"/>
          <w:marTop w:val="0"/>
          <w:marBottom w:val="0"/>
          <w:divBdr>
            <w:top w:val="none" w:sz="0" w:space="0" w:color="auto"/>
            <w:left w:val="none" w:sz="0" w:space="0" w:color="auto"/>
            <w:bottom w:val="none" w:sz="0" w:space="0" w:color="auto"/>
            <w:right w:val="none" w:sz="0" w:space="0" w:color="auto"/>
          </w:divBdr>
        </w:div>
        <w:div w:id="535434549">
          <w:marLeft w:val="0"/>
          <w:marRight w:val="0"/>
          <w:marTop w:val="0"/>
          <w:marBottom w:val="0"/>
          <w:divBdr>
            <w:top w:val="none" w:sz="0" w:space="0" w:color="auto"/>
            <w:left w:val="none" w:sz="0" w:space="0" w:color="auto"/>
            <w:bottom w:val="none" w:sz="0" w:space="0" w:color="auto"/>
            <w:right w:val="none" w:sz="0" w:space="0" w:color="auto"/>
          </w:divBdr>
        </w:div>
        <w:div w:id="535704023">
          <w:marLeft w:val="0"/>
          <w:marRight w:val="0"/>
          <w:marTop w:val="0"/>
          <w:marBottom w:val="0"/>
          <w:divBdr>
            <w:top w:val="none" w:sz="0" w:space="0" w:color="auto"/>
            <w:left w:val="none" w:sz="0" w:space="0" w:color="auto"/>
            <w:bottom w:val="none" w:sz="0" w:space="0" w:color="auto"/>
            <w:right w:val="none" w:sz="0" w:space="0" w:color="auto"/>
          </w:divBdr>
        </w:div>
        <w:div w:id="559679254">
          <w:marLeft w:val="0"/>
          <w:marRight w:val="0"/>
          <w:marTop w:val="0"/>
          <w:marBottom w:val="0"/>
          <w:divBdr>
            <w:top w:val="none" w:sz="0" w:space="0" w:color="auto"/>
            <w:left w:val="none" w:sz="0" w:space="0" w:color="auto"/>
            <w:bottom w:val="none" w:sz="0" w:space="0" w:color="auto"/>
            <w:right w:val="none" w:sz="0" w:space="0" w:color="auto"/>
          </w:divBdr>
        </w:div>
        <w:div w:id="807088679">
          <w:marLeft w:val="0"/>
          <w:marRight w:val="0"/>
          <w:marTop w:val="0"/>
          <w:marBottom w:val="0"/>
          <w:divBdr>
            <w:top w:val="none" w:sz="0" w:space="0" w:color="auto"/>
            <w:left w:val="none" w:sz="0" w:space="0" w:color="auto"/>
            <w:bottom w:val="none" w:sz="0" w:space="0" w:color="auto"/>
            <w:right w:val="none" w:sz="0" w:space="0" w:color="auto"/>
          </w:divBdr>
        </w:div>
        <w:div w:id="1122647428">
          <w:marLeft w:val="0"/>
          <w:marRight w:val="0"/>
          <w:marTop w:val="0"/>
          <w:marBottom w:val="0"/>
          <w:divBdr>
            <w:top w:val="none" w:sz="0" w:space="0" w:color="auto"/>
            <w:left w:val="none" w:sz="0" w:space="0" w:color="auto"/>
            <w:bottom w:val="none" w:sz="0" w:space="0" w:color="auto"/>
            <w:right w:val="none" w:sz="0" w:space="0" w:color="auto"/>
          </w:divBdr>
        </w:div>
        <w:div w:id="1197503848">
          <w:marLeft w:val="0"/>
          <w:marRight w:val="0"/>
          <w:marTop w:val="0"/>
          <w:marBottom w:val="0"/>
          <w:divBdr>
            <w:top w:val="none" w:sz="0" w:space="0" w:color="auto"/>
            <w:left w:val="none" w:sz="0" w:space="0" w:color="auto"/>
            <w:bottom w:val="none" w:sz="0" w:space="0" w:color="auto"/>
            <w:right w:val="none" w:sz="0" w:space="0" w:color="auto"/>
          </w:divBdr>
        </w:div>
        <w:div w:id="1584559748">
          <w:marLeft w:val="0"/>
          <w:marRight w:val="0"/>
          <w:marTop w:val="0"/>
          <w:marBottom w:val="0"/>
          <w:divBdr>
            <w:top w:val="none" w:sz="0" w:space="0" w:color="auto"/>
            <w:left w:val="none" w:sz="0" w:space="0" w:color="auto"/>
            <w:bottom w:val="none" w:sz="0" w:space="0" w:color="auto"/>
            <w:right w:val="none" w:sz="0" w:space="0" w:color="auto"/>
          </w:divBdr>
        </w:div>
        <w:div w:id="1630699366">
          <w:marLeft w:val="0"/>
          <w:marRight w:val="0"/>
          <w:marTop w:val="0"/>
          <w:marBottom w:val="0"/>
          <w:divBdr>
            <w:top w:val="none" w:sz="0" w:space="0" w:color="auto"/>
            <w:left w:val="none" w:sz="0" w:space="0" w:color="auto"/>
            <w:bottom w:val="none" w:sz="0" w:space="0" w:color="auto"/>
            <w:right w:val="none" w:sz="0" w:space="0" w:color="auto"/>
          </w:divBdr>
        </w:div>
      </w:divsChild>
    </w:div>
    <w:div w:id="1892766291">
      <w:bodyDiv w:val="1"/>
      <w:marLeft w:val="0"/>
      <w:marRight w:val="0"/>
      <w:marTop w:val="0"/>
      <w:marBottom w:val="0"/>
      <w:divBdr>
        <w:top w:val="none" w:sz="0" w:space="0" w:color="auto"/>
        <w:left w:val="none" w:sz="0" w:space="0" w:color="auto"/>
        <w:bottom w:val="none" w:sz="0" w:space="0" w:color="auto"/>
        <w:right w:val="none" w:sz="0" w:space="0" w:color="auto"/>
      </w:divBdr>
    </w:div>
    <w:div w:id="1960405308">
      <w:bodyDiv w:val="1"/>
      <w:marLeft w:val="0"/>
      <w:marRight w:val="0"/>
      <w:marTop w:val="0"/>
      <w:marBottom w:val="0"/>
      <w:divBdr>
        <w:top w:val="none" w:sz="0" w:space="0" w:color="auto"/>
        <w:left w:val="none" w:sz="0" w:space="0" w:color="auto"/>
        <w:bottom w:val="none" w:sz="0" w:space="0" w:color="auto"/>
        <w:right w:val="none" w:sz="0" w:space="0" w:color="auto"/>
      </w:divBdr>
    </w:div>
    <w:div w:id="1971015145">
      <w:bodyDiv w:val="1"/>
      <w:marLeft w:val="0"/>
      <w:marRight w:val="0"/>
      <w:marTop w:val="0"/>
      <w:marBottom w:val="0"/>
      <w:divBdr>
        <w:top w:val="none" w:sz="0" w:space="0" w:color="auto"/>
        <w:left w:val="none" w:sz="0" w:space="0" w:color="auto"/>
        <w:bottom w:val="none" w:sz="0" w:space="0" w:color="auto"/>
        <w:right w:val="none" w:sz="0" w:space="0" w:color="auto"/>
      </w:divBdr>
    </w:div>
    <w:div w:id="211269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hyperlink" Target="https://www.agriculture.gov.au/agriculture-land/farm-food-drought/climatechange" TargetMode="External"/><Relationship Id="rId39" Type="http://schemas.openxmlformats.org/officeDocument/2006/relationships/header" Target="header4.xml"/><Relationship Id="rId21" Type="http://schemas.openxmlformats.org/officeDocument/2006/relationships/footer" Target="footer3.xml"/><Relationship Id="rId34" Type="http://schemas.openxmlformats.org/officeDocument/2006/relationships/hyperlink" Target="https://www.ombudsman.gov.au/" TargetMode="External"/><Relationship Id="rId42" Type="http://schemas.openxmlformats.org/officeDocument/2006/relationships/footer" Target="footer5.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mailto:GHGaccounting@aff.gov.au"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piccc.org.au/resources/Tools" TargetMode="External"/><Relationship Id="rId32" Type="http://schemas.openxmlformats.org/officeDocument/2006/relationships/hyperlink" Target="http://www.agriculture.gov.au/greenhouse-gas-accounting-eoi" TargetMode="External"/><Relationship Id="rId37" Type="http://schemas.openxmlformats.org/officeDocument/2006/relationships/hyperlink" Target="https://www.finance.gov.au/individuals/act-grace-payments-waiver-debts-commonwealth-compensation-detriment-caused-defective-administration-cdda/scheme-compensation-detriment-caused-defective-administration-cdda-scheme" TargetMode="External"/><Relationship Id="rId40" Type="http://schemas.openxmlformats.org/officeDocument/2006/relationships/header" Target="header5.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agriculture.gov.au/" TargetMode="External"/><Relationship Id="rId23" Type="http://schemas.openxmlformats.org/officeDocument/2006/relationships/hyperlink" Target="https://www.dcceew.gov.au/climate-change/emissions-reporting/voluntary-emissions-estimation-reporting-standards/reference-group" TargetMode="External"/><Relationship Id="rId28" Type="http://schemas.openxmlformats.org/officeDocument/2006/relationships/hyperlink" Target="mailto:GHGaccounting@aff.gov.au" TargetMode="External"/><Relationship Id="rId36" Type="http://schemas.openxmlformats.org/officeDocument/2006/relationships/hyperlink" Target="https://www.legislation.gov.au/C2004A01697/latest/text" TargetMode="Externa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hyperlink" Target="http://www.agriculture.gov.au/greenhouse-gas-accounting-eoi" TargetMode="External"/><Relationship Id="rId44"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agriculture.gov.au/greenhouse-gas-accounting-eoi" TargetMode="External"/><Relationship Id="rId22" Type="http://schemas.openxmlformats.org/officeDocument/2006/relationships/hyperlink" Target="https://www.agriculture.gov.au/agriculture-land/farm-food-drought/climatechange/ag-and-land-sectoral-plan" TargetMode="External"/><Relationship Id="rId27" Type="http://schemas.openxmlformats.org/officeDocument/2006/relationships/hyperlink" Target="https://www.legislation.gov.au/Series/C2006A00124" TargetMode="External"/><Relationship Id="rId30" Type="http://schemas.openxmlformats.org/officeDocument/2006/relationships/hyperlink" Target="mailto:GHGaccounting@aff.gov.au" TargetMode="External"/><Relationship Id="rId35" Type="http://schemas.openxmlformats.org/officeDocument/2006/relationships/hyperlink" Target="https://www.oaic.gov.au/" TargetMode="External"/><Relationship Id="rId43" Type="http://schemas.openxmlformats.org/officeDocument/2006/relationships/header" Target="header6.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creativecommons.org/licenses/by/4.0/legalcode" TargetMode="External"/><Relationship Id="rId17" Type="http://schemas.openxmlformats.org/officeDocument/2006/relationships/header" Target="header2.xml"/><Relationship Id="rId25" Type="http://schemas.openxmlformats.org/officeDocument/2006/relationships/hyperlink" Target="http://www.agriculture.gov.au/greenhouse-gas-accounting-eoi" TargetMode="External"/><Relationship Id="rId33" Type="http://schemas.openxmlformats.org/officeDocument/2006/relationships/hyperlink" Target="mailto:GHGaccounting@aff.gov.au" TargetMode="External"/><Relationship Id="rId38" Type="http://schemas.openxmlformats.org/officeDocument/2006/relationships/hyperlink" Target="https://www.legislation.gov.au/F2024L00854/latest/versions" TargetMode="External"/><Relationship Id="rId46" Type="http://schemas.openxmlformats.org/officeDocument/2006/relationships/theme" Target="theme/theme1.xml"/><Relationship Id="rId20" Type="http://schemas.openxmlformats.org/officeDocument/2006/relationships/header" Target="header3.xml"/><Relationship Id="rId41"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L:\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HarvardAGPS.XSL" StyleName="Harvard - AGPS*"/>
</file>

<file path=customXml/item3.xml>��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8" ma:contentTypeDescription="Create a new document." ma:contentTypeScope="" ma:versionID="e4fab9a424a6568cca72564f0a3e80af">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4da394cbf81a6dfae2539a807d59b8d5"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1CAD33-3B39-4665-A5E6-666D035120E9}">
  <ds:schemaRefs>
    <ds:schemaRef ds:uri="81c01dc6-2c49-4730-b140-874c95cac377"/>
    <ds:schemaRef ds:uri="2b53c995-2120-4bc0-8922-c25044d37f65"/>
    <ds:schemaRef ds:uri="http://www.w3.org/XML/1998/namespace"/>
    <ds:schemaRef ds:uri="http://schemas.microsoft.com/office/infopath/2007/PartnerControls"/>
    <ds:schemaRef ds:uri="http://schemas.microsoft.com/office/2006/documentManagement/types"/>
    <ds:schemaRef ds:uri="http://purl.org/dc/terms/"/>
    <ds:schemaRef ds:uri="c95b51c2-b2ac-4224-a5b5-069909057829"/>
    <ds:schemaRef ds:uri="http://purl.org/dc/dcmitype/"/>
    <ds:schemaRef ds:uri="http://schemas.openxmlformats.org/package/2006/metadata/core-properties"/>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3.xml><?xml version="1.0" encoding="utf-8"?>
<ds:datastoreItem xmlns:ds="http://schemas.openxmlformats.org/officeDocument/2006/customXml" ds:itemID="{8F59957A-DDFC-491E-BDC2-C2D22E58AF55}">
  <ds:schemaRefs>
    <ds:schemaRef ds:uri="http://www.imanage.com/work/xmlschema"/>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5.xml><?xml version="1.0" encoding="utf-8"?>
<ds:datastoreItem xmlns:ds="http://schemas.openxmlformats.org/officeDocument/2006/customXml" ds:itemID="{9046DC84-DD6A-4E24-835B-832B815445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Report_template_1</Template>
  <TotalTime>8</TotalTime>
  <Pages>20</Pages>
  <Words>5841</Words>
  <Characters>33294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Expression of interest guidelines to improve consistency of on-farm emissions estimates</vt:lpstr>
    </vt:vector>
  </TitlesOfParts>
  <Company/>
  <LinksUpToDate>false</LinksUpToDate>
  <CharactersWithSpaces>39057</CharactersWithSpaces>
  <SharedDoc>false</SharedDoc>
  <HLinks>
    <vt:vector size="396" baseType="variant">
      <vt:variant>
        <vt:i4>3735604</vt:i4>
      </vt:variant>
      <vt:variant>
        <vt:i4>288</vt:i4>
      </vt:variant>
      <vt:variant>
        <vt:i4>0</vt:i4>
      </vt:variant>
      <vt:variant>
        <vt:i4>5</vt:i4>
      </vt:variant>
      <vt:variant>
        <vt:lpwstr>https://www.legislation.gov.au/F2024L00854/latest/versions</vt:lpwstr>
      </vt:variant>
      <vt:variant>
        <vt:lpwstr/>
      </vt:variant>
      <vt:variant>
        <vt:i4>1703993</vt:i4>
      </vt:variant>
      <vt:variant>
        <vt:i4>285</vt:i4>
      </vt:variant>
      <vt:variant>
        <vt:i4>0</vt:i4>
      </vt:variant>
      <vt:variant>
        <vt:i4>5</vt:i4>
      </vt:variant>
      <vt:variant>
        <vt:lpwstr/>
      </vt:variant>
      <vt:variant>
        <vt:lpwstr>_Toc181187138</vt:lpwstr>
      </vt:variant>
      <vt:variant>
        <vt:i4>5242899</vt:i4>
      </vt:variant>
      <vt:variant>
        <vt:i4>282</vt:i4>
      </vt:variant>
      <vt:variant>
        <vt:i4>0</vt:i4>
      </vt:variant>
      <vt:variant>
        <vt:i4>5</vt:i4>
      </vt:variant>
      <vt:variant>
        <vt:lpwstr>https://www.finance.gov.au/individuals/act-grace-payments-waiver-debts-commonwealth-compensation-detriment-caused-defective-administration-cdda/scheme-compensation-detriment-caused-defective-administration-cdda-scheme</vt:lpwstr>
      </vt:variant>
      <vt:variant>
        <vt:lpwstr/>
      </vt:variant>
      <vt:variant>
        <vt:i4>2752569</vt:i4>
      </vt:variant>
      <vt:variant>
        <vt:i4>279</vt:i4>
      </vt:variant>
      <vt:variant>
        <vt:i4>0</vt:i4>
      </vt:variant>
      <vt:variant>
        <vt:i4>5</vt:i4>
      </vt:variant>
      <vt:variant>
        <vt:lpwstr>https://www.legislation.gov.au/C2004A01697/latest/text</vt:lpwstr>
      </vt:variant>
      <vt:variant>
        <vt:lpwstr/>
      </vt:variant>
      <vt:variant>
        <vt:i4>1376348</vt:i4>
      </vt:variant>
      <vt:variant>
        <vt:i4>276</vt:i4>
      </vt:variant>
      <vt:variant>
        <vt:i4>0</vt:i4>
      </vt:variant>
      <vt:variant>
        <vt:i4>5</vt:i4>
      </vt:variant>
      <vt:variant>
        <vt:lpwstr>https://www.oaic.gov.au/</vt:lpwstr>
      </vt:variant>
      <vt:variant>
        <vt:lpwstr/>
      </vt:variant>
      <vt:variant>
        <vt:i4>5767258</vt:i4>
      </vt:variant>
      <vt:variant>
        <vt:i4>273</vt:i4>
      </vt:variant>
      <vt:variant>
        <vt:i4>0</vt:i4>
      </vt:variant>
      <vt:variant>
        <vt:i4>5</vt:i4>
      </vt:variant>
      <vt:variant>
        <vt:lpwstr>https://www.ombudsman.gov.au/</vt:lpwstr>
      </vt:variant>
      <vt:variant>
        <vt:lpwstr/>
      </vt:variant>
      <vt:variant>
        <vt:i4>7929862</vt:i4>
      </vt:variant>
      <vt:variant>
        <vt:i4>270</vt:i4>
      </vt:variant>
      <vt:variant>
        <vt:i4>0</vt:i4>
      </vt:variant>
      <vt:variant>
        <vt:i4>5</vt:i4>
      </vt:variant>
      <vt:variant>
        <vt:lpwstr>mailto:GHGaccounting@aff.gov.au</vt:lpwstr>
      </vt:variant>
      <vt:variant>
        <vt:lpwstr/>
      </vt:variant>
      <vt:variant>
        <vt:i4>7405665</vt:i4>
      </vt:variant>
      <vt:variant>
        <vt:i4>267</vt:i4>
      </vt:variant>
      <vt:variant>
        <vt:i4>0</vt:i4>
      </vt:variant>
      <vt:variant>
        <vt:i4>5</vt:i4>
      </vt:variant>
      <vt:variant>
        <vt:lpwstr/>
      </vt:variant>
      <vt:variant>
        <vt:lpwstr>_Key_dates</vt:lpwstr>
      </vt:variant>
      <vt:variant>
        <vt:i4>2883631</vt:i4>
      </vt:variant>
      <vt:variant>
        <vt:i4>264</vt:i4>
      </vt:variant>
      <vt:variant>
        <vt:i4>0</vt:i4>
      </vt:variant>
      <vt:variant>
        <vt:i4>5</vt:i4>
      </vt:variant>
      <vt:variant>
        <vt:lpwstr>http://www.agriculture.gov.au/greenhouse-gas-accounting-eoi</vt:lpwstr>
      </vt:variant>
      <vt:variant>
        <vt:lpwstr/>
      </vt:variant>
      <vt:variant>
        <vt:i4>2883631</vt:i4>
      </vt:variant>
      <vt:variant>
        <vt:i4>261</vt:i4>
      </vt:variant>
      <vt:variant>
        <vt:i4>0</vt:i4>
      </vt:variant>
      <vt:variant>
        <vt:i4>5</vt:i4>
      </vt:variant>
      <vt:variant>
        <vt:lpwstr>http://www.agriculture.gov.au/greenhouse-gas-accounting-eoi</vt:lpwstr>
      </vt:variant>
      <vt:variant>
        <vt:lpwstr/>
      </vt:variant>
      <vt:variant>
        <vt:i4>7929862</vt:i4>
      </vt:variant>
      <vt:variant>
        <vt:i4>258</vt:i4>
      </vt:variant>
      <vt:variant>
        <vt:i4>0</vt:i4>
      </vt:variant>
      <vt:variant>
        <vt:i4>5</vt:i4>
      </vt:variant>
      <vt:variant>
        <vt:lpwstr>mailto:GHGaccounting@aff.gov.au</vt:lpwstr>
      </vt:variant>
      <vt:variant>
        <vt:lpwstr/>
      </vt:variant>
      <vt:variant>
        <vt:i4>7929862</vt:i4>
      </vt:variant>
      <vt:variant>
        <vt:i4>255</vt:i4>
      </vt:variant>
      <vt:variant>
        <vt:i4>0</vt:i4>
      </vt:variant>
      <vt:variant>
        <vt:i4>5</vt:i4>
      </vt:variant>
      <vt:variant>
        <vt:lpwstr>mailto:GHGaccounting@aff.gov.au</vt:lpwstr>
      </vt:variant>
      <vt:variant>
        <vt:lpwstr/>
      </vt:variant>
      <vt:variant>
        <vt:i4>7929862</vt:i4>
      </vt:variant>
      <vt:variant>
        <vt:i4>252</vt:i4>
      </vt:variant>
      <vt:variant>
        <vt:i4>0</vt:i4>
      </vt:variant>
      <vt:variant>
        <vt:i4>5</vt:i4>
      </vt:variant>
      <vt:variant>
        <vt:lpwstr>mailto:GHGaccounting@aff.gov.au</vt:lpwstr>
      </vt:variant>
      <vt:variant>
        <vt:lpwstr/>
      </vt:variant>
      <vt:variant>
        <vt:i4>5963869</vt:i4>
      </vt:variant>
      <vt:variant>
        <vt:i4>249</vt:i4>
      </vt:variant>
      <vt:variant>
        <vt:i4>0</vt:i4>
      </vt:variant>
      <vt:variant>
        <vt:i4>5</vt:i4>
      </vt:variant>
      <vt:variant>
        <vt:lpwstr/>
      </vt:variant>
      <vt:variant>
        <vt:lpwstr>_Required_documents</vt:lpwstr>
      </vt:variant>
      <vt:variant>
        <vt:i4>1638425</vt:i4>
      </vt:variant>
      <vt:variant>
        <vt:i4>246</vt:i4>
      </vt:variant>
      <vt:variant>
        <vt:i4>0</vt:i4>
      </vt:variant>
      <vt:variant>
        <vt:i4>5</vt:i4>
      </vt:variant>
      <vt:variant>
        <vt:lpwstr/>
      </vt:variant>
      <vt:variant>
        <vt:lpwstr>_Program_overview</vt:lpwstr>
      </vt:variant>
      <vt:variant>
        <vt:i4>6750286</vt:i4>
      </vt:variant>
      <vt:variant>
        <vt:i4>243</vt:i4>
      </vt:variant>
      <vt:variant>
        <vt:i4>0</vt:i4>
      </vt:variant>
      <vt:variant>
        <vt:i4>5</vt:i4>
      </vt:variant>
      <vt:variant>
        <vt:lpwstr/>
      </vt:variant>
      <vt:variant>
        <vt:lpwstr>_Considerations</vt:lpwstr>
      </vt:variant>
      <vt:variant>
        <vt:i4>1638425</vt:i4>
      </vt:variant>
      <vt:variant>
        <vt:i4>240</vt:i4>
      </vt:variant>
      <vt:variant>
        <vt:i4>0</vt:i4>
      </vt:variant>
      <vt:variant>
        <vt:i4>5</vt:i4>
      </vt:variant>
      <vt:variant>
        <vt:lpwstr/>
      </vt:variant>
      <vt:variant>
        <vt:lpwstr>_Program_overview</vt:lpwstr>
      </vt:variant>
      <vt:variant>
        <vt:i4>1638425</vt:i4>
      </vt:variant>
      <vt:variant>
        <vt:i4>237</vt:i4>
      </vt:variant>
      <vt:variant>
        <vt:i4>0</vt:i4>
      </vt:variant>
      <vt:variant>
        <vt:i4>5</vt:i4>
      </vt:variant>
      <vt:variant>
        <vt:lpwstr/>
      </vt:variant>
      <vt:variant>
        <vt:lpwstr>_Program_overview</vt:lpwstr>
      </vt:variant>
      <vt:variant>
        <vt:i4>6750286</vt:i4>
      </vt:variant>
      <vt:variant>
        <vt:i4>234</vt:i4>
      </vt:variant>
      <vt:variant>
        <vt:i4>0</vt:i4>
      </vt:variant>
      <vt:variant>
        <vt:i4>5</vt:i4>
      </vt:variant>
      <vt:variant>
        <vt:lpwstr/>
      </vt:variant>
      <vt:variant>
        <vt:lpwstr>_Considerations</vt:lpwstr>
      </vt:variant>
      <vt:variant>
        <vt:i4>1638425</vt:i4>
      </vt:variant>
      <vt:variant>
        <vt:i4>231</vt:i4>
      </vt:variant>
      <vt:variant>
        <vt:i4>0</vt:i4>
      </vt:variant>
      <vt:variant>
        <vt:i4>5</vt:i4>
      </vt:variant>
      <vt:variant>
        <vt:lpwstr/>
      </vt:variant>
      <vt:variant>
        <vt:lpwstr>_Program_overview</vt:lpwstr>
      </vt:variant>
      <vt:variant>
        <vt:i4>6750286</vt:i4>
      </vt:variant>
      <vt:variant>
        <vt:i4>228</vt:i4>
      </vt:variant>
      <vt:variant>
        <vt:i4>0</vt:i4>
      </vt:variant>
      <vt:variant>
        <vt:i4>5</vt:i4>
      </vt:variant>
      <vt:variant>
        <vt:lpwstr/>
      </vt:variant>
      <vt:variant>
        <vt:lpwstr>_Considerations</vt:lpwstr>
      </vt:variant>
      <vt:variant>
        <vt:i4>1638425</vt:i4>
      </vt:variant>
      <vt:variant>
        <vt:i4>225</vt:i4>
      </vt:variant>
      <vt:variant>
        <vt:i4>0</vt:i4>
      </vt:variant>
      <vt:variant>
        <vt:i4>5</vt:i4>
      </vt:variant>
      <vt:variant>
        <vt:lpwstr/>
      </vt:variant>
      <vt:variant>
        <vt:lpwstr>_Program_overview</vt:lpwstr>
      </vt:variant>
      <vt:variant>
        <vt:i4>7536705</vt:i4>
      </vt:variant>
      <vt:variant>
        <vt:i4>222</vt:i4>
      </vt:variant>
      <vt:variant>
        <vt:i4>0</vt:i4>
      </vt:variant>
      <vt:variant>
        <vt:i4>5</vt:i4>
      </vt:variant>
      <vt:variant>
        <vt:lpwstr/>
      </vt:variant>
      <vt:variant>
        <vt:lpwstr>_Targeted_competitive_grant</vt:lpwstr>
      </vt:variant>
      <vt:variant>
        <vt:i4>196634</vt:i4>
      </vt:variant>
      <vt:variant>
        <vt:i4>219</vt:i4>
      </vt:variant>
      <vt:variant>
        <vt:i4>0</vt:i4>
      </vt:variant>
      <vt:variant>
        <vt:i4>5</vt:i4>
      </vt:variant>
      <vt:variant>
        <vt:lpwstr>https://www.legislation.gov.au/Series/C2006A00124</vt:lpwstr>
      </vt:variant>
      <vt:variant>
        <vt:lpwstr/>
      </vt:variant>
      <vt:variant>
        <vt:i4>1703993</vt:i4>
      </vt:variant>
      <vt:variant>
        <vt:i4>216</vt:i4>
      </vt:variant>
      <vt:variant>
        <vt:i4>0</vt:i4>
      </vt:variant>
      <vt:variant>
        <vt:i4>5</vt:i4>
      </vt:variant>
      <vt:variant>
        <vt:lpwstr/>
      </vt:variant>
      <vt:variant>
        <vt:lpwstr>_Toc181187138</vt:lpwstr>
      </vt:variant>
      <vt:variant>
        <vt:i4>8192111</vt:i4>
      </vt:variant>
      <vt:variant>
        <vt:i4>213</vt:i4>
      </vt:variant>
      <vt:variant>
        <vt:i4>0</vt:i4>
      </vt:variant>
      <vt:variant>
        <vt:i4>5</vt:i4>
      </vt:variant>
      <vt:variant>
        <vt:lpwstr/>
      </vt:variant>
      <vt:variant>
        <vt:lpwstr>_Selection_criteria</vt:lpwstr>
      </vt:variant>
      <vt:variant>
        <vt:i4>7733348</vt:i4>
      </vt:variant>
      <vt:variant>
        <vt:i4>210</vt:i4>
      </vt:variant>
      <vt:variant>
        <vt:i4>0</vt:i4>
      </vt:variant>
      <vt:variant>
        <vt:i4>5</vt:i4>
      </vt:variant>
      <vt:variant>
        <vt:lpwstr>https://www.agriculture.gov.au/agriculture-land/farm-food-drought/climatechange</vt:lpwstr>
      </vt:variant>
      <vt:variant>
        <vt:lpwstr/>
      </vt:variant>
      <vt:variant>
        <vt:i4>2883631</vt:i4>
      </vt:variant>
      <vt:variant>
        <vt:i4>207</vt:i4>
      </vt:variant>
      <vt:variant>
        <vt:i4>0</vt:i4>
      </vt:variant>
      <vt:variant>
        <vt:i4>5</vt:i4>
      </vt:variant>
      <vt:variant>
        <vt:lpwstr>http://www.agriculture.gov.au/greenhouse-gas-accounting-eoi</vt:lpwstr>
      </vt:variant>
      <vt:variant>
        <vt:lpwstr/>
      </vt:variant>
      <vt:variant>
        <vt:i4>327693</vt:i4>
      </vt:variant>
      <vt:variant>
        <vt:i4>204</vt:i4>
      </vt:variant>
      <vt:variant>
        <vt:i4>0</vt:i4>
      </vt:variant>
      <vt:variant>
        <vt:i4>5</vt:i4>
      </vt:variant>
      <vt:variant>
        <vt:lpwstr/>
      </vt:variant>
      <vt:variant>
        <vt:lpwstr>_EOI_process</vt:lpwstr>
      </vt:variant>
      <vt:variant>
        <vt:i4>1703941</vt:i4>
      </vt:variant>
      <vt:variant>
        <vt:i4>201</vt:i4>
      </vt:variant>
      <vt:variant>
        <vt:i4>0</vt:i4>
      </vt:variant>
      <vt:variant>
        <vt:i4>5</vt:i4>
      </vt:variant>
      <vt:variant>
        <vt:lpwstr/>
      </vt:variant>
      <vt:variant>
        <vt:lpwstr>_Eligibility_criteria</vt:lpwstr>
      </vt:variant>
      <vt:variant>
        <vt:i4>4784199</vt:i4>
      </vt:variant>
      <vt:variant>
        <vt:i4>198</vt:i4>
      </vt:variant>
      <vt:variant>
        <vt:i4>0</vt:i4>
      </vt:variant>
      <vt:variant>
        <vt:i4>5</vt:i4>
      </vt:variant>
      <vt:variant>
        <vt:lpwstr>https://www.piccc.org.au/resources/Tools</vt:lpwstr>
      </vt:variant>
      <vt:variant>
        <vt:lpwstr/>
      </vt:variant>
      <vt:variant>
        <vt:i4>2359394</vt:i4>
      </vt:variant>
      <vt:variant>
        <vt:i4>195</vt:i4>
      </vt:variant>
      <vt:variant>
        <vt:i4>0</vt:i4>
      </vt:variant>
      <vt:variant>
        <vt:i4>5</vt:i4>
      </vt:variant>
      <vt:variant>
        <vt:lpwstr>https://www.dcceew.gov.au/climate-change/emissions-reporting/voluntary-emissions-estimation-reporting-standards/reference-group</vt:lpwstr>
      </vt:variant>
      <vt:variant>
        <vt:lpwstr/>
      </vt:variant>
      <vt:variant>
        <vt:i4>655444</vt:i4>
      </vt:variant>
      <vt:variant>
        <vt:i4>192</vt:i4>
      </vt:variant>
      <vt:variant>
        <vt:i4>0</vt:i4>
      </vt:variant>
      <vt:variant>
        <vt:i4>5</vt:i4>
      </vt:variant>
      <vt:variant>
        <vt:lpwstr>https://www.agriculture.gov.au/agriculture-land/farm-food-drought/climatechange/ag-and-land-sectoral-plan</vt:lpwstr>
      </vt:variant>
      <vt:variant>
        <vt:lpwstr/>
      </vt:variant>
      <vt:variant>
        <vt:i4>2031670</vt:i4>
      </vt:variant>
      <vt:variant>
        <vt:i4>185</vt:i4>
      </vt:variant>
      <vt:variant>
        <vt:i4>0</vt:i4>
      </vt:variant>
      <vt:variant>
        <vt:i4>5</vt:i4>
      </vt:variant>
      <vt:variant>
        <vt:lpwstr/>
      </vt:variant>
      <vt:variant>
        <vt:lpwstr>_Toc183179383</vt:lpwstr>
      </vt:variant>
      <vt:variant>
        <vt:i4>2031670</vt:i4>
      </vt:variant>
      <vt:variant>
        <vt:i4>179</vt:i4>
      </vt:variant>
      <vt:variant>
        <vt:i4>0</vt:i4>
      </vt:variant>
      <vt:variant>
        <vt:i4>5</vt:i4>
      </vt:variant>
      <vt:variant>
        <vt:lpwstr/>
      </vt:variant>
      <vt:variant>
        <vt:lpwstr>_Toc183179382</vt:lpwstr>
      </vt:variant>
      <vt:variant>
        <vt:i4>2031670</vt:i4>
      </vt:variant>
      <vt:variant>
        <vt:i4>173</vt:i4>
      </vt:variant>
      <vt:variant>
        <vt:i4>0</vt:i4>
      </vt:variant>
      <vt:variant>
        <vt:i4>5</vt:i4>
      </vt:variant>
      <vt:variant>
        <vt:lpwstr/>
      </vt:variant>
      <vt:variant>
        <vt:lpwstr>_Toc183179381</vt:lpwstr>
      </vt:variant>
      <vt:variant>
        <vt:i4>2031670</vt:i4>
      </vt:variant>
      <vt:variant>
        <vt:i4>167</vt:i4>
      </vt:variant>
      <vt:variant>
        <vt:i4>0</vt:i4>
      </vt:variant>
      <vt:variant>
        <vt:i4>5</vt:i4>
      </vt:variant>
      <vt:variant>
        <vt:lpwstr/>
      </vt:variant>
      <vt:variant>
        <vt:lpwstr>_Toc183179380</vt:lpwstr>
      </vt:variant>
      <vt:variant>
        <vt:i4>1048630</vt:i4>
      </vt:variant>
      <vt:variant>
        <vt:i4>161</vt:i4>
      </vt:variant>
      <vt:variant>
        <vt:i4>0</vt:i4>
      </vt:variant>
      <vt:variant>
        <vt:i4>5</vt:i4>
      </vt:variant>
      <vt:variant>
        <vt:lpwstr/>
      </vt:variant>
      <vt:variant>
        <vt:lpwstr>_Toc183179379</vt:lpwstr>
      </vt:variant>
      <vt:variant>
        <vt:i4>1048630</vt:i4>
      </vt:variant>
      <vt:variant>
        <vt:i4>155</vt:i4>
      </vt:variant>
      <vt:variant>
        <vt:i4>0</vt:i4>
      </vt:variant>
      <vt:variant>
        <vt:i4>5</vt:i4>
      </vt:variant>
      <vt:variant>
        <vt:lpwstr/>
      </vt:variant>
      <vt:variant>
        <vt:lpwstr>_Toc183179378</vt:lpwstr>
      </vt:variant>
      <vt:variant>
        <vt:i4>1048630</vt:i4>
      </vt:variant>
      <vt:variant>
        <vt:i4>149</vt:i4>
      </vt:variant>
      <vt:variant>
        <vt:i4>0</vt:i4>
      </vt:variant>
      <vt:variant>
        <vt:i4>5</vt:i4>
      </vt:variant>
      <vt:variant>
        <vt:lpwstr/>
      </vt:variant>
      <vt:variant>
        <vt:lpwstr>_Toc183179377</vt:lpwstr>
      </vt:variant>
      <vt:variant>
        <vt:i4>1048630</vt:i4>
      </vt:variant>
      <vt:variant>
        <vt:i4>143</vt:i4>
      </vt:variant>
      <vt:variant>
        <vt:i4>0</vt:i4>
      </vt:variant>
      <vt:variant>
        <vt:i4>5</vt:i4>
      </vt:variant>
      <vt:variant>
        <vt:lpwstr/>
      </vt:variant>
      <vt:variant>
        <vt:lpwstr>_Toc183179376</vt:lpwstr>
      </vt:variant>
      <vt:variant>
        <vt:i4>1048630</vt:i4>
      </vt:variant>
      <vt:variant>
        <vt:i4>137</vt:i4>
      </vt:variant>
      <vt:variant>
        <vt:i4>0</vt:i4>
      </vt:variant>
      <vt:variant>
        <vt:i4>5</vt:i4>
      </vt:variant>
      <vt:variant>
        <vt:lpwstr/>
      </vt:variant>
      <vt:variant>
        <vt:lpwstr>_Toc183179375</vt:lpwstr>
      </vt:variant>
      <vt:variant>
        <vt:i4>1048630</vt:i4>
      </vt:variant>
      <vt:variant>
        <vt:i4>131</vt:i4>
      </vt:variant>
      <vt:variant>
        <vt:i4>0</vt:i4>
      </vt:variant>
      <vt:variant>
        <vt:i4>5</vt:i4>
      </vt:variant>
      <vt:variant>
        <vt:lpwstr/>
      </vt:variant>
      <vt:variant>
        <vt:lpwstr>_Toc183179374</vt:lpwstr>
      </vt:variant>
      <vt:variant>
        <vt:i4>1048630</vt:i4>
      </vt:variant>
      <vt:variant>
        <vt:i4>125</vt:i4>
      </vt:variant>
      <vt:variant>
        <vt:i4>0</vt:i4>
      </vt:variant>
      <vt:variant>
        <vt:i4>5</vt:i4>
      </vt:variant>
      <vt:variant>
        <vt:lpwstr/>
      </vt:variant>
      <vt:variant>
        <vt:lpwstr>_Toc183179373</vt:lpwstr>
      </vt:variant>
      <vt:variant>
        <vt:i4>1048630</vt:i4>
      </vt:variant>
      <vt:variant>
        <vt:i4>119</vt:i4>
      </vt:variant>
      <vt:variant>
        <vt:i4>0</vt:i4>
      </vt:variant>
      <vt:variant>
        <vt:i4>5</vt:i4>
      </vt:variant>
      <vt:variant>
        <vt:lpwstr/>
      </vt:variant>
      <vt:variant>
        <vt:lpwstr>_Toc183179372</vt:lpwstr>
      </vt:variant>
      <vt:variant>
        <vt:i4>1048630</vt:i4>
      </vt:variant>
      <vt:variant>
        <vt:i4>113</vt:i4>
      </vt:variant>
      <vt:variant>
        <vt:i4>0</vt:i4>
      </vt:variant>
      <vt:variant>
        <vt:i4>5</vt:i4>
      </vt:variant>
      <vt:variant>
        <vt:lpwstr/>
      </vt:variant>
      <vt:variant>
        <vt:lpwstr>_Toc183179371</vt:lpwstr>
      </vt:variant>
      <vt:variant>
        <vt:i4>1048630</vt:i4>
      </vt:variant>
      <vt:variant>
        <vt:i4>107</vt:i4>
      </vt:variant>
      <vt:variant>
        <vt:i4>0</vt:i4>
      </vt:variant>
      <vt:variant>
        <vt:i4>5</vt:i4>
      </vt:variant>
      <vt:variant>
        <vt:lpwstr/>
      </vt:variant>
      <vt:variant>
        <vt:lpwstr>_Toc183179370</vt:lpwstr>
      </vt:variant>
      <vt:variant>
        <vt:i4>1114166</vt:i4>
      </vt:variant>
      <vt:variant>
        <vt:i4>101</vt:i4>
      </vt:variant>
      <vt:variant>
        <vt:i4>0</vt:i4>
      </vt:variant>
      <vt:variant>
        <vt:i4>5</vt:i4>
      </vt:variant>
      <vt:variant>
        <vt:lpwstr/>
      </vt:variant>
      <vt:variant>
        <vt:lpwstr>_Toc183179369</vt:lpwstr>
      </vt:variant>
      <vt:variant>
        <vt:i4>1114166</vt:i4>
      </vt:variant>
      <vt:variant>
        <vt:i4>95</vt:i4>
      </vt:variant>
      <vt:variant>
        <vt:i4>0</vt:i4>
      </vt:variant>
      <vt:variant>
        <vt:i4>5</vt:i4>
      </vt:variant>
      <vt:variant>
        <vt:lpwstr/>
      </vt:variant>
      <vt:variant>
        <vt:lpwstr>_Toc183179368</vt:lpwstr>
      </vt:variant>
      <vt:variant>
        <vt:i4>1114166</vt:i4>
      </vt:variant>
      <vt:variant>
        <vt:i4>89</vt:i4>
      </vt:variant>
      <vt:variant>
        <vt:i4>0</vt:i4>
      </vt:variant>
      <vt:variant>
        <vt:i4>5</vt:i4>
      </vt:variant>
      <vt:variant>
        <vt:lpwstr/>
      </vt:variant>
      <vt:variant>
        <vt:lpwstr>_Toc183179367</vt:lpwstr>
      </vt:variant>
      <vt:variant>
        <vt:i4>1114166</vt:i4>
      </vt:variant>
      <vt:variant>
        <vt:i4>83</vt:i4>
      </vt:variant>
      <vt:variant>
        <vt:i4>0</vt:i4>
      </vt:variant>
      <vt:variant>
        <vt:i4>5</vt:i4>
      </vt:variant>
      <vt:variant>
        <vt:lpwstr/>
      </vt:variant>
      <vt:variant>
        <vt:lpwstr>_Toc183179366</vt:lpwstr>
      </vt:variant>
      <vt:variant>
        <vt:i4>1114166</vt:i4>
      </vt:variant>
      <vt:variant>
        <vt:i4>77</vt:i4>
      </vt:variant>
      <vt:variant>
        <vt:i4>0</vt:i4>
      </vt:variant>
      <vt:variant>
        <vt:i4>5</vt:i4>
      </vt:variant>
      <vt:variant>
        <vt:lpwstr/>
      </vt:variant>
      <vt:variant>
        <vt:lpwstr>_Toc183179365</vt:lpwstr>
      </vt:variant>
      <vt:variant>
        <vt:i4>1114166</vt:i4>
      </vt:variant>
      <vt:variant>
        <vt:i4>71</vt:i4>
      </vt:variant>
      <vt:variant>
        <vt:i4>0</vt:i4>
      </vt:variant>
      <vt:variant>
        <vt:i4>5</vt:i4>
      </vt:variant>
      <vt:variant>
        <vt:lpwstr/>
      </vt:variant>
      <vt:variant>
        <vt:lpwstr>_Toc183179364</vt:lpwstr>
      </vt:variant>
      <vt:variant>
        <vt:i4>1114166</vt:i4>
      </vt:variant>
      <vt:variant>
        <vt:i4>65</vt:i4>
      </vt:variant>
      <vt:variant>
        <vt:i4>0</vt:i4>
      </vt:variant>
      <vt:variant>
        <vt:i4>5</vt:i4>
      </vt:variant>
      <vt:variant>
        <vt:lpwstr/>
      </vt:variant>
      <vt:variant>
        <vt:lpwstr>_Toc183179363</vt:lpwstr>
      </vt:variant>
      <vt:variant>
        <vt:i4>1114166</vt:i4>
      </vt:variant>
      <vt:variant>
        <vt:i4>59</vt:i4>
      </vt:variant>
      <vt:variant>
        <vt:i4>0</vt:i4>
      </vt:variant>
      <vt:variant>
        <vt:i4>5</vt:i4>
      </vt:variant>
      <vt:variant>
        <vt:lpwstr/>
      </vt:variant>
      <vt:variant>
        <vt:lpwstr>_Toc183179362</vt:lpwstr>
      </vt:variant>
      <vt:variant>
        <vt:i4>1114166</vt:i4>
      </vt:variant>
      <vt:variant>
        <vt:i4>53</vt:i4>
      </vt:variant>
      <vt:variant>
        <vt:i4>0</vt:i4>
      </vt:variant>
      <vt:variant>
        <vt:i4>5</vt:i4>
      </vt:variant>
      <vt:variant>
        <vt:lpwstr/>
      </vt:variant>
      <vt:variant>
        <vt:lpwstr>_Toc183179361</vt:lpwstr>
      </vt:variant>
      <vt:variant>
        <vt:i4>1114166</vt:i4>
      </vt:variant>
      <vt:variant>
        <vt:i4>47</vt:i4>
      </vt:variant>
      <vt:variant>
        <vt:i4>0</vt:i4>
      </vt:variant>
      <vt:variant>
        <vt:i4>5</vt:i4>
      </vt:variant>
      <vt:variant>
        <vt:lpwstr/>
      </vt:variant>
      <vt:variant>
        <vt:lpwstr>_Toc183179360</vt:lpwstr>
      </vt:variant>
      <vt:variant>
        <vt:i4>1179702</vt:i4>
      </vt:variant>
      <vt:variant>
        <vt:i4>41</vt:i4>
      </vt:variant>
      <vt:variant>
        <vt:i4>0</vt:i4>
      </vt:variant>
      <vt:variant>
        <vt:i4>5</vt:i4>
      </vt:variant>
      <vt:variant>
        <vt:lpwstr/>
      </vt:variant>
      <vt:variant>
        <vt:lpwstr>_Toc183179359</vt:lpwstr>
      </vt:variant>
      <vt:variant>
        <vt:i4>1179702</vt:i4>
      </vt:variant>
      <vt:variant>
        <vt:i4>35</vt:i4>
      </vt:variant>
      <vt:variant>
        <vt:i4>0</vt:i4>
      </vt:variant>
      <vt:variant>
        <vt:i4>5</vt:i4>
      </vt:variant>
      <vt:variant>
        <vt:lpwstr/>
      </vt:variant>
      <vt:variant>
        <vt:lpwstr>_Toc183179358</vt:lpwstr>
      </vt:variant>
      <vt:variant>
        <vt:i4>1179702</vt:i4>
      </vt:variant>
      <vt:variant>
        <vt:i4>29</vt:i4>
      </vt:variant>
      <vt:variant>
        <vt:i4>0</vt:i4>
      </vt:variant>
      <vt:variant>
        <vt:i4>5</vt:i4>
      </vt:variant>
      <vt:variant>
        <vt:lpwstr/>
      </vt:variant>
      <vt:variant>
        <vt:lpwstr>_Toc183179357</vt:lpwstr>
      </vt:variant>
      <vt:variant>
        <vt:i4>1179702</vt:i4>
      </vt:variant>
      <vt:variant>
        <vt:i4>23</vt:i4>
      </vt:variant>
      <vt:variant>
        <vt:i4>0</vt:i4>
      </vt:variant>
      <vt:variant>
        <vt:i4>5</vt:i4>
      </vt:variant>
      <vt:variant>
        <vt:lpwstr/>
      </vt:variant>
      <vt:variant>
        <vt:lpwstr>_Toc183179356</vt:lpwstr>
      </vt:variant>
      <vt:variant>
        <vt:i4>1179702</vt:i4>
      </vt:variant>
      <vt:variant>
        <vt:i4>17</vt:i4>
      </vt:variant>
      <vt:variant>
        <vt:i4>0</vt:i4>
      </vt:variant>
      <vt:variant>
        <vt:i4>5</vt:i4>
      </vt:variant>
      <vt:variant>
        <vt:lpwstr/>
      </vt:variant>
      <vt:variant>
        <vt:lpwstr>_Toc183179355</vt:lpwstr>
      </vt:variant>
      <vt:variant>
        <vt:i4>1179702</vt:i4>
      </vt:variant>
      <vt:variant>
        <vt:i4>11</vt:i4>
      </vt:variant>
      <vt:variant>
        <vt:i4>0</vt:i4>
      </vt:variant>
      <vt:variant>
        <vt:i4>5</vt:i4>
      </vt:variant>
      <vt:variant>
        <vt:lpwstr/>
      </vt:variant>
      <vt:variant>
        <vt:lpwstr>_Toc183179354</vt:lpwstr>
      </vt:variant>
      <vt:variant>
        <vt:i4>3080252</vt:i4>
      </vt:variant>
      <vt:variant>
        <vt:i4>6</vt:i4>
      </vt:variant>
      <vt:variant>
        <vt:i4>0</vt:i4>
      </vt:variant>
      <vt:variant>
        <vt:i4>5</vt:i4>
      </vt:variant>
      <vt:variant>
        <vt:lpwstr>https://www.agriculture.gov.au/</vt:lpwstr>
      </vt:variant>
      <vt:variant>
        <vt:lpwstr/>
      </vt:variant>
      <vt:variant>
        <vt:i4>2883631</vt:i4>
      </vt:variant>
      <vt:variant>
        <vt:i4>3</vt:i4>
      </vt:variant>
      <vt:variant>
        <vt:i4>0</vt:i4>
      </vt:variant>
      <vt:variant>
        <vt:i4>5</vt:i4>
      </vt:variant>
      <vt:variant>
        <vt:lpwstr>http://www.agriculture.gov.au/greenhouse-gas-accounting-eoi</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of interest guidelines to improve consistency of on-farm emissions estimates</dc:title>
  <dc:subject/>
  <dc:creator>Department of Agriculture, Fisheries and Forestry</dc:creator>
  <cp:keywords/>
  <cp:revision>14</cp:revision>
  <cp:lastPrinted>2024-11-25T05:47:00Z</cp:lastPrinted>
  <dcterms:created xsi:type="dcterms:W3CDTF">2024-11-25T05:41:00Z</dcterms:created>
  <dcterms:modified xsi:type="dcterms:W3CDTF">2024-11-25T06:41:00Z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0x0101008991DB94C8E2E14F9D69CDF9B52A3286</vt:lpwstr>
  </property>
  <property fmtid="{D5CDD505-2E9C-101B-9397-08002B2CF9AE}" pid="4" name="ClassificationContentMarkingHeaderShapeIds">
    <vt:lpwstr>2a4ffb91,709b35f1,3c9b4092,6ee82bdf,190ee53,1b19f328</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483d145e,4d1615b6,6a5fb73c,b18c0c2,70beb3e4,49aa5f08</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SIP_Label_933d8be6-3c40-4052-87a2-9c2adcba8759_Enabled">
    <vt:lpwstr>true</vt:lpwstr>
  </property>
  <property fmtid="{D5CDD505-2E9C-101B-9397-08002B2CF9AE}" pid="11" name="MSIP_Label_933d8be6-3c40-4052-87a2-9c2adcba8759_SetDate">
    <vt:lpwstr>2024-11-25T03:28:40Z</vt:lpwstr>
  </property>
  <property fmtid="{D5CDD505-2E9C-101B-9397-08002B2CF9AE}" pid="12" name="MSIP_Label_933d8be6-3c40-4052-87a2-9c2adcba8759_Method">
    <vt:lpwstr>Privileged</vt:lpwstr>
  </property>
  <property fmtid="{D5CDD505-2E9C-101B-9397-08002B2CF9AE}" pid="13" name="MSIP_Label_933d8be6-3c40-4052-87a2-9c2adcba8759_Name">
    <vt:lpwstr>OFFICIAL</vt:lpwstr>
  </property>
  <property fmtid="{D5CDD505-2E9C-101B-9397-08002B2CF9AE}" pid="14" name="MSIP_Label_933d8be6-3c40-4052-87a2-9c2adcba8759_SiteId">
    <vt:lpwstr>2be67eb7-400c-4b3f-a5a1-1258c0da0696</vt:lpwstr>
  </property>
  <property fmtid="{D5CDD505-2E9C-101B-9397-08002B2CF9AE}" pid="15" name="MSIP_Label_933d8be6-3c40-4052-87a2-9c2adcba8759_ActionId">
    <vt:lpwstr>43085277-2ce4-441e-a27c-74b3acbdaa63</vt:lpwstr>
  </property>
  <property fmtid="{D5CDD505-2E9C-101B-9397-08002B2CF9AE}" pid="16" name="MSIP_Label_933d8be6-3c40-4052-87a2-9c2adcba8759_ContentBits">
    <vt:lpwstr>3</vt:lpwstr>
  </property>
</Properties>
</file>