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8A3A1F"/>
          <w:sz w:val="52"/>
          <w:szCs w:val="52"/>
        </w:rPr>
        <w:t xml:space="preserve">Planeja Mobile</w:t>
      </w:r>
    </w:p>
    <w:p>
      <w:pPr>
        <w:spacing w:after="120"/>
      </w:pPr>
      <w:r>
        <w:rPr>
          <w:rFonts w:ascii="Georgia" w:cs="Georgia" w:eastAsia="Georgia" w:hAnsi="Georgia"/>
          <w:color w:val="6B6B6B"/>
          <w:sz w:val="30"/>
          <w:szCs w:val="30"/>
        </w:rPr>
        <w:t xml:space="preserve">Plano de Desenvolvimento</w:t>
      </w:r>
    </w:p>
    <w:p>
      <w:pPr>
        <w:spacing w:after="120" w:line="276"/>
      </w:pPr>
      <w:r>
        <w:rPr>
          <w:rFonts w:ascii="Calibri" w:cs="Calibri" w:eastAsia="Calibri" w:hAnsi="Calibri"/>
          <w:color w:val="6B6B6B"/>
          <w:sz w:val="21"/>
          <w:szCs w:val="21"/>
        </w:rPr>
        <w:t xml:space="preserve">Roteiro passo a passo para </w:t>
      </w:r>
      <w:r>
        <w:rPr>
          <w:rFonts w:ascii="Calibri" w:cs="Calibri" w:eastAsia="Calibri" w:hAnsi="Calibri"/>
          <w:b/>
          <w:bCs/>
          <w:color w:val="6B6B6B"/>
          <w:sz w:val="21"/>
          <w:szCs w:val="21"/>
        </w:rPr>
        <w:t xml:space="preserve">Maria, Mario e Ana</w:t>
      </w:r>
      <w:r>
        <w:rPr>
          <w:rFonts w:ascii="Calibri" w:cs="Calibri" w:eastAsia="Calibri" w:hAnsi="Calibri"/>
          <w:color w:val="6B6B6B"/>
          <w:sz w:val="21"/>
          <w:szCs w:val="21"/>
        </w:rPr>
        <w:t xml:space="preserve"> começarem juntos, no mesmo dia, e chegarem ao encerramento em </w:t>
      </w:r>
      <w:r>
        <w:rPr>
          <w:rFonts w:ascii="Calibri" w:cs="Calibri" w:eastAsia="Calibri" w:hAnsi="Calibri"/>
          <w:b/>
          <w:bCs/>
          <w:color w:val="6B6B6B"/>
          <w:sz w:val="21"/>
          <w:szCs w:val="21"/>
        </w:rPr>
        <w:t xml:space="preserve">17 de dezembro de 2026</w:t>
      </w:r>
      <w:r>
        <w:rPr>
          <w:rFonts w:ascii="Calibri" w:cs="Calibri" w:eastAsia="Calibri" w:hAnsi="Calibri"/>
          <w:color w:val="6B6B6B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Disciplina: Desenvolvimento de Dispositivos Móveis · 6º semestre — Sistemas de Informação.</w:t>
      </w:r>
    </w:p>
    <w:p>
      <w:pPr>
        <w:pBdr>
          <w:bottom w:val="single" w:color="D8D4CC" w:sz="6"/>
        </w:pBdr>
        <w:spacing w:after="120" w:before="120"/>
      </w:pP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A3A1F"/>
          <w:sz w:val="30"/>
          <w:szCs w:val="30"/>
        </w:rPr>
        <w:t xml:space="preserve">1. Contexto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 Planeja migra da web para mobile (React Native + Expo). O escopo descreve 6 CRUDs (3 herdados: destinos, roteiros e atividades; 3 novos: dicas, ranking e grupos/despesas), 25 requisitos (RF-01–RF-25) e uma divisão de tarefas por pessoa.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Descoberta que muda o plano (a favor de vocês): </w:t>
      </w:r>
      <w:r>
        <w:rPr>
          <w:rFonts w:ascii="Calibri" w:cs="Calibri" w:eastAsia="Calibri" w:hAnsi="Calibri"/>
          <w:sz w:val="21"/>
          <w:szCs w:val="21"/>
        </w:rPr>
        <w:t xml:space="preserve">o backend já está construído. A pasta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server/</w:t>
      </w:r>
      <w:r>
        <w:rPr>
          <w:rFonts w:ascii="Calibri" w:cs="Calibri" w:eastAsia="Calibri" w:hAnsi="Calibri"/>
          <w:sz w:val="21"/>
          <w:szCs w:val="21"/>
        </w:rPr>
        <w:t xml:space="preserve"> contém a API completa — todos os 11 modelos, todas as migrations (inclusive as 7 tabelas novas) e as rotas/controllers/services de auth, destinos, roteiros, atividades, dicas, avaliações/ranking, grupos e despesas, incluindo o cálculo de acerto de contas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GET /api/grupos/:id/contas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Ou seja: o "estender a API" do escopo está ~90% pronto.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 trabalho real é o app mobile</w:t>
      </w:r>
      <w:r>
        <w:rPr>
          <w:rFonts w:ascii="Calibri" w:cs="Calibri" w:eastAsia="Calibri" w:hAnsi="Calibri"/>
          <w:sz w:val="21"/>
          <w:szCs w:val="21"/>
        </w:rPr>
        <w:t xml:space="preserve"> (consumir a API já existente) + publicar a API para a apresentação. Isso é ótimo para o prazo curto (Set → Dez).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Correções em relação ao texto do escopo (o PDF está desatualizado)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Banco: </w:t>
      </w:r>
      <w:r>
        <w:rPr>
          <w:rFonts w:ascii="Calibri" w:cs="Calibri" w:eastAsia="Calibri" w:hAnsi="Calibri"/>
          <w:sz w:val="21"/>
          <w:szCs w:val="21"/>
        </w:rPr>
        <w:t xml:space="preserve">o PDF diz MySQL; o código real é PostgreSQL no Supabase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pg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DATABASE_URL</w:t>
      </w:r>
      <w:r>
        <w:rPr>
          <w:rFonts w:ascii="Calibri" w:cs="Calibri" w:eastAsia="Calibri" w:hAnsi="Calibri"/>
          <w:sz w:val="21"/>
          <w:szCs w:val="21"/>
        </w:rPr>
        <w:t xml:space="preserve">, migration de RLS).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Rotas novas: </w:t>
      </w:r>
      <w:r>
        <w:rPr>
          <w:rFonts w:ascii="Calibri" w:cs="Calibri" w:eastAsia="Calibri" w:hAnsi="Calibri"/>
          <w:sz w:val="21"/>
          <w:szCs w:val="21"/>
        </w:rPr>
        <w:t xml:space="preserve">o PDF lista como "a fazer"; já existem em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server/src/routes/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Decisões travadas nesta reunião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Expo SDK 54</w:t>
      </w:r>
      <w:r>
        <w:rPr>
          <w:rFonts w:ascii="Calibri" w:cs="Calibri" w:eastAsia="Calibri" w:hAnsi="Calibri"/>
          <w:sz w:val="21"/>
          <w:szCs w:val="21"/>
        </w:rPr>
        <w:t xml:space="preserve"> (conforme AGENTS.md, para o Expo Go da loja abrir o QR). O template do professor está em SDK 57 — vamos reproduzir a estrutura dele, mas fixar as dependências nas versões do SDK 54.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Fotos das dicas → Supabase Storage.</w:t>
      </w:r>
      <w:r>
        <w:rPr>
          <w:rFonts w:ascii="Calibri" w:cs="Calibri" w:eastAsia="Calibri" w:hAnsi="Calibri"/>
          <w:sz w:val="21"/>
          <w:szCs w:val="21"/>
        </w:rPr>
        <w:t xml:space="preserve"> O app envia a imagem para um bucket, recebe a URL pública e manda essa URL para o endpoint que já existe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 /api/dicas/:id/fotos</w:t>
      </w:r>
      <w:r>
        <w:rPr>
          <w:rFonts w:ascii="Calibri" w:cs="Calibri" w:eastAsia="Calibri" w:hAnsi="Calibri"/>
          <w:sz w:val="21"/>
          <w:szCs w:val="21"/>
        </w:rPr>
        <w:t xml:space="preserve">). Sem alterar a API.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A3A1F"/>
          <w:sz w:val="30"/>
          <w:szCs w:val="30"/>
        </w:rPr>
        <w:t xml:space="preserve">2. Stack e padrões a reproduzir do template do professor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Base de referência: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app-moretto/</w:t>
      </w:r>
      <w:r>
        <w:rPr>
          <w:rFonts w:ascii="Calibri" w:cs="Calibri" w:eastAsia="Calibri" w:hAnsi="Calibri"/>
          <w:sz w:val="21"/>
          <w:szCs w:val="21"/>
        </w:rPr>
        <w:t xml:space="preserve">. Reproduzir estrutura e padrões, não o conteúdo.</w:t>
      </w:r>
    </w:p>
    <w:tbl>
      <w:tblPr>
        <w:tblW w:type="dxa" w:w="936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D8D4CC" w:sz="2"/>
          <w:insideV w:val="single" w:color="D8D4CC" w:sz="2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shd w:fill="8A3A1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4160"/>
            <w:shd w:fill="8A3A1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Padrão a copiar</w:t>
            </w:r>
          </w:p>
        </w:tc>
        <w:tc>
          <w:tcPr>
            <w:tcW w:type="dxa" w:w="3000"/>
            <w:shd w:fill="8A3A1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Referência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Estrutura de pastas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src/{components,screens,services,theme,constants}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app-moretto/src/</w:t>
            </w:r>
          </w:p>
        </w:tc>
      </w:tr>
      <w:tr>
        <w:trPr>
          <w:tblHeader w:val="false"/>
        </w:trPr>
        <w:tc>
          <w:tcPr>
            <w:tcW w:type="dxa" w:w="220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Atomic Design</w:t>
            </w:r>
          </w:p>
        </w:tc>
        <w:tc>
          <w:tcPr>
            <w:tcW w:type="dxa" w:w="416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components/{atoms,molecules,organisms,templates}</w:t>
            </w:r>
          </w:p>
        </w:tc>
        <w:tc>
          <w:tcPr>
            <w:tcW w:type="dxa" w:w="300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Button.js, ScreenTemplate.js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Cliente HTTP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helper apiRequest com Bearer + tratamento de erro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services/api.js</w:t>
            </w:r>
          </w:p>
        </w:tc>
      </w:tr>
      <w:tr>
        <w:trPr>
          <w:tblHeader w:val="false"/>
        </w:trPr>
        <w:tc>
          <w:tcPr>
            <w:tcW w:type="dxa" w:w="220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URL base por plataforma</w:t>
            </w:r>
          </w:p>
        </w:tc>
        <w:tc>
          <w:tcPr>
            <w:tcW w:type="dxa" w:w="416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Platform.select + variável de ambiente</w:t>
            </w:r>
          </w:p>
        </w:tc>
        <w:tc>
          <w:tcPr>
            <w:tcW w:type="dxa" w:w="300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services/config.js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Sessão no device</w:t>
            </w:r>
          </w:p>
        </w:tc>
        <w:tc>
          <w:tcPr>
            <w:tcW w:type="dxa" w:w="41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expo-secure-store (web cai em localStorage)</w:t>
            </w:r>
          </w:p>
        </w:tc>
        <w:tc>
          <w:tcPr>
            <w:tcW w:type="dxa" w:w="3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services/storage.js</w:t>
            </w:r>
          </w:p>
        </w:tc>
      </w:tr>
      <w:tr>
        <w:trPr>
          <w:tblHeader w:val="false"/>
        </w:trPr>
        <w:tc>
          <w:tcPr>
            <w:tcW w:type="dxa" w:w="220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Tokens visuais</w:t>
            </w:r>
          </w:p>
        </w:tc>
        <w:tc>
          <w:tcPr>
            <w:tcW w:type="dxa" w:w="416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cores/espacamentos/raios/tipografia centralizados</w:t>
            </w:r>
          </w:p>
        </w:tc>
        <w:tc>
          <w:tcPr>
            <w:tcW w:type="dxa" w:w="300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theme/index.js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Duas diferenças a resolver na base (o template não tem):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Navegação por abas. </w:t>
      </w:r>
      <w:r>
        <w:rPr>
          <w:rFonts w:ascii="Calibri" w:cs="Calibri" w:eastAsia="Calibri" w:hAnsi="Calibri"/>
          <w:sz w:val="21"/>
          <w:szCs w:val="21"/>
        </w:rPr>
        <w:t xml:space="preserve">O template só usa native-stack. O escopo pede 5 abas inferiores (Início, Roteiros, Dicas, Ranking, Grupos). Adicionar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@react-navigation/bottom-tabs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Envelope de resposta da API. </w:t>
      </w:r>
      <w:r>
        <w:rPr>
          <w:rFonts w:ascii="Calibri" w:cs="Calibri" w:eastAsia="Calibri" w:hAnsi="Calibri"/>
          <w:sz w:val="21"/>
          <w:szCs w:val="21"/>
        </w:rPr>
        <w:t xml:space="preserve">O backend responde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{ data: ... }</w:t>
      </w:r>
      <w:r>
        <w:rPr>
          <w:rFonts w:ascii="Calibri" w:cs="Calibri" w:eastAsia="Calibri" w:hAnsi="Calibri"/>
          <w:sz w:val="21"/>
          <w:szCs w:val="21"/>
        </w:rPr>
        <w:t xml:space="preserve"> no sucesso e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{ error: { message, details } }</w:t>
      </w:r>
      <w:r>
        <w:rPr>
          <w:rFonts w:ascii="Calibri" w:cs="Calibri" w:eastAsia="Calibri" w:hAnsi="Calibri"/>
          <w:sz w:val="21"/>
          <w:szCs w:val="21"/>
        </w:rPr>
        <w:t xml:space="preserve"> no erro. Adaptar o apiRequest para ler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data?.error?.message</w:t>
      </w:r>
      <w:r>
        <w:rPr>
          <w:rFonts w:ascii="Calibri" w:cs="Calibri" w:eastAsia="Calibri" w:hAnsi="Calibri"/>
          <w:sz w:val="21"/>
          <w:szCs w:val="21"/>
        </w:rPr>
        <w:t xml:space="preserve">, e as telas usam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resposta.data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4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Paleta Planeja</w:t>
      </w:r>
      <w:r>
        <w:rPr>
          <w:rFonts w:ascii="Calibri" w:cs="Calibri" w:eastAsia="Calibri" w:hAnsi="Calibri"/>
          <w:sz w:val="21"/>
          <w:szCs w:val="21"/>
        </w:rPr>
        <w:t xml:space="preserve"> (cap. 09) para o theme, no lugar do azul do template: Acento #8A3A1F · Tinta #1A1A1A · Texto suave #6B6B6B · Papel #FAF8F3 · Linha #D8D4CC. Tipografia: Fraunces (títulos) + Source Sans 3 (texto).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A3A1F"/>
          <w:sz w:val="30"/>
          <w:szCs w:val="30"/>
        </w:rPr>
        <w:t xml:space="preserve">3. Divisão de tarefas (cap. 13)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Cada pessoa é dona de uma fatia vertical inteira: serviço de API → telas → validação → teste.</w:t>
      </w:r>
    </w:p>
    <w:tbl>
      <w:tblPr>
        <w:tblW w:type="dxa" w:w="936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D8D4CC" w:sz="2"/>
          <w:insideV w:val="single" w:color="D8D4CC" w:sz="2"/>
        </w:tblBorders>
      </w:tblPr>
      <w:tblGrid>
        <w:gridCol w:w="1500"/>
        <w:gridCol w:w="3560"/>
        <w:gridCol w:w="2150"/>
        <w:gridCol w:w="2150"/>
      </w:tblGrid>
      <w:tr>
        <w:trPr>
          <w:tblHeader/>
        </w:trPr>
        <w:tc>
          <w:tcPr>
            <w:tcW w:type="dxa" w:w="1500"/>
            <w:shd w:fill="8A3A1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Pessoa</w:t>
            </w:r>
          </w:p>
        </w:tc>
        <w:tc>
          <w:tcPr>
            <w:tcW w:type="dxa" w:w="3560"/>
            <w:shd w:fill="8A3A1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Frente compartilhada</w:t>
            </w:r>
          </w:p>
        </w:tc>
        <w:tc>
          <w:tcPr>
            <w:tcW w:type="dxa" w:w="2150"/>
            <w:shd w:fill="8A3A1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CRUD herdado</w:t>
            </w:r>
          </w:p>
        </w:tc>
        <w:tc>
          <w:tcPr>
            <w:tcW w:type="dxa" w:w="2150"/>
            <w:shd w:fill="8A3A1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CRUD novo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Maria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Arquitetura, navegação, contexto de auth, sessão</w:t>
            </w:r>
          </w:p>
        </w:tc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Roteiros (RF-06)</w:t>
            </w:r>
          </w:p>
        </w:tc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Grupos + Despesas (RF-17–RF-25)</w:t>
            </w:r>
          </w:p>
        </w:tc>
      </w:tr>
      <w:tr>
        <w:trPr>
          <w:tblHeader w:val="false"/>
        </w:trPr>
        <w:tc>
          <w:tcPr>
            <w:tcW w:type="dxa" w:w="150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Mario</w:t>
            </w:r>
          </w:p>
        </w:tc>
        <w:tc>
          <w:tcPr>
            <w:tcW w:type="dxa" w:w="356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API/infra, deploy, bucket Storage, PRs/builds</w:t>
            </w:r>
          </w:p>
        </w:tc>
        <w:tc>
          <w:tcPr>
            <w:tcW w:type="dxa" w:w="215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Destinos (RF-05)</w:t>
            </w:r>
          </w:p>
        </w:tc>
        <w:tc>
          <w:tcPr>
            <w:tcW w:type="dxa" w:w="215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Ranking (RF-12–RF-16)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Ana</w:t>
            </w:r>
          </w:p>
        </w:tc>
        <w:tc>
          <w:tcPr>
            <w:tcW w:type="dxa" w:w="35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Componentes visuais/identidade, upload de imagem, ClickUp/doc</w:t>
            </w:r>
          </w:p>
        </w:tc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Atividades (RF-07)</w:t>
            </w:r>
          </w:p>
        </w:tc>
        <w:tc>
          <w:tcPr>
            <w:tcW w:type="dxa" w:w="215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Dicas + fotos (RF-08–RF-11)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Auth (login/cadastro/esqueci-senha/perfil) e a tela Início são da Maria (frente compartilhada), mas construídas na Fase 1 com todo mundo junto.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A3A1F"/>
          <w:sz w:val="30"/>
          <w:szCs w:val="30"/>
        </w:rPr>
        <w:t xml:space="preserve">4. O método da "fatia vertical" (como cada CRUD é feito)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Todo CRUD segue os mesmos 6 passos, na ordem. É também a granularidade das tarefas no ClickUp.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Service</w:t>
      </w:r>
      <w:r>
        <w:rPr>
          <w:rFonts w:ascii="Calibri" w:cs="Calibri" w:eastAsia="Calibri" w:hAnsi="Calibri"/>
          <w:sz w:val="21"/>
          <w:szCs w:val="21"/>
        </w:rPr>
        <w:t xml:space="preserve"> — arquivo em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src/services/&lt;recurso&gt;.js</w:t>
      </w:r>
      <w:r>
        <w:rPr>
          <w:rFonts w:ascii="Calibri" w:cs="Calibri" w:eastAsia="Calibri" w:hAnsi="Calibri"/>
          <w:sz w:val="21"/>
          <w:szCs w:val="21"/>
        </w:rPr>
        <w:t xml:space="preserve"> com listar/criar/buscarPorId/atualizar/excluir, reusando o apiRequest.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Tela de listagem</w:t>
      </w:r>
      <w:r>
        <w:rPr>
          <w:rFonts w:ascii="Calibri" w:cs="Calibri" w:eastAsia="Calibri" w:hAnsi="Calibri"/>
          <w:sz w:val="21"/>
          <w:szCs w:val="21"/>
        </w:rPr>
        <w:t xml:space="preserve"> — FlatList com estados de carregando/vazio/erro (RNF-06/07).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Formulário</w:t>
      </w:r>
      <w:r>
        <w:rPr>
          <w:rFonts w:ascii="Calibri" w:cs="Calibri" w:eastAsia="Calibri" w:hAnsi="Calibri"/>
          <w:sz w:val="21"/>
          <w:szCs w:val="21"/>
        </w:rPr>
        <w:t xml:space="preserve"> — criar/editar, usando os componentes de molecules/FormField.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Validação no app</w:t>
      </w:r>
      <w:r>
        <w:rPr>
          <w:rFonts w:ascii="Calibri" w:cs="Calibri" w:eastAsia="Calibri" w:hAnsi="Calibri"/>
          <w:sz w:val="21"/>
          <w:szCs w:val="21"/>
        </w:rPr>
        <w:t xml:space="preserve"> — antes de enviar (espelhando as regras do validator da API).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Ligar à navegação</w:t>
      </w:r>
      <w:r>
        <w:rPr>
          <w:rFonts w:ascii="Calibri" w:cs="Calibri" w:eastAsia="Calibri" w:hAnsi="Calibri"/>
          <w:sz w:val="21"/>
          <w:szCs w:val="21"/>
        </w:rPr>
        <w:t xml:space="preserve"> — botões, params de rota, voltar após salvar.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Testar no aparelho físico</w:t>
      </w:r>
      <w:r>
        <w:rPr>
          <w:rFonts w:ascii="Calibri" w:cs="Calibri" w:eastAsia="Calibri" w:hAnsi="Calibri"/>
          <w:sz w:val="21"/>
          <w:szCs w:val="21"/>
        </w:rPr>
        <w:t xml:space="preserve"> (RNF-01) — fluxo completo: cria, edita, exclui, com token real.</w:t>
      </w:r>
    </w:p>
    <w:p>
      <w:pPr>
        <w:spacing w:after="40"/>
      </w:pPr>
    </w:p>
    <w:p>
      <w:pPr>
        <w:pBdr>
          <w:left w:val="single" w:color="8A3A1F" w:sz="18" w:space="12"/>
        </w:pBdr>
        <w:spacing w:after="120"/>
        <w:ind w:left="360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Regra de ouro: 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ninguém abre a fatia dele antes da base compartilhada (Fase 1) estar de pé. Sem apiRequest + auth + navegação, cada CRUD travaria no login.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A3A1F"/>
          <w:sz w:val="30"/>
          <w:szCs w:val="30"/>
        </w:rPr>
        <w:t xml:space="preserve">5. Cronograma calibrado (Set 24 → Dez 17 ≈ 12 semanas)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 escopo previa 17 semanas; recalibrado para as semanas reais restantes.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Fase 0 — Preparação (esta semana, ~3 dias) · TODOS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Objetivo: todo mundo com o backend rodando e um "hello world" no próprio celular.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Mario: </w:t>
      </w:r>
      <w:r>
        <w:rPr>
          <w:rFonts w:ascii="Calibri" w:cs="Calibri" w:eastAsia="Calibri" w:hAnsi="Calibri"/>
          <w:sz w:val="21"/>
          <w:szCs w:val="21"/>
        </w:rPr>
        <w:t xml:space="preserve">criar projeto no Supabase, pegar DATABASE_URL, subir o banco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cd server &amp;&amp; npm install</w:t>
      </w:r>
      <w:r>
        <w:rPr>
          <w:rFonts w:ascii="Calibri" w:cs="Calibri" w:eastAsia="Calibri" w:hAnsi="Calibri"/>
          <w:sz w:val="21"/>
          <w:szCs w:val="21"/>
        </w:rPr>
        <w:t xml:space="preserve">, copiar .env, rodar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run db:reset</w:t>
      </w:r>
      <w:r>
        <w:rPr>
          <w:rFonts w:ascii="Calibri" w:cs="Calibri" w:eastAsia="Calibri" w:hAnsi="Calibri"/>
          <w:sz w:val="21"/>
          <w:szCs w:val="21"/>
        </w:rPr>
        <w:t xml:space="preserve">). Validar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GET /health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Mario: </w:t>
      </w:r>
      <w:r>
        <w:rPr>
          <w:rFonts w:ascii="Calibri" w:cs="Calibri" w:eastAsia="Calibri" w:hAnsi="Calibri"/>
          <w:sz w:val="21"/>
          <w:szCs w:val="21"/>
        </w:rPr>
        <w:t xml:space="preserve">criar o bucket público de imagens no Supabase Storage (ex.: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dicas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Todos: </w:t>
      </w:r>
      <w:r>
        <w:rPr>
          <w:rFonts w:ascii="Calibri" w:cs="Calibri" w:eastAsia="Calibri" w:hAnsi="Calibri"/>
          <w:sz w:val="21"/>
          <w:szCs w:val="21"/>
        </w:rPr>
        <w:t xml:space="preserve">instalar Node, Expo Go (SDK 54) no celular, VS Code, Git.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Maria: </w:t>
      </w:r>
      <w:r>
        <w:rPr>
          <w:rFonts w:ascii="Calibri" w:cs="Calibri" w:eastAsia="Calibri" w:hAnsi="Calibri"/>
          <w:sz w:val="21"/>
          <w:szCs w:val="21"/>
        </w:rPr>
        <w:t xml:space="preserve">criar o repositório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mariahoppe/app-planeja</w:t>
      </w:r>
      <w:r>
        <w:rPr>
          <w:rFonts w:ascii="Calibri" w:cs="Calibri" w:eastAsia="Calibri" w:hAnsi="Calibri"/>
          <w:sz w:val="21"/>
          <w:szCs w:val="21"/>
        </w:rPr>
        <w:t xml:space="preserve"> com a main protegida.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Ana: </w:t>
      </w:r>
      <w:r>
        <w:rPr>
          <w:rFonts w:ascii="Calibri" w:cs="Calibri" w:eastAsia="Calibri" w:hAnsi="Calibri"/>
          <w:sz w:val="21"/>
          <w:szCs w:val="21"/>
        </w:rPr>
        <w:t xml:space="preserve">montar o board no ClickUp (uma lista por frente). Sprints de 2 semanas.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Entregável: </w:t>
      </w:r>
      <w:r>
        <w:rPr>
          <w:rFonts w:ascii="Calibri" w:cs="Calibri" w:eastAsia="Calibri" w:hAnsi="Calibri"/>
          <w:sz w:val="21"/>
          <w:szCs w:val="21"/>
        </w:rPr>
        <w:t xml:space="preserve">backend no Supabase respondendo; todos rodam Expo Go; board pronto.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Fase 1 — Base compartilhada + Autenticação (semanas 1–2) · TODOS juntos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 parte que destrava o trabalho paralelo. Fazer em par/mob, num branch feat/base.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create-expo-app</w:t>
      </w:r>
      <w:r>
        <w:rPr>
          <w:rFonts w:ascii="Calibri" w:cs="Calibri" w:eastAsia="Calibri" w:hAnsi="Calibri"/>
          <w:sz w:val="21"/>
          <w:szCs w:val="21"/>
        </w:rPr>
        <w:t xml:space="preserve"> fixado em SDK 54; recriar a árvore src/ do template.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theme/index.js com a paleta Planeja + fontes (Fraunces/Source Sans 3).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services: config.js (URL base + EXPO_PUBLIC_API_URL), api.js (envelope { data }/{ error }) e storage.js.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AuthContext (obterUsuario na abertura → rota inicial) + sessão persistida.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Navegação: stack de Auth (Login, Cadastro, EsqueciSenha) + BottomTabs das 5 seções, cada aba com seu stack.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Telas de conta: Login, Cadastro, Esqueci a senha, Perfil (RF-01–RF-04).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Componentes base compartilhados (Ana): Button, Input, FormField, Card, ScreenTemplate, estados vazios.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Entregável: </w:t>
      </w:r>
      <w:r>
        <w:rPr>
          <w:rFonts w:ascii="Calibri" w:cs="Calibri" w:eastAsia="Calibri" w:hAnsi="Calibri"/>
          <w:sz w:val="21"/>
          <w:szCs w:val="21"/>
        </w:rPr>
        <w:t xml:space="preserve">login/perfil funcionando no celular; as 5 abas navegam (telas ainda vazias).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Fase 2 — CRUDs herdados em paralelo (semanas 3–6)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Mario → Destinos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/api/destinos</w:t>
      </w:r>
      <w:r>
        <w:rPr>
          <w:rFonts w:ascii="Calibri" w:cs="Calibri" w:eastAsia="Calibri" w:hAnsi="Calibri"/>
          <w:sz w:val="21"/>
          <w:szCs w:val="21"/>
        </w:rPr>
        <w:t xml:space="preserve">) + tela Início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/api/dashboard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Maria → Roteiros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/api/roteiros</w:t>
      </w:r>
      <w:r>
        <w:rPr>
          <w:rFonts w:ascii="Calibri" w:cs="Calibri" w:eastAsia="Calibri" w:hAnsi="Calibri"/>
          <w:sz w:val="21"/>
          <w:szCs w:val="21"/>
        </w:rPr>
        <w:t xml:space="preserve">, inclui /:id/resumo e vínculo com destino).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Ana → Atividades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/api/atividades</w:t>
      </w:r>
      <w:r>
        <w:rPr>
          <w:rFonts w:ascii="Calibri" w:cs="Calibri" w:eastAsia="Calibri" w:hAnsi="Calibri"/>
          <w:sz w:val="21"/>
          <w:szCs w:val="21"/>
        </w:rPr>
        <w:t xml:space="preserve">, com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PATCH /:id/toggle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Entregável: </w:t>
      </w:r>
      <w:r>
        <w:rPr>
          <w:rFonts w:ascii="Calibri" w:cs="Calibri" w:eastAsia="Calibri" w:hAnsi="Calibri"/>
          <w:sz w:val="21"/>
          <w:szCs w:val="21"/>
        </w:rPr>
        <w:t xml:space="preserve">3 CRUDs herdados navegáveis, criando/editando/excluindo dados reais.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Fase 3 — CRUDs novos (semanas 7–10)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Ana → Dicas + fotos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/api/dicas</w:t>
      </w:r>
      <w:r>
        <w:rPr>
          <w:rFonts w:ascii="Calibri" w:cs="Calibri" w:eastAsia="Calibri" w:hAnsi="Calibri"/>
          <w:sz w:val="21"/>
          <w:szCs w:val="21"/>
        </w:rPr>
        <w:t xml:space="preserve">): 4 blocos, busca por destino, expo-image-picker → upload ao Supabase Storage →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POST /:id/fotos</w:t>
      </w:r>
      <w:r>
        <w:rPr>
          <w:rFonts w:ascii="Calibri" w:cs="Calibri" w:eastAsia="Calibri" w:hAnsi="Calibri"/>
          <w:sz w:val="21"/>
          <w:szCs w:val="21"/>
        </w:rPr>
        <w:t xml:space="preserve">. Comprimir imagem (RNF-09).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Mario → Ranking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/api/avaliacoes/ranking?escopo=</w:t>
      </w:r>
      <w:r>
        <w:rPr>
          <w:rFonts w:ascii="Calibri" w:cs="Calibri" w:eastAsia="Calibri" w:hAnsi="Calibri"/>
          <w:sz w:val="21"/>
          <w:szCs w:val="21"/>
        </w:rPr>
        <w:t xml:space="preserve">): duas listas (países/cidades), filtro, e tocar no destino abre Dicas filtrada (RF-16).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Maria → Grupos + Despesas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/api/grupos*</w:t>
      </w:r>
      <w:r>
        <w:rPr>
          <w:rFonts w:ascii="Calibri" w:cs="Calibri" w:eastAsia="Calibri" w:hAnsi="Calibri"/>
          <w:sz w:val="21"/>
          <w:szCs w:val="21"/>
        </w:rPr>
        <w:t xml:space="preserve">): criar/entrar por código, aba de despesas, divisão igual/personalizada, e acerto de contas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GET /:id/contas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Entregável: </w:t>
      </w:r>
      <w:r>
        <w:rPr>
          <w:rFonts w:ascii="Calibri" w:cs="Calibri" w:eastAsia="Calibri" w:hAnsi="Calibri"/>
          <w:sz w:val="21"/>
          <w:szCs w:val="21"/>
        </w:rPr>
        <w:t xml:space="preserve">os 6 CRUDs completos e integrados (ranking → dicas → roteiro → grupo).</w:t>
      </w:r>
    </w:p>
    <w:p>
      <w:pPr>
        <w:pStyle w:val="Heading2"/>
        <w:spacing w:after="90" w:before="220"/>
      </w:pPr>
      <w:r>
        <w:rPr>
          <w:rFonts w:ascii="Calibri" w:cs="Calibri" w:eastAsia="Calibri" w:hAnsi="Calibri"/>
          <w:b/>
          <w:bCs/>
          <w:color w:val="1A1A1A"/>
          <w:sz w:val="25"/>
          <w:szCs w:val="25"/>
        </w:rPr>
        <w:t xml:space="preserve">Fase 4 — Testes, deploy e entrega (semanas 11–12)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Mario: </w:t>
      </w:r>
      <w:r>
        <w:rPr>
          <w:rFonts w:ascii="Calibri" w:cs="Calibri" w:eastAsia="Calibri" w:hAnsi="Calibri"/>
          <w:sz w:val="21"/>
          <w:szCs w:val="21"/>
        </w:rPr>
        <w:t xml:space="preserve">publicar a API num host gratuito (Render/Railway/Fly); trocar EXPO_PUBLIC_API_URL.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Testes em aparelhos diferentes (Android físico obrigatório, RNF-01); correção de bugs.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Refino visual, áreas de toque ≥44pt (RNF-03), acessibilidade básica.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Build do APK</w:t>
      </w:r>
      <w:r>
        <w:rPr>
          <w:rFonts w:ascii="Calibri" w:cs="Calibri" w:eastAsia="Calibri" w:hAnsi="Calibri"/>
          <w:sz w:val="21"/>
          <w:szCs w:val="21"/>
        </w:rPr>
        <w:t xml:space="preserve"> via EAS Build (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eas build -p android --profile preview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spacing w:after="60" w:line="264"/>
        <w:ind w:left="360"/>
      </w:pPr>
      <w:r>
        <w:rPr>
          <w:rFonts w:ascii="Calibri" w:cs="Calibri" w:eastAsia="Calibri" w:hAnsi="Calibri"/>
          <w:color w:val="8A3A1F"/>
          <w:sz w:val="21"/>
          <w:szCs w:val="21"/>
        </w:rPr>
        <w:t xml:space="preserve">☐  </w:t>
      </w:r>
      <w:r>
        <w:rPr>
          <w:rFonts w:ascii="Calibri" w:cs="Calibri" w:eastAsia="Calibri" w:hAnsi="Calibri"/>
          <w:sz w:val="21"/>
          <w:szCs w:val="21"/>
        </w:rPr>
        <w:t xml:space="preserve">Gravar vídeo demonstrativo + preparar apresentação.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Congelamento de escopo 2 semanas antes: só correções. </w:t>
      </w:r>
      <w:r>
        <w:rPr>
          <w:rFonts w:ascii="Calibri" w:cs="Calibri" w:eastAsia="Calibri" w:hAnsi="Calibri"/>
          <w:sz w:val="21"/>
          <w:szCs w:val="21"/>
        </w:rPr>
        <w:t xml:space="preserve">Entregável: APK gerado, vídeo, apresentação — 17 dez.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A3A1F"/>
          <w:sz w:val="30"/>
          <w:szCs w:val="30"/>
        </w:rPr>
        <w:t xml:space="preserve">6. Referência rápida da API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Base: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http://&lt;IP-da-maquina&gt;:3000/api</w:t>
      </w:r>
      <w:r>
        <w:rPr>
          <w:rFonts w:ascii="Calibri" w:cs="Calibri" w:eastAsia="Calibri" w:hAnsi="Calibri"/>
          <w:sz w:val="21"/>
          <w:szCs w:val="21"/>
        </w:rPr>
        <w:t xml:space="preserve"> (dev) · header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Authorization: Bearer &lt;token&gt;</w:t>
      </w:r>
      <w:r>
        <w:rPr>
          <w:rFonts w:ascii="Calibri" w:cs="Calibri" w:eastAsia="Calibri" w:hAnsi="Calibri"/>
          <w:sz w:val="21"/>
          <w:szCs w:val="21"/>
        </w:rPr>
        <w:t xml:space="preserve"> nas protegidas. Sucesso: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{ data }</w:t>
      </w:r>
      <w:r>
        <w:rPr>
          <w:rFonts w:ascii="Calibri" w:cs="Calibri" w:eastAsia="Calibri" w:hAnsi="Calibri"/>
          <w:sz w:val="21"/>
          <w:szCs w:val="21"/>
        </w:rPr>
        <w:t xml:space="preserve"> · Erro: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{ error: { message } }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tbl>
      <w:tblPr>
        <w:tblW w:type="dxa" w:w="9360"/>
        <w:tblBorders>
          <w:top w:val="single" w:color="D8D4CC" w:sz="2"/>
          <w:left w:val="single" w:color="D8D4CC" w:sz="2"/>
          <w:bottom w:val="single" w:color="D8D4CC" w:sz="2"/>
          <w:right w:val="single" w:color="D8D4CC" w:sz="2"/>
          <w:insideH w:val="single" w:color="D8D4CC" w:sz="2"/>
          <w:insideV w:val="single" w:color="D8D4CC" w:sz="2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8A3A1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Frente</w:t>
            </w:r>
          </w:p>
        </w:tc>
        <w:tc>
          <w:tcPr>
            <w:tcW w:type="dxa" w:w="7860"/>
            <w:shd w:fill="8A3A1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Endpoints principais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Conta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POST /auth/registro · /auth/login · /auth/esqueci-senha · /auth/redefinir-senha · GET /usuarios/perfil · PUT /usuarios/trocar-senha</w:t>
            </w:r>
          </w:p>
        </w:tc>
      </w:tr>
      <w:tr>
        <w:trPr>
          <w:tblHeader w:val="false"/>
        </w:trPr>
        <w:tc>
          <w:tcPr>
            <w:tcW w:type="dxa" w:w="150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Início</w:t>
            </w:r>
          </w:p>
        </w:tc>
        <w:tc>
          <w:tcPr>
            <w:tcW w:type="dxa" w:w="786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GET /dashboard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Destinos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GET/POST /destinos · GET/PUT/DELETE /destinos/:id</w:t>
            </w:r>
          </w:p>
        </w:tc>
      </w:tr>
      <w:tr>
        <w:trPr>
          <w:tblHeader w:val="false"/>
        </w:trPr>
        <w:tc>
          <w:tcPr>
            <w:tcW w:type="dxa" w:w="150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Roteiros</w:t>
            </w:r>
          </w:p>
        </w:tc>
        <w:tc>
          <w:tcPr>
            <w:tcW w:type="dxa" w:w="786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GET/POST /roteiros · GET/PUT/DELETE /roteiros/:id · GET /roteiros/:id/resumo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Atividades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GET/POST /atividades · GET/PUT/DELETE /atividades/:id · PATCH /atividades/:id/toggle</w:t>
            </w:r>
          </w:p>
        </w:tc>
      </w:tr>
      <w:tr>
        <w:trPr>
          <w:tblHeader w:val="false"/>
        </w:trPr>
        <w:tc>
          <w:tcPr>
            <w:tcW w:type="dxa" w:w="150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Dicas</w:t>
            </w:r>
          </w:p>
        </w:tc>
        <w:tc>
          <w:tcPr>
            <w:tcW w:type="dxa" w:w="786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GET /dicas · GET /dicas/minhas · GET/POST /dicas · PUT/DELETE /dicas/:id · POST /dicas/:id/fotos · DELETE /dicas/:id/fotos/:fotoId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Ranking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GET /avaliacoes/ranking?escopo= · GET /avaliacoes/minhas · POST /avaliacoes · DELETE /avaliacoes/:id</w:t>
            </w:r>
          </w:p>
        </w:tc>
      </w:tr>
      <w:tr>
        <w:trPr>
          <w:tblHeader w:val="false"/>
        </w:trPr>
        <w:tc>
          <w:tcPr>
            <w:tcW w:type="dxa" w:w="150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Grupos</w:t>
            </w:r>
          </w:p>
        </w:tc>
        <w:tc>
          <w:tcPr>
            <w:tcW w:type="dxa" w:w="7860"/>
            <w:shd w:fill="FAF8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GET/POST /grupos · POST /grupos/entrar · GET/PUT/DELETE /grupos/:id · DELETE /grupos/:id/integrantes/:usuarioId · POST /grupos/:id/sair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Despesas</w:t>
            </w:r>
          </w:p>
        </w:tc>
        <w:tc>
          <w:tcPr>
            <w:tcW w:type="dxa" w:w="78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GET /grupos/:id/contas · GET/POST /grupos/:id/despesas · GET/PUT/DELETE /grupos/:id/despesas/:despesaId</w:t>
            </w:r>
          </w:p>
        </w:tc>
      </w:tr>
    </w:tbl>
    <w:p>
      <w:pPr>
        <w:spacing w:after="4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Contas de teste do seed: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maria@planeja.app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mario@planeja.app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ana@planeja.app</w:t>
      </w:r>
      <w:r>
        <w:rPr>
          <w:rFonts w:ascii="Calibri" w:cs="Calibri" w:eastAsia="Calibri" w:hAnsi="Calibri"/>
          <w:sz w:val="21"/>
          <w:szCs w:val="21"/>
        </w:rPr>
        <w:t xml:space="preserve"> — senha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planeja123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A3A1F"/>
          <w:sz w:val="30"/>
          <w:szCs w:val="30"/>
        </w:rPr>
        <w:t xml:space="preserve">7. Fluxo de Git e ClickUp (RNF-11)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Branch por tarefa: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feat/dicas-publicar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fix/login-token</w:t>
      </w:r>
      <w:r>
        <w:rPr>
          <w:rFonts w:ascii="Calibri" w:cs="Calibri" w:eastAsia="Calibri" w:hAnsi="Calibri"/>
          <w:sz w:val="21"/>
          <w:szCs w:val="21"/>
        </w:rPr>
        <w:t xml:space="preserve">. Ninguém escreve na main.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Commits convencionais: </w:t>
      </w:r>
      <w:r>
        <w:rPr>
          <w:rFonts w:ascii="Calibri" w:cs="Calibri" w:eastAsia="Calibri" w:hAnsi="Calibri"/>
          <w:sz w:val="21"/>
          <w:szCs w:val="21"/>
        </w:rPr>
        <w:t xml:space="preserve">feat, fix, refactor, docs, style.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 para main</w:t>
      </w:r>
      <w:r>
        <w:rPr>
          <w:rFonts w:ascii="Calibri" w:cs="Calibri" w:eastAsia="Calibri" w:hAnsi="Calibri"/>
          <w:sz w:val="21"/>
          <w:szCs w:val="21"/>
        </w:rPr>
        <w:t xml:space="preserve"> descrevendo o que muda e como testar, com link da tarefa no ClickUp.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Revisão: </w:t>
      </w:r>
      <w:r>
        <w:rPr>
          <w:rFonts w:ascii="Calibri" w:cs="Calibri" w:eastAsia="Calibri" w:hAnsi="Calibri"/>
          <w:sz w:val="21"/>
          <w:szCs w:val="21"/>
        </w:rPr>
        <w:t xml:space="preserve">aprovação de pelo menos 1 integrante que não escreveu o código, antes do merge.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color w:val="333333"/>
          <w:sz w:val="19"/>
          <w:szCs w:val="19"/>
        </w:rPr>
        <w:t xml:space="preserve">.env</w:t>
      </w:r>
      <w:r>
        <w:rPr>
          <w:rFonts w:ascii="Calibri" w:cs="Calibri" w:eastAsia="Calibri" w:hAnsi="Calibri"/>
          <w:sz w:val="21"/>
          <w:szCs w:val="21"/>
        </w:rPr>
        <w:t xml:space="preserve"> fora do versionamento; commitar apenas .env.example.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ClickUp: </w:t>
      </w:r>
      <w:r>
        <w:rPr>
          <w:rFonts w:ascii="Calibri" w:cs="Calibri" w:eastAsia="Calibri" w:hAnsi="Calibri"/>
          <w:sz w:val="21"/>
          <w:szCs w:val="21"/>
        </w:rPr>
        <w:t xml:space="preserve">A fazer → Em desenvolvimento → Em revisão → Concluído (passa a "Em revisão" ao abrir o PR). Cada tarefa cita o RF que atende.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A3A1F"/>
          <w:sz w:val="30"/>
          <w:szCs w:val="30"/>
        </w:rPr>
        <w:t xml:space="preserve">8. Rede em desenvolvimento (o erro nº 1 de todo mundo)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O celular não enxerga o localhost do PC. Em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services/config.js</w:t>
      </w:r>
      <w:r>
        <w:rPr>
          <w:rFonts w:ascii="Calibri" w:cs="Calibri" w:eastAsia="Calibri" w:hAnsi="Calibri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Android emulador: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http://10.0.2.2:3000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iOS simulador: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http://localhost:3000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Aparelho físico (Expo Go):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http://&lt;IP-da-máquina-na-LAN&gt;:3000</w:t>
      </w:r>
      <w:r>
        <w:rPr>
          <w:rFonts w:ascii="Calibri" w:cs="Calibri" w:eastAsia="Calibri" w:hAnsi="Calibri"/>
          <w:sz w:val="21"/>
          <w:szCs w:val="21"/>
        </w:rPr>
        <w:t xml:space="preserve"> — descubra com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ipconfig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Deixar a URL em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EXPO_PUBLIC_API_URL</w:t>
      </w:r>
      <w:r>
        <w:rPr>
          <w:rFonts w:ascii="Calibri" w:cs="Calibri" w:eastAsia="Calibri" w:hAnsi="Calibri"/>
          <w:sz w:val="21"/>
          <w:szCs w:val="21"/>
        </w:rPr>
        <w:t xml:space="preserve"> para alternar dev/produção sem mudar código.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A3A1F"/>
          <w:sz w:val="30"/>
          <w:szCs w:val="30"/>
        </w:rPr>
        <w:t xml:space="preserve">9. Verificação (como saber que está funcionando)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npm run dev</w:t>
      </w:r>
      <w:r>
        <w:rPr>
          <w:rFonts w:ascii="Calibri" w:cs="Calibri" w:eastAsia="Calibri" w:hAnsi="Calibri"/>
          <w:sz w:val="21"/>
          <w:szCs w:val="21"/>
        </w:rPr>
        <w:t xml:space="preserve"> → /health OK; login com maria@planeja.app/planeja123 retorna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{ data: { token } }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App na base (Fase 1): </w:t>
      </w:r>
      <w:r>
        <w:rPr>
          <w:rFonts w:ascii="Calibri" w:cs="Calibri" w:eastAsia="Calibri" w:hAnsi="Calibri"/>
          <w:sz w:val="21"/>
          <w:szCs w:val="21"/>
        </w:rPr>
        <w:t xml:space="preserve">abrir no Expo Go, logar, ver perfil, navegar entre as 5 abas, fechar e reabrir sem logar de novo (RNF-05).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Cada CRUD (Fases 2–3): </w:t>
      </w:r>
      <w:r>
        <w:rPr>
          <w:rFonts w:ascii="Calibri" w:cs="Calibri" w:eastAsia="Calibri" w:hAnsi="Calibri"/>
          <w:sz w:val="21"/>
          <w:szCs w:val="21"/>
        </w:rPr>
        <w:t xml:space="preserve">no aparelho físico, criar → lista → editar → excluir, com estados de carregando/vazio/erro.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Fotos: </w:t>
      </w:r>
      <w:r>
        <w:rPr>
          <w:rFonts w:ascii="Calibri" w:cs="Calibri" w:eastAsia="Calibri" w:hAnsi="Calibri"/>
          <w:sz w:val="21"/>
          <w:szCs w:val="21"/>
        </w:rPr>
        <w:t xml:space="preserve">publicar dica com foto da galeria → imagem no Supabase Storage e na dica.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Ranking → Dicas: </w:t>
      </w:r>
      <w:r>
        <w:rPr>
          <w:rFonts w:ascii="Calibri" w:cs="Calibri" w:eastAsia="Calibri" w:hAnsi="Calibri"/>
          <w:sz w:val="21"/>
          <w:szCs w:val="21"/>
        </w:rPr>
        <w:t xml:space="preserve">tocar num destino do ranking abre Dicas já filtrada por ele.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Acerto de contas: </w:t>
      </w:r>
      <w:r>
        <w:rPr>
          <w:rFonts w:ascii="Calibri" w:cs="Calibri" w:eastAsia="Calibri" w:hAnsi="Calibri"/>
          <w:sz w:val="21"/>
          <w:szCs w:val="21"/>
        </w:rPr>
        <w:t xml:space="preserve">lançar 2–3 despesas → a lista "quem paga a quem" fecha com os totais.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Entrega: </w:t>
      </w:r>
      <w:r>
        <w:rPr>
          <w:rFonts w:ascii="Calibri" w:cs="Calibri" w:eastAsia="Calibri" w:hAnsi="Calibri"/>
          <w:sz w:val="21"/>
          <w:szCs w:val="21"/>
        </w:rPr>
        <w:t xml:space="preserve">APK instala e roda num Android físico apontando para a API publicada.</w:t>
      </w:r>
    </w:p>
    <w:p>
      <w:pPr>
        <w:pStyle w:val="Heading1"/>
        <w:spacing w:after="140" w:before="320"/>
      </w:pPr>
      <w:r>
        <w:rPr>
          <w:rFonts w:ascii="Calibri" w:cs="Calibri" w:eastAsia="Calibri" w:hAnsi="Calibri"/>
          <w:b/>
          <w:bCs/>
          <w:color w:val="8A3A1F"/>
          <w:sz w:val="30"/>
          <w:szCs w:val="30"/>
        </w:rPr>
        <w:t xml:space="preserve">10. Riscos e cuidados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Não quebrar a API web: </w:t>
      </w:r>
      <w:r>
        <w:rPr>
          <w:rFonts w:ascii="Calibri" w:cs="Calibri" w:eastAsia="Calibri" w:hAnsi="Calibri"/>
          <w:sz w:val="21"/>
          <w:szCs w:val="21"/>
        </w:rPr>
        <w:t xml:space="preserve">mudanças na API devem ser aditivas. Evite mexer nela além do bucket de Storage e do deploy.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SDK 54 fixo: </w:t>
      </w:r>
      <w:r>
        <w:rPr>
          <w:rFonts w:ascii="Calibri" w:cs="Calibri" w:eastAsia="Calibri" w:hAnsi="Calibri"/>
          <w:sz w:val="21"/>
          <w:szCs w:val="21"/>
        </w:rPr>
        <w:t xml:space="preserve">ao instalar libs, usar </w:t>
      </w:r>
      <w:r>
        <w:rPr>
          <w:rFonts w:ascii="Consolas" w:cs="Consolas" w:eastAsia="Consolas" w:hAnsi="Consolas"/>
          <w:color w:val="333333"/>
          <w:sz w:val="19"/>
          <w:szCs w:val="19"/>
        </w:rPr>
        <w:t xml:space="preserve">npx expo install &lt;lib&gt;</w:t>
      </w:r>
      <w:r>
        <w:rPr>
          <w:rFonts w:ascii="Calibri" w:cs="Calibri" w:eastAsia="Calibri" w:hAnsi="Calibri"/>
          <w:sz w:val="21"/>
          <w:szCs w:val="21"/>
        </w:rPr>
        <w:t xml:space="preserve"> (versão compatível) — nunca npm install cru.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Upload de foto</w:t>
      </w:r>
      <w:r>
        <w:rPr>
          <w:rFonts w:ascii="Calibri" w:cs="Calibri" w:eastAsia="Calibri" w:hAnsi="Calibri"/>
          <w:sz w:val="21"/>
          <w:szCs w:val="21"/>
        </w:rPr>
        <w:t xml:space="preserve"> é a tarefa mais nova/arriscada (Ana): prototipar cedo, isolada.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Deploy da API</w:t>
      </w:r>
      <w:r>
        <w:rPr>
          <w:rFonts w:ascii="Calibri" w:cs="Calibri" w:eastAsia="Calibri" w:hAnsi="Calibri"/>
          <w:sz w:val="21"/>
          <w:szCs w:val="21"/>
        </w:rPr>
        <w:t xml:space="preserve"> perto da entrega dá sustos: Mario faz um deploy "de mentira" já na Fase 2.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JWT: </w:t>
      </w:r>
      <w:r>
        <w:rPr>
          <w:rFonts w:ascii="Calibri" w:cs="Calibri" w:eastAsia="Calibri" w:hAnsi="Calibri"/>
          <w:sz w:val="21"/>
          <w:szCs w:val="21"/>
        </w:rPr>
        <w:t xml:space="preserve">.env.example usa 7d; o README fala 24h. Confirmar JWT_EXPIRES_IN e testar expiração.</w:t>
      </w:r>
    </w:p>
    <w:p>
      <w:pPr>
        <w:pBdr>
          <w:bottom w:val="single" w:color="D8D4CC" w:sz="6"/>
        </w:pBdr>
        <w:spacing w:after="120" w:before="12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6B6B"/>
          <w:sz w:val="19"/>
          <w:szCs w:val="19"/>
        </w:rPr>
        <w:t xml:space="preserve">Documento gerado a partir do plano aprovado. Editável — ajustem à vontade na primeira reunião de sprint.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2026-09-24T23:00:42.205Z</dcterms:created>
  <dcterms:modified xsi:type="dcterms:W3CDTF">2026-09-24T23:00:42.206Z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