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392"/>
        <w:gridCol w:w="9236"/>
      </w:tblGrid>
      <w:tr w:rsidR="0065336F" w14:paraId="4B1A932C" w14:textId="77777777" w:rsidTr="00653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228107F2" w14:textId="77777777" w:rsidR="0065336F" w:rsidRPr="0065336F" w:rsidRDefault="0065336F" w:rsidP="0065336F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65336F">
              <w:rPr>
                <w:rFonts w:ascii="Arial" w:hAnsi="Arial" w:cs="Arial"/>
                <w:sz w:val="32"/>
                <w:szCs w:val="32"/>
              </w:rPr>
              <w:t>MRC</w:t>
            </w:r>
          </w:p>
        </w:tc>
      </w:tr>
      <w:tr w:rsidR="0065336F" w14:paraId="0EC214FA" w14:textId="77777777" w:rsidTr="00D63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58CEB08" w14:textId="77777777" w:rsidR="0065336F" w:rsidRPr="00D63F37" w:rsidRDefault="0065336F" w:rsidP="006533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36" w:type="dxa"/>
          </w:tcPr>
          <w:p w14:paraId="1A2168E7" w14:textId="77777777" w:rsidR="0065336F" w:rsidRPr="00D63F37" w:rsidRDefault="0065336F" w:rsidP="006533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Jeg får kun åndenød, når jeg anstrenger mig meget.</w:t>
            </w:r>
          </w:p>
        </w:tc>
      </w:tr>
      <w:tr w:rsidR="0065336F" w14:paraId="2B77269C" w14:textId="77777777" w:rsidTr="00D63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46AB70FE" w14:textId="77777777" w:rsidR="0065336F" w:rsidRPr="00D63F37" w:rsidRDefault="0065336F" w:rsidP="006533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236" w:type="dxa"/>
          </w:tcPr>
          <w:p w14:paraId="3A1AA6A0" w14:textId="77777777" w:rsidR="0065336F" w:rsidRPr="00D63F37" w:rsidRDefault="0065336F" w:rsidP="006533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Jeg får kun åndenød, når jeg skynder mig meget eller går op ad en lille bakke.</w:t>
            </w:r>
          </w:p>
        </w:tc>
      </w:tr>
      <w:tr w:rsidR="0065336F" w14:paraId="211A4A00" w14:textId="77777777" w:rsidTr="00D63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15110A63" w14:textId="77777777" w:rsidR="0065336F" w:rsidRPr="00D63F37" w:rsidRDefault="0065336F" w:rsidP="006533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236" w:type="dxa"/>
          </w:tcPr>
          <w:p w14:paraId="49C83807" w14:textId="77777777" w:rsidR="0065336F" w:rsidRPr="00D63F37" w:rsidRDefault="0065336F" w:rsidP="006533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Jeg går langsommere end andre på min egen alder, og jeg er nødt til at stoppe op for at få vejret, når jeg går frem og tilbage.</w:t>
            </w:r>
          </w:p>
        </w:tc>
      </w:tr>
      <w:tr w:rsidR="0065336F" w14:paraId="7E6792F1" w14:textId="77777777" w:rsidTr="00D63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895933B" w14:textId="77777777" w:rsidR="0065336F" w:rsidRPr="00D63F37" w:rsidRDefault="0065336F" w:rsidP="006533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236" w:type="dxa"/>
          </w:tcPr>
          <w:p w14:paraId="6D3DFEDF" w14:textId="77777777" w:rsidR="0065336F" w:rsidRPr="00D63F37" w:rsidRDefault="0065336F" w:rsidP="006533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 xml:space="preserve">Jeg stopper op for at få vejret efter ca. 100 m eller efter få minutters gang på stedet. </w:t>
            </w:r>
          </w:p>
        </w:tc>
      </w:tr>
      <w:tr w:rsidR="0065336F" w14:paraId="2ED66185" w14:textId="77777777" w:rsidTr="00D63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667D10F9" w14:textId="77777777" w:rsidR="0065336F" w:rsidRPr="00D63F37" w:rsidRDefault="0065336F" w:rsidP="006533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236" w:type="dxa"/>
          </w:tcPr>
          <w:p w14:paraId="6701102C" w14:textId="77777777" w:rsidR="0065336F" w:rsidRPr="00D63F37" w:rsidRDefault="0065336F" w:rsidP="006533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 xml:space="preserve">Jeg har for megen åndenød til at forlade mit hjem, eller jeg får åndenød, når jeg tager mit tøj på eller af. </w:t>
            </w:r>
          </w:p>
        </w:tc>
      </w:tr>
    </w:tbl>
    <w:p w14:paraId="3BCAE27E" w14:textId="77777777" w:rsidR="0065336F" w:rsidRDefault="0065336F" w:rsidP="004A49DF">
      <w:pPr>
        <w:spacing w:line="360" w:lineRule="auto"/>
      </w:pPr>
    </w:p>
    <w:tbl>
      <w:tblPr>
        <w:tblStyle w:val="Mediumskygge1-markeringsfarve1"/>
        <w:tblpPr w:leftFromText="141" w:rightFromText="141" w:vertAnchor="text" w:horzAnchor="page" w:tblpX="1783" w:tblpY="779"/>
        <w:tblW w:w="0" w:type="auto"/>
        <w:tblLook w:val="04A0" w:firstRow="1" w:lastRow="0" w:firstColumn="1" w:lastColumn="0" w:noHBand="0" w:noVBand="1"/>
      </w:tblPr>
      <w:tblGrid>
        <w:gridCol w:w="2443"/>
        <w:gridCol w:w="500"/>
        <w:gridCol w:w="4820"/>
      </w:tblGrid>
      <w:tr w:rsidR="004A49DF" w:rsidRPr="008357AC" w14:paraId="1F04A307" w14:textId="77777777" w:rsidTr="004A4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3"/>
          </w:tcPr>
          <w:p w14:paraId="264ACF6F" w14:textId="77777777" w:rsidR="004A49DF" w:rsidRPr="00D63F37" w:rsidRDefault="004A49DF" w:rsidP="004A49DF">
            <w:pPr>
              <w:jc w:val="center"/>
              <w:rPr>
                <w:sz w:val="32"/>
                <w:szCs w:val="32"/>
              </w:rPr>
            </w:pPr>
            <w:r w:rsidRPr="00D63F37">
              <w:rPr>
                <w:sz w:val="32"/>
                <w:szCs w:val="32"/>
              </w:rPr>
              <w:t>GOLD</w:t>
            </w:r>
          </w:p>
        </w:tc>
      </w:tr>
      <w:tr w:rsidR="004A49DF" w:rsidRPr="008357AC" w14:paraId="0E18EC37" w14:textId="77777777" w:rsidTr="004A4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0FEF04E2" w14:textId="77777777" w:rsidR="004A49DF" w:rsidRPr="00D63F37" w:rsidRDefault="004A49DF" w:rsidP="004A49DF">
            <w:pPr>
              <w:rPr>
                <w:rFonts w:ascii="Arial" w:hAnsi="Arial"/>
                <w:bCs w:val="0"/>
              </w:rPr>
            </w:pPr>
            <w:r>
              <w:rPr>
                <w:rFonts w:ascii="Arial" w:hAnsi="Arial"/>
                <w:bCs w:val="0"/>
              </w:rPr>
              <w:t>SVÆRHEDSGRAD</w:t>
            </w:r>
          </w:p>
        </w:tc>
        <w:tc>
          <w:tcPr>
            <w:tcW w:w="500" w:type="dxa"/>
            <w:tcBorders>
              <w:right w:val="single" w:sz="4" w:space="0" w:color="4472C4" w:themeColor="accent1"/>
            </w:tcBorders>
          </w:tcPr>
          <w:p w14:paraId="5F9B1490" w14:textId="77777777" w:rsidR="004A49DF" w:rsidRPr="00D63F37" w:rsidRDefault="004A49DF" w:rsidP="004A49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</w:p>
        </w:tc>
        <w:tc>
          <w:tcPr>
            <w:tcW w:w="4820" w:type="dxa"/>
            <w:tcBorders>
              <w:left w:val="single" w:sz="4" w:space="0" w:color="4472C4" w:themeColor="accent1"/>
            </w:tcBorders>
          </w:tcPr>
          <w:p w14:paraId="5B70B692" w14:textId="77777777" w:rsidR="004A49DF" w:rsidRPr="00D63F37" w:rsidRDefault="004A49DF" w:rsidP="004A4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FEV1 VÆRDI I % AF FORVENTET</w:t>
            </w:r>
          </w:p>
        </w:tc>
      </w:tr>
      <w:tr w:rsidR="004A49DF" w:rsidRPr="008357AC" w14:paraId="26751463" w14:textId="77777777" w:rsidTr="004A49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  <w:tcBorders>
              <w:right w:val="single" w:sz="4" w:space="0" w:color="4472C4" w:themeColor="accent1"/>
            </w:tcBorders>
          </w:tcPr>
          <w:p w14:paraId="6D2AA00B" w14:textId="77777777" w:rsidR="004A49DF" w:rsidRPr="00D63F37" w:rsidRDefault="004A49DF" w:rsidP="004A49DF">
            <w:pPr>
              <w:jc w:val="both"/>
              <w:rPr>
                <w:rFonts w:ascii="Arial" w:hAnsi="Arial"/>
                <w:b w:val="0"/>
              </w:rPr>
            </w:pPr>
            <w:r w:rsidRPr="00D63F37">
              <w:rPr>
                <w:rFonts w:ascii="Arial" w:hAnsi="Arial"/>
                <w:b w:val="0"/>
              </w:rPr>
              <w:t>1 GOLD Mild</w:t>
            </w:r>
          </w:p>
        </w:tc>
        <w:tc>
          <w:tcPr>
            <w:tcW w:w="4820" w:type="dxa"/>
            <w:tcBorders>
              <w:left w:val="single" w:sz="4" w:space="0" w:color="4472C4" w:themeColor="accent1"/>
            </w:tcBorders>
          </w:tcPr>
          <w:p w14:paraId="174AAA54" w14:textId="77777777" w:rsidR="004A49DF" w:rsidRPr="00D63F37" w:rsidRDefault="004A49DF" w:rsidP="004A49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D63F37">
              <w:rPr>
                <w:rFonts w:ascii="Arial" w:eastAsia="ＭＳ ゴシック" w:hAnsi="Arial" w:cs="Arial"/>
                <w:color w:val="000000"/>
              </w:rPr>
              <w:t>≥</w:t>
            </w:r>
            <w:r>
              <w:rPr>
                <w:rFonts w:ascii="Arial" w:eastAsia="ＭＳ ゴシック" w:hAnsi="Arial" w:cs="Arial"/>
                <w:color w:val="000000"/>
              </w:rPr>
              <w:t xml:space="preserve"> </w:t>
            </w:r>
            <w:r w:rsidRPr="00D63F37">
              <w:rPr>
                <w:rFonts w:ascii="Arial" w:eastAsia="ＭＳ ゴシック" w:hAnsi="Arial"/>
                <w:color w:val="000000"/>
              </w:rPr>
              <w:t>80</w:t>
            </w:r>
            <w:r>
              <w:rPr>
                <w:rFonts w:ascii="Arial" w:eastAsia="ＭＳ ゴシック" w:hAnsi="Arial"/>
                <w:color w:val="000000"/>
              </w:rPr>
              <w:t xml:space="preserve"> %</w:t>
            </w:r>
          </w:p>
        </w:tc>
      </w:tr>
      <w:tr w:rsidR="004A49DF" w:rsidRPr="008357AC" w14:paraId="4391FE59" w14:textId="77777777" w:rsidTr="004A4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  <w:tcBorders>
              <w:right w:val="single" w:sz="4" w:space="0" w:color="4472C4" w:themeColor="accent1"/>
            </w:tcBorders>
          </w:tcPr>
          <w:p w14:paraId="749BD275" w14:textId="77777777" w:rsidR="004A49DF" w:rsidRPr="00D63F37" w:rsidRDefault="004A49DF" w:rsidP="004A49DF">
            <w:pPr>
              <w:rPr>
                <w:rFonts w:ascii="Arial" w:hAnsi="Arial"/>
                <w:b w:val="0"/>
              </w:rPr>
            </w:pPr>
            <w:r w:rsidRPr="00D63F37">
              <w:rPr>
                <w:rFonts w:ascii="Arial" w:hAnsi="Arial"/>
                <w:b w:val="0"/>
              </w:rPr>
              <w:t>2 GOLD Moderat</w:t>
            </w:r>
          </w:p>
        </w:tc>
        <w:tc>
          <w:tcPr>
            <w:tcW w:w="4820" w:type="dxa"/>
            <w:tcBorders>
              <w:left w:val="single" w:sz="4" w:space="0" w:color="4472C4" w:themeColor="accent1"/>
            </w:tcBorders>
          </w:tcPr>
          <w:p w14:paraId="18E5D10F" w14:textId="77777777" w:rsidR="004A49DF" w:rsidRPr="00D63F37" w:rsidRDefault="004A49DF" w:rsidP="004A4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50 % </w:t>
            </w:r>
            <w:r w:rsidRPr="00D63F37">
              <w:rPr>
                <w:rFonts w:ascii="Arial" w:eastAsia="ＭＳ ゴシック" w:hAnsi="Arial"/>
                <w:color w:val="000000"/>
              </w:rPr>
              <w:t>≤</w:t>
            </w:r>
            <w:r>
              <w:rPr>
                <w:rFonts w:ascii="Arial" w:eastAsia="ＭＳ ゴシック" w:hAnsi="Arial"/>
                <w:color w:val="000000"/>
              </w:rPr>
              <w:t xml:space="preserve"> FEV1 &lt; 80 %</w:t>
            </w:r>
          </w:p>
        </w:tc>
      </w:tr>
      <w:tr w:rsidR="004A49DF" w:rsidRPr="008357AC" w14:paraId="0655F58E" w14:textId="77777777" w:rsidTr="004A49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  <w:tcBorders>
              <w:right w:val="single" w:sz="4" w:space="0" w:color="4472C4" w:themeColor="accent1"/>
            </w:tcBorders>
          </w:tcPr>
          <w:p w14:paraId="52D76443" w14:textId="77777777" w:rsidR="004A49DF" w:rsidRPr="00D63F37" w:rsidRDefault="004A49DF" w:rsidP="004A49DF">
            <w:pPr>
              <w:rPr>
                <w:rFonts w:ascii="Arial" w:hAnsi="Arial"/>
                <w:b w:val="0"/>
              </w:rPr>
            </w:pPr>
            <w:r w:rsidRPr="00D63F37">
              <w:rPr>
                <w:rFonts w:ascii="Arial" w:hAnsi="Arial"/>
                <w:b w:val="0"/>
              </w:rPr>
              <w:t>3 GOLD Svær</w:t>
            </w:r>
          </w:p>
        </w:tc>
        <w:tc>
          <w:tcPr>
            <w:tcW w:w="4820" w:type="dxa"/>
            <w:tcBorders>
              <w:left w:val="single" w:sz="4" w:space="0" w:color="4472C4" w:themeColor="accent1"/>
            </w:tcBorders>
          </w:tcPr>
          <w:p w14:paraId="2C2E4691" w14:textId="77777777" w:rsidR="004A49DF" w:rsidRPr="00D63F37" w:rsidRDefault="004A49DF" w:rsidP="004A49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30 % </w:t>
            </w:r>
            <w:r w:rsidRPr="00D63F37">
              <w:rPr>
                <w:rFonts w:ascii="Arial" w:eastAsia="ＭＳ ゴシック" w:hAnsi="Arial"/>
                <w:color w:val="000000"/>
              </w:rPr>
              <w:t>≤</w:t>
            </w:r>
            <w:r>
              <w:rPr>
                <w:rFonts w:ascii="Arial" w:eastAsia="ＭＳ ゴシック" w:hAnsi="Arial"/>
                <w:color w:val="000000"/>
              </w:rPr>
              <w:t xml:space="preserve"> FEV1 &lt; 50%</w:t>
            </w:r>
          </w:p>
        </w:tc>
      </w:tr>
      <w:tr w:rsidR="004A49DF" w:rsidRPr="008357AC" w14:paraId="5F5DEDA0" w14:textId="77777777" w:rsidTr="004A4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  <w:tcBorders>
              <w:right w:val="single" w:sz="4" w:space="0" w:color="4472C4" w:themeColor="accent1"/>
            </w:tcBorders>
          </w:tcPr>
          <w:p w14:paraId="2ABA0A00" w14:textId="77777777" w:rsidR="004A49DF" w:rsidRPr="00D63F37" w:rsidRDefault="004A49DF" w:rsidP="004A49DF">
            <w:pPr>
              <w:rPr>
                <w:rFonts w:ascii="Arial" w:hAnsi="Arial"/>
                <w:b w:val="0"/>
              </w:rPr>
            </w:pPr>
            <w:r w:rsidRPr="00D63F37">
              <w:rPr>
                <w:rFonts w:ascii="Arial" w:hAnsi="Arial"/>
                <w:b w:val="0"/>
              </w:rPr>
              <w:t>4 GOLD Meget svær</w:t>
            </w:r>
          </w:p>
        </w:tc>
        <w:tc>
          <w:tcPr>
            <w:tcW w:w="4820" w:type="dxa"/>
            <w:tcBorders>
              <w:left w:val="single" w:sz="4" w:space="0" w:color="4472C4" w:themeColor="accent1"/>
            </w:tcBorders>
          </w:tcPr>
          <w:p w14:paraId="3E1E6B6E" w14:textId="77777777" w:rsidR="004A49DF" w:rsidRDefault="004A49DF" w:rsidP="004A4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FEV1 &lt; 30 % eller </w:t>
            </w:r>
          </w:p>
          <w:p w14:paraId="300C351A" w14:textId="77777777" w:rsidR="004A49DF" w:rsidRPr="00D63F37" w:rsidRDefault="004A49DF" w:rsidP="004A4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FEV1 &lt; 50 % og respirationssvigt</w:t>
            </w:r>
          </w:p>
        </w:tc>
      </w:tr>
    </w:tbl>
    <w:p w14:paraId="57FDAAB6" w14:textId="77777777" w:rsidR="0065336F" w:rsidRDefault="0065336F" w:rsidP="004A49DF">
      <w:pPr>
        <w:spacing w:line="360" w:lineRule="auto"/>
      </w:pPr>
      <w:bookmarkStart w:id="0" w:name="_GoBack"/>
      <w:bookmarkEnd w:id="0"/>
    </w:p>
    <w:sectPr w:rsidR="0065336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36F"/>
    <w:rsid w:val="00060FB4"/>
    <w:rsid w:val="001A5119"/>
    <w:rsid w:val="001A55C9"/>
    <w:rsid w:val="001A59CD"/>
    <w:rsid w:val="00251977"/>
    <w:rsid w:val="003879C4"/>
    <w:rsid w:val="004A49DF"/>
    <w:rsid w:val="005026BC"/>
    <w:rsid w:val="00634BAA"/>
    <w:rsid w:val="00637817"/>
    <w:rsid w:val="0065336F"/>
    <w:rsid w:val="006B7170"/>
    <w:rsid w:val="00780D5F"/>
    <w:rsid w:val="00910170"/>
    <w:rsid w:val="009366BE"/>
    <w:rsid w:val="00A32908"/>
    <w:rsid w:val="00A53F90"/>
    <w:rsid w:val="00A573F4"/>
    <w:rsid w:val="00AD5C1D"/>
    <w:rsid w:val="00C5233F"/>
    <w:rsid w:val="00CD1DDB"/>
    <w:rsid w:val="00D13729"/>
    <w:rsid w:val="00D63E09"/>
    <w:rsid w:val="00D63F37"/>
    <w:rsid w:val="00DD0636"/>
    <w:rsid w:val="00F614F5"/>
    <w:rsid w:val="00FB27F9"/>
    <w:rsid w:val="00FC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1AEF2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gitter">
    <w:name w:val="Table Grid"/>
    <w:basedOn w:val="Tabel-Normal"/>
    <w:uiPriority w:val="39"/>
    <w:rsid w:val="006533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el-Normal"/>
    <w:uiPriority w:val="49"/>
    <w:rsid w:val="006533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Mediumskygge1-markeringsfarve1">
    <w:name w:val="Medium Shading 1 Accent 1"/>
    <w:basedOn w:val="Tabel-Normal"/>
    <w:uiPriority w:val="63"/>
    <w:rsid w:val="00251977"/>
    <w:pPr>
      <w:spacing w:after="0" w:line="240" w:lineRule="auto"/>
    </w:pPr>
    <w:rPr>
      <w:rFonts w:eastAsiaTheme="minorEastAsia"/>
      <w:sz w:val="24"/>
      <w:szCs w:val="24"/>
      <w:lang w:eastAsia="da-DK"/>
    </w:r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gitter">
    <w:name w:val="Table Grid"/>
    <w:basedOn w:val="Tabel-Normal"/>
    <w:uiPriority w:val="39"/>
    <w:rsid w:val="006533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el-Normal"/>
    <w:uiPriority w:val="49"/>
    <w:rsid w:val="006533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Mediumskygge1-markeringsfarve1">
    <w:name w:val="Medium Shading 1 Accent 1"/>
    <w:basedOn w:val="Tabel-Normal"/>
    <w:uiPriority w:val="63"/>
    <w:rsid w:val="00251977"/>
    <w:pPr>
      <w:spacing w:after="0" w:line="240" w:lineRule="auto"/>
    </w:pPr>
    <w:rPr>
      <w:rFonts w:eastAsiaTheme="minorEastAsia"/>
      <w:sz w:val="24"/>
      <w:szCs w:val="24"/>
      <w:lang w:eastAsia="da-DK"/>
    </w:r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96</Words>
  <Characters>590</Characters>
  <Application>Microsoft Macintosh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Birgithe Rasmussen</dc:creator>
  <cp:keywords/>
  <dc:description/>
  <cp:lastModifiedBy>Maria Kaalund Kroustrup</cp:lastModifiedBy>
  <cp:revision>3</cp:revision>
  <dcterms:created xsi:type="dcterms:W3CDTF">2017-02-15T09:08:00Z</dcterms:created>
  <dcterms:modified xsi:type="dcterms:W3CDTF">2017-02-27T10:54:00Z</dcterms:modified>
</cp:coreProperties>
</file>