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Times New Roman" w:hAnsi="Times New Roman"/>
          <w:sz w:val="28"/>
          <w:szCs w:val="28"/>
        </w:rPr>
      </w:pPr>
    </w:p>
    <w:p>
      <w:pPr>
        <w:pStyle w:val="Основний текст"/>
        <w:rPr>
          <w:rFonts w:ascii="Times New Roman" w:hAnsi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Ланцюжки розпаду </w:t>
      </w:r>
      <w:r>
        <w:rPr>
          <w:rFonts w:ascii="Times New Roman" w:hAnsi="Times New Roman"/>
          <w:sz w:val="28"/>
          <w:szCs w:val="28"/>
          <w:rtl w:val="0"/>
          <w:lang w:val="en-US"/>
        </w:rPr>
        <w:t>92_U_235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U_235 -&gt; Th_231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Th_231 -&gt;(b-) Pa_231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Pa_231 -&gt; Ac_227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Ac_227 -&gt; Fr_223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Fr_223 -&gt;(b-) Ra_223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Ra_223 -&gt; Rn_219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Rn_219 -&gt; Po_215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Po_215 -&gt; Pb_211 + He_4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Pb_211 -&gt;(b-) Bi_211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Bi_211 -&gt; Tl_207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Tl_207 -&gt;(b-) Pb_207 (</w:t>
      </w:r>
      <w:r>
        <w:rPr>
          <w:rFonts w:ascii="Times New Roman" w:hAnsi="Times New Roman" w:hint="default"/>
          <w:sz w:val="28"/>
          <w:szCs w:val="28"/>
          <w:rtl w:val="0"/>
        </w:rPr>
        <w:t>стабільний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>Як зі свинцю отримати золото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Pb_203 -&gt;(EC) Tl_203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Tl_203 -&gt;(n, 2n) Tl_202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Tl_202 -&gt;(b+) Hg_202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Hg_202 -&gt;(n, 2n) Hg_201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Hg_201 -&gt;(n, 2n) Hg_200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Hg_200 -&gt;(n, 2n) Hg_199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Hg_199 -&gt;(n, 2n) Hg_198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Hg_198 -&gt;(n, 2n) Hg_197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Hg_197 -&gt;(EC) Au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 w:hint="default"/>
          <w:sz w:val="28"/>
          <w:szCs w:val="28"/>
          <w:rtl w:val="0"/>
        </w:rPr>
        <w:t>нергія зірок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tab/>
      </w:r>
      <w:r>
        <w:rPr>
          <w:rFonts w:ascii="Times New Roman" w:hAnsi="Times New Roman" w:hint="default"/>
          <w:sz w:val="28"/>
          <w:szCs w:val="28"/>
          <w:rtl w:val="0"/>
        </w:rPr>
        <w:t>Протон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протонний цикл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Зазвичай цикл ділиться на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підвиди</w:t>
      </w:r>
      <w:r>
        <w:rPr>
          <w:rFonts w:ascii="Times New Roman" w:hAnsi="Times New Roman"/>
          <w:sz w:val="28"/>
          <w:szCs w:val="28"/>
          <w:rtl w:val="0"/>
          <w:lang w:val="nl-NL"/>
        </w:rPr>
        <w:t>: p-p 1, p-p 2, p-p 3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>Для всіх ланцюжків початок спільний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p - </w:t>
      </w:r>
      <w:r>
        <w:rPr>
          <w:rFonts w:ascii="Times New Roman" w:hAnsi="Times New Roman" w:hint="default"/>
          <w:sz w:val="28"/>
          <w:szCs w:val="28"/>
          <w:rtl w:val="0"/>
        </w:rPr>
        <w:t>протон</w:t>
      </w:r>
      <w:r>
        <w:rPr>
          <w:rFonts w:ascii="Times New Roman" w:hAnsi="Times New Roman"/>
          <w:sz w:val="28"/>
          <w:szCs w:val="28"/>
          <w:rtl w:val="0"/>
        </w:rPr>
        <w:t xml:space="preserve">, e+ - </w:t>
      </w:r>
      <w:r>
        <w:rPr>
          <w:rFonts w:ascii="Times New Roman" w:hAnsi="Times New Roman" w:hint="default"/>
          <w:sz w:val="28"/>
          <w:szCs w:val="28"/>
          <w:rtl w:val="0"/>
        </w:rPr>
        <w:t>позитрон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D - </w:t>
      </w:r>
      <w:r>
        <w:rPr>
          <w:rFonts w:ascii="Times New Roman" w:hAnsi="Times New Roman" w:hint="default"/>
          <w:sz w:val="28"/>
          <w:szCs w:val="28"/>
          <w:rtl w:val="0"/>
        </w:rPr>
        <w:t>дейтерій</w:t>
      </w:r>
      <w:r>
        <w:rPr>
          <w:rFonts w:ascii="Times New Roman" w:hAnsi="Times New Roman"/>
          <w:sz w:val="28"/>
          <w:szCs w:val="28"/>
          <w:rtl w:val="0"/>
        </w:rPr>
        <w:t xml:space="preserve">, ve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електронне нейтрино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p + p -&gt; D + e+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D + H -&gt; He_3 + y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гамма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промінь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>p-p 1: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He_3 + He_3 -&gt; He + 2H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Переважає при температурах від </w:t>
      </w:r>
      <w:r>
        <w:rPr>
          <w:rFonts w:ascii="Times New Roman" w:hAnsi="Times New Roman"/>
          <w:sz w:val="28"/>
          <w:szCs w:val="28"/>
          <w:rtl w:val="0"/>
        </w:rPr>
        <w:t xml:space="preserve">10 * 10^6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>14 * 10^6 K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>p-p 2: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He_3 + He -&gt; Be_7 + y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Be_7 + e -&gt; Li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Li + H -&gt; 2He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Переважає при температурах від </w:t>
      </w:r>
      <w:r>
        <w:rPr>
          <w:rFonts w:ascii="Times New Roman" w:hAnsi="Times New Roman"/>
          <w:sz w:val="28"/>
          <w:szCs w:val="28"/>
          <w:rtl w:val="0"/>
        </w:rPr>
        <w:t xml:space="preserve">14 * 10^6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en-US"/>
        </w:rPr>
        <w:t>23 * 10^6 K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>p-p 3: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He_3 + He -&gt; Be_7 + y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Be_7 + H -&gt; B_8 + y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B_8 -&gt; Be_8 + e+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Be_8 -&gt; 2He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Переважає при температурах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23 * 10^6 K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Вуглецевий цикл </w:t>
      </w:r>
      <w:r>
        <w:rPr>
          <w:rFonts w:ascii="Times New Roman" w:hAnsi="Times New Roman"/>
          <w:sz w:val="28"/>
          <w:szCs w:val="28"/>
          <w:rtl w:val="0"/>
        </w:rPr>
        <w:t>(CNO).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Може відбуватися за температур починаючи з </w:t>
      </w:r>
      <w:r>
        <w:rPr>
          <w:rFonts w:ascii="Times New Roman" w:hAnsi="Times New Roman"/>
          <w:sz w:val="28"/>
          <w:szCs w:val="28"/>
          <w:rtl w:val="0"/>
        </w:rPr>
        <w:t xml:space="preserve">15*10^6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стає головним джерелом енергії за температури </w:t>
      </w:r>
      <w:r>
        <w:rPr>
          <w:rFonts w:ascii="Times New Roman" w:hAnsi="Times New Roman"/>
          <w:sz w:val="28"/>
          <w:szCs w:val="28"/>
          <w:rtl w:val="0"/>
        </w:rPr>
        <w:t>&gt; 17 * 10^6 K.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Розрізняють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холодні</w:t>
      </w:r>
      <w:r>
        <w:rPr>
          <w:rFonts w:ascii="Times New Roman" w:hAnsi="Times New Roman"/>
          <w:sz w:val="28"/>
          <w:szCs w:val="28"/>
          <w:rtl w:val="0"/>
        </w:rPr>
        <w:t>" CNO i "</w:t>
      </w:r>
      <w:r>
        <w:rPr>
          <w:rFonts w:ascii="Times New Roman" w:hAnsi="Times New Roman" w:hint="default"/>
          <w:sz w:val="28"/>
          <w:szCs w:val="28"/>
          <w:rtl w:val="0"/>
        </w:rPr>
        <w:t>гарячі</w:t>
      </w:r>
      <w:r>
        <w:rPr>
          <w:rFonts w:ascii="Times New Roman" w:hAnsi="Times New Roman"/>
          <w:sz w:val="28"/>
          <w:szCs w:val="28"/>
          <w:rtl w:val="0"/>
        </w:rPr>
        <w:t xml:space="preserve">" HCNO </w:t>
      </w:r>
      <w:r>
        <w:rPr>
          <w:rFonts w:ascii="Times New Roman" w:hAnsi="Times New Roman" w:hint="default"/>
          <w:sz w:val="28"/>
          <w:szCs w:val="28"/>
          <w:rtl w:val="0"/>
        </w:rPr>
        <w:t>цикли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Останні відбуваються за вищих температур і тисків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швидкість захвату протону перевищує швидкість бета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розпаду</w:t>
      </w:r>
      <w:r>
        <w:rPr>
          <w:rFonts w:ascii="Times New Roman" w:hAnsi="Times New Roman"/>
          <w:sz w:val="28"/>
          <w:szCs w:val="28"/>
          <w:rtl w:val="0"/>
        </w:rPr>
        <w:t>,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робить можливим інші види реакцій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Підвиди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CNO1: C + H -&gt; ... -&gt; C + He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CNO2: N_15 + H -&gt; ... -&gt; N_15 + e+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CNO3: O_17 + H -&gt; ... -&gt; O_17 + e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CNO4: O_18 + H -&gt; ... -&gt; O_18 + e+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HCNO1: C + H -&gt; ... -&gt; C + He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HCNO2: N_15 + H -&gt; ... -&gt; N_15 + e+ + ve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HCNO3: F_18 + H -&gt; ... -&gt; Fe_18 + e + ve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