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П</w:t>
      </w:r>
      <w:r>
        <w:rPr>
          <w:rFonts w:ascii="Times New Roman" w:hAnsi="Times New Roman" w:hint="default"/>
          <w:sz w:val="28"/>
          <w:szCs w:val="28"/>
          <w:rtl w:val="0"/>
        </w:rPr>
        <w:t>ереконатися що вираз правильний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Оператор Гамільтона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 xml:space="preserve">Оператор Гамільтона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>векторний диференціальний оператор першого порядку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компоненти якого є частковими похідними за координатами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Має такі властивості</w:t>
      </w:r>
      <w:r>
        <w:rPr>
          <w:rFonts w:ascii="Times New Roman" w:hAnsi="Times New Roman"/>
          <w:sz w:val="28"/>
          <w:szCs w:val="28"/>
          <w:rtl w:val="0"/>
        </w:rPr>
        <w:t>: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 xml:space="preserve">оператор Лапласа </w:t>
      </w:r>
      <w:r>
        <w:rPr>
          <w:rFonts w:ascii="Times New Roman" w:hAnsi="Times New Roman"/>
          <w:sz w:val="28"/>
          <w:szCs w:val="28"/>
          <w:rtl w:val="0"/>
        </w:rPr>
        <w:t xml:space="preserve">=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оператор Гамільтона </w:t>
      </w:r>
      <w:r>
        <w:rPr>
          <w:rFonts w:ascii="Times New Roman" w:hAnsi="Times New Roman"/>
          <w:sz w:val="28"/>
          <w:szCs w:val="28"/>
          <w:rtl w:val="0"/>
        </w:rPr>
        <w:t xml:space="preserve">* </w:t>
      </w:r>
      <w:r>
        <w:rPr>
          <w:rFonts w:ascii="Times New Roman" w:hAnsi="Times New Roman" w:hint="default"/>
          <w:sz w:val="28"/>
          <w:szCs w:val="28"/>
          <w:rtl w:val="0"/>
        </w:rPr>
        <w:t>оператор Гамільтона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 xml:space="preserve">оператор Гамільтона </w:t>
      </w:r>
      <w:r>
        <w:rPr>
          <w:rFonts w:ascii="Times New Roman" w:hAnsi="Times New Roman"/>
          <w:sz w:val="28"/>
          <w:szCs w:val="28"/>
          <w:rtl w:val="0"/>
        </w:rPr>
        <w:t>* v (</w:t>
      </w:r>
      <w:r>
        <w:rPr>
          <w:rFonts w:ascii="Times New Roman" w:hAnsi="Times New Roman" w:hint="default"/>
          <w:sz w:val="28"/>
          <w:szCs w:val="28"/>
          <w:rtl w:val="0"/>
        </w:rPr>
        <w:t>вектор</w:t>
      </w:r>
      <w:r>
        <w:rPr>
          <w:rFonts w:ascii="Times New Roman" w:hAnsi="Times New Roman"/>
          <w:sz w:val="28"/>
          <w:szCs w:val="28"/>
          <w:rtl w:val="0"/>
          <w:lang w:val="it-IT"/>
        </w:rPr>
        <w:t>) = div(v) (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дивергенція </w:t>
      </w:r>
      <w:r>
        <w:rPr>
          <w:rFonts w:ascii="Times New Roman" w:hAnsi="Times New Roman"/>
          <w:sz w:val="28"/>
          <w:szCs w:val="28"/>
          <w:rtl w:val="0"/>
        </w:rPr>
        <w:t>v)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 xml:space="preserve">оператор Гамільтона </w:t>
      </w:r>
      <w:r>
        <w:rPr>
          <w:rFonts w:ascii="Times New Roman" w:hAnsi="Times New Roman"/>
          <w:sz w:val="28"/>
          <w:szCs w:val="28"/>
          <w:rtl w:val="0"/>
        </w:rPr>
        <w:t>* f (</w:t>
      </w:r>
      <w:r>
        <w:rPr>
          <w:rFonts w:ascii="Times New Roman" w:hAnsi="Times New Roman" w:hint="default"/>
          <w:sz w:val="28"/>
          <w:szCs w:val="28"/>
          <w:rtl w:val="0"/>
        </w:rPr>
        <w:t>функція</w:t>
      </w:r>
      <w:r>
        <w:rPr>
          <w:rFonts w:ascii="Times New Roman" w:hAnsi="Times New Roman"/>
          <w:sz w:val="28"/>
          <w:szCs w:val="28"/>
          <w:rtl w:val="0"/>
          <w:lang w:val="it-IT"/>
        </w:rPr>
        <w:t>), = grad(f) (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градієнт </w:t>
      </w:r>
      <w:r>
        <w:rPr>
          <w:rFonts w:ascii="Times New Roman" w:hAnsi="Times New Roman"/>
          <w:sz w:val="28"/>
          <w:szCs w:val="28"/>
          <w:rtl w:val="0"/>
        </w:rPr>
        <w:t>f)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 xml:space="preserve">оператор Гамільтона </w:t>
      </w:r>
      <w:r>
        <w:rPr>
          <w:rFonts w:ascii="Times New Roman" w:hAnsi="Times New Roman"/>
          <w:sz w:val="28"/>
          <w:szCs w:val="28"/>
          <w:rtl w:val="0"/>
        </w:rPr>
        <w:t>x(</w:t>
      </w:r>
      <w:r>
        <w:rPr>
          <w:rFonts w:ascii="Times New Roman" w:hAnsi="Times New Roman" w:hint="default"/>
          <w:sz w:val="28"/>
          <w:szCs w:val="28"/>
          <w:rtl w:val="0"/>
        </w:rPr>
        <w:t>векторне множення</w:t>
      </w:r>
      <w:r>
        <w:rPr>
          <w:rFonts w:ascii="Times New Roman" w:hAnsi="Times New Roman"/>
          <w:sz w:val="28"/>
          <w:szCs w:val="28"/>
          <w:rtl w:val="0"/>
        </w:rPr>
        <w:t>) v = rot(v) (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ротор </w:t>
      </w:r>
      <w:r>
        <w:rPr>
          <w:rFonts w:ascii="Times New Roman" w:hAnsi="Times New Roman"/>
          <w:sz w:val="28"/>
          <w:szCs w:val="28"/>
          <w:rtl w:val="0"/>
        </w:rPr>
        <w:t>v)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  <w:t>Все збігається</w:t>
      </w: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 Де зараз корабель</w:t>
      </w:r>
      <w:r>
        <w:rPr>
          <w:rFonts w:ascii="Times New Roman" w:hAnsi="Times New Roman"/>
          <w:sz w:val="28"/>
          <w:szCs w:val="28"/>
          <w:rtl w:val="0"/>
          <w:lang w:val="zh-TW" w:eastAsia="zh-TW"/>
        </w:rPr>
        <w:t>?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Ми можемо заміряти час між відправкою і прийняттям сигналу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 xml:space="preserve">Нехай він </w:t>
      </w:r>
      <w:r>
        <w:rPr>
          <w:rFonts w:ascii="Times New Roman" w:hAnsi="Times New Roman"/>
          <w:sz w:val="28"/>
          <w:szCs w:val="28"/>
          <w:rtl w:val="0"/>
        </w:rPr>
        <w:t>= t.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Навіть якщо ми не заміряли його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то знаючи свої координати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можемо знайти час з формули </w:t>
      </w:r>
      <w:r>
        <w:rPr>
          <w:rFonts w:ascii="Times New Roman" w:hAnsi="Times New Roman"/>
          <w:sz w:val="28"/>
          <w:szCs w:val="28"/>
          <w:rtl w:val="0"/>
        </w:rPr>
        <w:t xml:space="preserve">t = S/c, c - </w:t>
      </w:r>
      <w:r>
        <w:rPr>
          <w:rFonts w:ascii="Times New Roman" w:hAnsi="Times New Roman" w:hint="default"/>
          <w:sz w:val="28"/>
          <w:szCs w:val="28"/>
          <w:rtl w:val="0"/>
        </w:rPr>
        <w:t>швидкість світла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 xml:space="preserve">Корабель зараз на відстані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v * t/2 </w:t>
      </w:r>
      <w:r>
        <w:rPr>
          <w:rFonts w:ascii="Times New Roman" w:hAnsi="Times New Roman" w:hint="default"/>
          <w:sz w:val="28"/>
          <w:szCs w:val="28"/>
          <w:rtl w:val="0"/>
        </w:rPr>
        <w:t>від координат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вказаних у відповіді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де </w:t>
      </w:r>
      <w:r>
        <w:rPr>
          <w:rFonts w:ascii="Times New Roman" w:hAnsi="Times New Roman"/>
          <w:sz w:val="28"/>
          <w:szCs w:val="28"/>
          <w:rtl w:val="0"/>
        </w:rPr>
        <w:t xml:space="preserve">v - </w:t>
      </w:r>
      <w:r>
        <w:rPr>
          <w:rFonts w:ascii="Times New Roman" w:hAnsi="Times New Roman" w:hint="default"/>
          <w:sz w:val="28"/>
          <w:szCs w:val="28"/>
          <w:rtl w:val="0"/>
        </w:rPr>
        <w:t>його швидкість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Так як у відповіді не згадується про напрям руху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ми не можемо знати точно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де він зараз</w:t>
      </w: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Так як людина є досить обмеженою у своїх відчуттях і знаннях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які може отримати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 всесвіт нескінчченно росте і еволюціонує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то ми не зможемо ніколи </w:t>
      </w:r>
      <w:r>
        <w:rPr>
          <w:rFonts w:ascii="Times New Roman" w:hAnsi="Times New Roman" w:hint="default"/>
          <w:sz w:val="28"/>
          <w:szCs w:val="28"/>
          <w:rtl w:val="0"/>
        </w:rPr>
        <w:t>побудувати закриту науку з скінченною кількістю аксіом і правил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Також у відео згадувалась проблема неточності вимірів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коли н</w:t>
      </w:r>
      <w:r>
        <w:rPr>
          <w:rFonts w:ascii="Times New Roman" w:hAnsi="Times New Roman" w:hint="default"/>
          <w:sz w:val="28"/>
          <w:szCs w:val="28"/>
          <w:rtl w:val="0"/>
        </w:rPr>
        <w:t>а високому рівні тіл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виведені формули діють і все добре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 на низькому рівні елементарних частинок ні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тому що саме спостереження спричиняє занадто сильний ефект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Яскравий приклад </w:t>
      </w:r>
      <w:r>
        <w:rPr>
          <w:rFonts w:ascii="Times New Roman" w:hAnsi="Times New Roman" w:hint="default"/>
          <w:sz w:val="28"/>
          <w:szCs w:val="28"/>
          <w:rtl w:val="0"/>
        </w:rPr>
        <w:t>відомий інтерференційний експеримент Юнга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Також Гейдель був правий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що доводять </w:t>
      </w:r>
      <w:r>
        <w:rPr>
          <w:rFonts w:ascii="Times New Roman" w:hAnsi="Times New Roman" w:hint="default"/>
          <w:sz w:val="28"/>
          <w:szCs w:val="28"/>
          <w:rtl w:val="0"/>
        </w:rPr>
        <w:t>різноманітні математичні парадокси як сума нескінченності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Номери"/>
  </w:abstractNum>
  <w:abstractNum w:abstractNumId="1">
    <w:multiLevelType w:val="hybridMultilevel"/>
    <w:styleLink w:val="Номери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ий текст">
    <w:name w:val="Основний текст"/>
    <w:next w:val="Основни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Номери">
    <w:name w:val="Номер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