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Київський національний університет імені Тараса Шевченка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Факультет комп’ютерних наук та кібернетики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Кафедра інтелектуальних програмних систем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Моделювання систем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Лабораторна робота №</w:t>
      </w:r>
      <w:r>
        <w:rPr>
          <w:rFonts w:ascii="Times New Roman" w:hAnsi="Times New Roman"/>
          <w:sz w:val="44"/>
          <w:szCs w:val="4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2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Викона</w:t>
      </w: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в</w:t>
      </w: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 xml:space="preserve"> студент </w:t>
      </w:r>
      <w:r>
        <w:rPr>
          <w:rFonts w:ascii="Times New Roman" w:hAnsi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3-</w:t>
      </w: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го курсу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Групи ІПС</w:t>
      </w:r>
      <w:r>
        <w:rPr>
          <w:rFonts w:ascii="Times New Roman" w:hAnsi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-31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Аніканов Олександр Олександрович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2022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Зміст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tl w:val="0"/>
        </w:rPr>
      </w:pPr>
      <w:r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fldChar w:fldCharType="begin" w:fldLock="0"/>
      </w:r>
      <w:r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instrText xml:space="preserve"> TOC \t "Рубрика, 1"</w:instrText>
      </w:r>
      <w:r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fldChar w:fldCharType="separate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</w:rPr>
        <w:t>Завдання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</w:rPr>
        <w:t>Вхідні дані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</w:rPr>
        <w:t>Теорія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ru-RU"/>
        </w:rPr>
        <w:t>Програмний розв`язок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</w:rPr>
        <w:t>Вихідні дані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</w:rPr>
        <w:t>Висновок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9" w:lineRule="auto"/>
        <w:ind w:left="0" w:right="0" w:firstLine="0"/>
        <w:jc w:val="center"/>
        <w:rPr>
          <w:rtl w:val="0"/>
        </w:rPr>
      </w:pPr>
      <w:r>
        <w:rPr>
          <w:rFonts w:ascii="Times New Roman" w:cs="Times New Roman" w:hAnsi="Times New Roman" w:eastAsia="Times New Roman"/>
          <w:sz w:val="44"/>
          <w:szCs w:val="44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br w:type="page"/>
      </w:r>
    </w:p>
    <w:p>
      <w:pPr>
        <w:pStyle w:val="Рубрика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0"/>
          <w:bCs w:val="0"/>
          <w:sz w:val="44"/>
          <w:szCs w:val="44"/>
          <w:u w:color="000000"/>
          <w:rtl w:val="0"/>
          <w14:textOutline w14:w="12700" w14:cap="flat">
            <w14:noFill/>
            <w14:miter w14:lim="400000"/>
          </w14:textOutline>
        </w:rPr>
      </w:pPr>
      <w:bookmarkStart w:name="_Toc" w:id="0"/>
      <w:r>
        <w:rPr>
          <w:rFonts w:ascii="Times New Roman" w:hAnsi="Times New Roman" w:hint="default"/>
          <w:b w:val="0"/>
          <w:bCs w:val="0"/>
          <w:sz w:val="44"/>
          <w:szCs w:val="44"/>
          <w:u w:color="000000"/>
          <w:rtl w:val="0"/>
          <w14:textOutline w14:w="12700" w14:cap="flat">
            <w14:noFill/>
            <w14:miter w14:lim="400000"/>
          </w14:textOutline>
        </w:rPr>
        <w:t>Завдання</w:t>
      </w:r>
      <w:bookmarkEnd w:id="0"/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68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40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t>,</w:t>
        <w:tab/>
        <w:tab/>
        <w:tab/>
        <w:tab/>
        <w:tab/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708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Матрицю </w:t>
      </w:r>
      <w:r>
        <w:rPr>
          <w:rFonts w:ascii="Times New Roman" w:hAnsi="Times New Roman"/>
          <w:i w:val="1"/>
          <w:i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X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будемо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нтерпретувати як двовим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рне вх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дне зображення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,</w:t>
      </w: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br w:type="textWrapping"/>
        <w:t xml:space="preserve">а матрицю </w:t>
      </w:r>
      <w:r>
        <w:rPr>
          <w:rFonts w:ascii="Times New Roman" w:hAnsi="Times New Roman"/>
          <w:i w:val="1"/>
          <w:i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Y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– як вих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дне зображення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Потр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бно побудувати л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йний</w:t>
        <w:br w:type="textWrapping"/>
        <w:t>оператор перетворення вх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дного сигналу </w:t>
      </w:r>
      <w:r>
        <w:rPr>
          <w:rFonts w:ascii="Times New Roman" w:hAnsi="Times New Roman"/>
          <w:i w:val="1"/>
          <w:i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X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 вих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дний сигнал </w:t>
      </w:r>
      <w:r>
        <w:rPr>
          <w:rFonts w:ascii="Times New Roman" w:hAnsi="Times New Roman"/>
          <w:i w:val="1"/>
          <w:i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Y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 основ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br w:type="textWrapping"/>
        <w:t xml:space="preserve">формули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3.9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708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Вивчити означення псевдооберненої матриц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i i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її основн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i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властивост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i.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708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Створити програму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яка за заданими двома зображеннями знаходить л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йний оператор переходу 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ж цими зображеннями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Основою для</w:t>
        <w:br w:type="textWrapping"/>
        <w:t xml:space="preserve">програми є формула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3.9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де </w:t>
      </w:r>
      <w:r>
        <w:rPr>
          <w:rFonts w:ascii="Times New Roman" w:hAnsi="Times New Roman"/>
          <w:i w:val="1"/>
          <w:i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V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– дов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льна матриця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наприклад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нульова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Псевдообернену матрицю в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3.9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шукати двома методами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 основ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br w:type="textWrapping"/>
        <w:t>формули Мура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Пенроуза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див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 (</w:t>
      </w:r>
      <w:r>
        <w:rPr>
          <w:rFonts w:ascii="Times New Roman" w:hAnsi="Times New Roman"/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3.3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або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3.4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)) i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 основ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i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формули Грев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ля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Правильн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сть знаходження псавдооберненої матриц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i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перев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рити за</w:t>
        <w:br w:type="textWrapping"/>
        <w:t xml:space="preserve">допомогою теореми </w:t>
      </w:r>
      <w:r>
        <w:rPr>
          <w:rFonts w:ascii="Times New Roman" w:hAnsi="Times New Roman"/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3.1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 характеристичну властив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сть псевдооберненої матриц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i.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708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3.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Вивести вих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дне зображення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i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образ вх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дного зображення при одержаному перетворенн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i.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Зробити пор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вняння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Проанал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зувати одержаний</w:t>
        <w:br w:type="textWrapping"/>
        <w:t>результат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708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4.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Оформити в друкован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й форм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i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 про виконання роботи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якому</w:t>
        <w:br w:type="textWrapping"/>
        <w:t>викласти результати проведених обчислень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708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68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40" w:lineRule="auto"/>
        <w:ind w:left="0" w:right="0" w:firstLine="0"/>
        <w:jc w:val="both"/>
        <w:outlineLvl w:val="9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</w:p>
    <w:p>
      <w:pPr>
        <w:pStyle w:val="Рубрика"/>
        <w:bidi w:val="0"/>
        <w:spacing w:before="160"/>
        <w:ind w:left="0" w:right="0" w:firstLine="0"/>
        <w:jc w:val="center"/>
        <w:rPr>
          <w:rtl w:val="0"/>
        </w:rPr>
      </w:pPr>
      <w:bookmarkStart w:name="_Toc1" w:id="1"/>
      <w:r>
        <w:rPr>
          <w:rFonts w:ascii="Times New Roman" w:hAnsi="Times New Roman" w:hint="default"/>
          <w:b w:val="0"/>
          <w:bCs w:val="0"/>
          <w:sz w:val="40"/>
          <w:szCs w:val="40"/>
          <w:u w:color="000000"/>
          <w:rtl w:val="0"/>
          <w14:textOutline w14:w="12700" w14:cap="flat">
            <w14:noFill/>
            <w14:miter w14:lim="400000"/>
          </w14:textOutline>
        </w:rPr>
        <w:t>Вхідні дані</w:t>
        <w:br w:type="textWrapping"/>
      </w:r>
      <w:r>
        <w:rPr>
          <w:rFonts w:ascii="Times New Roman" w:cs="Times New Roman" w:hAnsi="Times New Roman" w:eastAsia="Times New Roman"/>
          <w:b w:val="0"/>
          <w:bCs w:val="0"/>
          <w:sz w:val="40"/>
          <w:szCs w:val="40"/>
          <w:u w:color="000000"/>
          <w:rtl w:val="0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3317329</wp:posOffset>
            </wp:positionH>
            <wp:positionV relativeFrom="line">
              <wp:posOffset>640079</wp:posOffset>
            </wp:positionV>
            <wp:extent cx="2387600" cy="2197100"/>
            <wp:effectExtent l="0" t="0" r="0" b="0"/>
            <wp:wrapTopAndBottom distT="152400" distB="152400"/>
            <wp:docPr id="1073741825" name="officeArt object" descr="y1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y1.bmp" descr="y1.bmp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19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sz w:val="40"/>
          <w:szCs w:val="40"/>
          <w:u w:color="000000"/>
          <w:rtl w:val="0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125730</wp:posOffset>
            </wp:positionH>
            <wp:positionV relativeFrom="line">
              <wp:posOffset>640079</wp:posOffset>
            </wp:positionV>
            <wp:extent cx="2387600" cy="1778000"/>
            <wp:effectExtent l="0" t="0" r="0" b="0"/>
            <wp:wrapTopAndBottom distT="152400" distB="152400"/>
            <wp:docPr id="1073741826" name="officeArt object" descr="x1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x1.bmp" descr="x1.bmp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77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0"/>
          <w:szCs w:val="40"/>
          <w:u w:color="000000"/>
          <w:rtl w:val="0"/>
          <w14:textOutline w14:w="12700" w14:cap="flat">
            <w14:noFill/>
            <w14:miter w14:lim="400000"/>
          </w14:textOutline>
        </w:rPr>
        <w:br w:type="page"/>
      </w:r>
      <w:bookmarkEnd w:id="1"/>
    </w:p>
    <w:p>
      <w:pPr>
        <w:pStyle w:val="Рубрика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0"/>
          <w:bCs w:val="0"/>
          <w:sz w:val="44"/>
          <w:szCs w:val="44"/>
          <w:u w:color="000000"/>
          <w:rtl w:val="0"/>
          <w14:textOutline w14:w="12700" w14:cap="flat">
            <w14:noFill/>
            <w14:miter w14:lim="400000"/>
          </w14:textOutline>
        </w:rPr>
      </w:pPr>
      <w:bookmarkStart w:name="_Toc2" w:id="2"/>
      <w:r>
        <w:rPr>
          <w:rFonts w:ascii="Times New Roman" w:hAnsi="Times New Roman"/>
          <w:b w:val="0"/>
          <w:bCs w:val="0"/>
          <w:sz w:val="44"/>
          <w:szCs w:val="44"/>
          <w:u w:color="000000"/>
          <w:rtl w:val="0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Times New Roman" w:hAnsi="Times New Roman" w:hint="default"/>
          <w:b w:val="0"/>
          <w:bCs w:val="0"/>
          <w:sz w:val="44"/>
          <w:szCs w:val="44"/>
          <w:u w:color="000000"/>
          <w:rtl w:val="0"/>
          <w14:textOutline w14:w="12700" w14:cap="flat">
            <w14:noFill/>
            <w14:miter w14:lim="400000"/>
          </w14:textOutline>
        </w:rPr>
        <w:t>Теорія</w:t>
      </w:r>
      <w:bookmarkEnd w:id="2"/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Псевдооберненою називається узагальнення оберненої матриці в лінійній алгебрі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</m:sup>
        </m:sSup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називається псевдооберненою до матриці 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якщо вона задовольняє такі умови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Стандартний"/>
        <w:numPr>
          <w:ilvl w:val="0"/>
          <w:numId w:val="2"/>
        </w:numPr>
        <w:spacing w:before="0" w:after="160" w:line="259" w:lineRule="auto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lang w:val="ru-RU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A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A</m:t>
        </m:r>
      </m:oMath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A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</m:sup>
        </m:sSup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чи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A</m:t>
        </m:r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не обов’язково дорівнюватимуть одиничній матриці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Стандартний"/>
        <w:numPr>
          <w:ilvl w:val="0"/>
          <w:numId w:val="2"/>
        </w:numPr>
        <w:spacing w:before="0" w:after="160" w:line="259" w:lineRule="auto"/>
        <w:jc w:val="center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lang w:val="ru-RU"/>
        </w:rPr>
      </w:pPr>
      <m:oMathPara>
        <m:oMathParaPr>
          <m:jc m:val="center"/>
        </m:oMathParaPr>
        <m:oMath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A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+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A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A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+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/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A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+</m:t>
              </m:r>
            </m:sup>
          </m:sSup>
        </m:oMath>
      </m:oMathPara>
    </w:p>
    <w:p>
      <w:pPr>
        <w:pStyle w:val="Стандартний"/>
        <w:numPr>
          <w:ilvl w:val="0"/>
          <w:numId w:val="2"/>
        </w:numPr>
        <w:spacing w:before="0" w:after="160" w:line="259" w:lineRule="auto"/>
        <w:jc w:val="center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lang w:val="ru-RU"/>
        </w:rPr>
      </w:pPr>
      <m:oMathPara>
        <m:oMathParaPr>
          <m:jc m:val="center"/>
        </m:oMathParaPr>
        <m:oMath>
          <m:sSup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</m:ctrlPr>
                </m:dPr>
                <m:e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A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A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+</m:t>
                      </m:r>
                    </m:sup>
                  </m:sSup>
                </m:e>
              </m:d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*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A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A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+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ц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з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є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щ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A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A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+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і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ц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і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я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)</m:t>
          </m:r>
        </m:oMath>
      </m:oMathPara>
    </w:p>
    <w:p>
      <w:pPr>
        <w:pStyle w:val="Стандартний"/>
        <w:numPr>
          <w:ilvl w:val="0"/>
          <w:numId w:val="2"/>
        </w:numPr>
        <w:spacing w:before="0" w:after="160" w:line="259" w:lineRule="auto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lang w:val="ru-RU"/>
        </w:rPr>
      </w:pPr>
      <m:oMath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</m:ctrlPr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0"/>
                        <w:szCs w:val="30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0"/>
                        <w:szCs w:val="30"/>
                      </w:rPr>
                      <m:t>+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A</m:t>
                </m:r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*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A</m:t>
        </m:r>
      </m:oMath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(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A</m:t>
        </m:r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– також ермітова матриця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Де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*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31"/>
            <w:szCs w:val="31"/>
          </w:rPr>
          <m:t/>
        </m:r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ермітово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спряжена матриця до матриці 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Властивості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Стандартний"/>
        <w:numPr>
          <w:ilvl w:val="0"/>
          <w:numId w:val="4"/>
        </w:numPr>
        <w:spacing w:before="0" w:after="160" w:line="259" w:lineRule="auto"/>
        <w:jc w:val="left"/>
        <w:rPr>
          <w:rFonts w:ascii="Times New Roman" w:hAnsi="Times New Roman" w:hint="default"/>
          <w:sz w:val="28"/>
          <w:szCs w:val="28"/>
          <w:u w:color="00000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Псевдообернена матриця існує і вона єдина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Стандартний"/>
        <w:numPr>
          <w:ilvl w:val="0"/>
          <w:numId w:val="4"/>
        </w:numPr>
        <w:spacing w:before="0" w:after="160" w:line="259" w:lineRule="auto"/>
        <w:jc w:val="left"/>
        <w:rPr>
          <w:rFonts w:ascii="Times New Roman" w:hAnsi="Times New Roman" w:hint="default"/>
          <w:sz w:val="28"/>
          <w:szCs w:val="28"/>
          <w:u w:color="00000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Псевдообернення нульової матриці дорівнює її транспонуванню</w:t>
      </w:r>
    </w:p>
    <w:p>
      <w:pPr>
        <w:pStyle w:val="Стандартний"/>
        <w:numPr>
          <w:ilvl w:val="0"/>
          <w:numId w:val="4"/>
        </w:numPr>
        <w:spacing w:before="0" w:after="160" w:line="259" w:lineRule="auto"/>
        <w:jc w:val="left"/>
        <w:rPr>
          <w:rFonts w:ascii="Times New Roman" w:hAnsi="Times New Roman" w:hint="default"/>
          <w:color w:val="000000"/>
          <w:sz w:val="28"/>
          <w:szCs w:val="28"/>
          <w:u w:color="00000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Псевдообернення є оборотним до самого себе </w:t>
      </w:r>
      <m:oMath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</m:ctrlPr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0"/>
                        <w:szCs w:val="30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0"/>
                        <w:szCs w:val="30"/>
                      </w:rPr>
                      <m:t>+</m:t>
                    </m:r>
                  </m:sup>
                </m:sSup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A</m:t>
        </m:r>
      </m:oMath>
    </w:p>
    <w:p>
      <w:pPr>
        <w:pStyle w:val="Стандартний"/>
        <w:numPr>
          <w:ilvl w:val="0"/>
          <w:numId w:val="4"/>
        </w:numPr>
        <w:spacing w:before="0" w:after="160" w:line="259" w:lineRule="auto"/>
        <w:jc w:val="left"/>
        <w:rPr>
          <w:rFonts w:ascii="Times New Roman" w:hAnsi="Times New Roman" w:hint="default"/>
          <w:color w:val="000000"/>
          <w:sz w:val="28"/>
          <w:szCs w:val="28"/>
          <w:u w:color="00000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Псевдообернення комутує з транспонуванням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спряженням і ермітовим спряженням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m:oMath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</m:ctrlPr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p>
                </m:sSup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</m:ctrlPr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+</m:t>
                    </m:r>
                  </m:sup>
                </m:sSup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T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/>
        </m:r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</m:ctrlPr>
              </m:dPr>
              <m:e>
                <m:limUp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A</m:t>
                    </m:r>
                  </m:e>
                  <m:lim>
                    <m:r>
                      <m:rPr>
                        <m:sty m:val="p"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¯</m:t>
                    </m:r>
                  </m:lim>
                </m:limUpp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p>
        </m:sSup>
      </m:oMath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=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/>
        </m:r>
        <m:limUpp>
          <m:e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A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+</m:t>
                </m:r>
              </m:sup>
            </m:sSup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¯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/>
        </m:r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</m:ctrlPr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*</m:t>
                    </m:r>
                  </m:sup>
                </m:sSup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</m:ctrlPr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+</m:t>
                    </m:r>
                  </m:sup>
                </m:sSup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*</m:t>
            </m:r>
          </m:sup>
        </m:sSup>
      </m:oMath>
    </w:p>
    <w:p>
      <w:pPr>
        <w:pStyle w:val="Стандартний"/>
        <w:numPr>
          <w:ilvl w:val="0"/>
          <w:numId w:val="4"/>
        </w:numPr>
        <w:spacing w:before="0" w:after="160" w:line="259" w:lineRule="auto"/>
        <w:jc w:val="left"/>
        <w:rPr>
          <w:rFonts w:ascii="Times New Roman" w:hAnsi="Times New Roman" w:hint="default"/>
          <w:color w:val="000000"/>
          <w:sz w:val="28"/>
          <w:szCs w:val="28"/>
          <w:u w:color="00000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Ранг матриці дорівнює рангу її псевдооберненої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k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/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k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A</m:t>
        </m:r>
      </m:oMath>
    </w:p>
    <w:p>
      <w:pPr>
        <w:pStyle w:val="Стандартний"/>
        <w:numPr>
          <w:ilvl w:val="0"/>
          <w:numId w:val="4"/>
        </w:numPr>
        <w:spacing w:before="0" w:after="160" w:line="259" w:lineRule="auto"/>
        <w:jc w:val="left"/>
        <w:rPr>
          <w:rFonts w:ascii="Times New Roman" w:hAnsi="Times New Roman" w:hint="default"/>
          <w:color w:val="000000"/>
          <w:sz w:val="28"/>
          <w:szCs w:val="28"/>
          <w:u w:color="00000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Псевдообернення добутку матриці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A</m:t>
        </m:r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на скаляр </w:t>
      </w:r>
      <w:r>
        <w:rPr>
          <w:rFonts w:ascii="Symbol" w:hAnsi="Symbol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a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дорівнює добутку матриці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</m:sup>
        </m:sSup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на обернене число </w:t>
      </w:r>
      <m:oMath>
        <m:sSup>
          <m:e/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sup>
        </m:sSup>
      </m:oMath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Стандартний"/>
        <w:numPr>
          <w:ilvl w:val="0"/>
          <w:numId w:val="4"/>
        </w:numPr>
        <w:spacing w:before="0" w:after="160" w:line="259" w:lineRule="auto"/>
        <w:jc w:val="left"/>
        <w:rPr>
          <w:rFonts w:ascii="Times New Roman" w:hAnsi="Times New Roman" w:hint="default"/>
          <w:color w:val="000000"/>
          <w:sz w:val="28"/>
          <w:szCs w:val="28"/>
          <w:u w:color="00000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Якщо вже відома матриця </w:t>
      </w:r>
      <m:oMath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</m:ctrlPr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*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A</m:t>
                </m:r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p>
        </m:sSup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чи матриця </w:t>
      </w:r>
      <m:oMath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</m:ctrlPr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*</m:t>
                    </m:r>
                  </m:sup>
                </m:sSup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/>
        </m:r>
      </m:oMath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т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ї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х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м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ж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н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а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в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к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р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с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т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а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т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д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л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я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/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о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б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ч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с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л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е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н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н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я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/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/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*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A</m:t>
                </m:r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+</m:t>
            </m:r>
          </m:sup>
        </m:sSup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*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/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*</m:t>
            </m:r>
          </m:sup>
        </m:sSup>
        <m:sSup>
          <m:e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d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A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6"/>
                        <w:szCs w:val="26"/>
                      </w:rPr>
                      <m:t>*</m:t>
                    </m:r>
                  </m:sup>
                </m:sSup>
              </m:e>
            </m:d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+</m:t>
            </m:r>
          </m:sup>
        </m:sSup>
      </m:oMath>
    </w:p>
    <w:p>
      <w:pPr>
        <w:pStyle w:val="Стандартний"/>
        <w:numPr>
          <w:ilvl w:val="0"/>
          <w:numId w:val="4"/>
        </w:numPr>
        <w:spacing w:before="0" w:after="160" w:line="259" w:lineRule="auto"/>
        <w:jc w:val="left"/>
        <w:rPr>
          <w:rFonts w:ascii="Times New Roman" w:hAnsi="Times New Roman" w:hint="default"/>
          <w:color w:val="000000"/>
          <w:sz w:val="28"/>
          <w:szCs w:val="28"/>
          <w:u w:color="00000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Якщо матриця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A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sub>
        </m:sSub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утворена за матриці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8"/>
            <w:szCs w:val="38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38"/>
            <w:szCs w:val="38"/>
          </w:rPr>
          <m:t/>
        </m:r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 допомогою вставки ще одного нульового рядка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стовпця в і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ту позицію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то 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A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</m:sup>
        </m:sSubSup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буде утворюватись з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</m:sup>
        </m:sSup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додаванням нульового стовпця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рядка в і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ту позицію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Стандартний"/>
        <w:numPr>
          <w:ilvl w:val="0"/>
          <w:numId w:val="4"/>
        </w:numPr>
        <w:spacing w:before="0" w:after="160" w:line="259" w:lineRule="auto"/>
        <w:jc w:val="left"/>
        <w:rPr>
          <w:rFonts w:ascii="Times New Roman" w:hAnsi="Times New Roman" w:hint="default"/>
          <w:color w:val="000000"/>
          <w:sz w:val="28"/>
          <w:szCs w:val="28"/>
          <w:u w:color="00000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Якщо рядок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стовпець в попередній процедурі не є нульовим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α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≠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0</m:t>
            </m:r>
          </m:e>
          <m:lim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→</m:t>
            </m:r>
          </m:lim>
        </m:limUpp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то існує формула Гревіля для вираження 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A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</m:sup>
        </m:sSubSup>
      </m:oMath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через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α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</m:oMath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0"/>
        <w:jc w:val="left"/>
        <w:rPr>
          <w:rFonts w:ascii="Calibri" w:cs="Calibri" w:hAnsi="Calibri" w:eastAsia="Calibri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Формула Гревіля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Стандартний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Якщо для  матриці 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inline distT="0" distB="0" distL="0" distR="0">
            <wp:extent cx="165100" cy="165100"/>
            <wp:effectExtent l="0" t="0" r="0" b="0"/>
            <wp:docPr id="1073741827" name="officeArt object" descr="imag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df" descr="image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відома псевдообернена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обернена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матриця 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inline distT="0" distB="0" distL="0" distR="0">
            <wp:extent cx="228600" cy="190500"/>
            <wp:effectExtent l="0" t="0" r="0" b="0"/>
            <wp:docPr id="1073741828" name="officeArt object" descr="imag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df" descr="image.pd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то для розширеної матриці 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inline distT="0" distB="0" distL="0" distR="0">
            <wp:extent cx="381000" cy="457200"/>
            <wp:effectExtent l="0" t="0" r="0" b="0"/>
            <wp:docPr id="1073741829" name="officeArt object" descr="imag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df" descr="image.pd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справедлива формула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68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063366" cy="939800"/>
            <wp:effectExtent l="0" t="0" r="0" b="0"/>
            <wp:docPr id="1073741830" name="officeArt object" descr="imag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df" descr="imag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66" cy="93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textWrapping"/>
      </w:r>
    </w:p>
    <w:p>
      <w:pPr>
        <w:pStyle w:val="Основний текст"/>
        <w:bidi w:val="0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cs="Times New Roman" w:hAnsi="Times New Roman" w:eastAsia="Times New Roman"/>
          <w:sz w:val="44"/>
          <w:szCs w:val="44"/>
        </w:rPr>
        <w:br w:type="textWrapping"/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Визначення Мура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Пенроуза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68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4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68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3606166" cy="381000"/>
            <wp:effectExtent l="0" t="0" r="0" b="0"/>
            <wp:docPr id="1073741831" name="officeArt object" descr="imag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df" descr="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166" cy="38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68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68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t>Код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X = imread(</w:t>
      </w:r>
      <w:r>
        <w:rPr>
          <w:rFonts w:ascii="Menlo Regular" w:hAnsi="Menlo Regular"/>
          <w:outline w:val="0"/>
          <w:color w:val="a709f5"/>
          <w:sz w:val="20"/>
          <w:szCs w:val="20"/>
          <w:rtl w:val="0"/>
          <w:lang w:val="pt-PT"/>
          <w14:textFill>
            <w14:solidFill>
              <w14:srgbClr w14:val="A709F5"/>
            </w14:solidFill>
          </w14:textFill>
        </w:rPr>
        <w:t>"x1.bmp"</w:t>
      </w:r>
      <w:r>
        <w:rPr>
          <w:rFonts w:ascii="Menlo Regular" w:hAnsi="Menlo Regular"/>
          <w:sz w:val="20"/>
          <w:szCs w:val="20"/>
          <w:rtl w:val="0"/>
          <w:lang w:val="it-IT"/>
        </w:rPr>
        <w:t>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X = double(X);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X = [X; ones(size(X, 2), 1)'];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imshow(uint8(X));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fr-FR"/>
        </w:rPr>
        <w:t>figure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Y = imread(</w:t>
      </w:r>
      <w:r>
        <w:rPr>
          <w:rFonts w:ascii="Menlo Regular" w:hAnsi="Menlo Regular"/>
          <w:outline w:val="0"/>
          <w:color w:val="a709f5"/>
          <w:sz w:val="20"/>
          <w:szCs w:val="20"/>
          <w:rtl w:val="0"/>
          <w:lang w:val="pt-PT"/>
          <w14:textFill>
            <w14:solidFill>
              <w14:srgbClr w14:val="A709F5"/>
            </w14:solidFill>
          </w14:textFill>
        </w:rPr>
        <w:t>"y1.bmp"</w:t>
      </w:r>
      <w:r>
        <w:rPr>
          <w:rFonts w:ascii="Menlo Regular" w:hAnsi="Menlo Regular"/>
          <w:sz w:val="20"/>
          <w:szCs w:val="20"/>
          <w:rtl w:val="0"/>
          <w:lang w:val="it-IT"/>
        </w:rPr>
        <w:t>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Y = double(Y);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imshow(uint8(Y));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a-DK"/>
        </w:rPr>
        <w:t>PseudoX = Grevil(X);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>A = Y * PseudoX + rand(size(Y,1), size(X,1)) * Z(PseudoX, 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isCorrect = A * X;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fr-FR"/>
        </w:rPr>
        <w:t>figure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imshow(uint8(isCorrect));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>PseudoX = MurPenroze(X);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>A = Y * PseudoX + rand(size(Y,1), size(X,1)) * Z(PseudoX, 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isCorrect = A * X;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fr-FR"/>
        </w:rPr>
        <w:t>figure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imshow(uint8(isCorrect));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 xml:space="preserve">function </w:t>
      </w:r>
      <w:r>
        <w:rPr>
          <w:rFonts w:ascii="Menlo Regular" w:hAnsi="Menlo Regular"/>
          <w:sz w:val="20"/>
          <w:szCs w:val="20"/>
          <w:rtl w:val="0"/>
          <w:lang w:val="de-DE"/>
        </w:rPr>
        <w:t>valReturn = Z(A, PseudoA)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valReturn = eye(size(PseudoA, 1)) - PseudoA * A;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 xml:space="preserve">function </w:t>
      </w:r>
      <w:r>
        <w:rPr>
          <w:rFonts w:ascii="Menlo Regular" w:hAnsi="Menlo Regular"/>
          <w:sz w:val="20"/>
          <w:szCs w:val="20"/>
          <w:rtl w:val="0"/>
          <w:lang w:val="da-DK"/>
        </w:rPr>
        <w:t>valReturn = Grevil(A)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isSwap = 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if</w:t>
      </w:r>
      <w:r>
        <w:rPr>
          <w:rFonts w:ascii="Menlo Regular" w:hAnsi="Menlo Regular"/>
          <w:sz w:val="20"/>
          <w:szCs w:val="20"/>
          <w:rtl w:val="0"/>
        </w:rPr>
        <w:t>(size(A,1) &gt; size(A,2))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isSwap = 1;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A = A';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currVector = A(1,:)';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PseudoA = 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currVectorScalar = currVector' * currVector;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if</w:t>
      </w:r>
      <w:r>
        <w:rPr>
          <w:rFonts w:ascii="Menlo Regular" w:hAnsi="Menlo Regular"/>
          <w:sz w:val="20"/>
          <w:szCs w:val="20"/>
          <w:rtl w:val="0"/>
          <w:lang w:val="es-ES_tradnl"/>
        </w:rPr>
        <w:t>(currVectorScalar == 0)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PseudoA = currVector;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da-DK"/>
          <w14:textFill>
            <w14:solidFill>
              <w14:srgbClr w14:val="0E00FF"/>
            </w14:solidFill>
          </w14:textFill>
        </w:rPr>
        <w:t>else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PseudoA = currVector/currVectorScalar;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iterA = currVector';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 xml:space="preserve">for </w:t>
      </w:r>
      <w:r>
        <w:rPr>
          <w:rFonts w:ascii="Menlo Regular" w:hAnsi="Menlo Regular"/>
          <w:sz w:val="20"/>
          <w:szCs w:val="20"/>
          <w:rtl w:val="0"/>
          <w:lang w:val="en-US"/>
        </w:rPr>
        <w:t>i = 2: size(A,1)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currVector = A(i,:)';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ZA = Z(iterA,PseudoA);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    iterA = [iterA;currVector'];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denomZ = currVector' * ZA * currVector;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if</w:t>
      </w:r>
      <w:r>
        <w:rPr>
          <w:rFonts w:ascii="Menlo Regular" w:hAnsi="Menlo Regular"/>
          <w:sz w:val="20"/>
          <w:szCs w:val="20"/>
          <w:rtl w:val="0"/>
        </w:rPr>
        <w:t>(denomZ &gt; 0.000001)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    PseudoA = [(PseudoA-(ZA*currVector*currVector'*PseudoA)/denomZ),(ZA*currVector)/denomZ];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da-DK"/>
          <w14:textFill>
            <w14:solidFill>
              <w14:srgbClr w14:val="0E00FF"/>
            </w14:solidFill>
          </w14:textFill>
        </w:rPr>
        <w:t>else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    RA = PseudoA * PseudoA';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        denomR = 1 + currVector' * RA * currVector;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    PseudoA = [(PseudoA - (RA * currVector * currVector' * PseudoA)/denomR),(RA * currVector)/denomR];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 xml:space="preserve">if </w:t>
      </w:r>
      <w:r>
        <w:rPr>
          <w:rFonts w:ascii="Menlo Regular" w:hAnsi="Menlo Regular"/>
          <w:sz w:val="20"/>
          <w:szCs w:val="20"/>
          <w:rtl w:val="0"/>
          <w:lang w:val="nl-NL"/>
        </w:rPr>
        <w:t>(isSwap)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PseudoA = PseudoA';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valReturn = PseudoA;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 xml:space="preserve">function </w:t>
      </w:r>
      <w:r>
        <w:rPr>
          <w:rFonts w:ascii="Menlo Regular" w:hAnsi="Menlo Regular"/>
          <w:sz w:val="20"/>
          <w:szCs w:val="20"/>
          <w:rtl w:val="0"/>
          <w:lang w:val="en-US"/>
        </w:rPr>
        <w:t>valReturn = J(currA, nextA)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valReturn = max(max((currA-nextA).^2));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 xml:space="preserve">function </w:t>
      </w:r>
      <w:r>
        <w:rPr>
          <w:rFonts w:ascii="Menlo Regular" w:hAnsi="Menlo Regular"/>
          <w:sz w:val="20"/>
          <w:szCs w:val="20"/>
          <w:rtl w:val="0"/>
          <w:lang w:val="en-US"/>
        </w:rPr>
        <w:t>valueReturn = MurPenroze(A)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isSwap = 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if</w:t>
      </w:r>
      <w:r>
        <w:rPr>
          <w:rFonts w:ascii="Menlo Regular" w:hAnsi="Menlo Regular"/>
          <w:sz w:val="20"/>
          <w:szCs w:val="20"/>
          <w:rtl w:val="0"/>
        </w:rPr>
        <w:t>(size(A,1) &gt; size(A,2))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isSwap = 1;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A = A';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epsilon = 1e-8;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inf = 1e9;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currPseudoA = inf * ones(size(A))';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nextPseudoA = -inf * ones(size(A))';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it-IT"/>
        </w:rPr>
        <w:t xml:space="preserve">    delta = 10.0;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counter = 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>while</w:t>
      </w:r>
      <w:r>
        <w:rPr>
          <w:rFonts w:ascii="Menlo Regular" w:hAnsi="Menlo Regular"/>
          <w:sz w:val="20"/>
          <w:szCs w:val="20"/>
          <w:rtl w:val="0"/>
          <w:lang w:val="de-DE"/>
        </w:rPr>
        <w:t>(J(currPseudoA, nextPseudoA) &gt; epsilon)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it-IT"/>
        </w:rPr>
        <w:t xml:space="preserve">       currPseudoA = nextPseudoA;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   nextPseudoA = A' * inv(A * A' + (delta) * eye(size(A, 1)));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it-IT"/>
        </w:rPr>
        <w:t xml:space="preserve">       delta = delta/2.0;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   counter = counter + 1;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fprintf(</w:t>
      </w:r>
      <w:r>
        <w:rPr>
          <w:rFonts w:ascii="Menlo Regular" w:hAnsi="Menlo Regular"/>
          <w:outline w:val="0"/>
          <w:color w:val="a709f5"/>
          <w:sz w:val="20"/>
          <w:szCs w:val="20"/>
          <w:rtl w:val="0"/>
          <w14:textFill>
            <w14:solidFill>
              <w14:srgbClr w14:val="A709F5"/>
            </w14:solidFill>
          </w14:textFill>
        </w:rPr>
        <w:t>"%d\n"</w:t>
      </w:r>
      <w:r>
        <w:rPr>
          <w:rFonts w:ascii="Menlo Regular" w:hAnsi="Menlo Regular"/>
          <w:sz w:val="20"/>
          <w:szCs w:val="20"/>
          <w:rtl w:val="0"/>
          <w:lang w:val="en-US"/>
        </w:rPr>
        <w:t>, counter);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if</w:t>
      </w:r>
      <w:r>
        <w:rPr>
          <w:rFonts w:ascii="Menlo Regular" w:hAnsi="Menlo Regular"/>
          <w:sz w:val="20"/>
          <w:szCs w:val="20"/>
          <w:rtl w:val="0"/>
          <w:lang w:val="nl-NL"/>
        </w:rPr>
        <w:t>(isSwap)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it-IT"/>
        </w:rPr>
        <w:t xml:space="preserve">        nextPseudoA = nextPseudoA';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valueReturn = nextPseudoA;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68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40" w:lineRule="auto"/>
        <w:ind w:left="0" w:right="0" w:firstLine="0"/>
        <w:jc w:val="center"/>
        <w:outlineLvl w:val="9"/>
        <w:rPr>
          <w:rtl w:val="0"/>
        </w:rPr>
      </w:pP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</w:p>
    <w:p>
      <w:pPr>
        <w:pStyle w:val="Рубрика"/>
        <w:spacing w:before="200"/>
        <w:jc w:val="center"/>
        <w:rPr>
          <w:rFonts w:ascii="Times New Roman" w:cs="Times New Roman" w:hAnsi="Times New Roman" w:eastAsia="Times New Roman"/>
          <w:b w:val="0"/>
          <w:bCs w:val="0"/>
          <w:sz w:val="40"/>
          <w:szCs w:val="40"/>
        </w:rPr>
      </w:pPr>
      <w:bookmarkStart w:name="_Toc3" w:id="3"/>
      <w:r>
        <w:rPr>
          <w:rFonts w:ascii="Times New Roman" w:hAnsi="Times New Roman" w:hint="default"/>
          <w:b w:val="0"/>
          <w:bCs w:val="0"/>
          <w:sz w:val="40"/>
          <w:szCs w:val="40"/>
          <w:rtl w:val="0"/>
          <w:lang w:val="ru-RU"/>
        </w:rPr>
        <w:t>Програмний розв</w:t>
      </w:r>
      <w:r>
        <w:rPr>
          <w:rFonts w:ascii="Times New Roman" w:hAnsi="Times New Roman"/>
          <w:b w:val="0"/>
          <w:bCs w:val="0"/>
          <w:sz w:val="40"/>
          <w:szCs w:val="40"/>
          <w:rtl w:val="0"/>
          <w:lang w:val="en-US"/>
        </w:rPr>
        <w:t>`</w:t>
      </w:r>
      <w:r>
        <w:rPr>
          <w:rFonts w:ascii="Times New Roman" w:hAnsi="Times New Roman" w:hint="default"/>
          <w:b w:val="0"/>
          <w:bCs w:val="0"/>
          <w:sz w:val="40"/>
          <w:szCs w:val="40"/>
          <w:rtl w:val="0"/>
        </w:rPr>
        <w:t>язок</w:t>
      </w:r>
      <w:bookmarkEnd w:id="3"/>
    </w:p>
    <w:p>
      <w:pPr>
        <w:pStyle w:val="Основний текст"/>
        <w:spacing w:before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32"/>
          <w:szCs w:val="32"/>
          <w:rtl w:val="0"/>
        </w:rPr>
        <w:t xml:space="preserve">1) </w:t>
      </w:r>
      <w:r>
        <w:rPr>
          <w:rFonts w:ascii="Times New Roman" w:hAnsi="Times New Roman" w:hint="default"/>
          <w:sz w:val="32"/>
          <w:szCs w:val="32"/>
          <w:rtl w:val="0"/>
        </w:rPr>
        <w:t xml:space="preserve">Знаходимо </w:t>
      </w:r>
      <w:r>
        <w:rPr>
          <w:rFonts w:ascii="Times New Roman" w:hAnsi="Times New Roman"/>
          <w:sz w:val="32"/>
          <w:szCs w:val="32"/>
          <w:rtl w:val="0"/>
          <w:lang w:val="en-US"/>
        </w:rPr>
        <w:t>Z</w:t>
      </w:r>
      <w:r>
        <w:rPr>
          <w:rFonts w:ascii="Times New Roman" w:hAnsi="Times New Roman" w:hint="default"/>
          <w:sz w:val="32"/>
          <w:szCs w:val="32"/>
          <w:rtl w:val="0"/>
        </w:rPr>
        <w:t xml:space="preserve"> функцію</w:t>
      </w:r>
      <w:r>
        <w:rPr>
          <w:rFonts w:ascii="Times New Roman" w:hAnsi="Times New Roman"/>
          <w:sz w:val="32"/>
          <w:szCs w:val="32"/>
          <w:rtl w:val="0"/>
          <w:lang w:val="en-US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br w:type="textWrapping"/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X = imread(</w:t>
      </w:r>
      <w:r>
        <w:rPr>
          <w:rFonts w:ascii="Menlo Regular" w:hAnsi="Menlo Regular"/>
          <w:outline w:val="0"/>
          <w:color w:val="a709f5"/>
          <w:sz w:val="20"/>
          <w:szCs w:val="20"/>
          <w:rtl w:val="0"/>
          <w:lang w:val="pt-PT"/>
          <w14:textFill>
            <w14:solidFill>
              <w14:srgbClr w14:val="A709F5"/>
            </w14:solidFill>
          </w14:textFill>
        </w:rPr>
        <w:t>"x1.bmp"</w:t>
      </w:r>
      <w:r>
        <w:rPr>
          <w:rFonts w:ascii="Menlo Regular" w:hAnsi="Menlo Regular"/>
          <w:sz w:val="20"/>
          <w:szCs w:val="20"/>
          <w:rtl w:val="0"/>
          <w:lang w:val="it-IT"/>
        </w:rPr>
        <w:t>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X = double(X);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X = [X; ones(size(X, 2), 1)'];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imshow(uint8(X));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fr-FR"/>
        </w:rPr>
        <w:t>figure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Y = imread(</w:t>
      </w:r>
      <w:r>
        <w:rPr>
          <w:rFonts w:ascii="Menlo Regular" w:hAnsi="Menlo Regular" w:hint="default"/>
          <w:outline w:val="0"/>
          <w:color w:val="a709f5"/>
          <w:sz w:val="20"/>
          <w:szCs w:val="20"/>
          <w:rtl w:val="0"/>
          <w14:textFill>
            <w14:solidFill>
              <w14:srgbClr w14:val="A709F5"/>
            </w14:solidFill>
          </w14:textFill>
        </w:rPr>
        <w:t>«</w:t>
      </w:r>
      <w:r>
        <w:rPr>
          <w:rFonts w:ascii="Menlo Regular" w:hAnsi="Menlo Regular"/>
          <w:outline w:val="0"/>
          <w:color w:val="a709f5"/>
          <w:sz w:val="20"/>
          <w:szCs w:val="20"/>
          <w:rtl w:val="0"/>
          <w14:textFill>
            <w14:solidFill>
              <w14:srgbClr w14:val="A709F5"/>
            </w14:solidFill>
          </w14:textFill>
        </w:rPr>
        <w:t>y</w:t>
      </w:r>
      <w:r>
        <w:rPr>
          <w:rFonts w:ascii="Menlo Regular" w:hAnsi="Menlo Regular"/>
          <w:outline w:val="0"/>
          <w:color w:val="a709f5"/>
          <w:sz w:val="20"/>
          <w:szCs w:val="20"/>
          <w:rtl w:val="0"/>
          <w14:textFill>
            <w14:solidFill>
              <w14:srgbClr w14:val="A709F5"/>
            </w14:solidFill>
          </w14:textFill>
        </w:rPr>
        <w:t>1</w:t>
      </w:r>
      <w:r>
        <w:rPr>
          <w:rFonts w:ascii="Menlo Regular" w:hAnsi="Menlo Regular"/>
          <w:outline w:val="0"/>
          <w:color w:val="a709f5"/>
          <w:sz w:val="20"/>
          <w:szCs w:val="20"/>
          <w:rtl w:val="0"/>
          <w:lang w:val="en-US"/>
          <w14:textFill>
            <w14:solidFill>
              <w14:srgbClr w14:val="A709F5"/>
            </w14:solidFill>
          </w14:textFill>
        </w:rPr>
        <w:t>.bmp"</w:t>
      </w:r>
      <w:r>
        <w:rPr>
          <w:rFonts w:ascii="Menlo Regular" w:hAnsi="Menlo Regular"/>
          <w:sz w:val="20"/>
          <w:szCs w:val="20"/>
          <w:rtl w:val="0"/>
          <w:lang w:val="it-IT"/>
        </w:rPr>
        <w:t>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Y = double(Y);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imshow(uint8(Y));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a-DK"/>
        </w:rPr>
        <w:t>PseudoX = Grevil(X);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>A = Y * PseudoX + rand(size(Y,1), size(X,1)) * Z(PseudoX, 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isCorrect = A * X;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fr-FR"/>
        </w:rPr>
        <w:t>figure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imshow(uint8(isCorrect));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>PseudoX = MurPenroze(X);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>A = Y * PseudoX + rand(size(Y,1), size(X,1)) * Z(PseudoX, 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isCorrect = A * X;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fr-FR"/>
        </w:rPr>
        <w:t>figure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imshow(uint8(isCorrect));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 xml:space="preserve">function </w:t>
      </w:r>
      <w:r>
        <w:rPr>
          <w:rFonts w:ascii="Menlo Regular" w:hAnsi="Menlo Regular"/>
          <w:sz w:val="20"/>
          <w:szCs w:val="20"/>
          <w:rtl w:val="0"/>
          <w:lang w:val="de-DE"/>
        </w:rPr>
        <w:t>valReturn = Z(A, PseudoA)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valReturn = eye(size(PseudoA, 1)) - PseudoA * A;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 xml:space="preserve">2) 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>Знаход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>имо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псевдооберне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>ну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 xml:space="preserve"> матриці використовуючи формулу Гревіля</w:t>
      </w:r>
      <w:r>
        <w:rPr>
          <w:rFonts w:ascii="Times New Roman" w:hAnsi="Times New Roman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 xml:space="preserve">function </w:t>
      </w:r>
      <w:r>
        <w:rPr>
          <w:rFonts w:ascii="Menlo Regular" w:hAnsi="Menlo Regular"/>
          <w:sz w:val="20"/>
          <w:szCs w:val="20"/>
          <w:rtl w:val="0"/>
          <w:lang w:val="da-DK"/>
        </w:rPr>
        <w:t>valReturn = Grevil(A)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isSwap = 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if</w:t>
      </w:r>
      <w:r>
        <w:rPr>
          <w:rFonts w:ascii="Menlo Regular" w:hAnsi="Menlo Regular"/>
          <w:sz w:val="20"/>
          <w:szCs w:val="20"/>
          <w:rtl w:val="0"/>
        </w:rPr>
        <w:t>(size(A,1) &gt; size(A,2))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isSwap = 1;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A = A';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currVector = A(1,:)';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PseudoA = 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currVectorScalar = currVector' * currVector;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if</w:t>
      </w:r>
      <w:r>
        <w:rPr>
          <w:rFonts w:ascii="Menlo Regular" w:hAnsi="Menlo Regular"/>
          <w:sz w:val="20"/>
          <w:szCs w:val="20"/>
          <w:rtl w:val="0"/>
          <w:lang w:val="es-ES_tradnl"/>
        </w:rPr>
        <w:t>(currVectorScalar == 0)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PseudoA = currVector;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da-DK"/>
          <w14:textFill>
            <w14:solidFill>
              <w14:srgbClr w14:val="0E00FF"/>
            </w14:solidFill>
          </w14:textFill>
        </w:rPr>
        <w:t>else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PseudoA = currVector/currVectorScalar;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iterA = currVector';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 xml:space="preserve">for </w:t>
      </w:r>
      <w:r>
        <w:rPr>
          <w:rFonts w:ascii="Menlo Regular" w:hAnsi="Menlo Regular"/>
          <w:sz w:val="20"/>
          <w:szCs w:val="20"/>
          <w:rtl w:val="0"/>
          <w:lang w:val="en-US"/>
        </w:rPr>
        <w:t>i = 2: size(A,1)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currVector = A(i,:)';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ZA = Z(iterA,PseudoA);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    iterA = [iterA;currVector'];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denomZ = currVector' * ZA * currVector;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if</w:t>
      </w:r>
      <w:r>
        <w:rPr>
          <w:rFonts w:ascii="Menlo Regular" w:hAnsi="Menlo Regular"/>
          <w:sz w:val="20"/>
          <w:szCs w:val="20"/>
          <w:rtl w:val="0"/>
        </w:rPr>
        <w:t>(denomZ &gt; 0.000001)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    PseudoA = [(PseudoA-(ZA*currVector*currVector'*PseudoA)/denomZ),(ZA*currVector)/denomZ];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da-DK"/>
          <w14:textFill>
            <w14:solidFill>
              <w14:srgbClr w14:val="0E00FF"/>
            </w14:solidFill>
          </w14:textFill>
        </w:rPr>
        <w:t>else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    RA = PseudoA * PseudoA';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        denomR = 1 + currVector' * RA * currVector;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    PseudoA = [(PseudoA - (RA * currVector * currVector' * PseudoA)/denomR),(RA * currVector)/denomR];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 xml:space="preserve">if </w:t>
      </w:r>
      <w:r>
        <w:rPr>
          <w:rFonts w:ascii="Menlo Regular" w:hAnsi="Menlo Regular"/>
          <w:sz w:val="20"/>
          <w:szCs w:val="20"/>
          <w:rtl w:val="0"/>
          <w:lang w:val="nl-NL"/>
        </w:rPr>
        <w:t>(isSwap)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    PseudoA = PseudoA';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valReturn = PseudoA;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 xml:space="preserve">3) 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>Знаход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>имо</w:t>
      </w:r>
      <w:r>
        <w:rPr>
          <w:rFonts w:ascii="Times New Roman" w:hAnsi="Times New Roman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 xml:space="preserve"> J 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>функці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>ю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 xml:space="preserve">function </w:t>
      </w:r>
      <w:r>
        <w:rPr>
          <w:rFonts w:ascii="Menlo Regular" w:hAnsi="Menlo Regular"/>
          <w:sz w:val="20"/>
          <w:szCs w:val="20"/>
          <w:rtl w:val="0"/>
          <w:lang w:val="en-US"/>
        </w:rPr>
        <w:t>valReturn = J(currA, nextA)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valReturn = max(max((currA-nextA).^2));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 xml:space="preserve">4) 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>Знаход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>имо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:lang w:val="ru-RU"/>
          <w14:textFill>
            <w14:solidFill>
              <w14:srgbClr w14:val="000000"/>
            </w14:solidFill>
          </w14:textFill>
        </w:rPr>
        <w:t xml:space="preserve"> псевдообернен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>у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 xml:space="preserve"> матриц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>ю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:lang w:val="ru-RU"/>
          <w14:textFill>
            <w14:solidFill>
              <w14:srgbClr w14:val="000000"/>
            </w14:solidFill>
          </w14:textFill>
        </w:rPr>
        <w:t xml:space="preserve"> використовуючи формулу Мура</w:t>
      </w:r>
      <w:r>
        <w:rPr>
          <w:rFonts w:ascii="Times New Roman" w:hAnsi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:lang w:val="ru-RU"/>
          <w14:textFill>
            <w14:solidFill>
              <w14:srgbClr w14:val="000000"/>
            </w14:solidFill>
          </w14:textFill>
        </w:rPr>
        <w:t>Пенроуза</w:t>
      </w:r>
      <w:r>
        <w:rPr>
          <w:rFonts w:ascii="Times New Roman" w:hAnsi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 xml:space="preserve">function </w:t>
      </w:r>
      <w:r>
        <w:rPr>
          <w:rFonts w:ascii="Menlo Regular" w:hAnsi="Menlo Regular"/>
          <w:sz w:val="20"/>
          <w:szCs w:val="20"/>
          <w:rtl w:val="0"/>
          <w:lang w:val="en-US"/>
        </w:rPr>
        <w:t>valueReturn = MurPenroze(A)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isSwap = 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if</w:t>
      </w:r>
      <w:r>
        <w:rPr>
          <w:rFonts w:ascii="Menlo Regular" w:hAnsi="Menlo Regular"/>
          <w:sz w:val="20"/>
          <w:szCs w:val="20"/>
          <w:rtl w:val="0"/>
        </w:rPr>
        <w:t>(size(A,1) &gt; size(A,2))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isSwap = 1;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A = A';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epsilon = 1e-8;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 xml:space="preserve">    inf = 1e9;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currPseudoA = inf * ones(size(A))';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nextPseudoA = -inf * ones(size(A))';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it-IT"/>
        </w:rPr>
        <w:t xml:space="preserve">    delta = 10.0;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counter = 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:lang w:val="en-US"/>
          <w14:textFill>
            <w14:solidFill>
              <w14:srgbClr w14:val="0E00FF"/>
            </w14:solidFill>
          </w14:textFill>
        </w:rPr>
        <w:t>while</w:t>
      </w:r>
      <w:r>
        <w:rPr>
          <w:rFonts w:ascii="Menlo Regular" w:hAnsi="Menlo Regular"/>
          <w:sz w:val="20"/>
          <w:szCs w:val="20"/>
          <w:rtl w:val="0"/>
          <w:lang w:val="de-DE"/>
        </w:rPr>
        <w:t>(J(currPseudoA, nextPseudoA) &gt; epsilon)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it-IT"/>
        </w:rPr>
        <w:t xml:space="preserve">       currPseudoA = nextPseudoA;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   nextPseudoA = A' * inv(A * A' + (delta) * eye(size(A, 1)));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it-IT"/>
        </w:rPr>
        <w:t xml:space="preserve">       delta = delta/2.0;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   counter = counter + 1;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fprintf(</w:t>
      </w:r>
      <w:r>
        <w:rPr>
          <w:rFonts w:ascii="Menlo Regular" w:hAnsi="Menlo Regular"/>
          <w:outline w:val="0"/>
          <w:color w:val="a709f5"/>
          <w:sz w:val="20"/>
          <w:szCs w:val="20"/>
          <w:rtl w:val="0"/>
          <w14:textFill>
            <w14:solidFill>
              <w14:srgbClr w14:val="A709F5"/>
            </w14:solidFill>
          </w14:textFill>
        </w:rPr>
        <w:t>"%d\n"</w:t>
      </w:r>
      <w:r>
        <w:rPr>
          <w:rFonts w:ascii="Menlo Regular" w:hAnsi="Menlo Regular"/>
          <w:sz w:val="20"/>
          <w:szCs w:val="20"/>
          <w:rtl w:val="0"/>
          <w:lang w:val="en-US"/>
        </w:rPr>
        <w:t>, counter);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if</w:t>
      </w:r>
      <w:r>
        <w:rPr>
          <w:rFonts w:ascii="Menlo Regular" w:hAnsi="Menlo Regular"/>
          <w:sz w:val="20"/>
          <w:szCs w:val="20"/>
          <w:rtl w:val="0"/>
          <w:lang w:val="nl-NL"/>
        </w:rPr>
        <w:t>(isSwap)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it-IT"/>
        </w:rPr>
        <w:t xml:space="preserve">        nextPseudoA = nextPseudoA';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 xml:space="preserve">    valueReturn = nextPseudoA;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0e00ff"/>
          <w:sz w:val="20"/>
          <w:szCs w:val="20"/>
          <w:rtl w:val="0"/>
          <w14:textFill>
            <w14:solidFill>
              <w14:srgbClr w14:val="0E00FF"/>
            </w14:solidFill>
          </w14:textFill>
        </w:rPr>
        <w:t>end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sz w:val="20"/>
          <w:szCs w:val="20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32"/>
          <w:szCs w:val="32"/>
          <w:u w:color="000000"/>
          <w:rtl w:val="0"/>
          <w14:textFill>
            <w14:solidFill>
              <w14:srgbClr w14:val="000000"/>
            </w14:solidFill>
          </w14:textFill>
        </w:rPr>
        <w:t>5</w:t>
      </w:r>
      <w:r>
        <w:rPr>
          <w:rFonts w:ascii="Times New Roman" w:hAnsi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 xml:space="preserve">)  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>Маючи вхідні дані з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>находимо лінійний оператор переходу вхідного сигналу у вихідний для Гревіля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 xml:space="preserve"> та 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>Мура</w:t>
      </w:r>
      <w:r>
        <w:rPr>
          <w:rFonts w:ascii="Times New Roman" w:hAnsi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32"/>
          <w:szCs w:val="32"/>
          <w:rtl w:val="0"/>
          <w:lang w:val="ru-RU"/>
          <w14:textFill>
            <w14:solidFill>
              <w14:srgbClr w14:val="000000"/>
            </w14:solidFill>
          </w14:textFill>
        </w:rPr>
        <w:t>Пенроуза</w:t>
      </w:r>
      <w:r>
        <w:rPr>
          <w:rFonts w:ascii="Times New Roman" w:hAnsi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32"/>
          <w:szCs w:val="32"/>
          <w:rtl w:val="0"/>
          <w14:textFill>
            <w14:solidFill>
              <w14:srgbClr w14:val="000000"/>
            </w14:solidFill>
          </w14:textFill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X = imread(</w:t>
      </w:r>
      <w:r>
        <w:rPr>
          <w:rFonts w:ascii="Menlo Regular" w:hAnsi="Menlo Regular"/>
          <w:outline w:val="0"/>
          <w:color w:val="a709f5"/>
          <w:sz w:val="20"/>
          <w:szCs w:val="20"/>
          <w:rtl w:val="0"/>
          <w:lang w:val="pt-PT"/>
          <w14:textFill>
            <w14:solidFill>
              <w14:srgbClr w14:val="A709F5"/>
            </w14:solidFill>
          </w14:textFill>
        </w:rPr>
        <w:t>"x1.bmp"</w:t>
      </w:r>
      <w:r>
        <w:rPr>
          <w:rFonts w:ascii="Menlo Regular" w:hAnsi="Menlo Regular"/>
          <w:sz w:val="20"/>
          <w:szCs w:val="20"/>
          <w:rtl w:val="0"/>
          <w:lang w:val="it-IT"/>
        </w:rPr>
        <w:t>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X = double(X);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X = [X; ones(size(X, 2), 1)'];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imshow(uint8(X));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fr-FR"/>
        </w:rPr>
        <w:t>figure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Y = imread(</w:t>
      </w:r>
      <w:r>
        <w:rPr>
          <w:rFonts w:ascii="Menlo Regular" w:hAnsi="Menlo Regular"/>
          <w:outline w:val="0"/>
          <w:color w:val="a709f5"/>
          <w:sz w:val="20"/>
          <w:szCs w:val="20"/>
          <w:rtl w:val="0"/>
          <w:lang w:val="pt-PT"/>
          <w14:textFill>
            <w14:solidFill>
              <w14:srgbClr w14:val="A709F5"/>
            </w14:solidFill>
          </w14:textFill>
        </w:rPr>
        <w:t>"y4.bmp"</w:t>
      </w:r>
      <w:r>
        <w:rPr>
          <w:rFonts w:ascii="Menlo Regular" w:hAnsi="Menlo Regular"/>
          <w:sz w:val="20"/>
          <w:szCs w:val="20"/>
          <w:rtl w:val="0"/>
          <w:lang w:val="it-IT"/>
        </w:rPr>
        <w:t>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Y = double(Y);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imshow(uint8(Y));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a-DK"/>
        </w:rPr>
        <w:t>PseudoX = Grevil(X);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>A = Y * PseudoX + rand(size(Y,1), size(X,1)) * Z(PseudoX, 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isCorrect = A * X;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fr-FR"/>
        </w:rPr>
        <w:t>figure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imshow(uint8(isCorrect));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>PseudoX = MurPenroze(X);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de-DE"/>
        </w:rPr>
        <w:t>A = Y * PseudoX + rand(size(Y,1), size(X,1)) * Z(PseudoX, X);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isCorrect = A * X;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fr-FR"/>
        </w:rPr>
        <w:t>figure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  <w:r>
        <w:rPr>
          <w:rFonts w:ascii="Menlo Regular" w:hAnsi="Menlo Regular"/>
          <w:sz w:val="20"/>
          <w:szCs w:val="20"/>
          <w:rtl w:val="0"/>
          <w:lang w:val="en-US"/>
        </w:rPr>
        <w:t>imshow(uint8(isCorrect));</w:t>
      </w: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0"/>
          <w:szCs w:val="20"/>
          <w:rtl w:val="0"/>
        </w:rPr>
      </w:pPr>
    </w:p>
    <w:p>
      <w:pPr>
        <w:pStyle w:val="Стандартний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</w:rPr>
        <w:br w:type="page"/>
      </w:r>
    </w:p>
    <w:p>
      <w:pPr>
        <w:pStyle w:val="Рубрика"/>
        <w:spacing w:before="200"/>
        <w:jc w:val="center"/>
        <w:rPr>
          <w:rFonts w:ascii="Times New Roman" w:cs="Times New Roman" w:hAnsi="Times New Roman" w:eastAsia="Times New Roman"/>
          <w:b w:val="0"/>
          <w:bCs w:val="0"/>
          <w:sz w:val="40"/>
          <w:szCs w:val="40"/>
        </w:rPr>
      </w:pPr>
      <w:bookmarkStart w:name="_Toc4" w:id="4"/>
      <w:r>
        <w:rPr>
          <w:rFonts w:ascii="Times New Roman" w:hAnsi="Times New Roman" w:hint="default"/>
          <w:b w:val="0"/>
          <w:bCs w:val="0"/>
          <w:sz w:val="40"/>
          <w:szCs w:val="40"/>
          <w:rtl w:val="0"/>
        </w:rPr>
        <w:t>Вихідні дані</w:t>
      </w:r>
      <w:bookmarkEnd w:id="4"/>
    </w:p>
    <w:p>
      <w:pPr>
        <w:pStyle w:val="Основний текст"/>
        <w:bidi w:val="0"/>
        <w:rPr>
          <w:sz w:val="40"/>
          <w:szCs w:val="40"/>
        </w:rPr>
      </w:pPr>
    </w:p>
    <w:p>
      <w:pPr>
        <w:pStyle w:val="Основний текст"/>
        <w:spacing w:before="200"/>
      </w:pPr>
      <w:r>
        <w:rPr>
          <w:rFonts w:ascii="Times New Roman" w:cs="Times New Roman" w:hAnsi="Times New Roman" w:eastAsia="Times New Roman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3229724</wp:posOffset>
            </wp:positionH>
            <wp:positionV relativeFrom="line">
              <wp:posOffset>461531</wp:posOffset>
            </wp:positionV>
            <wp:extent cx="3011364" cy="27729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Знімок екрана 2022-10-31 о 20.05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Знімок екрана 2022-10-31 о 20.05.48.png" descr="Знімок екрана 2022-10-31 о 20.05.4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364" cy="27729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440681</wp:posOffset>
            </wp:positionV>
            <wp:extent cx="3060029" cy="27796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Знімок екрана 2022-10-31 о 20.05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Знімок екрана 2022-10-31 о 20.05.19.png" descr="Знімок екрана 2022-10-31 о 20.05.1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29" cy="2779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0"/>
          <w:szCs w:val="40"/>
        </w:rPr>
        <w:br w:type="page"/>
      </w:r>
    </w:p>
    <w:p>
      <w:pPr>
        <w:pStyle w:val="Рубрика"/>
        <w:spacing w:before="200"/>
        <w:jc w:val="center"/>
        <w:rPr>
          <w:rFonts w:ascii="Times New Roman" w:cs="Times New Roman" w:hAnsi="Times New Roman" w:eastAsia="Times New Roman"/>
          <w:b w:val="0"/>
          <w:bCs w:val="0"/>
          <w:sz w:val="40"/>
          <w:szCs w:val="40"/>
        </w:rPr>
      </w:pPr>
      <w:bookmarkStart w:name="_Toc5" w:id="5"/>
      <w:r>
        <w:rPr>
          <w:rFonts w:ascii="Times New Roman" w:hAnsi="Times New Roman" w:hint="default"/>
          <w:b w:val="0"/>
          <w:bCs w:val="0"/>
          <w:sz w:val="40"/>
          <w:szCs w:val="40"/>
          <w:rtl w:val="0"/>
        </w:rPr>
        <w:t>Висновок</w:t>
      </w:r>
      <w:bookmarkEnd w:id="5"/>
    </w:p>
    <w:p>
      <w:pPr>
        <w:pStyle w:val="Основний текст"/>
      </w:pPr>
      <w:r>
        <w:rPr>
          <w:rFonts w:ascii="Times New Roman" w:hAnsi="Times New Roman" w:hint="default"/>
          <w:sz w:val="28"/>
          <w:szCs w:val="28"/>
          <w:rtl w:val="0"/>
        </w:rPr>
        <w:t xml:space="preserve">Навчився </w:t>
      </w:r>
      <w:r>
        <w:rPr>
          <w:rFonts w:ascii="Times New Roman" w:hAnsi="Times New Roman" w:hint="default"/>
          <w:sz w:val="28"/>
          <w:szCs w:val="28"/>
          <w:rtl w:val="0"/>
        </w:rPr>
        <w:t>буд</w:t>
      </w:r>
      <w:r>
        <w:rPr>
          <w:rFonts w:ascii="Times New Roman" w:hAnsi="Times New Roman" w:hint="default"/>
          <w:sz w:val="28"/>
          <w:szCs w:val="28"/>
          <w:rtl w:val="0"/>
        </w:rPr>
        <w:t>увати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лінійн</w:t>
      </w:r>
      <w:r>
        <w:rPr>
          <w:rFonts w:ascii="Times New Roman" w:hAnsi="Times New Roman" w:hint="default"/>
          <w:sz w:val="28"/>
          <w:szCs w:val="28"/>
          <w:rtl w:val="0"/>
        </w:rPr>
        <w:t>у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модел</w:t>
      </w:r>
      <w:r>
        <w:rPr>
          <w:rFonts w:ascii="Times New Roman" w:hAnsi="Times New Roman" w:hint="default"/>
          <w:sz w:val="28"/>
          <w:szCs w:val="28"/>
          <w:rtl w:val="0"/>
        </w:rPr>
        <w:t>ь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з допомогою псевдообернених операторів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користуючись формулами Гревіля та Мура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Пенроуза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Імпортований стиль 1"/>
  </w:abstractNum>
  <w:abstractNum w:abstractNumId="1">
    <w:multiLevelType w:val="hybridMultilevel"/>
    <w:styleLink w:val="Імпортований стиль 1"/>
    <w:lvl w:ilvl="0">
      <w:start w:val="1"/>
      <w:numFmt w:val="decimal"/>
      <w:suff w:val="tab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204"/>
        </w:tabs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Імпортований стиль 2"/>
  </w:abstractNum>
  <w:abstractNum w:abstractNumId="3">
    <w:multiLevelType w:val="hybridMultilevel"/>
    <w:styleLink w:val="Імпортований стиль 2"/>
    <w:lvl w:ilvl="0">
      <w:start w:val="1"/>
      <w:numFmt w:val="decimal"/>
      <w:suff w:val="tab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204"/>
        </w:tabs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Стандартний">
    <w:name w:val="Стандартний"/>
    <w:next w:val="Стандартн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ий текст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ий текст">
    <w:name w:val="Основний текст"/>
    <w:next w:val="Основни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Імпортований стиль 1">
    <w:name w:val="Імпортований стиль 1"/>
    <w:pPr>
      <w:numPr>
        <w:numId w:val="1"/>
      </w:numPr>
    </w:pPr>
  </w:style>
  <w:style w:type="numbering" w:styleId="Імпортований стиль 2">
    <w:name w:val="Імпортований стиль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bmp"/><Relationship Id="rId5" Type="http://schemas.openxmlformats.org/officeDocument/2006/relationships/image" Target="media/image2.bmp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