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0DFA8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 Практические задачи</w:t>
      </w:r>
    </w:p>
    <w:p w14:paraId="62512032" w14:textId="6931C9CE" w:rsidR="00972280" w:rsidRPr="009828CD" w:rsidRDefault="00972280" w:rsidP="00972280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Задача 1. Анализ процесса отправки </w:t>
      </w:r>
      <w:proofErr w:type="spellStart"/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</w:t>
      </w:r>
      <w:r w:rsid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-</w:t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mail</w:t>
      </w:r>
      <w:proofErr w:type="spellEnd"/>
    </w:p>
    <w:p w14:paraId="5D4D1B25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Условие: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Пользователь отправляет электронное письмо через почтовый клиент (например, Outlook). Опишите процесс отправки, указав, протоколы какого уровня стека TCP/IP и какую функцию они выполняют на каждом этапе.</w:t>
      </w:r>
    </w:p>
    <w:p w14:paraId="72173361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Дано:</w:t>
      </w:r>
    </w:p>
    <w:p w14:paraId="7F1B0160" w14:textId="77777777" w:rsidR="00972280" w:rsidRPr="009828CD" w:rsidRDefault="00972280" w:rsidP="0097228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Факт отправки электронного письма</w:t>
      </w:r>
    </w:p>
    <w:p w14:paraId="4A10CADE" w14:textId="77777777" w:rsidR="00972280" w:rsidRPr="009828CD" w:rsidRDefault="00972280" w:rsidP="0097228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Использование почтового клиента</w:t>
      </w:r>
    </w:p>
    <w:p w14:paraId="01437E65" w14:textId="3617E1A4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 xml:space="preserve">Функции протоколов стека TCP/IP на каждом этапе отправки </w:t>
      </w:r>
      <w:proofErr w:type="spellStart"/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e</w:t>
      </w:r>
      <w:r w:rsid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-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mail</w:t>
      </w:r>
      <w:proofErr w:type="spellEnd"/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155490B5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Решение (поэтапное):</w:t>
      </w:r>
    </w:p>
    <w:p w14:paraId="68402314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Этап 1: Подготовка письма.</w:t>
      </w:r>
    </w:p>
    <w:p w14:paraId="7F8EABDD" w14:textId="77777777" w:rsidR="00972280" w:rsidRPr="009828CD" w:rsidRDefault="00972280" w:rsidP="00972280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Уровень: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Прикладной.</w:t>
      </w:r>
    </w:p>
    <w:p w14:paraId="1F642D88" w14:textId="77777777" w:rsidR="00972280" w:rsidRPr="009828CD" w:rsidRDefault="00972280" w:rsidP="00972280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Протокол/Действие: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Пользователь создает письмо в почтовом клиенте. Данные письма (текст, тема, адрес) готовятся к отправке с использованием стандартов </w:t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MIME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(часть прикладного уровня).</w:t>
      </w:r>
    </w:p>
    <w:p w14:paraId="613371C7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Этап 2: Отправка письма с клиента на сервер.</w:t>
      </w:r>
    </w:p>
    <w:p w14:paraId="0DA0C20D" w14:textId="77777777" w:rsidR="00972280" w:rsidRPr="009828CD" w:rsidRDefault="00972280" w:rsidP="00972280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Уровень: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Прикладной.</w:t>
      </w:r>
    </w:p>
    <w:p w14:paraId="6B412FA2" w14:textId="77777777" w:rsidR="00972280" w:rsidRPr="009828CD" w:rsidRDefault="00972280" w:rsidP="00972280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Протокол: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SMTP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. Почтовый клиент использует SMTP для передачи письма на исходящий почтовый сервер провайдера. SMTP отвечает за саму операцию "отправки".</w:t>
      </w:r>
    </w:p>
    <w:p w14:paraId="3ECD3B8F" w14:textId="77777777" w:rsidR="00972280" w:rsidRPr="009828CD" w:rsidRDefault="00972280" w:rsidP="00972280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Уровень: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Транспортный.</w:t>
      </w:r>
    </w:p>
    <w:p w14:paraId="6272B164" w14:textId="77777777" w:rsidR="00972280" w:rsidRPr="009828CD" w:rsidRDefault="00972280" w:rsidP="00972280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Протокол: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TCP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. Устанавливает надежное соединение с почтовым сервером (обычно на порт 25), чтобы гарантировать, что письмо не потеряется при передаче.</w:t>
      </w:r>
    </w:p>
    <w:p w14:paraId="650C3E5D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Этап 3: Маршрутизация между серверами.</w:t>
      </w:r>
    </w:p>
    <w:p w14:paraId="21C16B5A" w14:textId="77777777" w:rsidR="00972280" w:rsidRPr="009828CD" w:rsidRDefault="00972280" w:rsidP="00972280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Уровень: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Сетевой.</w:t>
      </w:r>
    </w:p>
    <w:p w14:paraId="14400EF3" w14:textId="77777777" w:rsidR="00972280" w:rsidRPr="009828CD" w:rsidRDefault="00972280" w:rsidP="00972280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Протокол: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IP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. Почтовый сервер отправителя определяет маршрут до почтового сервера получателя (на основе домена в адресе), упаковывает данные в IP-пакеты и передает их дальше по сети. </w:t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DNS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(прикладной уровень) используется заранее для определения IP-адреса сервера получателя.</w:t>
      </w:r>
    </w:p>
    <w:p w14:paraId="788A3D0B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Этап 4: Доставка на сервер получателя.</w:t>
      </w:r>
    </w:p>
    <w:p w14:paraId="6A54B4BF" w14:textId="77777777" w:rsidR="00972280" w:rsidRPr="009828CD" w:rsidRDefault="00972280" w:rsidP="00972280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Уровень: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Прикладной.</w:t>
      </w:r>
    </w:p>
    <w:p w14:paraId="4EA6F700" w14:textId="77777777" w:rsidR="00972280" w:rsidRPr="009828CD" w:rsidRDefault="00972280" w:rsidP="00972280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Протокол: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SMTP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. Сервер отправителя связывается с сервером получателя и передает ему письмо, снова используя протокол SMTP.</w:t>
      </w:r>
    </w:p>
    <w:p w14:paraId="765E9F40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Этап 5: Получение письма пользователем.</w:t>
      </w:r>
    </w:p>
    <w:p w14:paraId="27105BCE" w14:textId="77777777" w:rsidR="00972280" w:rsidRPr="009828CD" w:rsidRDefault="00972280" w:rsidP="00972280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Уровень: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Прикладной.</w:t>
      </w:r>
    </w:p>
    <w:p w14:paraId="399EA38F" w14:textId="77777777" w:rsidR="00972280" w:rsidRPr="009828CD" w:rsidRDefault="00972280" w:rsidP="00972280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Протокол: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POP3 или IMAP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. Почтовый клиент пользователя подключается к своему почтовому серверу по протоколу POP3 (чтобы скачать письмо на локальное устройство) или IMAP (для работы с письмами непосредственно на сервере).</w:t>
      </w:r>
    </w:p>
    <w:p w14:paraId="15F587DC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В процессе отправки </w:t>
      </w:r>
      <w:proofErr w:type="spellStart"/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email</w:t>
      </w:r>
      <w:proofErr w:type="spellEnd"/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участвуют: </w:t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SMTP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(отправка), </w:t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POP3/IMAP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(получение) на прикладном уровне; </w:t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TCP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(надежная доставка) на транспортном уровне; </w:t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IP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(маршрутизация) на сетевом уровне; и </w:t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DNS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(преобразование имен) на прикладном уровне.</w:t>
      </w:r>
    </w:p>
    <w:p w14:paraId="0769AD69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Задача 2. Определение уровня стека TCP/IP</w:t>
      </w:r>
    </w:p>
    <w:p w14:paraId="7C2E483E" w14:textId="1180794F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Условие</w:t>
      </w:r>
      <w:r w:rsidR="009828CD"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="009828CD"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для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каждой из перечисленных сетевых функций определите, какому уровню стека TCP/IP она преимущественно соответствует.</w:t>
      </w:r>
    </w:p>
    <w:p w14:paraId="16966E15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Дано: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Перечислены функции и характеристики сетевых компонентов:</w:t>
      </w:r>
    </w:p>
    <w:p w14:paraId="2409E356" w14:textId="77777777" w:rsidR="00972280" w:rsidRPr="009828CD" w:rsidRDefault="00972280" w:rsidP="0097228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Работа с MAC-адресами.</w:t>
      </w:r>
    </w:p>
    <w:p w14:paraId="2A632D90" w14:textId="77777777" w:rsidR="00972280" w:rsidRPr="009828CD" w:rsidRDefault="00972280" w:rsidP="0097228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Гарантированная доставка данных и управление потоком.</w:t>
      </w:r>
    </w:p>
    <w:p w14:paraId="39D7C68E" w14:textId="77777777" w:rsidR="00972280" w:rsidRPr="009828CD" w:rsidRDefault="00972280" w:rsidP="0097228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Преобразование доменного имени google.com в IP-адрес.</w:t>
      </w:r>
    </w:p>
    <w:p w14:paraId="25E8F5E0" w14:textId="77777777" w:rsidR="00972280" w:rsidRPr="009828CD" w:rsidRDefault="00972280" w:rsidP="0097228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Маршрутизация пакетов между разными сетями.</w:t>
      </w:r>
    </w:p>
    <w:p w14:paraId="752D665E" w14:textId="77777777" w:rsidR="00972280" w:rsidRPr="009828CD" w:rsidRDefault="00972280" w:rsidP="00972280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Установление, поддержание и завершение сеанса связи между приложениями.</w:t>
      </w:r>
    </w:p>
    <w:p w14:paraId="69BD15BD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Уровень стека TCP/IP для каждой функции.</w:t>
      </w:r>
    </w:p>
    <w:p w14:paraId="15F7DB97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Решение (поэтапное):</w:t>
      </w:r>
    </w:p>
    <w:p w14:paraId="60AFE0DB" w14:textId="77777777" w:rsidR="00972280" w:rsidRPr="009828CD" w:rsidRDefault="00972280" w:rsidP="00972280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 Работа с MAC-адресами.</w:t>
      </w:r>
    </w:p>
    <w:p w14:paraId="565229D1" w14:textId="77777777" w:rsidR="00972280" w:rsidRPr="009828CD" w:rsidRDefault="00972280" w:rsidP="00972280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Обоснование: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MAC-адреса — это физические адреса, которые используются для доставки данных в пределах одной локальной сети (сегмента). Эта функция реализуется на канальном уровне.</w:t>
      </w:r>
    </w:p>
    <w:p w14:paraId="291B2539" w14:textId="77777777" w:rsidR="00972280" w:rsidRPr="009828CD" w:rsidRDefault="00972280" w:rsidP="00972280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 Канальный уровень.</w:t>
      </w:r>
    </w:p>
    <w:p w14:paraId="116FBD92" w14:textId="77777777" w:rsidR="00972280" w:rsidRPr="009828CD" w:rsidRDefault="00972280" w:rsidP="00972280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 Гарантированная доставка данных и управление потоком.</w:t>
      </w:r>
    </w:p>
    <w:p w14:paraId="06C856EB" w14:textId="77777777" w:rsidR="00972280" w:rsidRPr="009828CD" w:rsidRDefault="00972280" w:rsidP="00972280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Обоснование: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Эти функции обеспечиваются протоколом TCP, который работает на транспортном уровне. UDP на этом уровне не обеспечивает надежность.</w:t>
      </w:r>
    </w:p>
    <w:p w14:paraId="4EBB36C8" w14:textId="77777777" w:rsidR="00972280" w:rsidRPr="009828CD" w:rsidRDefault="00972280" w:rsidP="00972280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 Транспортный уровень.</w:t>
      </w:r>
    </w:p>
    <w:p w14:paraId="7F318672" w14:textId="77777777" w:rsidR="00972280" w:rsidRPr="009828CD" w:rsidRDefault="00972280" w:rsidP="00972280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 Преобразование доменного имени 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google.com</w:t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 в IP-адрес.</w:t>
      </w:r>
    </w:p>
    <w:p w14:paraId="29FFC3EB" w14:textId="77777777" w:rsidR="00972280" w:rsidRPr="009828CD" w:rsidRDefault="00972280" w:rsidP="00972280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Обоснование: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Эту службу выполняет протокол DNS (Domain Name System). DNS является протоколом прикладного уровня.</w:t>
      </w:r>
    </w:p>
    <w:p w14:paraId="540BD5A1" w14:textId="77777777" w:rsidR="00972280" w:rsidRPr="009828CD" w:rsidRDefault="00972280" w:rsidP="00972280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 Прикладной уровень.</w:t>
      </w:r>
    </w:p>
    <w:p w14:paraId="650F515C" w14:textId="77777777" w:rsidR="00972280" w:rsidRPr="009828CD" w:rsidRDefault="00972280" w:rsidP="00972280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 Маршрутизация пакетов между разными сетями.</w:t>
      </w:r>
    </w:p>
    <w:p w14:paraId="17B12864" w14:textId="77777777" w:rsidR="00972280" w:rsidRPr="009828CD" w:rsidRDefault="00972280" w:rsidP="00972280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Обоснование: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Маршрутизация — это процесс определения пути для пакета через множество сетей. Эту задачу решают маршрутизаторы, используя IP-адреса, которые относятся к сетевому уровню.</w:t>
      </w:r>
    </w:p>
    <w:p w14:paraId="0267425F" w14:textId="77777777" w:rsidR="00972280" w:rsidRPr="009828CD" w:rsidRDefault="00972280" w:rsidP="00972280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 Сетевой уровень.</w:t>
      </w:r>
    </w:p>
    <w:p w14:paraId="4E69F946" w14:textId="77777777" w:rsidR="00972280" w:rsidRPr="009828CD" w:rsidRDefault="00972280" w:rsidP="00972280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 Установление, поддержание и завершение сеанса связи между приложениями.</w:t>
      </w:r>
    </w:p>
    <w:p w14:paraId="528CC633" w14:textId="77777777" w:rsidR="00972280" w:rsidRPr="009828CD" w:rsidRDefault="00972280" w:rsidP="00972280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Обоснование: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В модели TCP/IP эти функции не выделены в отдельный уровень, а входят в задачи транспортного уровня (протокол TCP устанавливает соединение) и могут реализовываться самими прикладными протоколами. Ближе всего это к </w:t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транспортному уровню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(для TCP).</w:t>
      </w:r>
    </w:p>
    <w:p w14:paraId="7D9C8637" w14:textId="77777777" w:rsidR="00972280" w:rsidRPr="009828CD" w:rsidRDefault="00972280" w:rsidP="00972280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 Транспортный уровень.</w:t>
      </w:r>
    </w:p>
    <w:p w14:paraId="78D5D733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Задача 3. Расчет накладных расходов при инкапсуляции</w:t>
      </w:r>
    </w:p>
    <w:p w14:paraId="3EADBD08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Условие: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Веб-браузер передает на сервер 1400 байт данных HTTP-запроса. Рассчитайте общий размер передаваемых данных и эффективность использования пропускной способности.</w:t>
      </w:r>
    </w:p>
    <w:p w14:paraId="2A39BF56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Дано:</w:t>
      </w:r>
    </w:p>
    <w:p w14:paraId="046E2182" w14:textId="77777777" w:rsidR="00972280" w:rsidRPr="009828CD" w:rsidRDefault="00972280" w:rsidP="0097228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Размер данных HTTP-запроса: 1400 байт</w:t>
      </w:r>
    </w:p>
    <w:p w14:paraId="100834D9" w14:textId="77777777" w:rsidR="00972280" w:rsidRPr="009828CD" w:rsidRDefault="00972280" w:rsidP="0097228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Размер заголовка TCP: 20 байт</w:t>
      </w:r>
    </w:p>
    <w:p w14:paraId="25E01A49" w14:textId="77777777" w:rsidR="00972280" w:rsidRPr="009828CD" w:rsidRDefault="00972280" w:rsidP="0097228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Размер заголовка IP: 20 байт</w:t>
      </w:r>
    </w:p>
    <w:p w14:paraId="215D37DD" w14:textId="77777777" w:rsidR="00972280" w:rsidRPr="009828CD" w:rsidRDefault="00972280" w:rsidP="0097228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Размер заголовка Ethernet: 18 байт</w:t>
      </w:r>
    </w:p>
    <w:p w14:paraId="1034EEDB" w14:textId="77777777" w:rsidR="00972280" w:rsidRPr="009828CD" w:rsidRDefault="00972280" w:rsidP="00972280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Размер трейлера Ethernet: 4 байта</w:t>
      </w:r>
    </w:p>
    <w:p w14:paraId="59BC0BAB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</w:p>
    <w:p w14:paraId="1E187D3C" w14:textId="77777777" w:rsidR="00972280" w:rsidRPr="009828CD" w:rsidRDefault="00972280" w:rsidP="00972280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Общий размер кадра Ethernet, который уйдет в сеть.</w:t>
      </w:r>
    </w:p>
    <w:p w14:paraId="2C891FAB" w14:textId="77777777" w:rsidR="00972280" w:rsidRPr="009828CD" w:rsidRDefault="00972280" w:rsidP="00972280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Процент накладных расходов (служебной информации) от общего размера кадра.</w:t>
      </w:r>
    </w:p>
    <w:p w14:paraId="2390B7CB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Решение (поэтапное):</w:t>
      </w:r>
    </w:p>
    <w:p w14:paraId="01E7A3F7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Этап 1: Определение размера полезной нагрузки.</w:t>
      </w:r>
    </w:p>
    <w:p w14:paraId="2E89FD91" w14:textId="77777777" w:rsidR="00972280" w:rsidRPr="009828CD" w:rsidRDefault="00972280" w:rsidP="00972280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Полезная нагрузка (данные приложения) = 1400 байт (HTTP-данные).</w:t>
      </w:r>
    </w:p>
    <w:p w14:paraId="7ED17E6A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Этап 2: Расчет общего размера с учетом инкапсуляции.</w:t>
      </w:r>
    </w:p>
    <w:p w14:paraId="45EB9813" w14:textId="77777777" w:rsidR="00972280" w:rsidRPr="009828CD" w:rsidRDefault="00972280" w:rsidP="00972280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Данные + TCP-заголовок: 1400 + 20 = 1420 байт (TCP-сегмент).</w:t>
      </w:r>
    </w:p>
    <w:p w14:paraId="7A35FC92" w14:textId="77777777" w:rsidR="00972280" w:rsidRPr="009828CD" w:rsidRDefault="00972280" w:rsidP="00972280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TCP-сегмент + IP-заголовок: 1420 + 20 = 1440 байт (IP-пакет).</w:t>
      </w:r>
    </w:p>
    <w:p w14:paraId="04276DEB" w14:textId="77777777" w:rsidR="00972280" w:rsidRPr="009828CD" w:rsidRDefault="00972280" w:rsidP="00972280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IP-пакет + Ethernet-заголовок + Ethernet-трейлер: 1440 + 18 + 4 = 1462 байта (Ethernet-кадр).</w:t>
      </w:r>
    </w:p>
    <w:p w14:paraId="77B09407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Этап 3: Расчет накладных расходов.</w:t>
      </w:r>
    </w:p>
    <w:p w14:paraId="4C2BD192" w14:textId="77777777" w:rsidR="00972280" w:rsidRPr="009828CD" w:rsidRDefault="00972280" w:rsidP="00972280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Размер служебной информации = Общий размер кадра - Полезная нагрузка = 1462 - 1400 = 62 байта.</w:t>
      </w:r>
    </w:p>
    <w:p w14:paraId="48139FC9" w14:textId="77777777" w:rsidR="00972280" w:rsidRPr="009828CD" w:rsidRDefault="00972280" w:rsidP="00972280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Или: Служебная информация = </w:t>
      </w:r>
      <w:proofErr w:type="spellStart"/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TCP_hdr</w:t>
      </w:r>
      <w:proofErr w:type="spellEnd"/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+ </w:t>
      </w:r>
      <w:proofErr w:type="spellStart"/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IP_hdr</w:t>
      </w:r>
      <w:proofErr w:type="spellEnd"/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+ </w:t>
      </w:r>
      <w:proofErr w:type="spellStart"/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ETH_hdr</w:t>
      </w:r>
      <w:proofErr w:type="spellEnd"/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+ </w:t>
      </w:r>
      <w:proofErr w:type="spellStart"/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ETH_tr</w:t>
      </w:r>
      <w:proofErr w:type="spellEnd"/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= 20 + 20 + 18 + 4 = 62 байта.</w:t>
      </w:r>
    </w:p>
    <w:p w14:paraId="33E5C261" w14:textId="77777777" w:rsidR="00972280" w:rsidRPr="009828CD" w:rsidRDefault="00972280" w:rsidP="00972280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Процент накладных расходов = (Служебная информация / Общий размер кадра) * 100% = (62 / 1462) * 100% ≈ </w:t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4.24%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105ECD58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Ответ:</w:t>
      </w:r>
    </w:p>
    <w:p w14:paraId="1FF87519" w14:textId="77777777" w:rsidR="00972280" w:rsidRPr="009828CD" w:rsidRDefault="00972280" w:rsidP="00972280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Общий размер кадра Ethernet = </w:t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1462 байта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19B1088A" w14:textId="77777777" w:rsidR="00972280" w:rsidRPr="009828CD" w:rsidRDefault="00972280" w:rsidP="00972280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Процент накладных расходов ≈ </w:t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4.24%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37A16269" w14:textId="77777777" w:rsidR="00972280" w:rsidRPr="009828CD" w:rsidRDefault="00972280" w:rsidP="0097228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5492C89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 Аналогичные задачи для самостоятельной работы</w:t>
      </w:r>
    </w:p>
    <w:p w14:paraId="233E6E2B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Задача 1. Анализ процесса VoIP-звонка</w:t>
      </w:r>
    </w:p>
    <w:p w14:paraId="2D153EC4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Условие: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Пользователь совершает голосовой вызов через Интернет (например, через </w:t>
      </w:r>
      <w:proofErr w:type="spellStart"/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WhatsApp</w:t>
      </w:r>
      <w:proofErr w:type="spellEnd"/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или Zoom).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Опишите процесс, указав, какие протоколы стека TCP/IP и для чего используются. (Подсказка: подумайте, нужна ли гарантированная доставка для голоса в реальном времени).</w:t>
      </w:r>
    </w:p>
    <w:p w14:paraId="2315A232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Задача 2. Сравнение TCP и UDP</w:t>
      </w:r>
    </w:p>
    <w:p w14:paraId="0FFC2C76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Условие: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Приложения используют: a) Онлайн-видеоигра (шутер), b) Загрузка обновления ОС.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</w:t>
      </w:r>
      <w:proofErr w:type="gramStart"/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Для</w:t>
      </w:r>
      <w:proofErr w:type="gramEnd"/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каждого приложения обоснуйте выбор транспортного протокола (TCP или UDP).</w:t>
      </w:r>
    </w:p>
    <w:p w14:paraId="58426B9B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Задача 3. Расчет эффективности передачи файла</w:t>
      </w:r>
    </w:p>
    <w:p w14:paraId="0726F0C1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Условие: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Клиент скачивает файл размером 5 Мбайт по протоколу FTP. Размеры заголовков: TCP - 20 байт, IP - 20 байт, Ethernet - 18 байт + 4 байта трейлер. Полезная нагрузка одного пакета - 1460 байт.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Найти:</w:t>
      </w:r>
    </w:p>
    <w:p w14:paraId="7BEECE9D" w14:textId="77777777" w:rsidR="00972280" w:rsidRPr="009828CD" w:rsidRDefault="00972280" w:rsidP="00972280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Сколько всего пакетов потребуется для передачи файла?</w:t>
      </w:r>
    </w:p>
    <w:p w14:paraId="13794736" w14:textId="77777777" w:rsidR="00972280" w:rsidRPr="009828CD" w:rsidRDefault="00972280" w:rsidP="00972280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Какой общий объем служебной информации будет передан?</w:t>
      </w:r>
    </w:p>
    <w:p w14:paraId="2EADA4EE" w14:textId="77777777" w:rsidR="00972280" w:rsidRPr="009828CD" w:rsidRDefault="00972280" w:rsidP="00972280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Коэффициент эффективности передачи (полезные данные / все переданные данные).</w:t>
      </w:r>
    </w:p>
    <w:p w14:paraId="569D0EC8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 Дополнительное задание: Сравнительная таблица</w:t>
      </w:r>
    </w:p>
    <w:p w14:paraId="624D0411" w14:textId="77777777" w:rsidR="00972280" w:rsidRPr="009828CD" w:rsidRDefault="00972280" w:rsidP="0097228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Инструкция</w:t>
      </w:r>
      <w:proofErr w:type="gramStart"/>
      <w:r w:rsidRPr="009828C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> Заполните</w:t>
      </w:r>
      <w:proofErr w:type="gramEnd"/>
      <w:r w:rsidRPr="009828C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пропуски в сравнительной таблице сетевых моделей и стеков.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95"/>
        <w:gridCol w:w="1944"/>
        <w:gridCol w:w="1944"/>
        <w:gridCol w:w="1944"/>
        <w:gridCol w:w="1944"/>
      </w:tblGrid>
      <w:tr w:rsidR="00972280" w:rsidRPr="009828CD" w14:paraId="2E0C257D" w14:textId="77777777" w:rsidTr="00E52E3E">
        <w:tc>
          <w:tcPr>
            <w:tcW w:w="0" w:type="auto"/>
            <w:hideMark/>
          </w:tcPr>
          <w:p w14:paraId="3FA1F238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Характеристик</w:t>
            </w: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</w:t>
            </w:r>
          </w:p>
        </w:tc>
        <w:tc>
          <w:tcPr>
            <w:tcW w:w="0" w:type="auto"/>
            <w:hideMark/>
          </w:tcPr>
          <w:p w14:paraId="42D6135A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Модель OSI</w:t>
            </w:r>
          </w:p>
        </w:tc>
        <w:tc>
          <w:tcPr>
            <w:tcW w:w="0" w:type="auto"/>
            <w:hideMark/>
          </w:tcPr>
          <w:p w14:paraId="29B148B3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Стек TCP/IP</w:t>
            </w:r>
          </w:p>
        </w:tc>
        <w:tc>
          <w:tcPr>
            <w:tcW w:w="0" w:type="auto"/>
            <w:hideMark/>
          </w:tcPr>
          <w:p w14:paraId="113ECF2D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Стек IPX/SPX</w:t>
            </w:r>
          </w:p>
        </w:tc>
        <w:tc>
          <w:tcPr>
            <w:tcW w:w="0" w:type="auto"/>
            <w:hideMark/>
          </w:tcPr>
          <w:p w14:paraId="319EA426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NetBIOS</w:t>
            </w:r>
            <w:proofErr w:type="spellEnd"/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/SMB</w:t>
            </w:r>
          </w:p>
        </w:tc>
      </w:tr>
      <w:tr w:rsidR="00972280" w:rsidRPr="009828CD" w14:paraId="71C3BB67" w14:textId="77777777" w:rsidTr="00E52E3E">
        <w:tc>
          <w:tcPr>
            <w:tcW w:w="0" w:type="auto"/>
            <w:hideMark/>
          </w:tcPr>
          <w:p w14:paraId="23070487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Количество уровней</w:t>
            </w:r>
          </w:p>
        </w:tc>
        <w:tc>
          <w:tcPr>
            <w:tcW w:w="0" w:type="auto"/>
            <w:hideMark/>
          </w:tcPr>
          <w:p w14:paraId="5F4579E5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hideMark/>
          </w:tcPr>
          <w:p w14:paraId="076231A4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D17262F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~5 (де-факто)</w:t>
            </w:r>
          </w:p>
        </w:tc>
        <w:tc>
          <w:tcPr>
            <w:tcW w:w="0" w:type="auto"/>
            <w:hideMark/>
          </w:tcPr>
          <w:p w14:paraId="5C20CF76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Набор протоколов для конкретных задач</w:t>
            </w:r>
          </w:p>
        </w:tc>
      </w:tr>
      <w:tr w:rsidR="00972280" w:rsidRPr="009828CD" w14:paraId="35B76B3F" w14:textId="77777777" w:rsidTr="00E52E3E">
        <w:tc>
          <w:tcPr>
            <w:tcW w:w="0" w:type="auto"/>
            <w:hideMark/>
          </w:tcPr>
          <w:p w14:paraId="7CF960F1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Основное назначение</w:t>
            </w:r>
          </w:p>
        </w:tc>
        <w:tc>
          <w:tcPr>
            <w:tcW w:w="0" w:type="auto"/>
            <w:hideMark/>
          </w:tcPr>
          <w:p w14:paraId="0608E794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hideMark/>
          </w:tcPr>
          <w:p w14:paraId="1EA8CD25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Глобальные сети, Интернет</w:t>
            </w:r>
          </w:p>
        </w:tc>
        <w:tc>
          <w:tcPr>
            <w:tcW w:w="0" w:type="auto"/>
            <w:hideMark/>
          </w:tcPr>
          <w:p w14:paraId="4CD2B6A5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Локальные сети Novell </w:t>
            </w:r>
            <w:proofErr w:type="spellStart"/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NetWare</w:t>
            </w:r>
            <w:proofErr w:type="spellEnd"/>
          </w:p>
        </w:tc>
        <w:tc>
          <w:tcPr>
            <w:tcW w:w="0" w:type="auto"/>
            <w:hideMark/>
          </w:tcPr>
          <w:p w14:paraId="4AB5A63E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</w:tc>
      </w:tr>
      <w:tr w:rsidR="00972280" w:rsidRPr="009828CD" w14:paraId="514674A7" w14:textId="77777777" w:rsidTr="00E52E3E">
        <w:tc>
          <w:tcPr>
            <w:tcW w:w="0" w:type="auto"/>
            <w:hideMark/>
          </w:tcPr>
          <w:p w14:paraId="589A17BE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Протокол сетевого уровня</w:t>
            </w:r>
          </w:p>
        </w:tc>
        <w:tc>
          <w:tcPr>
            <w:tcW w:w="0" w:type="auto"/>
            <w:hideMark/>
          </w:tcPr>
          <w:p w14:paraId="2A8DB548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19705C28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hideMark/>
          </w:tcPr>
          <w:p w14:paraId="068C2B93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IPX</w:t>
            </w:r>
          </w:p>
        </w:tc>
        <w:tc>
          <w:tcPr>
            <w:tcW w:w="0" w:type="auto"/>
            <w:hideMark/>
          </w:tcPr>
          <w:p w14:paraId="4A704CFD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72280" w:rsidRPr="009828CD" w14:paraId="1A2516DA" w14:textId="77777777" w:rsidTr="00E52E3E">
        <w:tc>
          <w:tcPr>
            <w:tcW w:w="0" w:type="auto"/>
            <w:hideMark/>
          </w:tcPr>
          <w:p w14:paraId="16F61658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Протокол транспортного уровня с установлением соединения</w:t>
            </w:r>
          </w:p>
        </w:tc>
        <w:tc>
          <w:tcPr>
            <w:tcW w:w="0" w:type="auto"/>
            <w:hideMark/>
          </w:tcPr>
          <w:p w14:paraId="79C3E21E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6AC682EB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hideMark/>
          </w:tcPr>
          <w:p w14:paraId="5C997279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hideMark/>
          </w:tcPr>
          <w:p w14:paraId="05C9649A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NetBIOS</w:t>
            </w:r>
            <w:proofErr w:type="spellEnd"/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(сеансовый)</w:t>
            </w:r>
          </w:p>
        </w:tc>
      </w:tr>
      <w:tr w:rsidR="00972280" w:rsidRPr="009828CD" w14:paraId="5AE4AC5F" w14:textId="77777777" w:rsidTr="00E52E3E">
        <w:tc>
          <w:tcPr>
            <w:tcW w:w="0" w:type="auto"/>
            <w:hideMark/>
          </w:tcPr>
          <w:p w14:paraId="1BEA77CC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Ключевой протокол для доступа к файлам и принтерам</w:t>
            </w:r>
          </w:p>
        </w:tc>
        <w:tc>
          <w:tcPr>
            <w:tcW w:w="0" w:type="auto"/>
            <w:hideMark/>
          </w:tcPr>
          <w:p w14:paraId="0D029558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37280857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15D4D45D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NCP</w:t>
            </w:r>
          </w:p>
        </w:tc>
        <w:tc>
          <w:tcPr>
            <w:tcW w:w="0" w:type="auto"/>
            <w:hideMark/>
          </w:tcPr>
          <w:p w14:paraId="20E3B6B3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</w:tc>
      </w:tr>
      <w:tr w:rsidR="00972280" w:rsidRPr="009828CD" w14:paraId="7E9E22F3" w14:textId="77777777" w:rsidTr="00E52E3E">
        <w:tc>
          <w:tcPr>
            <w:tcW w:w="0" w:type="auto"/>
            <w:hideMark/>
          </w:tcPr>
          <w:p w14:paraId="11B58CF6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Современное применение</w:t>
            </w:r>
          </w:p>
        </w:tc>
        <w:tc>
          <w:tcPr>
            <w:tcW w:w="0" w:type="auto"/>
            <w:hideMark/>
          </w:tcPr>
          <w:p w14:paraId="7CED61AD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Эталонная модель</w:t>
            </w:r>
          </w:p>
        </w:tc>
        <w:tc>
          <w:tcPr>
            <w:tcW w:w="0" w:type="auto"/>
            <w:hideMark/>
          </w:tcPr>
          <w:p w14:paraId="39C91F69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hideMark/>
          </w:tcPr>
          <w:p w14:paraId="73C6D8D5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Устарел, не используется</w:t>
            </w:r>
          </w:p>
        </w:tc>
        <w:tc>
          <w:tcPr>
            <w:tcW w:w="0" w:type="auto"/>
            <w:hideMark/>
          </w:tcPr>
          <w:p w14:paraId="2E794D7B" w14:textId="77777777" w:rsidR="00972280" w:rsidRPr="009828CD" w:rsidRDefault="00972280" w:rsidP="00E52E3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28CD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Работает поверх TCP/IP в сетях Windows</w:t>
            </w:r>
          </w:p>
        </w:tc>
      </w:tr>
    </w:tbl>
    <w:p w14:paraId="13AFB81F" w14:textId="77777777" w:rsidR="00761AC1" w:rsidRPr="009828CD" w:rsidRDefault="00761AC1">
      <w:pPr>
        <w:rPr>
          <w:rFonts w:ascii="Times New Roman" w:hAnsi="Times New Roman" w:cs="Times New Roman"/>
          <w:sz w:val="24"/>
          <w:szCs w:val="24"/>
        </w:rPr>
      </w:pPr>
    </w:p>
    <w:sectPr w:rsidR="00761AC1" w:rsidRPr="009828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22A7B"/>
    <w:multiLevelType w:val="multilevel"/>
    <w:tmpl w:val="E912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5501A"/>
    <w:multiLevelType w:val="multilevel"/>
    <w:tmpl w:val="88D2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D5A75"/>
    <w:multiLevelType w:val="multilevel"/>
    <w:tmpl w:val="F29E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84455"/>
    <w:multiLevelType w:val="multilevel"/>
    <w:tmpl w:val="6698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647F7"/>
    <w:multiLevelType w:val="multilevel"/>
    <w:tmpl w:val="1CB4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42DCF"/>
    <w:multiLevelType w:val="multilevel"/>
    <w:tmpl w:val="0E86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668A8"/>
    <w:multiLevelType w:val="multilevel"/>
    <w:tmpl w:val="7626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B2E83"/>
    <w:multiLevelType w:val="multilevel"/>
    <w:tmpl w:val="4DA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92757"/>
    <w:multiLevelType w:val="multilevel"/>
    <w:tmpl w:val="00EEF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454987"/>
    <w:multiLevelType w:val="multilevel"/>
    <w:tmpl w:val="F92C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D3D33"/>
    <w:multiLevelType w:val="multilevel"/>
    <w:tmpl w:val="4208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605FE0"/>
    <w:multiLevelType w:val="multilevel"/>
    <w:tmpl w:val="AC7C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E060CF"/>
    <w:multiLevelType w:val="multilevel"/>
    <w:tmpl w:val="760A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85D8A"/>
    <w:multiLevelType w:val="multilevel"/>
    <w:tmpl w:val="A5CA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D1EA1"/>
    <w:multiLevelType w:val="multilevel"/>
    <w:tmpl w:val="811C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2"/>
  </w:num>
  <w:num w:numId="4">
    <w:abstractNumId w:val="6"/>
  </w:num>
  <w:num w:numId="5">
    <w:abstractNumId w:val="4"/>
  </w:num>
  <w:num w:numId="6">
    <w:abstractNumId w:val="1"/>
  </w:num>
  <w:num w:numId="7">
    <w:abstractNumId w:val="10"/>
  </w:num>
  <w:num w:numId="8">
    <w:abstractNumId w:val="5"/>
  </w:num>
  <w:num w:numId="9">
    <w:abstractNumId w:val="7"/>
  </w:num>
  <w:num w:numId="10">
    <w:abstractNumId w:val="8"/>
  </w:num>
  <w:num w:numId="11">
    <w:abstractNumId w:val="14"/>
  </w:num>
  <w:num w:numId="12">
    <w:abstractNumId w:val="13"/>
  </w:num>
  <w:num w:numId="13">
    <w:abstractNumId w:val="9"/>
  </w:num>
  <w:num w:numId="14">
    <w:abstractNumId w:val="11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280"/>
    <w:rsid w:val="00761AC1"/>
    <w:rsid w:val="00972280"/>
    <w:rsid w:val="0098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D203A"/>
  <w15:docId w15:val="{3948E81E-2480-4DED-AC5E-B9FA5FD1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7228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1048</Words>
  <Characters>5975</Characters>
  <Application>Microsoft Office Word</Application>
  <DocSecurity>0</DocSecurity>
  <Lines>49</Lines>
  <Paragraphs>14</Paragraphs>
  <ScaleCrop>false</ScaleCrop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3</cp:revision>
  <dcterms:created xsi:type="dcterms:W3CDTF">2025-11-24T08:32:00Z</dcterms:created>
  <dcterms:modified xsi:type="dcterms:W3CDTF">2026-04-06T14:16:00Z</dcterms:modified>
</cp:coreProperties>
</file>