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1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4_2164782042">
            <w:r>
              <w:rPr>
                <w:webHidden/>
                <w:rStyle w:val="IndexLink"/>
              </w:rPr>
              <w:t>Preguntas parte 1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86_2164782042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88_2164782042">
            <w:r>
              <w:rPr>
                <w:webHidden/>
                <w:rStyle w:val="IndexLink"/>
              </w:rPr>
              <w:t>Parte 2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0_2164782042">
            <w:r>
              <w:rPr>
                <w:webHidden/>
                <w:rStyle w:val="IndexLink"/>
              </w:rPr>
              <w:t>Parte 3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2_2164782042">
            <w:r>
              <w:rPr>
                <w:webHidden/>
                <w:rStyle w:val="IndexLink"/>
              </w:rPr>
              <w:t>Parte 4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4_2164782042">
            <w:r>
              <w:rPr>
                <w:webHidden/>
                <w:rStyle w:val="IndexLink"/>
              </w:rPr>
              <w:t>Parte 5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96_2164782042">
            <w:r>
              <w:rPr>
                <w:webHidden/>
                <w:rStyle w:val="IndexLink"/>
              </w:rPr>
              <w:t>Parte 6: Actividad de análisis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98_2164782042">
            <w:r>
              <w:rPr>
                <w:webHidden/>
                <w:rStyle w:val="IndexLink"/>
              </w:rPr>
              <w:t>Reto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384_2164782042"/>
      <w:bookmarkEnd w:id="0"/>
      <w:r>
        <w:rPr>
          <w:b/>
          <w:color w:val="000000"/>
          <w:sz w:val="28"/>
        </w:rPr>
        <w:t>Preguntas parte 1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diferencia existe entre una AMI y un Instance Type?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La AMI es el software: la plantilla con el sistema operativo y la configuración inicial del disco (en mi caso, Ubuntu Server 26.04). El Instance Type es el hardware: cuánta CPU, memoria y red tiene la máquina (en mi caso, </w:t>
      </w:r>
      <w:r>
        <w:rPr>
          <w:rFonts w:ascii="Courier New" w:hAnsi="Courier New"/>
          <w:sz w:val="24"/>
        </w:rPr>
        <w:t>t3.micro</w:t>
      </w:r>
      <w:r>
        <w:rPr>
          <w:sz w:val="24"/>
        </w:rPr>
        <w:t xml:space="preserve"> con 2 vCPU y ~1 GB de RAM). Con la misma AMI se pueden lanzar instancias de distintos tamaños, y con el mismo tipo se pueden usar distintas AMI.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¿Qué función cumple el Security Group?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Es un firewall virtual a nivel de instancia que define qué tráfico puede entrar y salir. Por defecto bloquea toda la entrada, y solo deja pasar lo que se permite con reglas explícitas. En mi instancia solo hay una regla de entrada: SSH (TCP 22) desde mi IP (</w:t>
      </w:r>
      <w:r>
        <w:rPr>
          <w:rFonts w:ascii="Courier New" w:hAnsi="Courier New"/>
          <w:sz w:val="24"/>
        </w:rPr>
        <w:t>191.111.250.240/32</w:t>
      </w:r>
      <w:r>
        <w:rPr>
          <w:sz w:val="24"/>
        </w:rPr>
        <w:t>). La salida está abierta a todo para que el servidor pueda, por ejemplo, descargar actualizaciones.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¿Por qué SSH requiere una autenticación segura?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Porque SSH da control total del servidor por consola: quien entra puede instalar, borrar o leer cualquier cosa. Además, la instancia está expuesta en Internet con una IP pública, y hay bots que intentan entrar constantemente. Por eso se usa un par de claves: AWS guarda la clave pública en la instancia y solo quien tiene la clave privada (</w:t>
      </w:r>
      <w:r>
        <w:rPr>
          <w:rFonts w:ascii="Courier New" w:hAnsi="Courier New"/>
          <w:sz w:val="24"/>
        </w:rPr>
        <w:t>.pem</w:t>
      </w:r>
      <w:r>
        <w:rPr>
          <w:sz w:val="24"/>
        </w:rPr>
        <w:t>) puede entrar. Es mucho más difícil de romper que una contraseña.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4)  </w:t>
      </w:r>
      <w:r>
        <w:rPr>
          <w:sz w:val="24"/>
        </w:rPr>
        <w:t>¿Por qué debemos seleccionar cuidadosamente la región?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Porque la región determina dónde están físicamente los servidores. Eso afecta la latencia (qué tan rápido responde para los usuarios), el precio (varía entre regiones), los servicios disponibles y las leyes sobre dónde pueden guardarse los datos. Además, los recursos son de cada región: una instancia, un key pair o un security group creados en </w:t>
      </w:r>
      <w:r>
        <w:rPr>
          <w:rFonts w:ascii="Courier New" w:hAnsi="Courier New"/>
          <w:sz w:val="24"/>
        </w:rPr>
        <w:t>us-east-1</w:t>
      </w:r>
      <w:r>
        <w:rPr>
          <w:sz w:val="24"/>
        </w:rPr>
        <w:t xml:space="preserve"> no aparecen en otra región. En el Learner Lab trabajamos en </w:t>
      </w:r>
      <w:r>
        <w:rPr>
          <w:rFonts w:ascii="Courier New" w:hAnsi="Courier New"/>
          <w:sz w:val="24"/>
        </w:rPr>
        <w:t>us-east-1</w:t>
      </w:r>
      <w:r>
        <w:rPr>
          <w:sz w:val="24"/>
        </w:rPr>
        <w:t xml:space="preserve"> (Norte de Virginia).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1" w:name="__RefHeading___Toc386_2164782042"/>
      <w:bookmarkEnd w:id="1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2" w:name="__RefHeading___Toc388_2164782042"/>
      <w:bookmarkEnd w:id="2"/>
      <w:r>
        <w:rPr>
          <w:b/>
          <w:color w:val="000000"/>
          <w:sz w:val="28"/>
        </w:rPr>
        <w:t>Parte 2</w:t>
      </w:r>
    </w:p>
    <w:p>
      <w:pPr>
        <w:pStyle w:val="Normal"/>
        <w:keepNext w:val="true"/>
        <w:rPr/>
      </w:pPr>
      <w:r>
        <w:rPr>
          <w:b/>
          <w:sz w:val="24"/>
        </w:rPr>
        <w:t>Resumen de la configuración antes de lanzar</w:t>
      </w:r>
    </w:p>
    <w:p>
      <w:pPr>
        <w:pStyle w:val="Normal"/>
        <w:spacing w:before="0" w:after="120"/>
        <w:rPr/>
      </w:pPr>
      <w:r>
        <w:rPr>
          <w:sz w:val="24"/>
        </w:rPr>
        <w:t xml:space="preserve">Nombre </w:t>
      </w:r>
      <w:r>
        <w:rPr>
          <w:rFonts w:ascii="Courier New" w:hAnsi="Courier New"/>
          <w:sz w:val="24"/>
        </w:rPr>
        <w:t>curso-ec2-marialucia</w:t>
      </w:r>
      <w:r>
        <w:rPr>
          <w:sz w:val="24"/>
        </w:rPr>
        <w:t xml:space="preserve">, AMI Ubuntu Server 26.04 LTS, tipo </w:t>
      </w:r>
      <w:r>
        <w:rPr>
          <w:rFonts w:ascii="Courier New" w:hAnsi="Courier New"/>
          <w:sz w:val="24"/>
        </w:rPr>
        <w:t>t3.micro</w:t>
      </w:r>
      <w:r>
        <w:rPr>
          <w:sz w:val="24"/>
        </w:rPr>
        <w:t xml:space="preserve">, par de claves </w:t>
      </w:r>
      <w:r>
        <w:rPr>
          <w:rFonts w:ascii="Courier New" w:hAnsi="Courier New"/>
          <w:sz w:val="24"/>
        </w:rPr>
        <w:t>curso-ec2-key</w:t>
      </w:r>
      <w:r>
        <w:rPr>
          <w:sz w:val="24"/>
        </w:rPr>
        <w:t xml:space="preserve"> (RSA, </w:t>
      </w:r>
      <w:r>
        <w:rPr>
          <w:rFonts w:ascii="Courier New" w:hAnsi="Courier New"/>
          <w:sz w:val="24"/>
        </w:rPr>
        <w:t>.pem</w:t>
      </w:r>
      <w:r>
        <w:rPr>
          <w:sz w:val="24"/>
        </w:rPr>
        <w:t>), nuevo security group con SSH solo desde mi IP y 8 GiB de almacenamiento gp3.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91840" cy="41516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Instancia lanzada correctamente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87134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3" w:name="__RefHeading___Toc390_2164782042"/>
      <w:bookmarkEnd w:id="3"/>
      <w:r>
        <w:rPr>
          <w:b/>
          <w:color w:val="000000"/>
          <w:sz w:val="28"/>
        </w:rPr>
        <w:t>Parte 3</w:t>
      </w:r>
    </w:p>
    <w:p>
      <w:pPr>
        <w:pStyle w:val="Normal"/>
        <w:keepNext w:val="true"/>
        <w:rPr/>
      </w:pPr>
      <w:r>
        <w:rPr>
          <w:b/>
          <w:sz w:val="24"/>
        </w:rPr>
        <w:t>Instancia en estado running con 3/3 comprobaciones superadas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92646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Detalles de la instancia: ID, IP pública e IP privada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25793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AMI de la instancia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2547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Redes: VPC, subred y zona de disponibilidad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41351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Seguridad: reglas del security group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75006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4" w:name="__RefHeading___Toc392_2164782042"/>
      <w:bookmarkEnd w:id="4"/>
      <w:r>
        <w:rPr>
          <w:b/>
          <w:color w:val="000000"/>
          <w:sz w:val="28"/>
        </w:rPr>
        <w:t>Parte 4</w:t>
      </w:r>
    </w:p>
    <w:p>
      <w:pPr>
        <w:pStyle w:val="Normal"/>
        <w:keepNext w:val="true"/>
        <w:rPr/>
      </w:pPr>
      <w:r>
        <w:rPr>
          <w:b/>
          <w:sz w:val="24"/>
        </w:rPr>
        <w:t>Ubicación de la llave .pem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86000" cy="68262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Protección de la llave con chmod 400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62785" cy="30480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Conexión por SSH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433324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394_2164782042"/>
      <w:bookmarkEnd w:id="5"/>
      <w:r>
        <w:rPr>
          <w:b/>
          <w:color w:val="000000"/>
          <w:sz w:val="28"/>
        </w:rPr>
        <w:t>Parte 5</w:t>
      </w:r>
    </w:p>
    <w:p>
      <w:pPr>
        <w:pStyle w:val="Normal"/>
        <w:keepNext w:val="true"/>
        <w:rPr/>
      </w:pPr>
      <w:r>
        <w:rPr>
          <w:b/>
          <w:sz w:val="24"/>
        </w:rPr>
        <w:t>whoami, hostname, uname -a, df -h y free -h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24282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ip addr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40350" cy="16764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 xml:space="preserve">La interfaz </w:t>
      </w:r>
      <w:r>
        <w:rPr>
          <w:rFonts w:ascii="Courier New" w:hAnsi="Courier New"/>
          <w:sz w:val="24"/>
        </w:rPr>
        <w:t>ens5</w:t>
      </w:r>
      <w:r>
        <w:rPr>
          <w:sz w:val="24"/>
        </w:rPr>
        <w:t xml:space="preserve"> tiene la IP privada </w:t>
      </w:r>
      <w:r>
        <w:rPr>
          <w:rFonts w:ascii="Courier New" w:hAnsi="Courier New"/>
          <w:sz w:val="24"/>
        </w:rPr>
        <w:t>172.31.30.115</w:t>
      </w:r>
      <w:r>
        <w:rPr>
          <w:sz w:val="24"/>
        </w:rPr>
        <w:t>, la misma que aparece en el prompt (</w:t>
      </w:r>
      <w:r>
        <w:rPr>
          <w:rFonts w:ascii="Courier New" w:hAnsi="Courier New"/>
          <w:sz w:val="24"/>
        </w:rPr>
        <w:t>ubuntu@ip-172-31-30-115</w:t>
      </w:r>
      <w:r>
        <w:rPr>
          <w:sz w:val="24"/>
        </w:rPr>
        <w:t xml:space="preserve">). La IP pública </w:t>
      </w:r>
      <w:r>
        <w:rPr>
          <w:rFonts w:ascii="Courier New" w:hAnsi="Courier New"/>
          <w:sz w:val="24"/>
        </w:rPr>
        <w:t>52.23.171.47</w:t>
      </w:r>
      <w:r>
        <w:rPr>
          <w:sz w:val="24"/>
        </w:rPr>
        <w:t xml:space="preserve"> no aparece dentro de la máquina porque AWS la traduce desde afuera hacia la privada.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6" w:name="__RefHeading___Toc396_2164782042"/>
      <w:bookmarkEnd w:id="6"/>
      <w:r>
        <w:rPr>
          <w:b/>
          <w:color w:val="000000"/>
          <w:sz w:val="28"/>
        </w:rPr>
        <w:t>Parte 6: Actividad de análisis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799"/>
        <w:gridCol w:w="3672"/>
        <w:gridCol w:w="3889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Elemento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Valor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¿Para qué sirve?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ID de instancia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i-03f5c78c763175162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Identificador único de la instancia dentro de AWS.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AMI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Ubuntu Server 26.04 LTS (</w:t>
            </w:r>
            <w:r>
              <w:rPr>
                <w:rFonts w:ascii="Courier New" w:hAnsi="Courier New"/>
                <w:sz w:val="24"/>
              </w:rPr>
              <w:t>ami-0d97d7f07b25dd693</w:t>
            </w:r>
            <w:r>
              <w:rPr>
                <w:sz w:val="24"/>
              </w:rPr>
              <w:t>)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Plantilla con el sistema operativo y la configuración inicial con la que arranca la instancia.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Instance Type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t3.micro</w:t>
            </w:r>
            <w:r>
              <w:rPr>
                <w:sz w:val="24"/>
              </w:rPr>
              <w:t xml:space="preserve"> (2 vCPU)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Define el hardware virtual: CPU, memoria y capacidad de red.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Region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us-east-1</w:t>
            </w:r>
            <w:r>
              <w:rPr>
                <w:sz w:val="24"/>
              </w:rPr>
              <w:t xml:space="preserve"> (Norte de Virginia)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Ubicación geográfica de los centros de datos donde se crean los recursos.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Availability Zone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us-east-1d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Centro de datos aislado dentro de la región. Repartir instancias en varias zonas da tolerancia a fallos.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VPC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vpc-00e71745d93133500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Red privada y aislada en AWS donde vive la instancia.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Subnet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subnet-07670ebe8aa8ef02c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Segmento de la VPC dentro de una zona de disponibilidad. De ella sale la IP privada de la instancia.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Public IP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52.23.171.47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Dirección para llegar a la instancia desde Internet; es la que usé para el SSH. Cambia si la instancia se detiene y se vuelve a iniciar.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Private IP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172.31.30.115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Dirección dentro de la VPC para comunicarse con otros recursos de AWS. No es accesible desde Internet.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Security Group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sg-0dba0ac1f11ea0b66</w:t>
            </w:r>
            <w:r>
              <w:rPr>
                <w:sz w:val="24"/>
              </w:rPr>
              <w:t xml:space="preserve"> (</w:t>
            </w:r>
            <w:r>
              <w:rPr>
                <w:rFonts w:ascii="Courier New" w:hAnsi="Courier New"/>
                <w:sz w:val="24"/>
              </w:rPr>
              <w:t>launch-wizard-1</w:t>
            </w:r>
            <w:r>
              <w:rPr>
                <w:sz w:val="24"/>
              </w:rPr>
              <w:t>)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 xml:space="preserve">Firewall de la instancia: solo permite SSH (TCP 22) desde mi IP </w:t>
            </w:r>
            <w:r>
              <w:rPr>
                <w:rFonts w:ascii="Courier New" w:hAnsi="Courier New"/>
                <w:sz w:val="24"/>
              </w:rPr>
              <w:t>191.111.250.240/32</w:t>
            </w:r>
            <w:r>
              <w:rPr>
                <w:sz w:val="24"/>
              </w:rPr>
              <w:t>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Key Pair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curso-ec2-key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Autenticación por SSH: AWS guarda la clave pública en la instancia y yo conservo la privada para entrar.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7" w:name="__RefHeading___Toc398_2164782042"/>
      <w:bookmarkEnd w:id="7"/>
      <w:r>
        <w:rPr>
          <w:b/>
          <w:color w:val="000000"/>
          <w:sz w:val="28"/>
        </w:rPr>
        <w:t>Reto</w:t>
      </w:r>
    </w:p>
    <w:p>
      <w:pPr>
        <w:pStyle w:val="Normal"/>
        <w:spacing w:before="0" w:after="120"/>
        <w:rPr/>
      </w:pPr>
      <w:r>
        <w:rPr>
          <w:sz w:val="24"/>
        </w:rPr>
        <w:t>Cuando presiono Lanzar instancia, AWS recibe la solicitud con todo lo que configuré: la AMI (Ubuntu 26.04), el tipo de instancia (</w:t>
      </w:r>
      <w:r>
        <w:rPr>
          <w:rFonts w:ascii="Courier New" w:hAnsi="Courier New"/>
          <w:sz w:val="24"/>
        </w:rPr>
        <w:t>t3.micro</w:t>
      </w:r>
      <w:r>
        <w:rPr>
          <w:sz w:val="24"/>
        </w:rPr>
        <w:t>), el par de claves, el security group y el disco de 8 GiB.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1.  Asignación de recursos: </w:t>
      </w:r>
      <w:r>
        <w:rPr>
          <w:sz w:val="24"/>
        </w:rPr>
        <w:t xml:space="preserve">AWS busca un servidor físico con capacidad en una zona de disponibilidad de la región </w:t>
      </w:r>
      <w:r>
        <w:rPr>
          <w:rFonts w:ascii="Courier New" w:hAnsi="Courier New"/>
          <w:sz w:val="24"/>
        </w:rPr>
        <w:t>us-east-1</w:t>
      </w:r>
      <w:r>
        <w:rPr>
          <w:sz w:val="24"/>
        </w:rPr>
        <w:t xml:space="preserve"> (me tocó </w:t>
      </w:r>
      <w:r>
        <w:rPr>
          <w:rFonts w:ascii="Courier New" w:hAnsi="Courier New"/>
          <w:sz w:val="24"/>
        </w:rPr>
        <w:t>us-east-1d</w:t>
      </w:r>
      <w:r>
        <w:rPr>
          <w:sz w:val="24"/>
        </w:rPr>
        <w:t>) y reserva ahí la CPU y la memoria para mi máquina virtual.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2.  Disco y red: </w:t>
      </w:r>
      <w:r>
        <w:rPr>
          <w:sz w:val="24"/>
        </w:rPr>
        <w:t>crea un volumen EBS a partir de la AMI, con el sistema operativo ya instalado. Conecta la instancia a una subred de la VPC, le asigna una IP privada (</w:t>
      </w:r>
      <w:r>
        <w:rPr>
          <w:rFonts w:ascii="Courier New" w:hAnsi="Courier New"/>
          <w:sz w:val="24"/>
        </w:rPr>
        <w:t>172.31.30.115</w:t>
      </w:r>
      <w:r>
        <w:rPr>
          <w:sz w:val="24"/>
        </w:rPr>
        <w:t>) y, como estaba habilitada la asignación automática, también una IP pública (</w:t>
      </w:r>
      <w:r>
        <w:rPr>
          <w:rFonts w:ascii="Courier New" w:hAnsi="Courier New"/>
          <w:sz w:val="24"/>
        </w:rPr>
        <w:t>52.23.171.47</w:t>
      </w:r>
      <w:r>
        <w:rPr>
          <w:sz w:val="24"/>
        </w:rPr>
        <w:t>). Además le aplica el security group.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3.  Arranque: </w:t>
      </w:r>
      <w:r>
        <w:rPr>
          <w:sz w:val="24"/>
        </w:rPr>
        <w:t xml:space="preserve">la instancia pasa de pending a running y Ubuntu empieza a iniciar. En el primer arranque, la instancia copia la clave pública del par de claves en el usuario </w:t>
      </w:r>
      <w:r>
        <w:rPr>
          <w:rFonts w:ascii="Courier New" w:hAnsi="Courier New"/>
          <w:sz w:val="24"/>
        </w:rPr>
        <w:t>ubuntu</w:t>
      </w:r>
      <w:r>
        <w:rPr>
          <w:sz w:val="24"/>
        </w:rPr>
        <w:t xml:space="preserve"> (en el archivo </w:t>
      </w:r>
      <w:r>
        <w:rPr>
          <w:rFonts w:ascii="Courier New" w:hAnsi="Courier New"/>
          <w:sz w:val="24"/>
        </w:rPr>
        <w:t>~/.ssh/authorized_keys</w:t>
      </w:r>
      <w:r>
        <w:rPr>
          <w:sz w:val="24"/>
        </w:rPr>
        <w:t>).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4.  Comprobaciones: </w:t>
      </w:r>
      <w:r>
        <w:rPr>
          <w:sz w:val="24"/>
        </w:rPr>
        <w:t>AWS revisa que el hardware y el sistema operativo respondan bien. Por eso al principio aparecía Inicializando y después 3/3 comprobaciones superadas.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5.  Conexión SSH: </w:t>
      </w:r>
      <w:r>
        <w:rPr>
          <w:sz w:val="24"/>
        </w:rPr>
        <w:t xml:space="preserve">desde Git Bash ejecuto </w:t>
      </w:r>
      <w:r>
        <w:rPr>
          <w:rFonts w:ascii="Courier New" w:hAnsi="Courier New"/>
          <w:sz w:val="24"/>
        </w:rPr>
        <w:t>ssh -i curso-ec2-key.pem ubuntu@52.23.171.47</w:t>
      </w:r>
      <w:r>
        <w:rPr>
          <w:sz w:val="24"/>
        </w:rPr>
        <w:t>. La conexión viaja por Internet hasta la IP pública; el security group revisa que venga de mi IP y al puerto 22, y la deja pasar. AWS traduce la IP pública a la privada y la conexión llega a la instancia.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6.  Autenticación: </w:t>
      </w:r>
      <w:r>
        <w:rPr>
          <w:sz w:val="24"/>
        </w:rPr>
        <w:t xml:space="preserve">como era la primera vez, SSH me pidió confirmar la huella del servidor (respondí </w:t>
      </w:r>
      <w:r>
        <w:rPr>
          <w:rFonts w:ascii="Courier New" w:hAnsi="Courier New"/>
          <w:sz w:val="24"/>
        </w:rPr>
        <w:t>yes</w:t>
      </w:r>
      <w:r>
        <w:rPr>
          <w:sz w:val="24"/>
        </w:rPr>
        <w:t xml:space="preserve">) y la guardó en </w:t>
      </w:r>
      <w:r>
        <w:rPr>
          <w:rFonts w:ascii="Courier New" w:hAnsi="Courier New"/>
          <w:sz w:val="24"/>
        </w:rPr>
        <w:t>known_hosts</w:t>
      </w:r>
      <w:r>
        <w:rPr>
          <w:sz w:val="24"/>
        </w:rPr>
        <w:t>. Luego el servidor comprobó que mi clave privada (</w:t>
      </w:r>
      <w:r>
        <w:rPr>
          <w:rFonts w:ascii="Courier New" w:hAnsi="Courier New"/>
          <w:sz w:val="24"/>
        </w:rPr>
        <w:t>.pem</w:t>
      </w:r>
      <w:r>
        <w:rPr>
          <w:sz w:val="24"/>
        </w:rPr>
        <w:t xml:space="preserve">) corresponde a la clave pública que tiene guardada. Como coinciden, me dejó entrar sin contraseña y quedé en la terminal como </w:t>
      </w:r>
      <w:r>
        <w:rPr>
          <w:rFonts w:ascii="Courier New" w:hAnsi="Courier New"/>
          <w:sz w:val="24"/>
        </w:rPr>
        <w:t>ubuntu@ip-172-31-30-115</w:t>
      </w:r>
      <w:r>
        <w:rPr>
          <w:sz w:val="24"/>
        </w:rPr>
        <w:t>.</w:t>
      </w:r>
    </w:p>
    <w:p>
      <w:pPr>
        <w:pStyle w:val="Normal"/>
        <w:spacing w:before="0" w:after="120"/>
        <w:rPr/>
      </w:pPr>
      <w:r>
        <w:rPr>
          <w:sz w:val="24"/>
        </w:rPr>
        <w:t>Así que básicamente, AWS crea una máquina virtual a partir de una plantilla, la conecta a una red privada con salida a Internet, la protege con un firewall, y yo entro demostrando con mi clave privada que soy la dueña del par de claves.</w:t>
      </w:r>
    </w:p>
    <w:sectPr>
      <w:headerReference w:type="even" r:id="rId14"/>
      <w:headerReference w:type="default" r:id="rId15"/>
      <w:headerReference w:type="first" r:id="rId16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2026-10-29T18:34:17Z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