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55"/>
        <w:gridCol w:w="1710"/>
      </w:tblGrid>
      <w:tr w:rsidR="00D16576" w:rsidTr="00525E69">
        <w:tc>
          <w:tcPr>
            <w:tcW w:w="3955" w:type="dxa"/>
            <w:shd w:val="clear" w:color="auto" w:fill="FFE599" w:themeFill="accent4" w:themeFillTint="66"/>
          </w:tcPr>
          <w:p w:rsidR="00D16576" w:rsidRPr="00744E54" w:rsidRDefault="00E80337">
            <w:r w:rsidRPr="00744E54">
              <w:t>Rescue under</w:t>
            </w:r>
            <w:r w:rsidR="00D16576" w:rsidRPr="00744E54">
              <w:t xml:space="preserve"> Water</w:t>
            </w:r>
          </w:p>
        </w:tc>
        <w:tc>
          <w:tcPr>
            <w:tcW w:w="1710" w:type="dxa"/>
            <w:shd w:val="clear" w:color="auto" w:fill="FFE599" w:themeFill="accent4" w:themeFillTint="66"/>
          </w:tcPr>
          <w:p w:rsidR="00D16576" w:rsidRPr="00744E54" w:rsidRDefault="00D16576">
            <w:r w:rsidRPr="00744E54">
              <w:t>Operation Bot</w:t>
            </w:r>
          </w:p>
        </w:tc>
      </w:tr>
      <w:tr w:rsidR="00D16576" w:rsidTr="00667D26">
        <w:tc>
          <w:tcPr>
            <w:tcW w:w="5665" w:type="dxa"/>
            <w:gridSpan w:val="2"/>
          </w:tcPr>
          <w:p w:rsidR="00D16576" w:rsidRDefault="00E80337">
            <w:r w:rsidRPr="0054237A">
              <w:rPr>
                <w:b/>
              </w:rPr>
              <w:t>Situation:</w:t>
            </w:r>
            <w:r>
              <w:t xml:space="preserve">  When there is a rescue operation under water.</w:t>
            </w:r>
          </w:p>
          <w:p w:rsidR="00E80337" w:rsidRDefault="00E80337"/>
          <w:p w:rsidR="00E80337" w:rsidRDefault="00E80337">
            <w:r w:rsidRPr="0054237A">
              <w:rPr>
                <w:b/>
              </w:rPr>
              <w:t>Intended Behavior:</w:t>
            </w:r>
            <w:r>
              <w:t xml:space="preserve"> There are cylinder in body of the robot which will work on the Archimedes’ Principle like submarine, when robot when to go inside the water then these cylinder fill water in it hence robot will go under water. </w:t>
            </w:r>
          </w:p>
        </w:tc>
      </w:tr>
    </w:tbl>
    <w:p w:rsidR="004D3AB2" w:rsidRDefault="004D3AB2"/>
    <w:tbl>
      <w:tblPr>
        <w:tblStyle w:val="TableGrid"/>
        <w:tblW w:w="0" w:type="auto"/>
        <w:tblLook w:val="04A0" w:firstRow="1" w:lastRow="0" w:firstColumn="1" w:lastColumn="0" w:noHBand="0" w:noVBand="1"/>
      </w:tblPr>
      <w:tblGrid>
        <w:gridCol w:w="3955"/>
        <w:gridCol w:w="1710"/>
      </w:tblGrid>
      <w:tr w:rsidR="00D16576" w:rsidTr="00525E69">
        <w:tc>
          <w:tcPr>
            <w:tcW w:w="3955" w:type="dxa"/>
            <w:shd w:val="clear" w:color="auto" w:fill="FFE599" w:themeFill="accent4" w:themeFillTint="66"/>
          </w:tcPr>
          <w:p w:rsidR="00D16576" w:rsidRDefault="00D16576" w:rsidP="00F32914">
            <w:r>
              <w:t>Floating on Water</w:t>
            </w:r>
          </w:p>
        </w:tc>
        <w:tc>
          <w:tcPr>
            <w:tcW w:w="1710" w:type="dxa"/>
            <w:shd w:val="clear" w:color="auto" w:fill="FFE599" w:themeFill="accent4" w:themeFillTint="66"/>
          </w:tcPr>
          <w:p w:rsidR="00D16576" w:rsidRDefault="00D16576" w:rsidP="00F32914">
            <w:r>
              <w:t>Operation Bot</w:t>
            </w:r>
          </w:p>
        </w:tc>
      </w:tr>
      <w:tr w:rsidR="00D16576" w:rsidTr="00F32914">
        <w:tc>
          <w:tcPr>
            <w:tcW w:w="5665" w:type="dxa"/>
            <w:gridSpan w:val="2"/>
          </w:tcPr>
          <w:p w:rsidR="00D16576" w:rsidRDefault="00E80337" w:rsidP="00F32914">
            <w:r w:rsidRPr="0054237A">
              <w:rPr>
                <w:b/>
              </w:rPr>
              <w:t>Situation:</w:t>
            </w:r>
            <w:r>
              <w:t xml:space="preserve"> When there is a rescue operation on the water.</w:t>
            </w:r>
          </w:p>
          <w:p w:rsidR="00E80337" w:rsidRDefault="00E80337" w:rsidP="00F32914"/>
          <w:p w:rsidR="00E80337" w:rsidRDefault="00E80337" w:rsidP="00F32914">
            <w:r w:rsidRPr="0054237A">
              <w:rPr>
                <w:b/>
              </w:rPr>
              <w:t>Intended Behavior:</w:t>
            </w:r>
            <w:r w:rsidR="00F2476B">
              <w:t xml:space="preserve"> As there is air cylinder in the robot, when there is rescue operation on the water these air cylinder fill with air to maintain the robot float on the water.</w:t>
            </w:r>
          </w:p>
        </w:tc>
      </w:tr>
    </w:tbl>
    <w:p w:rsidR="00D16576" w:rsidRDefault="00D16576"/>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D16576" w:rsidP="00F32914">
            <w:r>
              <w:t>Picking and Holding Personal and Objects</w:t>
            </w:r>
          </w:p>
        </w:tc>
        <w:tc>
          <w:tcPr>
            <w:tcW w:w="1710" w:type="dxa"/>
            <w:shd w:val="clear" w:color="auto" w:fill="FFE599" w:themeFill="accent4" w:themeFillTint="66"/>
          </w:tcPr>
          <w:p w:rsidR="00D16576" w:rsidRDefault="00D16576" w:rsidP="00F32914">
            <w:r>
              <w:t>Operation Bot</w:t>
            </w:r>
          </w:p>
        </w:tc>
      </w:tr>
      <w:tr w:rsidR="00D16576" w:rsidTr="00F32914">
        <w:tc>
          <w:tcPr>
            <w:tcW w:w="5665" w:type="dxa"/>
            <w:gridSpan w:val="2"/>
          </w:tcPr>
          <w:p w:rsidR="00D16576" w:rsidRDefault="00F2476B" w:rsidP="00F32914">
            <w:r w:rsidRPr="0054237A">
              <w:rPr>
                <w:b/>
              </w:rPr>
              <w:t>Situation</w:t>
            </w:r>
            <w:r>
              <w:t>: When there is situation to pick and hold the objects.</w:t>
            </w:r>
          </w:p>
          <w:p w:rsidR="00F2476B" w:rsidRDefault="00F2476B" w:rsidP="00F32914"/>
          <w:p w:rsidR="00F2476B" w:rsidRDefault="00F2476B" w:rsidP="00F32914">
            <w:r w:rsidRPr="0054237A">
              <w:rPr>
                <w:b/>
              </w:rPr>
              <w:t>Intended Behavior:</w:t>
            </w:r>
            <w:r>
              <w:t xml:space="preserve"> In the rescue situation if robot want to pick or wants to take some object from rescue area, then there is hydraulic hands of robot, </w:t>
            </w:r>
            <w:r w:rsidR="005840A9">
              <w:t xml:space="preserve">and there is another two hydraulic support on the body of the robot, these four hands make strong grip on any object to pick or to hold objects.  </w:t>
            </w:r>
          </w:p>
        </w:tc>
      </w:tr>
    </w:tbl>
    <w:p w:rsidR="00D16576" w:rsidRDefault="00D16576"/>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D16576" w:rsidP="00F32914">
            <w:r>
              <w:t xml:space="preserve">Breaking Hurdle in Rescue </w:t>
            </w:r>
          </w:p>
        </w:tc>
        <w:tc>
          <w:tcPr>
            <w:tcW w:w="1710" w:type="dxa"/>
            <w:shd w:val="clear" w:color="auto" w:fill="FFE599" w:themeFill="accent4" w:themeFillTint="66"/>
          </w:tcPr>
          <w:p w:rsidR="00D16576" w:rsidRDefault="00D16576" w:rsidP="00F32914">
            <w:r>
              <w:t>Operation Bot</w:t>
            </w:r>
          </w:p>
        </w:tc>
      </w:tr>
      <w:tr w:rsidR="00D16576" w:rsidTr="00F32914">
        <w:tc>
          <w:tcPr>
            <w:tcW w:w="5665" w:type="dxa"/>
            <w:gridSpan w:val="2"/>
          </w:tcPr>
          <w:p w:rsidR="00D16576" w:rsidRDefault="005840A9" w:rsidP="00F32914">
            <w:r w:rsidRPr="0054237A">
              <w:rPr>
                <w:b/>
              </w:rPr>
              <w:t>Situation</w:t>
            </w:r>
            <w:r>
              <w:t>: When there is hurdle in the rescue operation.</w:t>
            </w:r>
          </w:p>
          <w:p w:rsidR="00AC2820" w:rsidRDefault="00AC2820" w:rsidP="00F32914"/>
          <w:p w:rsidR="00AC2820" w:rsidRDefault="00AC2820" w:rsidP="00AC2820">
            <w:r w:rsidRPr="0054237A">
              <w:rPr>
                <w:b/>
              </w:rPr>
              <w:t>Intended Behavior:</w:t>
            </w:r>
            <w:r>
              <w:t xml:space="preserve"> There is hydraulic hammer in the hand of the robot, if there is hurdle like wall, door or anything then these hammer will break anything to do rescue operation.  </w:t>
            </w:r>
          </w:p>
        </w:tc>
      </w:tr>
    </w:tbl>
    <w:p w:rsidR="00D16576" w:rsidRDefault="00D16576"/>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D16576" w:rsidP="00F32914">
            <w:r>
              <w:t>Cutting object in Rescue</w:t>
            </w:r>
          </w:p>
        </w:tc>
        <w:tc>
          <w:tcPr>
            <w:tcW w:w="1710" w:type="dxa"/>
            <w:shd w:val="clear" w:color="auto" w:fill="FFE599" w:themeFill="accent4" w:themeFillTint="66"/>
          </w:tcPr>
          <w:p w:rsidR="00D16576" w:rsidRDefault="00D16576" w:rsidP="00F32914">
            <w:r>
              <w:t>Operation Bot</w:t>
            </w:r>
          </w:p>
        </w:tc>
      </w:tr>
      <w:tr w:rsidR="00D16576" w:rsidTr="00F32914">
        <w:tc>
          <w:tcPr>
            <w:tcW w:w="5665" w:type="dxa"/>
            <w:gridSpan w:val="2"/>
          </w:tcPr>
          <w:p w:rsidR="00AC2820" w:rsidRDefault="00AC2820" w:rsidP="00AC2820">
            <w:r w:rsidRPr="0054237A">
              <w:rPr>
                <w:b/>
              </w:rPr>
              <w:t>Situation:</w:t>
            </w:r>
            <w:r>
              <w:t xml:space="preserve"> When there is hurdle in the rescue operation.</w:t>
            </w:r>
          </w:p>
          <w:p w:rsidR="00AC2820" w:rsidRDefault="00AC2820" w:rsidP="00AC2820"/>
          <w:p w:rsidR="00D16576" w:rsidRDefault="00AC2820" w:rsidP="00C52939">
            <w:r w:rsidRPr="0054237A">
              <w:rPr>
                <w:b/>
              </w:rPr>
              <w:t>Intended Behavior:</w:t>
            </w:r>
            <w:r>
              <w:t xml:space="preserve"> There is hydraulic </w:t>
            </w:r>
            <w:r w:rsidR="00C52939">
              <w:t>blade</w:t>
            </w:r>
            <w:r>
              <w:t xml:space="preserve"> in the hand of the robot, if there is hurdle </w:t>
            </w:r>
            <w:r w:rsidR="00C52939">
              <w:t>like metal or any hard thing</w:t>
            </w:r>
            <w:r>
              <w:t xml:space="preserve">, then these </w:t>
            </w:r>
            <w:r w:rsidR="00C52939">
              <w:t xml:space="preserve">blade </w:t>
            </w:r>
            <w:r>
              <w:t>will</w:t>
            </w:r>
            <w:r w:rsidR="00C52939">
              <w:t xml:space="preserve"> cut</w:t>
            </w:r>
            <w:r>
              <w:t xml:space="preserve"> anything to do rescue operation.  </w:t>
            </w:r>
          </w:p>
        </w:tc>
      </w:tr>
    </w:tbl>
    <w:p w:rsidR="00D16576" w:rsidRDefault="00D16576"/>
    <w:p w:rsidR="009F44F7" w:rsidRDefault="009F44F7"/>
    <w:p w:rsidR="009F44F7" w:rsidRDefault="009F44F7"/>
    <w:p w:rsidR="009F44F7" w:rsidRDefault="009F44F7"/>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D16576" w:rsidP="00F32914">
            <w:r>
              <w:t>Movement of Robot in Water</w:t>
            </w:r>
          </w:p>
        </w:tc>
        <w:tc>
          <w:tcPr>
            <w:tcW w:w="1710" w:type="dxa"/>
            <w:shd w:val="clear" w:color="auto" w:fill="FFE599" w:themeFill="accent4" w:themeFillTint="66"/>
          </w:tcPr>
          <w:p w:rsidR="00D16576" w:rsidRDefault="00D16576" w:rsidP="00F32914">
            <w:r>
              <w:t>Operation Bot</w:t>
            </w:r>
          </w:p>
        </w:tc>
      </w:tr>
      <w:tr w:rsidR="00D16576" w:rsidTr="00F32914">
        <w:tc>
          <w:tcPr>
            <w:tcW w:w="5665" w:type="dxa"/>
            <w:gridSpan w:val="2"/>
          </w:tcPr>
          <w:p w:rsidR="009F44F7" w:rsidRDefault="009F44F7" w:rsidP="009F44F7">
            <w:r w:rsidRPr="0054237A">
              <w:rPr>
                <w:b/>
              </w:rPr>
              <w:t>Situation:</w:t>
            </w:r>
            <w:r>
              <w:t xml:space="preserve"> </w:t>
            </w:r>
            <w:r>
              <w:t>Movement of Robot in the water</w:t>
            </w:r>
            <w:r>
              <w:t>.</w:t>
            </w:r>
          </w:p>
          <w:p w:rsidR="009F44F7" w:rsidRDefault="009F44F7" w:rsidP="009F44F7"/>
          <w:p w:rsidR="00D16576" w:rsidRDefault="009F44F7" w:rsidP="009F44F7">
            <w:r w:rsidRPr="0054237A">
              <w:rPr>
                <w:b/>
              </w:rPr>
              <w:t>Intended Behavior:</w:t>
            </w:r>
            <w:r>
              <w:t xml:space="preserve"> There a wheel in the robot, which can rotate on its axis and also on its axle, these wheel are equipped with blades which will help robot to move freely in the water.</w:t>
            </w:r>
            <w:r>
              <w:t xml:space="preserve">  </w:t>
            </w:r>
          </w:p>
        </w:tc>
      </w:tr>
    </w:tbl>
    <w:p w:rsidR="00D16576" w:rsidRDefault="00D16576"/>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D16576" w:rsidP="00F32914">
            <w:r>
              <w:t>Monitoring and Guiding</w:t>
            </w:r>
          </w:p>
        </w:tc>
        <w:tc>
          <w:tcPr>
            <w:tcW w:w="1710" w:type="dxa"/>
            <w:shd w:val="clear" w:color="auto" w:fill="FFE599" w:themeFill="accent4" w:themeFillTint="66"/>
          </w:tcPr>
          <w:p w:rsidR="00D16576" w:rsidRDefault="00D16576" w:rsidP="00F32914">
            <w:r>
              <w:t xml:space="preserve">Surveillance Bot </w:t>
            </w:r>
          </w:p>
        </w:tc>
      </w:tr>
      <w:tr w:rsidR="00D16576" w:rsidTr="00F32914">
        <w:tc>
          <w:tcPr>
            <w:tcW w:w="5665" w:type="dxa"/>
            <w:gridSpan w:val="2"/>
          </w:tcPr>
          <w:p w:rsidR="00D16576" w:rsidRDefault="00744E54" w:rsidP="00F32914">
            <w:r w:rsidRPr="0054237A">
              <w:rPr>
                <w:b/>
              </w:rPr>
              <w:t>Situation</w:t>
            </w:r>
            <w:r>
              <w:t>: Monitoring and guiding of the operation robot.</w:t>
            </w:r>
          </w:p>
          <w:p w:rsidR="00744E54" w:rsidRDefault="00744E54" w:rsidP="00F32914"/>
          <w:p w:rsidR="00744E54" w:rsidRDefault="00744E54" w:rsidP="00F32914">
            <w:r w:rsidRPr="0054237A">
              <w:rPr>
                <w:b/>
              </w:rPr>
              <w:t>Intended Behavior:</w:t>
            </w:r>
            <w:r>
              <w:t xml:space="preserve"> There is need of another robot which can perform monitoring and rescuing job for our main robot, so we have another drone robot which will monitor all the situation of the rescue area and will guide the main robot according to it.</w:t>
            </w:r>
          </w:p>
        </w:tc>
      </w:tr>
    </w:tbl>
    <w:p w:rsidR="00D16576" w:rsidRDefault="00D16576"/>
    <w:tbl>
      <w:tblPr>
        <w:tblStyle w:val="TableGrid"/>
        <w:tblW w:w="0" w:type="auto"/>
        <w:tblLook w:val="04A0" w:firstRow="1" w:lastRow="0" w:firstColumn="1" w:lastColumn="0" w:noHBand="0" w:noVBand="1"/>
      </w:tblPr>
      <w:tblGrid>
        <w:gridCol w:w="3955"/>
        <w:gridCol w:w="1710"/>
      </w:tblGrid>
      <w:tr w:rsidR="00D16576" w:rsidTr="0054237A">
        <w:tc>
          <w:tcPr>
            <w:tcW w:w="3955" w:type="dxa"/>
            <w:shd w:val="clear" w:color="auto" w:fill="FFE599" w:themeFill="accent4" w:themeFillTint="66"/>
          </w:tcPr>
          <w:p w:rsidR="00D16576" w:rsidRDefault="00543320" w:rsidP="00F32914">
            <w:r>
              <w:t xml:space="preserve">Clearing the Path and Rescue </w:t>
            </w:r>
          </w:p>
        </w:tc>
        <w:tc>
          <w:tcPr>
            <w:tcW w:w="1710" w:type="dxa"/>
            <w:shd w:val="clear" w:color="auto" w:fill="FFE599" w:themeFill="accent4" w:themeFillTint="66"/>
          </w:tcPr>
          <w:p w:rsidR="00D16576" w:rsidRDefault="00543320" w:rsidP="00F32914">
            <w:r>
              <w:t>Surveillance Bot</w:t>
            </w:r>
          </w:p>
        </w:tc>
      </w:tr>
      <w:tr w:rsidR="00D16576" w:rsidTr="00F32914">
        <w:tc>
          <w:tcPr>
            <w:tcW w:w="5665" w:type="dxa"/>
            <w:gridSpan w:val="2"/>
          </w:tcPr>
          <w:p w:rsidR="00D16576" w:rsidRDefault="00744E54" w:rsidP="00F32914">
            <w:r w:rsidRPr="0054237A">
              <w:rPr>
                <w:b/>
              </w:rPr>
              <w:t>Situation:</w:t>
            </w:r>
            <w:r>
              <w:t xml:space="preserve"> Clearing the path of main robot and rescue operation.</w:t>
            </w:r>
          </w:p>
          <w:p w:rsidR="00744E54" w:rsidRDefault="00744E54" w:rsidP="00F32914"/>
          <w:p w:rsidR="00744E54" w:rsidRDefault="00744E54" w:rsidP="00F32914">
            <w:r w:rsidRPr="0054237A">
              <w:rPr>
                <w:b/>
              </w:rPr>
              <w:t>Intended Behavior</w:t>
            </w:r>
            <w:r>
              <w:t xml:space="preserve">: This robot will also do some small jobs of rescue, like if there is a fire then fire extinguisher can be used to clear the path of main robot, or littler amount of explosion can be used to clear the rescue operation in earth quick situation. And in flood situation drone can be used to through life jackets to peoples. </w:t>
            </w:r>
          </w:p>
        </w:tc>
      </w:tr>
    </w:tbl>
    <w:p w:rsidR="00D16576" w:rsidRDefault="00D16576"/>
    <w:p w:rsidR="00D16576" w:rsidRDefault="00D16576">
      <w:bookmarkStart w:id="0" w:name="_GoBack"/>
      <w:bookmarkEnd w:id="0"/>
    </w:p>
    <w:sectPr w:rsidR="00D1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76"/>
    <w:rsid w:val="00137853"/>
    <w:rsid w:val="004D3AB2"/>
    <w:rsid w:val="00525E69"/>
    <w:rsid w:val="0054237A"/>
    <w:rsid w:val="00543320"/>
    <w:rsid w:val="005840A9"/>
    <w:rsid w:val="00744E54"/>
    <w:rsid w:val="009F44F7"/>
    <w:rsid w:val="00AC2820"/>
    <w:rsid w:val="00B6203A"/>
    <w:rsid w:val="00C52939"/>
    <w:rsid w:val="00D16576"/>
    <w:rsid w:val="00E80337"/>
    <w:rsid w:val="00F2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32DE"/>
  <w15:chartTrackingRefBased/>
  <w15:docId w15:val="{93C2910E-96A1-4BC1-B5E0-D98E2C44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Shan</dc:creator>
  <cp:keywords/>
  <dc:description/>
  <cp:lastModifiedBy>Ali Shan</cp:lastModifiedBy>
  <cp:revision>6</cp:revision>
  <dcterms:created xsi:type="dcterms:W3CDTF">2020-05-11T21:08:00Z</dcterms:created>
  <dcterms:modified xsi:type="dcterms:W3CDTF">2020-05-11T23:56:00Z</dcterms:modified>
</cp:coreProperties>
</file>