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rPr/>
      </w:pPr>
      <w:r>
        <w:rPr>
          <w:highlight w:val="none"/>
        </w:rPr>
        <w:t xml:space="preserve">1. apiVersion: networking.k8s.io/v1</w:t>
      </w:r>
      <w:r/>
      <w:r/>
    </w:p>
    <w:p>
      <w:pPr>
        <w:pBdr/>
        <w:spacing/>
        <w:ind/>
        <w:rPr/>
      </w:pPr>
      <w:r>
        <w:rPr>
          <w:highlight w:val="none"/>
        </w:rPr>
        <w:t xml:space="preserve">kind: NetworkPolicy</w:t>
      </w:r>
      <w:r/>
      <w:r/>
    </w:p>
    <w:p>
      <w:pPr>
        <w:pBdr/>
        <w:spacing/>
        <w:ind/>
        <w:rPr/>
      </w:pPr>
      <w:r>
        <w:rPr>
          <w:highlight w:val="none"/>
        </w:rPr>
        <w:t xml:space="preserve">metadata:</w:t>
      </w:r>
      <w:r/>
      <w:r/>
    </w:p>
    <w:p>
      <w:pPr>
        <w:pBdr/>
        <w:spacing/>
        <w:ind/>
        <w:rPr/>
      </w:pPr>
      <w:r>
        <w:rPr>
          <w:highlight w:val="none"/>
        </w:rPr>
        <w:t xml:space="preserve">  name: allow-egress-for-service</w:t>
      </w:r>
      <w:r/>
      <w:r/>
    </w:p>
    <w:p>
      <w:pPr>
        <w:pBdr/>
        <w:spacing/>
        <w:ind/>
        <w:rPr/>
      </w:pPr>
      <w:r>
        <w:rPr>
          <w:highlight w:val="none"/>
        </w:rPr>
        <w:t xml:space="preserve">  namespace: Security</w:t>
      </w:r>
      <w:r/>
      <w:r/>
    </w:p>
    <w:p>
      <w:pPr>
        <w:pBdr/>
        <w:spacing/>
        <w:ind/>
        <w:rPr/>
      </w:pPr>
      <w:r>
        <w:rPr>
          <w:highlight w:val="none"/>
        </w:rPr>
        <w:t xml:space="preserve">spec:</w:t>
      </w:r>
      <w:r/>
      <w:r/>
    </w:p>
    <w:p>
      <w:pPr>
        <w:pBdr/>
        <w:spacing/>
        <w:ind/>
        <w:rPr/>
      </w:pPr>
      <w:r>
        <w:rPr>
          <w:highlight w:val="none"/>
        </w:rPr>
        <w:t xml:space="preserve">  podSelector:</w:t>
      </w:r>
      <w:r/>
      <w:r/>
    </w:p>
    <w:p>
      <w:pPr>
        <w:pBdr/>
        <w:spacing/>
        <w:ind/>
        <w:rPr/>
      </w:pPr>
      <w:r>
        <w:rPr>
          <w:highlight w:val="none"/>
        </w:rPr>
        <w:t xml:space="preserve">    matchLabels:</w:t>
      </w:r>
      <w:r/>
      <w:r/>
    </w:p>
    <w:p>
      <w:pPr>
        <w:pBdr/>
        <w:spacing/>
        <w:ind/>
        <w:rPr/>
      </w:pPr>
      <w:r>
        <w:rPr>
          <w:highlight w:val="none"/>
        </w:rPr>
        <w:t xml:space="preserve">      nev: security</w:t>
      </w:r>
      <w:r/>
      <w:r/>
    </w:p>
    <w:p>
      <w:pPr>
        <w:pBdr/>
        <w:spacing/>
        <w:ind/>
        <w:rPr/>
      </w:pPr>
      <w:r>
        <w:rPr>
          <w:highlight w:val="none"/>
        </w:rPr>
        <w:t xml:space="preserve">  policyTypes:</w:t>
      </w:r>
      <w:r/>
      <w:r/>
    </w:p>
    <w:p>
      <w:pPr>
        <w:pBdr/>
        <w:spacing/>
        <w:ind/>
        <w:rPr/>
      </w:pPr>
      <w:r>
        <w:rPr>
          <w:highlight w:val="none"/>
        </w:rPr>
        <w:t xml:space="preserve">  - Egress</w:t>
      </w:r>
      <w:r/>
      <w:r/>
    </w:p>
    <w:p>
      <w:pPr>
        <w:pBdr/>
        <w:spacing/>
        <w:ind/>
        <w:rPr/>
      </w:pPr>
      <w:r>
        <w:rPr>
          <w:highlight w:val="none"/>
        </w:rPr>
        <w:t xml:space="preserve">  egress:</w:t>
      </w:r>
      <w:r/>
      <w:r/>
    </w:p>
    <w:p>
      <w:pPr>
        <w:pBdr/>
        <w:spacing/>
        <w:ind/>
        <w:rPr/>
      </w:pPr>
      <w:r>
        <w:rPr>
          <w:highlight w:val="none"/>
        </w:rPr>
        <w:t xml:space="preserve">  - to:</w:t>
      </w:r>
      <w:r/>
      <w:r/>
    </w:p>
    <w:p>
      <w:pPr>
        <w:pBdr/>
        <w:spacing/>
        <w:ind/>
        <w:rPr/>
      </w:pPr>
      <w:r>
        <w:rPr>
          <w:highlight w:val="none"/>
        </w:rPr>
        <w:t xml:space="preserve">    - ipBlock:</w:t>
      </w:r>
      <w:r/>
      <w:r/>
    </w:p>
    <w:p>
      <w:pPr>
        <w:pBdr/>
        <w:spacing/>
        <w:ind/>
        <w:rPr/>
      </w:pPr>
      <w:r>
        <w:rPr>
          <w:highlight w:val="none"/>
        </w:rPr>
        <w:t xml:space="preserve">        cidr: 10.10.10.10/32</w:t>
      </w:r>
      <w:r/>
      <w:r/>
    </w:p>
    <w:p>
      <w:pPr>
        <w:pBdr/>
        <w:spacing/>
        <w:ind/>
        <w:rPr/>
      </w:pPr>
      <w:r>
        <w:rPr>
          <w:highlight w:val="none"/>
        </w:rPr>
        <w:t xml:space="preserve">    ports:</w:t>
      </w:r>
      <w:r/>
      <w:r/>
    </w:p>
    <w:p>
      <w:pPr>
        <w:pBdr/>
        <w:spacing/>
        <w:ind/>
        <w:rPr/>
      </w:pPr>
      <w:r>
        <w:rPr>
          <w:highlight w:val="none"/>
        </w:rPr>
        <w:t xml:space="preserve">    - protocol: TCP</w:t>
      </w: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      port: 32000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2. </w:t>
      </w:r>
      <w:r>
        <w:rPr>
          <w:highlight w:val="none"/>
        </w:rPr>
        <w:t xml:space="preserve">განვიხილოთ მიკროსერვისების არქიტექტურის დაცვა  და  უსაფრთხოების ზომების განხორციელება დეველოპმენტის სასიცოცხლო ციკლის სხვადასხვა ეტაპზე. 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1. წყარო კოდის საცავი (GitHub):</w:t>
      </w:r>
      <w:r/>
    </w:p>
    <w:p>
      <w:pPr>
        <w:pBdr/>
        <w:spacing/>
        <w:ind/>
        <w:rPr>
          <w:bCs/>
          <w:i/>
        </w:rPr>
      </w:pPr>
      <w:r>
        <w:rPr>
          <w:i/>
          <w:iCs/>
          <w:highlight w:val="none"/>
        </w:rPr>
        <w:t xml:space="preserve">წვდომის კონტროლი:</w:t>
      </w:r>
      <w:r>
        <w:rPr>
          <w:i/>
          <w:iCs/>
        </w:rPr>
      </w:r>
      <w:r>
        <w:rPr>
          <w:i/>
          <w:iCs/>
          <w:highlight w:val="none"/>
        </w:rPr>
      </w:r>
    </w:p>
    <w:p>
      <w:pPr>
        <w:pBdr/>
        <w:spacing/>
        <w:ind w:right="0" w:firstLine="0" w:left="283"/>
        <w:rPr/>
      </w:pPr>
      <w:r>
        <w:rPr>
          <w:highlight w:val="none"/>
        </w:rPr>
        <w:t xml:space="preserve">გამოიყენეთ GitHub-ის წვდომის კონტროლის ფუნქციები, რათა შეზღუდოთ რეპოზიტორიზე წვდომა როლების მიხედვით (წაკითხვა, ჩაწერა, ადმინისტრატორი).</w:t>
      </w:r>
      <w:r/>
    </w:p>
    <w:p>
      <w:pPr>
        <w:pBdr/>
        <w:spacing/>
        <w:ind w:right="0" w:firstLine="0" w:left="283"/>
        <w:rPr/>
      </w:pPr>
      <w:r>
        <w:rPr>
          <w:highlight w:val="none"/>
        </w:rPr>
        <w:t xml:space="preserve">დანერგეთ ორფაქტორიანი ავთენტიფიკაცია (2FA) მომხმარებლის ანგარიშებისთვის.</w:t>
      </w:r>
      <w:r/>
    </w:p>
    <w:p>
      <w:pPr>
        <w:pBdr/>
        <w:spacing/>
        <w:ind w:right="0" w:firstLine="0" w:left="283"/>
        <w:rPr/>
      </w:pPr>
      <w:r>
        <w:rPr>
          <w:highlight w:val="none"/>
        </w:rPr>
        <w:t xml:space="preserve">რეგულარულად გადახედეთ და შეამოწმეთ წვდომის ჟურნალები.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>
          <w:bCs/>
          <w:i/>
        </w:rPr>
      </w:pPr>
      <w:r>
        <w:rPr>
          <w:i/>
          <w:iCs/>
          <w:highlight w:val="none"/>
        </w:rPr>
        <w:t xml:space="preserve">კოდების სკანირება:</w:t>
      </w:r>
      <w:r>
        <w:rPr>
          <w:i/>
          <w:iCs/>
        </w:rPr>
      </w:r>
      <w:r>
        <w:rPr>
          <w:i/>
          <w:iCs/>
          <w:highlight w:val="none"/>
        </w:rPr>
      </w:r>
    </w:p>
    <w:p>
      <w:pPr>
        <w:pBdr/>
        <w:spacing/>
        <w:ind w:right="0" w:firstLine="0" w:left="283"/>
        <w:rPr>
          <w:highlight w:val="none"/>
        </w:rPr>
      </w:pPr>
      <w:r>
        <w:rPr>
          <w:highlight w:val="none"/>
        </w:rPr>
        <w:t xml:space="preserve">კოდის სკანირების ხელსაწყოების ინტეგრირება (მაგ., GitHub CodeQL, SonarQube), რათა დადგინდეს უსაფრთხოების ხარვეზები დეველოპმენტის პროცესისას.</w:t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0" w:left="0"/>
        <w:rPr/>
      </w:pPr>
      <w:r>
        <w:rPr>
          <w:highlight w:val="none"/>
        </w:rPr>
        <w:t xml:space="preserve">2. კონტეინერიზაცია (დოკერი):</w:t>
      </w:r>
      <w:r/>
    </w:p>
    <w:p>
      <w:pPr>
        <w:pBdr/>
        <w:spacing/>
        <w:ind w:right="0" w:firstLine="0" w:left="0"/>
        <w:rPr>
          <w:bCs/>
          <w:i/>
        </w:rPr>
      </w:pPr>
      <w:r>
        <w:rPr>
          <w:i/>
          <w:iCs/>
          <w:highlight w:val="none"/>
        </w:rPr>
        <w:t xml:space="preserve">კონტეინერის უსაფრთხოების სკანირება:</w:t>
      </w:r>
      <w:r>
        <w:rPr>
          <w:i/>
          <w:iCs/>
        </w:rPr>
      </w:r>
      <w:r>
        <w:rPr>
          <w:i/>
          <w:iCs/>
          <w:highlight w:val="none"/>
        </w:rPr>
      </w:r>
    </w:p>
    <w:p>
      <w:pPr>
        <w:pBdr/>
        <w:spacing/>
        <w:ind w:right="0" w:firstLine="0" w:left="283"/>
        <w:rPr/>
      </w:pPr>
      <w:r>
        <w:rPr>
          <w:highlight w:val="none"/>
        </w:rPr>
        <w:t xml:space="preserve">დანერგეთ კონტეინერის უსაფრთხოების სკანირების ხელსაწყოები (მაგ. Trivy, Anchore), რათა Docker იმიჯებში მოხდეს დაუცველობის იდენტიფიცირება.</w:t>
      </w:r>
      <w:r/>
    </w:p>
    <w:p>
      <w:pPr>
        <w:pBdr/>
        <w:spacing/>
        <w:ind w:right="0" w:firstLine="0" w:left="283"/>
        <w:rPr/>
      </w:pPr>
      <w:r>
        <w:rPr>
          <w:highlight w:val="none"/>
        </w:rPr>
        <w:t xml:space="preserve">გამოიყენეთ სანდო ბაზის იმიჯები და რეგულარულად განაახლეთ ისინი.</w:t>
      </w:r>
      <w:r/>
    </w:p>
    <w:p>
      <w:pPr>
        <w:pBdr/>
        <w:spacing/>
        <w:ind w:right="0" w:firstLine="0" w:left="0"/>
        <w:rPr/>
      </w:pPr>
      <w:r>
        <w:rPr>
          <w:highlight w:val="none"/>
        </w:rPr>
      </w:r>
      <w:r/>
    </w:p>
    <w:p>
      <w:pPr>
        <w:pBdr/>
        <w:spacing/>
        <w:ind w:right="0" w:firstLine="0" w:left="0"/>
        <w:rPr>
          <w:bCs/>
          <w:i/>
          <w:u w:val="none"/>
        </w:rPr>
      </w:pPr>
      <w:r>
        <w:rPr>
          <w:i/>
          <w:iCs/>
          <w:highlight w:val="none"/>
          <w:u w:val="none"/>
        </w:rPr>
        <w:t xml:space="preserve">მინიმალური პრივილეგიის პრინციპი:</w:t>
      </w:r>
      <w:r>
        <w:rPr>
          <w:i/>
          <w:iCs/>
          <w:u w:val="none"/>
        </w:rPr>
      </w:r>
      <w:r>
        <w:rPr>
          <w:i/>
          <w:iCs/>
          <w:highlight w:val="none"/>
          <w:u w:val="none"/>
        </w:rPr>
      </w:r>
    </w:p>
    <w:p>
      <w:pPr>
        <w:pBdr/>
        <w:spacing/>
        <w:ind w:right="0" w:firstLine="0" w:left="283"/>
        <w:rPr/>
      </w:pPr>
      <w:r>
        <w:rPr>
          <w:highlight w:val="none"/>
        </w:rPr>
        <w:t xml:space="preserve">გამოიყენეთ მინიმალური პრივილეგიის პრინციპი კონტეინერის იმიჯებზე, მხოლოდ საჭირო ნებართვების მინიჭებით.</w:t>
      </w:r>
      <w:r/>
    </w:p>
    <w:p>
      <w:pPr>
        <w:pBdr/>
        <w:spacing/>
        <w:ind w:right="0" w:firstLine="0" w:left="283"/>
        <w:rPr/>
      </w:pPr>
      <w:r>
        <w:rPr>
          <w:highlight w:val="none"/>
        </w:rPr>
        <w:t xml:space="preserve">მოერიდეთ კონტეინერების გაშვებას, root იუზერით; გამოიყენეთ არა root მომხმარებლები.</w:t>
      </w:r>
      <w:r/>
    </w:p>
    <w:p>
      <w:pPr>
        <w:pBdr/>
        <w:spacing/>
        <w:ind w:right="0" w:firstLine="0" w:left="0"/>
        <w:rPr/>
      </w:pPr>
      <w:r>
        <w:rPr>
          <w:highlight w:val="none"/>
        </w:rPr>
      </w:r>
      <w:r/>
    </w:p>
    <w:p>
      <w:pPr>
        <w:pBdr/>
        <w:spacing/>
        <w:ind w:right="0" w:firstLine="0" w:left="0"/>
        <w:rPr>
          <w:bCs/>
          <w:i/>
        </w:rPr>
      </w:pPr>
      <w:r>
        <w:rPr>
          <w:i/>
          <w:iCs/>
          <w:highlight w:val="none"/>
        </w:rPr>
        <w:t xml:space="preserve">Docker Content Trust:</w:t>
      </w:r>
      <w:r>
        <w:rPr>
          <w:i/>
          <w:iCs/>
        </w:rPr>
      </w:r>
    </w:p>
    <w:p>
      <w:pPr>
        <w:pBdr/>
        <w:spacing/>
        <w:ind w:right="0" w:firstLine="0" w:left="283"/>
        <w:rPr>
          <w:highlight w:val="none"/>
        </w:rPr>
      </w:pPr>
      <w:r>
        <w:rPr>
          <w:highlight w:val="none"/>
        </w:rPr>
        <w:t xml:space="preserve">ჩართეთ Docker Content Trust სურათების მთლიანობისა და ავთენტურობის უზრუნველსაყოფად.</w:t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3. კონტეინერის ორკესტრირება (Kubernetes):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>
          <w:bCs/>
          <w:i/>
        </w:rPr>
      </w:pPr>
      <w:r>
        <w:rPr>
          <w:i/>
          <w:iCs/>
          <w:highlight w:val="none"/>
        </w:rPr>
        <w:t xml:space="preserve">RBAC (როლზე დაფუძნებული წვდომის კონტროლი):</w:t>
      </w:r>
      <w:r>
        <w:rPr>
          <w:i/>
          <w:iCs/>
        </w:rPr>
      </w:r>
      <w:r>
        <w:rPr>
          <w:i/>
          <w:iCs/>
          <w:highlight w:val="none"/>
        </w:rPr>
      </w:r>
    </w:p>
    <w:p>
      <w:pPr>
        <w:pBdr/>
        <w:spacing/>
        <w:ind w:right="0" w:firstLine="0" w:left="283"/>
        <w:rPr/>
      </w:pPr>
      <w:r>
        <w:rPr>
          <w:highlight w:val="none"/>
        </w:rPr>
        <w:t xml:space="preserve">დანერგეთ RBAC Kubernetes, რათა გააკონტროლოთ რესურსებზე წვდომა კლასტერში.</w:t>
      </w:r>
      <w:r/>
    </w:p>
    <w:p>
      <w:pPr>
        <w:pBdr/>
        <w:spacing/>
        <w:ind w:right="0" w:firstLine="0" w:left="283"/>
        <w:rPr/>
      </w:pPr>
      <w:r>
        <w:rPr>
          <w:highlight w:val="none"/>
        </w:rPr>
        <w:t xml:space="preserve">რეგულარულად გადახედეთ და განაახლეთ RBAC პოლისები.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>
          <w:bCs/>
          <w:i/>
        </w:rPr>
      </w:pPr>
      <w:r>
        <w:rPr>
          <w:i/>
          <w:iCs/>
          <w:highlight w:val="none"/>
        </w:rPr>
        <w:t xml:space="preserve">პოდის უსაფრთხოების პოლიტიკა:</w:t>
      </w:r>
      <w:r>
        <w:rPr>
          <w:i/>
          <w:iCs/>
        </w:rPr>
      </w:r>
      <w:r>
        <w:rPr>
          <w:i/>
          <w:iCs/>
          <w:highlight w:val="none"/>
        </w:rPr>
      </w:r>
    </w:p>
    <w:p>
      <w:pPr>
        <w:pBdr/>
        <w:spacing/>
        <w:ind w:right="0" w:firstLine="0" w:left="283"/>
        <w:rPr/>
      </w:pPr>
      <w:r>
        <w:rPr>
          <w:highlight w:val="none"/>
        </w:rPr>
        <w:t xml:space="preserve">განსაზღვრეთ პოდის უსაფრთხოების წესები პოდებზე უსაფრთხოების შეზღუდვების დასადგენად.</w:t>
      </w:r>
      <w:r/>
    </w:p>
    <w:p>
      <w:pPr>
        <w:pBdr/>
        <w:spacing/>
        <w:ind w:right="0" w:firstLine="0" w:left="283"/>
        <w:rPr/>
      </w:pPr>
      <w:r>
        <w:rPr>
          <w:highlight w:val="none"/>
        </w:rPr>
        <w:t xml:space="preserve">შეზღუდეთ პრივილეგიების ესკალაცია და გამოიყენეთ AppArmor/SELinux პროფილები.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>
          <w:bCs/>
          <w:i/>
        </w:rPr>
      </w:pPr>
      <w:r>
        <w:rPr>
          <w:i/>
          <w:iCs/>
          <w:highlight w:val="none"/>
        </w:rPr>
        <w:t xml:space="preserve">ქსელის პოლიტიკა:</w:t>
      </w:r>
      <w:r>
        <w:rPr>
          <w:i/>
          <w:iCs/>
        </w:rPr>
      </w:r>
      <w:r>
        <w:rPr>
          <w:i/>
          <w:iCs/>
          <w:highlight w:val="none"/>
        </w:rPr>
      </w:r>
    </w:p>
    <w:p>
      <w:pPr>
        <w:pBdr/>
        <w:spacing/>
        <w:ind w:right="0" w:firstLine="0" w:left="283"/>
        <w:rPr/>
      </w:pPr>
      <w:r>
        <w:rPr>
          <w:highlight w:val="none"/>
        </w:rPr>
        <w:t xml:space="preserve">გამოიყენეთ Kubernetes secrets მნიშვნელოვანი ინფორმაციების დასაცავად.</w:t>
      </w:r>
      <w:r/>
    </w:p>
    <w:p>
      <w:pPr>
        <w:pBdr/>
        <w:spacing/>
        <w:ind w:right="0" w:firstLine="0" w:left="283"/>
        <w:rPr>
          <w:highlight w:val="none"/>
        </w:rPr>
      </w:pPr>
      <w:r>
        <w:rPr>
          <w:highlight w:val="none"/>
        </w:rPr>
        <w:t xml:space="preserve">გამოიყენეთ ინსტრუმენტები, როგორიცაა HashiCorp Vault sekretebis ცენტრალიზებული მართვისთვის.</w:t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4. CI/CD:</w:t>
      </w:r>
      <w:r/>
    </w:p>
    <w:p>
      <w:pPr>
        <w:pBdr/>
        <w:spacing/>
        <w:ind/>
        <w:rPr>
          <w:bCs/>
          <w:i/>
        </w:rPr>
      </w:pPr>
      <w:r>
        <w:rPr>
          <w:i/>
          <w:iCs/>
        </w:rPr>
        <w:t xml:space="preserve">უსაფრთხოების ავტომატური ტესტირება:</w:t>
      </w:r>
      <w:r>
        <w:rPr>
          <w:i/>
          <w:iCs/>
        </w:rPr>
      </w:r>
    </w:p>
    <w:p>
      <w:pPr>
        <w:pBdr/>
        <w:spacing/>
        <w:ind w:right="0" w:firstLine="0" w:left="283"/>
        <w:rPr/>
      </w:pPr>
      <w:r>
        <w:t xml:space="preserve">danergeT უსაფრთხოების ტესტირების ხელსაწყოები  (მაგ. OWASP ZAP, Bandit) CI/CD ფაიფლაინში.</w:t>
      </w:r>
      <w:r/>
    </w:p>
    <w:p>
      <w:pPr>
        <w:pBdr/>
        <w:spacing/>
        <w:ind w:right="0" w:firstLine="0" w:left="283"/>
        <w:rPr/>
      </w:pPr>
      <w:r>
        <w:t xml:space="preserve">ჩაშალეთ დაბილდვის ან გაშვების პროცესი უსაფრთხოების დაუცველობების აღმოჩენისას.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bCs/>
          <w:i/>
        </w:rPr>
      </w:pPr>
      <w:r>
        <w:rPr>
          <w:i/>
          <w:iCs/>
        </w:rPr>
        <w:t xml:space="preserve">უცვლელი ინფრასტრუქტურა:</w:t>
      </w:r>
      <w:r>
        <w:rPr>
          <w:i/>
          <w:iCs/>
        </w:rPr>
      </w:r>
    </w:p>
    <w:p>
      <w:pPr>
        <w:pBdr/>
        <w:spacing/>
        <w:ind w:right="0" w:firstLine="0" w:left="283"/>
        <w:rPr>
          <w:highlight w:val="none"/>
        </w:rPr>
      </w:pPr>
      <w:r>
        <w:t xml:space="preserve">დააპრიორიტეტეთ უცვლელი ინფრასტრუქტურის გამოყენება თავდასხმის შესამცირებლად და გამეორებადობის გასაუმჯობესებლად.</w:t>
      </w:r>
      <w:r/>
      <w:r/>
      <w:r/>
    </w:p>
    <w:p>
      <w:pPr>
        <w:pBdr/>
        <w:spacing/>
        <w:ind w:right="0" w:firstLine="0" w:left="283"/>
        <w:rPr/>
      </w:pPr>
      <w:r/>
      <w:r/>
    </w:p>
    <w:p>
      <w:pPr>
        <w:pBdr/>
        <w:spacing/>
        <w:ind w:right="0" w:firstLine="0" w:left="283"/>
        <w:rPr/>
      </w:pPr>
      <w:r/>
      <w:r/>
    </w:p>
    <w:p>
      <w:pPr>
        <w:pBdr/>
        <w:spacing/>
        <w:ind w:right="0" w:firstLine="0" w:left="283"/>
        <w:rPr/>
      </w:pPr>
      <w:r/>
      <w:r/>
    </w:p>
    <w:p>
      <w:pPr>
        <w:pBdr/>
        <w:spacing/>
        <w:ind w:right="0"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0" w:left="0"/>
        <w:rPr>
          <w:highlight w:val="none"/>
        </w:rPr>
      </w:pPr>
      <w:r>
        <w:rPr>
          <w:highlight w:val="none"/>
        </w:rPr>
        <w:t xml:space="preserve">5. ღრუბლოვანი სერვისები (AWS):</w:t>
      </w:r>
      <w:r/>
      <w:r>
        <w:rPr>
          <w:highlight w:val="none"/>
        </w:rPr>
      </w:r>
      <w:r/>
      <w:r>
        <w:rPr>
          <w:highlight w:val="none"/>
        </w:rPr>
      </w:r>
    </w:p>
    <w:p>
      <w:pPr>
        <w:pBdr/>
        <w:spacing/>
        <w:ind w:right="0" w:firstLine="0" w:left="0"/>
        <w:rPr>
          <w:bCs/>
          <w:i/>
        </w:rPr>
      </w:pPr>
      <w:r>
        <w:rPr>
          <w:i/>
          <w:iCs/>
          <w:highlight w:val="none"/>
        </w:rPr>
        <w:t xml:space="preserve">IAM:</w:t>
      </w:r>
      <w:r>
        <w:rPr>
          <w:i/>
          <w:iCs/>
        </w:rPr>
      </w:r>
    </w:p>
    <w:p>
      <w:pPr>
        <w:pBdr/>
        <w:spacing/>
        <w:ind w:right="0" w:firstLine="0" w:left="283"/>
        <w:rPr/>
      </w:pPr>
      <w:r>
        <w:rPr>
          <w:highlight w:val="none"/>
        </w:rPr>
        <w:t xml:space="preserve">განახორციელეთ მკაცრი IAM პოლიტიკა AWS რესურსებზე წვდომის გასაკონტროლებლად.</w:t>
      </w:r>
      <w:r/>
    </w:p>
    <w:p>
      <w:pPr>
        <w:pBdr/>
        <w:spacing/>
        <w:ind w:right="0" w:firstLine="0" w:left="283"/>
        <w:rPr/>
      </w:pPr>
      <w:r>
        <w:rPr>
          <w:highlight w:val="none"/>
        </w:rPr>
        <w:t xml:space="preserve">გამოიყენეთ AWS Identity Federation ერთჯერადი შესვლისთვის (SSO).</w:t>
      </w:r>
      <w:r/>
    </w:p>
    <w:p>
      <w:pPr>
        <w:pBdr/>
        <w:spacing/>
        <w:ind w:right="0" w:firstLine="0" w:left="283"/>
        <w:rPr/>
      </w:pPr>
      <w:r>
        <w:rPr>
          <w:highlight w:val="none"/>
        </w:rPr>
      </w:r>
      <w:r/>
    </w:p>
    <w:p>
      <w:pPr>
        <w:pBdr/>
        <w:spacing/>
        <w:ind w:right="0" w:firstLine="0" w:left="0"/>
        <w:rPr>
          <w:bCs/>
          <w:i/>
        </w:rPr>
      </w:pPr>
      <w:r>
        <w:rPr>
          <w:i/>
          <w:iCs/>
          <w:highlight w:val="none"/>
        </w:rPr>
        <w:t xml:space="preserve">VPC და უსაფრთხოების ჯგუფები:</w:t>
      </w:r>
      <w:r>
        <w:rPr>
          <w:i/>
          <w:iCs/>
        </w:rPr>
      </w:r>
    </w:p>
    <w:p>
      <w:pPr>
        <w:pBdr/>
        <w:spacing/>
        <w:ind w:right="0" w:firstLine="0" w:left="283"/>
        <w:rPr/>
      </w:pPr>
      <w:r>
        <w:rPr>
          <w:highlight w:val="none"/>
        </w:rPr>
        <w:t xml:space="preserve">დააკონფიგურირეთ Virtual Private Cloud (VPC) უსაფრთხოების შესაბამისი ჯგუფებით და ქსელის ACL-ებით.</w:t>
      </w:r>
      <w:r/>
    </w:p>
    <w:p>
      <w:pPr>
        <w:pBdr/>
        <w:spacing/>
        <w:ind w:right="0" w:firstLine="0" w:left="283"/>
        <w:rPr>
          <w:highlight w:val="none"/>
        </w:rPr>
      </w:pPr>
      <w:r>
        <w:rPr>
          <w:highlight w:val="none"/>
        </w:rPr>
        <w:t xml:space="preserve">გამოიყენეთ AWS WAF ვებ აპლიკაციის firewall-ის დაცვისთვის.</w:t>
      </w:r>
      <w:r/>
      <w:r>
        <w:rPr>
          <w:highlight w:val="none"/>
        </w:rPr>
      </w:r>
      <w:r/>
      <w:r>
        <w:rPr>
          <w:highlight w:val="none"/>
        </w:rPr>
      </w:r>
    </w:p>
    <w:p>
      <w:pPr>
        <w:pBdr/>
        <w:spacing/>
        <w:ind w:right="0" w:firstLine="0" w:left="283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0" w:left="0"/>
        <w:rPr>
          <w:bCs/>
          <w:i/>
        </w:rPr>
      </w:pPr>
      <w:r>
        <w:rPr>
          <w:i/>
          <w:iCs/>
          <w:highlight w:val="none"/>
        </w:rPr>
        <w:t xml:space="preserve">მონიტორინგი და ლოგირება:</w:t>
      </w:r>
      <w:r>
        <w:rPr>
          <w:i/>
          <w:iCs/>
        </w:rPr>
      </w:r>
    </w:p>
    <w:p>
      <w:pPr>
        <w:pBdr/>
        <w:spacing/>
        <w:ind w:right="0" w:firstLine="0" w:left="283"/>
        <w:rPr/>
      </w:pPr>
      <w:r>
        <w:rPr>
          <w:highlight w:val="none"/>
        </w:rPr>
        <w:t xml:space="preserve">დანერგეთ AWS CloudTrail აუდიტისთვის და AWS Config რესურსების ინვენტარისთვის.</w:t>
      </w:r>
      <w:r/>
    </w:p>
    <w:p>
      <w:pPr>
        <w:pBdr/>
        <w:spacing/>
        <w:ind w:right="0" w:firstLine="0" w:left="283"/>
        <w:rPr/>
      </w:pPr>
      <w:r>
        <w:rPr>
          <w:highlight w:val="none"/>
        </w:rPr>
        <w:t xml:space="preserve">გამოიყენეთ Amazon CloudWatch მონიტორინგისა და შეტყობინებებისთვის.</w:t>
      </w:r>
      <w:r/>
    </w:p>
    <w:p>
      <w:pPr>
        <w:pBdr/>
        <w:spacing/>
        <w:ind w:right="0" w:firstLine="0" w:left="283"/>
        <w:rPr/>
      </w:pPr>
      <w:r>
        <w:rPr>
          <w:highlight w:val="none"/>
        </w:rPr>
      </w:r>
      <w:r/>
    </w:p>
    <w:p>
      <w:pPr>
        <w:pBdr/>
        <w:spacing/>
        <w:ind w:right="0" w:firstLine="0" w:left="0"/>
        <w:rPr>
          <w:bCs/>
          <w:i/>
        </w:rPr>
      </w:pPr>
      <w:r>
        <w:rPr>
          <w:i/>
          <w:iCs/>
          <w:highlight w:val="none"/>
        </w:rPr>
        <w:t xml:space="preserve">დაშიფვრა:</w:t>
      </w:r>
      <w:r>
        <w:rPr>
          <w:i/>
          <w:iCs/>
        </w:rPr>
      </w:r>
    </w:p>
    <w:p>
      <w:pPr>
        <w:pBdr/>
        <w:spacing/>
        <w:ind w:right="0" w:firstLine="0" w:left="283"/>
        <w:rPr/>
      </w:pPr>
      <w:r>
        <w:rPr>
          <w:highlight w:val="none"/>
        </w:rPr>
        <w:t xml:space="preserve">განახორციელეთ მონაცემთა დაშიფვრა ტრანზიტში AWS სერტიფიკატების მენეჯერისა და AWS გასაღების მართვის სერვისის (KMS) გამოყენებით.</w:t>
      </w:r>
      <w:r/>
    </w:p>
    <w:p>
      <w:pPr>
        <w:pBdr/>
        <w:spacing/>
        <w:ind w:right="0" w:firstLine="0" w:left="283"/>
        <w:rPr/>
      </w:pPr>
      <w:r>
        <w:rPr>
          <w:highlight w:val="none"/>
        </w:rPr>
        <w:t xml:space="preserve">ჩართეთ დაშიფვრა EBS ვოლიუმებზე და გამოიყენეთ AWS Secrets Manager სთორიჯის უსაფრთხოებისთვის.</w:t>
      </w:r>
      <w:r/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2023-12-27T21:28:18Z</dcterms:modified>
</cp:coreProperties>
</file>