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E2B17" w14:textId="71EF9218" w:rsidR="001822EF" w:rsidRDefault="00F7141A">
      <w:r>
        <w:t>Document mis à jour le 07</w:t>
      </w:r>
      <w:r w:rsidR="000A21BC">
        <w:t>-0</w:t>
      </w:r>
      <w:r>
        <w:t>4</w:t>
      </w:r>
      <w:r w:rsidR="000A21BC">
        <w:t>-2018 à 1</w:t>
      </w:r>
      <w:r>
        <w:t>7</w:t>
      </w:r>
      <w:bookmarkStart w:id="0" w:name="_GoBack"/>
      <w:bookmarkEnd w:id="0"/>
      <w:r w:rsidR="000A21BC">
        <w:t>h00.</w:t>
      </w:r>
    </w:p>
    <w:p w14:paraId="06480559" w14:textId="77777777" w:rsidR="001822EF" w:rsidRDefault="001822EF"/>
    <w:p w14:paraId="1401E1B4" w14:textId="77777777" w:rsidR="001822EF" w:rsidRDefault="001822EF"/>
    <w:sdt>
      <w:sdtPr>
        <w:id w:val="1437096820"/>
        <w:docPartObj>
          <w:docPartGallery w:val="Table of Contents"/>
          <w:docPartUnique/>
        </w:docPartObj>
      </w:sdtPr>
      <w:sdtEndPr/>
      <w:sdtContent>
        <w:p w14:paraId="1F12C256" w14:textId="77777777" w:rsidR="00297178" w:rsidRDefault="000A21BC">
          <w:pPr>
            <w:pStyle w:val="TM1"/>
            <w:tabs>
              <w:tab w:val="right" w:pos="9019"/>
            </w:tabs>
            <w:rPr>
              <w:rFonts w:asciiTheme="minorHAnsi" w:eastAsiaTheme="minorEastAsia" w:hAnsiTheme="minorHAnsi" w:cstheme="minorBidi"/>
              <w:noProof/>
              <w:color w:val="auto"/>
              <w:sz w:val="24"/>
              <w:szCs w:val="24"/>
            </w:rPr>
          </w:pPr>
          <w:r>
            <w:fldChar w:fldCharType="begin"/>
          </w:r>
          <w:r>
            <w:instrText xml:space="preserve"> TOC \h \u \z </w:instrText>
          </w:r>
          <w:r>
            <w:fldChar w:fldCharType="separate"/>
          </w:r>
          <w:hyperlink w:anchor="_Toc503554108" w:history="1">
            <w:r w:rsidR="00297178" w:rsidRPr="00D15207">
              <w:rPr>
                <w:rStyle w:val="Lienhypertexte"/>
                <w:noProof/>
              </w:rPr>
              <w:t>Projet BOT</w:t>
            </w:r>
            <w:r w:rsidR="00297178">
              <w:rPr>
                <w:noProof/>
                <w:webHidden/>
              </w:rPr>
              <w:tab/>
            </w:r>
            <w:r w:rsidR="00297178">
              <w:rPr>
                <w:noProof/>
                <w:webHidden/>
              </w:rPr>
              <w:fldChar w:fldCharType="begin"/>
            </w:r>
            <w:r w:rsidR="00297178">
              <w:rPr>
                <w:noProof/>
                <w:webHidden/>
              </w:rPr>
              <w:instrText xml:space="preserve"> PAGEREF _Toc503554108 \h </w:instrText>
            </w:r>
            <w:r w:rsidR="00297178">
              <w:rPr>
                <w:noProof/>
                <w:webHidden/>
              </w:rPr>
            </w:r>
            <w:r w:rsidR="00297178">
              <w:rPr>
                <w:noProof/>
                <w:webHidden/>
              </w:rPr>
              <w:fldChar w:fldCharType="separate"/>
            </w:r>
            <w:r w:rsidR="00297178">
              <w:rPr>
                <w:noProof/>
                <w:webHidden/>
              </w:rPr>
              <w:t>2</w:t>
            </w:r>
            <w:r w:rsidR="00297178">
              <w:rPr>
                <w:noProof/>
                <w:webHidden/>
              </w:rPr>
              <w:fldChar w:fldCharType="end"/>
            </w:r>
          </w:hyperlink>
        </w:p>
        <w:p w14:paraId="2DB618F6" w14:textId="77777777" w:rsidR="00297178" w:rsidRDefault="00A8266D">
          <w:pPr>
            <w:pStyle w:val="TM1"/>
            <w:tabs>
              <w:tab w:val="right" w:pos="9019"/>
            </w:tabs>
            <w:rPr>
              <w:rFonts w:asciiTheme="minorHAnsi" w:eastAsiaTheme="minorEastAsia" w:hAnsiTheme="minorHAnsi" w:cstheme="minorBidi"/>
              <w:noProof/>
              <w:color w:val="auto"/>
              <w:sz w:val="24"/>
              <w:szCs w:val="24"/>
            </w:rPr>
          </w:pPr>
          <w:hyperlink w:anchor="_Toc503554109" w:history="1">
            <w:r w:rsidR="00297178" w:rsidRPr="00D15207">
              <w:rPr>
                <w:rStyle w:val="Lienhypertexte"/>
                <w:noProof/>
              </w:rPr>
              <w:t>Présentation du fichier “sources.xml” :</w:t>
            </w:r>
            <w:r w:rsidR="00297178">
              <w:rPr>
                <w:noProof/>
                <w:webHidden/>
              </w:rPr>
              <w:tab/>
            </w:r>
            <w:r w:rsidR="00297178">
              <w:rPr>
                <w:noProof/>
                <w:webHidden/>
              </w:rPr>
              <w:fldChar w:fldCharType="begin"/>
            </w:r>
            <w:r w:rsidR="00297178">
              <w:rPr>
                <w:noProof/>
                <w:webHidden/>
              </w:rPr>
              <w:instrText xml:space="preserve"> PAGEREF _Toc503554109 \h </w:instrText>
            </w:r>
            <w:r w:rsidR="00297178">
              <w:rPr>
                <w:noProof/>
                <w:webHidden/>
              </w:rPr>
            </w:r>
            <w:r w:rsidR="00297178">
              <w:rPr>
                <w:noProof/>
                <w:webHidden/>
              </w:rPr>
              <w:fldChar w:fldCharType="separate"/>
            </w:r>
            <w:r w:rsidR="00297178">
              <w:rPr>
                <w:noProof/>
                <w:webHidden/>
              </w:rPr>
              <w:t>3</w:t>
            </w:r>
            <w:r w:rsidR="00297178">
              <w:rPr>
                <w:noProof/>
                <w:webHidden/>
              </w:rPr>
              <w:fldChar w:fldCharType="end"/>
            </w:r>
          </w:hyperlink>
        </w:p>
        <w:p w14:paraId="3DE8664A" w14:textId="77777777" w:rsidR="00297178" w:rsidRDefault="00A8266D">
          <w:pPr>
            <w:pStyle w:val="TM1"/>
            <w:tabs>
              <w:tab w:val="right" w:pos="9019"/>
            </w:tabs>
            <w:rPr>
              <w:rFonts w:asciiTheme="minorHAnsi" w:eastAsiaTheme="minorEastAsia" w:hAnsiTheme="minorHAnsi" w:cstheme="minorBidi"/>
              <w:noProof/>
              <w:color w:val="auto"/>
              <w:sz w:val="24"/>
              <w:szCs w:val="24"/>
            </w:rPr>
          </w:pPr>
          <w:hyperlink w:anchor="_Toc503554110" w:history="1">
            <w:r w:rsidR="00297178" w:rsidRPr="00D15207">
              <w:rPr>
                <w:rStyle w:val="Lienhypertexte"/>
                <w:noProof/>
              </w:rPr>
              <w:t>Présentation du fichier “words.xml”</w:t>
            </w:r>
            <w:r w:rsidR="00297178">
              <w:rPr>
                <w:noProof/>
                <w:webHidden/>
              </w:rPr>
              <w:tab/>
            </w:r>
            <w:r w:rsidR="00297178">
              <w:rPr>
                <w:noProof/>
                <w:webHidden/>
              </w:rPr>
              <w:fldChar w:fldCharType="begin"/>
            </w:r>
            <w:r w:rsidR="00297178">
              <w:rPr>
                <w:noProof/>
                <w:webHidden/>
              </w:rPr>
              <w:instrText xml:space="preserve"> PAGEREF _Toc503554110 \h </w:instrText>
            </w:r>
            <w:r w:rsidR="00297178">
              <w:rPr>
                <w:noProof/>
                <w:webHidden/>
              </w:rPr>
            </w:r>
            <w:r w:rsidR="00297178">
              <w:rPr>
                <w:noProof/>
                <w:webHidden/>
              </w:rPr>
              <w:fldChar w:fldCharType="separate"/>
            </w:r>
            <w:r w:rsidR="00297178">
              <w:rPr>
                <w:noProof/>
                <w:webHidden/>
              </w:rPr>
              <w:t>4</w:t>
            </w:r>
            <w:r w:rsidR="00297178">
              <w:rPr>
                <w:noProof/>
                <w:webHidden/>
              </w:rPr>
              <w:fldChar w:fldCharType="end"/>
            </w:r>
          </w:hyperlink>
        </w:p>
        <w:p w14:paraId="17A90551" w14:textId="77777777" w:rsidR="00297178" w:rsidRDefault="00A8266D">
          <w:pPr>
            <w:pStyle w:val="TM1"/>
            <w:tabs>
              <w:tab w:val="right" w:pos="9019"/>
            </w:tabs>
            <w:rPr>
              <w:rFonts w:asciiTheme="minorHAnsi" w:eastAsiaTheme="minorEastAsia" w:hAnsiTheme="minorHAnsi" w:cstheme="minorBidi"/>
              <w:noProof/>
              <w:color w:val="auto"/>
              <w:sz w:val="24"/>
              <w:szCs w:val="24"/>
            </w:rPr>
          </w:pPr>
          <w:hyperlink w:anchor="_Toc503554111" w:history="1">
            <w:r w:rsidR="00297178" w:rsidRPr="00D15207">
              <w:rPr>
                <w:rStyle w:val="Lienhypertexte"/>
                <w:noProof/>
              </w:rPr>
              <w:t>Présentation du fichier “output.xml”</w:t>
            </w:r>
            <w:r w:rsidR="00297178">
              <w:rPr>
                <w:noProof/>
                <w:webHidden/>
              </w:rPr>
              <w:tab/>
            </w:r>
            <w:r w:rsidR="00297178">
              <w:rPr>
                <w:noProof/>
                <w:webHidden/>
              </w:rPr>
              <w:fldChar w:fldCharType="begin"/>
            </w:r>
            <w:r w:rsidR="00297178">
              <w:rPr>
                <w:noProof/>
                <w:webHidden/>
              </w:rPr>
              <w:instrText xml:space="preserve"> PAGEREF _Toc503554111 \h </w:instrText>
            </w:r>
            <w:r w:rsidR="00297178">
              <w:rPr>
                <w:noProof/>
                <w:webHidden/>
              </w:rPr>
            </w:r>
            <w:r w:rsidR="00297178">
              <w:rPr>
                <w:noProof/>
                <w:webHidden/>
              </w:rPr>
              <w:fldChar w:fldCharType="separate"/>
            </w:r>
            <w:r w:rsidR="00297178">
              <w:rPr>
                <w:noProof/>
                <w:webHidden/>
              </w:rPr>
              <w:t>5</w:t>
            </w:r>
            <w:r w:rsidR="00297178">
              <w:rPr>
                <w:noProof/>
                <w:webHidden/>
              </w:rPr>
              <w:fldChar w:fldCharType="end"/>
            </w:r>
          </w:hyperlink>
        </w:p>
        <w:p w14:paraId="4A3DC57F" w14:textId="77777777" w:rsidR="00297178" w:rsidRDefault="00A8266D">
          <w:pPr>
            <w:pStyle w:val="TM1"/>
            <w:tabs>
              <w:tab w:val="right" w:pos="9019"/>
            </w:tabs>
            <w:rPr>
              <w:rFonts w:asciiTheme="minorHAnsi" w:eastAsiaTheme="minorEastAsia" w:hAnsiTheme="minorHAnsi" w:cstheme="minorBidi"/>
              <w:noProof/>
              <w:color w:val="auto"/>
              <w:sz w:val="24"/>
              <w:szCs w:val="24"/>
            </w:rPr>
          </w:pPr>
          <w:hyperlink w:anchor="_Toc503554112" w:history="1">
            <w:r w:rsidR="00297178" w:rsidRPr="00D15207">
              <w:rPr>
                <w:rStyle w:val="Lienhypertexte"/>
                <w:noProof/>
              </w:rPr>
              <w:t>Algorithme du programme “bot”</w:t>
            </w:r>
            <w:r w:rsidR="00297178">
              <w:rPr>
                <w:noProof/>
                <w:webHidden/>
              </w:rPr>
              <w:tab/>
            </w:r>
            <w:r w:rsidR="00297178">
              <w:rPr>
                <w:noProof/>
                <w:webHidden/>
              </w:rPr>
              <w:fldChar w:fldCharType="begin"/>
            </w:r>
            <w:r w:rsidR="00297178">
              <w:rPr>
                <w:noProof/>
                <w:webHidden/>
              </w:rPr>
              <w:instrText xml:space="preserve"> PAGEREF _Toc503554112 \h </w:instrText>
            </w:r>
            <w:r w:rsidR="00297178">
              <w:rPr>
                <w:noProof/>
                <w:webHidden/>
              </w:rPr>
            </w:r>
            <w:r w:rsidR="00297178">
              <w:rPr>
                <w:noProof/>
                <w:webHidden/>
              </w:rPr>
              <w:fldChar w:fldCharType="separate"/>
            </w:r>
            <w:r w:rsidR="00297178">
              <w:rPr>
                <w:noProof/>
                <w:webHidden/>
              </w:rPr>
              <w:t>6</w:t>
            </w:r>
            <w:r w:rsidR="00297178">
              <w:rPr>
                <w:noProof/>
                <w:webHidden/>
              </w:rPr>
              <w:fldChar w:fldCharType="end"/>
            </w:r>
          </w:hyperlink>
        </w:p>
        <w:p w14:paraId="18BF2651" w14:textId="77777777" w:rsidR="001822EF" w:rsidRDefault="000A21BC">
          <w:pPr>
            <w:tabs>
              <w:tab w:val="right" w:pos="9025"/>
            </w:tabs>
            <w:spacing w:before="200" w:after="80" w:line="240" w:lineRule="auto"/>
          </w:pPr>
          <w:r>
            <w:fldChar w:fldCharType="end"/>
          </w:r>
        </w:p>
      </w:sdtContent>
    </w:sdt>
    <w:p w14:paraId="782D9E01" w14:textId="77777777" w:rsidR="001822EF" w:rsidRDefault="001822EF"/>
    <w:p w14:paraId="09138F7E" w14:textId="77777777" w:rsidR="001822EF" w:rsidRDefault="001822EF"/>
    <w:p w14:paraId="4E748374" w14:textId="77777777" w:rsidR="001822EF" w:rsidRDefault="001822EF"/>
    <w:p w14:paraId="66E3D932" w14:textId="77777777" w:rsidR="001822EF" w:rsidRDefault="001822EF"/>
    <w:p w14:paraId="4E104E1F" w14:textId="77777777" w:rsidR="001822EF" w:rsidRDefault="001822EF"/>
    <w:p w14:paraId="6291D7DF" w14:textId="77777777" w:rsidR="001822EF" w:rsidRDefault="001822EF"/>
    <w:p w14:paraId="10137356" w14:textId="77777777" w:rsidR="001822EF" w:rsidRDefault="001822EF"/>
    <w:p w14:paraId="553C5E3E" w14:textId="77777777" w:rsidR="001822EF" w:rsidRDefault="000A21BC">
      <w:pPr>
        <w:pStyle w:val="Titre1"/>
      </w:pPr>
      <w:bookmarkStart w:id="1" w:name="_4qtkm5ohycjy" w:colFirst="0" w:colLast="0"/>
      <w:bookmarkEnd w:id="1"/>
      <w:r>
        <w:br w:type="page"/>
      </w:r>
    </w:p>
    <w:p w14:paraId="07F84C9D" w14:textId="77777777" w:rsidR="001822EF" w:rsidRDefault="000A21BC">
      <w:pPr>
        <w:pStyle w:val="Titre1"/>
      </w:pPr>
      <w:bookmarkStart w:id="2" w:name="_Toc503554108"/>
      <w:r>
        <w:lastRenderedPageBreak/>
        <w:t>Projet BOT</w:t>
      </w:r>
      <w:bookmarkEnd w:id="2"/>
    </w:p>
    <w:p w14:paraId="5B9FDF93" w14:textId="77777777" w:rsidR="001822EF" w:rsidRDefault="001822EF"/>
    <w:p w14:paraId="1F51019E" w14:textId="77777777" w:rsidR="001822EF" w:rsidRDefault="000A21BC">
      <w:r>
        <w:t>Le programme s’appelle bot, il est écrit en java, il se lance comme suit depuis une console shell :</w:t>
      </w:r>
    </w:p>
    <w:p w14:paraId="01B7BD81" w14:textId="77777777" w:rsidR="001822EF" w:rsidRDefault="001822EF"/>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22EF" w:rsidRPr="00EA2DC8" w14:paraId="3906F04C" w14:textId="77777777">
        <w:tc>
          <w:tcPr>
            <w:tcW w:w="9029" w:type="dxa"/>
            <w:shd w:val="clear" w:color="auto" w:fill="000000"/>
            <w:tcMar>
              <w:top w:w="100" w:type="dxa"/>
              <w:left w:w="100" w:type="dxa"/>
              <w:bottom w:w="100" w:type="dxa"/>
              <w:right w:w="100" w:type="dxa"/>
            </w:tcMar>
          </w:tcPr>
          <w:p w14:paraId="00EDACB3" w14:textId="77777777" w:rsidR="001822EF" w:rsidRPr="00677D48" w:rsidRDefault="000A21BC">
            <w:pPr>
              <w:rPr>
                <w:color w:val="FFFFFF"/>
                <w:lang w:val="en-US"/>
              </w:rPr>
            </w:pPr>
            <w:r w:rsidRPr="00677D48">
              <w:rPr>
                <w:color w:val="FFFFFF"/>
                <w:lang w:val="en-US"/>
              </w:rPr>
              <w:t>$ java bot --sources sources.xml --words words.xml --debug false --output output.xml</w:t>
            </w:r>
          </w:p>
        </w:tc>
      </w:tr>
    </w:tbl>
    <w:p w14:paraId="5A3D76F5" w14:textId="77777777" w:rsidR="001822EF" w:rsidRPr="00677D48" w:rsidRDefault="001822EF">
      <w:pPr>
        <w:rPr>
          <w:lang w:val="en-US"/>
        </w:rPr>
      </w:pPr>
    </w:p>
    <w:p w14:paraId="03097C8F" w14:textId="77777777" w:rsidR="001822EF" w:rsidRDefault="000A21BC">
      <w:r>
        <w:t>Avec :</w:t>
      </w:r>
    </w:p>
    <w:p w14:paraId="1DFC2E7A" w14:textId="77777777" w:rsidR="001822EF" w:rsidRDefault="000A21BC">
      <w:pPr>
        <w:numPr>
          <w:ilvl w:val="0"/>
          <w:numId w:val="8"/>
        </w:numPr>
        <w:contextualSpacing/>
      </w:pPr>
      <w:r>
        <w:rPr>
          <w:b/>
        </w:rPr>
        <w:t>bot</w:t>
      </w:r>
      <w:r>
        <w:t xml:space="preserve"> le programme java compilé ;</w:t>
      </w:r>
    </w:p>
    <w:p w14:paraId="6E8FBE75" w14:textId="77777777" w:rsidR="001822EF" w:rsidRDefault="000A21BC">
      <w:pPr>
        <w:numPr>
          <w:ilvl w:val="0"/>
          <w:numId w:val="8"/>
        </w:numPr>
        <w:contextualSpacing/>
      </w:pPr>
      <w:r>
        <w:rPr>
          <w:b/>
        </w:rPr>
        <w:t>--sources</w:t>
      </w:r>
      <w:r>
        <w:t xml:space="preserve"> un paramètre obligatoire indiquant le chemin du fichier contenant la liste des sources au format XML, ce fichier sera désigné ci-après par </w:t>
      </w:r>
      <w:r>
        <w:rPr>
          <w:b/>
        </w:rPr>
        <w:t>sources.xml</w:t>
      </w:r>
      <w:r>
        <w:t xml:space="preserve"> ;</w:t>
      </w:r>
    </w:p>
    <w:p w14:paraId="1B8A91EE" w14:textId="77777777" w:rsidR="001822EF" w:rsidRDefault="000A21BC">
      <w:pPr>
        <w:numPr>
          <w:ilvl w:val="0"/>
          <w:numId w:val="8"/>
        </w:numPr>
        <w:contextualSpacing/>
      </w:pPr>
      <w:r>
        <w:rPr>
          <w:b/>
        </w:rPr>
        <w:t xml:space="preserve">--words </w:t>
      </w:r>
      <w:r>
        <w:t xml:space="preserve">un paramètre obligatoire indiquant le chemin du fichier contenant la liste des mots au format XML, ce fichier sera désigné ci-après par </w:t>
      </w:r>
      <w:r>
        <w:rPr>
          <w:b/>
        </w:rPr>
        <w:t>words.xml</w:t>
      </w:r>
      <w:r>
        <w:t xml:space="preserve"> ;</w:t>
      </w:r>
    </w:p>
    <w:p w14:paraId="2E0D2204" w14:textId="77777777" w:rsidR="001822EF" w:rsidRDefault="000A21BC">
      <w:pPr>
        <w:numPr>
          <w:ilvl w:val="0"/>
          <w:numId w:val="8"/>
        </w:numPr>
        <w:contextualSpacing/>
        <w:rPr>
          <w:b/>
        </w:rPr>
      </w:pPr>
      <w:r>
        <w:rPr>
          <w:b/>
        </w:rPr>
        <w:t>--output</w:t>
      </w:r>
      <w:r>
        <w:t xml:space="preserve"> un paramètre optionnel pour indiquer l’emplacement du fichier dans lequel stocker les articles trouvés ;</w:t>
      </w:r>
    </w:p>
    <w:p w14:paraId="48DEC307" w14:textId="77777777" w:rsidR="001822EF" w:rsidRDefault="000A21BC">
      <w:pPr>
        <w:numPr>
          <w:ilvl w:val="0"/>
          <w:numId w:val="8"/>
        </w:numPr>
        <w:contextualSpacing/>
        <w:rPr>
          <w:b/>
        </w:rPr>
      </w:pPr>
      <w:r>
        <w:rPr>
          <w:b/>
        </w:rPr>
        <w:t>--debug</w:t>
      </w:r>
      <w:r>
        <w:t xml:space="preserve"> un paramètre optionnel pour fixer le mode de fonctionnement de l’outil.</w:t>
      </w:r>
    </w:p>
    <w:p w14:paraId="24ECB9A3" w14:textId="77777777" w:rsidR="001822EF" w:rsidRDefault="001822EF"/>
    <w:p w14:paraId="289A70BE" w14:textId="77777777" w:rsidR="001822EF" w:rsidRDefault="000A21BC">
      <w:r>
        <w:t>A noter que :</w:t>
      </w:r>
    </w:p>
    <w:p w14:paraId="47E3EA49" w14:textId="77777777" w:rsidR="001822EF" w:rsidRDefault="000A21BC">
      <w:pPr>
        <w:numPr>
          <w:ilvl w:val="0"/>
          <w:numId w:val="9"/>
        </w:numPr>
        <w:contextualSpacing/>
      </w:pPr>
      <w:r>
        <w:t>Un paramètre optionnel peut ne pas être indiqué dans la ligne de commande.</w:t>
      </w:r>
    </w:p>
    <w:p w14:paraId="0D9FD461" w14:textId="77777777" w:rsidR="001822EF" w:rsidRDefault="000A21BC">
      <w:pPr>
        <w:numPr>
          <w:ilvl w:val="0"/>
          <w:numId w:val="9"/>
        </w:numPr>
        <w:contextualSpacing/>
      </w:pPr>
      <w:r>
        <w:t>Un paramètre obligatoire doit forcément être indiqué dans la ligne de commande.</w:t>
      </w:r>
    </w:p>
    <w:p w14:paraId="47A34941" w14:textId="77777777" w:rsidR="001822EF" w:rsidRDefault="000A21BC">
      <w:pPr>
        <w:numPr>
          <w:ilvl w:val="0"/>
          <w:numId w:val="9"/>
        </w:numPr>
        <w:contextualSpacing/>
      </w:pPr>
      <w:r>
        <w:t>Le nom d’un paramètre (exemple “--sources”) est suivi obligatoirement de sa valeur (exemple “sources.xml”).</w:t>
      </w:r>
    </w:p>
    <w:p w14:paraId="5E3E2F68" w14:textId="77777777" w:rsidR="001822EF" w:rsidRDefault="000A21BC">
      <w:pPr>
        <w:numPr>
          <w:ilvl w:val="0"/>
          <w:numId w:val="9"/>
        </w:numPr>
        <w:contextualSpacing/>
      </w:pPr>
      <w:r>
        <w:t>L’ordre des paramètres ne compte pas.</w:t>
      </w:r>
    </w:p>
    <w:p w14:paraId="12AD9F19" w14:textId="77777777" w:rsidR="001822EF" w:rsidRDefault="001822EF"/>
    <w:p w14:paraId="29BD2E4B" w14:textId="77777777" w:rsidR="001822EF" w:rsidRDefault="000A21BC">
      <w:r>
        <w:t>Pour commencer, nous allons décrire les deux fichiers obligatoires en entrée du programme. Puis nous présenterons le format du fichier en sortie. Nous définirons ensuite la notion d’article. Nous terminerons par la description de l’algorithme du programme.</w:t>
      </w:r>
    </w:p>
    <w:p w14:paraId="59A5AD2A" w14:textId="77777777" w:rsidR="001822EF" w:rsidRDefault="001822EF"/>
    <w:p w14:paraId="43F10DC2" w14:textId="77777777" w:rsidR="001822EF" w:rsidRDefault="000A21BC">
      <w:r>
        <w:br w:type="page"/>
      </w:r>
    </w:p>
    <w:p w14:paraId="11A99BBA" w14:textId="77777777" w:rsidR="001822EF" w:rsidRDefault="000A21BC">
      <w:pPr>
        <w:pStyle w:val="Titre1"/>
      </w:pPr>
      <w:bookmarkStart w:id="3" w:name="_Toc503554109"/>
      <w:r>
        <w:lastRenderedPageBreak/>
        <w:t>Présentation du fichier “sources.xml” :</w:t>
      </w:r>
      <w:bookmarkEnd w:id="3"/>
    </w:p>
    <w:p w14:paraId="32C7F6A7" w14:textId="77777777" w:rsidR="001822EF" w:rsidRDefault="000A21BC">
      <w:r>
        <w:t>Exemple de contenu :</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22EF" w14:paraId="60736D1B" w14:textId="77777777">
        <w:tc>
          <w:tcPr>
            <w:tcW w:w="9029" w:type="dxa"/>
            <w:tcBorders>
              <w:top w:val="single" w:sz="8" w:space="0" w:color="FFFFFF"/>
              <w:left w:val="single" w:sz="8" w:space="0" w:color="FFFFFF"/>
              <w:bottom w:val="single" w:sz="8" w:space="0" w:color="FFFFFF"/>
              <w:right w:val="single" w:sz="8" w:space="0" w:color="FFFFFF"/>
            </w:tcBorders>
            <w:shd w:val="clear" w:color="auto" w:fill="FFE599"/>
            <w:tcMar>
              <w:top w:w="100" w:type="dxa"/>
              <w:left w:w="100" w:type="dxa"/>
              <w:bottom w:w="100" w:type="dxa"/>
              <w:right w:w="100" w:type="dxa"/>
            </w:tcMar>
          </w:tcPr>
          <w:p w14:paraId="3C4E3478" w14:textId="73851364" w:rsidR="001822EF" w:rsidRPr="00677D48" w:rsidRDefault="000A21BC">
            <w:pPr>
              <w:widowControl w:val="0"/>
              <w:spacing w:line="240" w:lineRule="auto"/>
              <w:rPr>
                <w:lang w:val="en-US"/>
              </w:rPr>
            </w:pPr>
            <w:r w:rsidRPr="00677D48">
              <w:rPr>
                <w:lang w:val="en-US"/>
              </w:rPr>
              <w:t>&lt;?xml version="1.0" encoding="UTF-8" standalone="yes"?&gt;</w:t>
            </w:r>
          </w:p>
          <w:p w14:paraId="1F3FA43B" w14:textId="77777777" w:rsidR="001822EF" w:rsidRDefault="000A21BC">
            <w:pPr>
              <w:widowControl w:val="0"/>
              <w:spacing w:line="240" w:lineRule="auto"/>
            </w:pPr>
            <w:r>
              <w:t>&lt;sources&gt;</w:t>
            </w:r>
          </w:p>
          <w:p w14:paraId="678C2D98" w14:textId="77777777" w:rsidR="001822EF" w:rsidRDefault="000A21BC">
            <w:pPr>
              <w:widowControl w:val="0"/>
              <w:spacing w:line="240" w:lineRule="auto"/>
              <w:ind w:left="720"/>
            </w:pPr>
            <w:r>
              <w:t>&lt;source choosen=”</w:t>
            </w:r>
            <w:r>
              <w:rPr>
                <w:color w:val="999999"/>
              </w:rPr>
              <w:t>true</w:t>
            </w:r>
            <w:r>
              <w:t>”&gt;</w:t>
            </w:r>
          </w:p>
          <w:p w14:paraId="07BE08F9" w14:textId="77777777" w:rsidR="001822EF" w:rsidRDefault="000A21BC">
            <w:pPr>
              <w:widowControl w:val="0"/>
              <w:spacing w:line="240" w:lineRule="auto"/>
              <w:ind w:left="1440"/>
            </w:pPr>
            <w:r>
              <w:t>&lt;url&gt;</w:t>
            </w:r>
            <w:r>
              <w:rPr>
                <w:color w:val="999999"/>
              </w:rPr>
              <w:t>https://www.lemonde.fr</w:t>
            </w:r>
            <w:r>
              <w:t>&lt;/url&gt;</w:t>
            </w:r>
          </w:p>
          <w:p w14:paraId="206AE963" w14:textId="33DABACE" w:rsidR="001822EF" w:rsidRPr="00EA2DC8" w:rsidRDefault="000A21BC" w:rsidP="00EA2DC8">
            <w:pPr>
              <w:widowControl w:val="0"/>
              <w:spacing w:line="240" w:lineRule="auto"/>
              <w:ind w:left="1440"/>
              <w:rPr>
                <w:lang w:val="en-US"/>
              </w:rPr>
            </w:pPr>
            <w:r w:rsidRPr="00677D48">
              <w:rPr>
                <w:lang w:val="en-US"/>
              </w:rPr>
              <w:t>&lt;pattern&gt;</w:t>
            </w:r>
            <w:r w:rsidR="00B52DE8" w:rsidRPr="00CF6276">
              <w:t>&lt;![CDATA[</w:t>
            </w:r>
            <w:r w:rsidR="00B52DE8">
              <w:rPr>
                <w:color w:val="999999"/>
              </w:rPr>
              <w:t>……..</w:t>
            </w:r>
            <w:r w:rsidR="00B52DE8" w:rsidRPr="00CF6276">
              <w:t>]]&gt;</w:t>
            </w:r>
            <w:r w:rsidRPr="00677D48">
              <w:rPr>
                <w:lang w:val="en-US"/>
              </w:rPr>
              <w:t>&lt;/pattern&gt;</w:t>
            </w:r>
          </w:p>
          <w:p w14:paraId="408845E5" w14:textId="77777777" w:rsidR="001822EF" w:rsidRPr="00677D48" w:rsidRDefault="000A21BC">
            <w:pPr>
              <w:widowControl w:val="0"/>
              <w:spacing w:line="240" w:lineRule="auto"/>
              <w:ind w:left="1440"/>
              <w:rPr>
                <w:lang w:val="en-US"/>
              </w:rPr>
            </w:pPr>
            <w:r w:rsidRPr="00677D48">
              <w:rPr>
                <w:lang w:val="en-US"/>
              </w:rPr>
              <w:t>&lt;country&gt;</w:t>
            </w:r>
            <w:r w:rsidRPr="00677D48">
              <w:rPr>
                <w:color w:val="999999"/>
                <w:lang w:val="en-US"/>
              </w:rPr>
              <w:t>FRANCE</w:t>
            </w:r>
            <w:r w:rsidRPr="00677D48">
              <w:rPr>
                <w:lang w:val="en-US"/>
              </w:rPr>
              <w:t>&lt;/country&gt;</w:t>
            </w:r>
          </w:p>
          <w:p w14:paraId="46EE2E3E" w14:textId="77777777" w:rsidR="001822EF" w:rsidRDefault="000A21BC">
            <w:pPr>
              <w:widowControl w:val="0"/>
              <w:spacing w:line="240" w:lineRule="auto"/>
              <w:ind w:left="1440"/>
            </w:pPr>
            <w:r>
              <w:t>&lt;label language=”</w:t>
            </w:r>
            <w:r>
              <w:rPr>
                <w:color w:val="999999"/>
              </w:rPr>
              <w:t>FR-FR</w:t>
            </w:r>
            <w:r>
              <w:t>”&gt;</w:t>
            </w:r>
            <w:r>
              <w:rPr>
                <w:color w:val="999999"/>
              </w:rPr>
              <w:t>Le Monde - Actualités et Infos en France et dans le monde</w:t>
            </w:r>
            <w:r>
              <w:t>&lt;/label&gt;</w:t>
            </w:r>
          </w:p>
          <w:p w14:paraId="3A70E860" w14:textId="77777777" w:rsidR="001822EF" w:rsidRDefault="000A21BC">
            <w:pPr>
              <w:widowControl w:val="0"/>
              <w:spacing w:line="240" w:lineRule="auto"/>
              <w:ind w:left="720"/>
            </w:pPr>
            <w:r>
              <w:t>&lt;/source&gt;</w:t>
            </w:r>
          </w:p>
          <w:p w14:paraId="188F7B47" w14:textId="77777777" w:rsidR="001822EF" w:rsidRDefault="000A21BC">
            <w:pPr>
              <w:widowControl w:val="0"/>
              <w:spacing w:line="240" w:lineRule="auto"/>
              <w:ind w:left="720"/>
            </w:pPr>
            <w:r>
              <w:t>&lt;source choosen=”</w:t>
            </w:r>
            <w:r>
              <w:rPr>
                <w:color w:val="999999"/>
              </w:rPr>
              <w:t>true</w:t>
            </w:r>
            <w:r>
              <w:t>”&gt;</w:t>
            </w:r>
          </w:p>
          <w:p w14:paraId="53790272" w14:textId="77777777" w:rsidR="001822EF" w:rsidRDefault="000A21BC">
            <w:pPr>
              <w:widowControl w:val="0"/>
              <w:spacing w:line="240" w:lineRule="auto"/>
              <w:ind w:left="1440"/>
            </w:pPr>
            <w:r>
              <w:t>&lt;url&gt;</w:t>
            </w:r>
            <w:r>
              <w:rPr>
                <w:color w:val="999999"/>
              </w:rPr>
              <w:t>https://www.usinenouvelle.com</w:t>
            </w:r>
            <w:r>
              <w:t>&lt;/url&gt;</w:t>
            </w:r>
          </w:p>
          <w:p w14:paraId="069DB1F5" w14:textId="77777777" w:rsidR="00F93006" w:rsidRDefault="000A21BC">
            <w:pPr>
              <w:widowControl w:val="0"/>
              <w:spacing w:line="240" w:lineRule="auto"/>
              <w:ind w:left="1440"/>
              <w:rPr>
                <w:lang w:val="en-US"/>
              </w:rPr>
            </w:pPr>
            <w:r w:rsidRPr="00677D48">
              <w:rPr>
                <w:lang w:val="en-US"/>
              </w:rPr>
              <w:t>&lt;pattern&gt;</w:t>
            </w:r>
          </w:p>
          <w:p w14:paraId="16175DCD" w14:textId="2F16D779" w:rsidR="00CF6276" w:rsidRPr="00EA2DC8" w:rsidRDefault="00CF6276" w:rsidP="00CF6276">
            <w:pPr>
              <w:widowControl w:val="0"/>
              <w:spacing w:line="240" w:lineRule="auto"/>
              <w:ind w:left="2160"/>
              <w:rPr>
                <w:lang w:val="en-US"/>
              </w:rPr>
            </w:pPr>
            <w:r w:rsidRPr="00EA2DC8">
              <w:rPr>
                <w:lang w:val="en-US"/>
              </w:rPr>
              <w:t>&lt;article&gt;</w:t>
            </w:r>
            <w:r w:rsidR="000A21BC" w:rsidRPr="00EA2DC8">
              <w:rPr>
                <w:lang w:val="en-US"/>
              </w:rPr>
              <w:t>&lt;![CDATA[</w:t>
            </w:r>
            <w:r w:rsidRPr="00EA2DC8">
              <w:rPr>
                <w:color w:val="999999"/>
                <w:lang w:val="en-US"/>
              </w:rPr>
              <w:t>……..</w:t>
            </w:r>
            <w:r w:rsidR="000A21BC" w:rsidRPr="00EA2DC8">
              <w:rPr>
                <w:lang w:val="en-US"/>
              </w:rPr>
              <w:t>]]</w:t>
            </w:r>
            <w:r w:rsidRPr="00EA2DC8">
              <w:rPr>
                <w:lang w:val="en-US"/>
              </w:rPr>
              <w:t>&gt;&lt;/article&gt;</w:t>
            </w:r>
          </w:p>
          <w:p w14:paraId="4179AA3F" w14:textId="14137DF2" w:rsidR="00CF6276" w:rsidRPr="00EA2DC8" w:rsidRDefault="00CF6276" w:rsidP="00CF6276">
            <w:pPr>
              <w:widowControl w:val="0"/>
              <w:spacing w:line="240" w:lineRule="auto"/>
              <w:ind w:left="2160"/>
              <w:rPr>
                <w:lang w:val="en-US"/>
              </w:rPr>
            </w:pPr>
            <w:r w:rsidRPr="00EA2DC8">
              <w:rPr>
                <w:lang w:val="en-US"/>
              </w:rPr>
              <w:t>&lt;url&gt;&lt;![CDATA[</w:t>
            </w:r>
            <w:r w:rsidRPr="00EA2DC8">
              <w:rPr>
                <w:color w:val="999999"/>
                <w:lang w:val="en-US"/>
              </w:rPr>
              <w:t>……..</w:t>
            </w:r>
            <w:r w:rsidRPr="00EA2DC8">
              <w:rPr>
                <w:lang w:val="en-US"/>
              </w:rPr>
              <w:t>]]&gt;&lt;/url&gt;</w:t>
            </w:r>
          </w:p>
          <w:p w14:paraId="645FBD55" w14:textId="19764BF4" w:rsidR="001822EF" w:rsidRPr="00EA2DC8" w:rsidRDefault="000A21BC" w:rsidP="00CF6276">
            <w:pPr>
              <w:widowControl w:val="0"/>
              <w:spacing w:line="240" w:lineRule="auto"/>
              <w:ind w:left="1440"/>
              <w:rPr>
                <w:lang w:val="en-US"/>
              </w:rPr>
            </w:pPr>
            <w:r w:rsidRPr="00EA2DC8">
              <w:rPr>
                <w:lang w:val="en-US"/>
              </w:rPr>
              <w:t>&lt;/pattern&gt;</w:t>
            </w:r>
          </w:p>
          <w:p w14:paraId="47EF51A0" w14:textId="77777777" w:rsidR="001822EF" w:rsidRPr="00EA2DC8" w:rsidRDefault="000A21BC">
            <w:pPr>
              <w:widowControl w:val="0"/>
              <w:spacing w:line="240" w:lineRule="auto"/>
              <w:ind w:left="1440"/>
              <w:rPr>
                <w:lang w:val="en-US"/>
              </w:rPr>
            </w:pPr>
            <w:r w:rsidRPr="00EA2DC8">
              <w:rPr>
                <w:lang w:val="en-US"/>
              </w:rPr>
              <w:t>&lt;country&gt;</w:t>
            </w:r>
            <w:r w:rsidRPr="00EA2DC8">
              <w:rPr>
                <w:color w:val="999999"/>
                <w:lang w:val="en-US"/>
              </w:rPr>
              <w:t>FRANCE</w:t>
            </w:r>
            <w:r w:rsidRPr="00EA2DC8">
              <w:rPr>
                <w:lang w:val="en-US"/>
              </w:rPr>
              <w:t>&lt;/country&gt;</w:t>
            </w:r>
          </w:p>
          <w:p w14:paraId="431B489B" w14:textId="77777777" w:rsidR="001822EF" w:rsidRPr="00EA2DC8" w:rsidRDefault="000A21BC">
            <w:pPr>
              <w:widowControl w:val="0"/>
              <w:spacing w:line="240" w:lineRule="auto"/>
              <w:ind w:left="1440"/>
              <w:rPr>
                <w:lang w:val="en-US"/>
              </w:rPr>
            </w:pPr>
            <w:r w:rsidRPr="00EA2DC8">
              <w:rPr>
                <w:lang w:val="en-US"/>
              </w:rPr>
              <w:t>&lt;label language=”</w:t>
            </w:r>
            <w:r w:rsidRPr="00EA2DC8">
              <w:rPr>
                <w:color w:val="999999"/>
                <w:lang w:val="en-US"/>
              </w:rPr>
              <w:t>FR-FR</w:t>
            </w:r>
            <w:r w:rsidRPr="00EA2DC8">
              <w:rPr>
                <w:lang w:val="en-US"/>
              </w:rPr>
              <w:t>”&gt;</w:t>
            </w:r>
            <w:r w:rsidRPr="00EA2DC8">
              <w:rPr>
                <w:color w:val="999999"/>
                <w:lang w:val="en-US"/>
              </w:rPr>
              <w:t>L’Usine Nouvelle</w:t>
            </w:r>
            <w:r w:rsidRPr="00EA2DC8">
              <w:rPr>
                <w:lang w:val="en-US"/>
              </w:rPr>
              <w:t>&lt;/label&gt;</w:t>
            </w:r>
          </w:p>
          <w:p w14:paraId="08BD4837" w14:textId="77777777" w:rsidR="001822EF" w:rsidRDefault="000A21BC">
            <w:pPr>
              <w:widowControl w:val="0"/>
              <w:spacing w:line="240" w:lineRule="auto"/>
              <w:ind w:left="720"/>
            </w:pPr>
            <w:r>
              <w:t>&lt;/source&gt;</w:t>
            </w:r>
          </w:p>
          <w:p w14:paraId="60881AA7" w14:textId="77777777" w:rsidR="001822EF" w:rsidRDefault="000A21BC">
            <w:pPr>
              <w:widowControl w:val="0"/>
              <w:spacing w:line="240" w:lineRule="auto"/>
            </w:pPr>
            <w:r>
              <w:t>&lt;/sources&gt;</w:t>
            </w:r>
          </w:p>
        </w:tc>
      </w:tr>
    </w:tbl>
    <w:p w14:paraId="472D88FD" w14:textId="77777777" w:rsidR="001822EF" w:rsidRDefault="001822EF"/>
    <w:p w14:paraId="38ED2621" w14:textId="77777777" w:rsidR="001822EF" w:rsidRDefault="000A21BC">
      <w:r>
        <w:t xml:space="preserve">La balise racine est </w:t>
      </w:r>
      <w:r>
        <w:rPr>
          <w:b/>
        </w:rPr>
        <w:t>sources</w:t>
      </w:r>
      <w:r>
        <w:t xml:space="preserve">, cette balise contient la liste des sources d’information, chaque source d’information est contenue dans une balise </w:t>
      </w:r>
      <w:r>
        <w:rPr>
          <w:b/>
        </w:rPr>
        <w:t>source</w:t>
      </w:r>
      <w:r>
        <w:t>, qui comporte les informations suivantes :</w:t>
      </w:r>
    </w:p>
    <w:p w14:paraId="7CDCA01E" w14:textId="77777777" w:rsidR="001822EF" w:rsidRDefault="000A21BC">
      <w:pPr>
        <w:numPr>
          <w:ilvl w:val="0"/>
          <w:numId w:val="5"/>
        </w:numPr>
        <w:contextualSpacing/>
      </w:pPr>
      <w:r>
        <w:t xml:space="preserve">Un attribut, appelé </w:t>
      </w:r>
      <w:r>
        <w:rPr>
          <w:b/>
        </w:rPr>
        <w:t>choosen</w:t>
      </w:r>
      <w:r>
        <w:t>, indiquant si la source a été sélectionnée par l’utilisateur ;</w:t>
      </w:r>
    </w:p>
    <w:p w14:paraId="36F7A0D3" w14:textId="77777777" w:rsidR="001822EF" w:rsidRDefault="000A21BC">
      <w:pPr>
        <w:numPr>
          <w:ilvl w:val="0"/>
          <w:numId w:val="5"/>
        </w:numPr>
        <w:contextualSpacing/>
      </w:pPr>
      <w:r>
        <w:t xml:space="preserve">Une balise </w:t>
      </w:r>
      <w:r>
        <w:rPr>
          <w:b/>
        </w:rPr>
        <w:t>url</w:t>
      </w:r>
      <w:r>
        <w:t xml:space="preserve"> contenant l’adresse url de la source d’informations ;</w:t>
      </w:r>
    </w:p>
    <w:p w14:paraId="54E1974B" w14:textId="77777777" w:rsidR="001822EF" w:rsidRDefault="000A21BC">
      <w:pPr>
        <w:numPr>
          <w:ilvl w:val="0"/>
          <w:numId w:val="5"/>
        </w:numPr>
        <w:contextualSpacing/>
      </w:pPr>
      <w:r>
        <w:t xml:space="preserve">Une balise </w:t>
      </w:r>
      <w:r>
        <w:rPr>
          <w:b/>
        </w:rPr>
        <w:t>pattern</w:t>
      </w:r>
      <w:r>
        <w:t xml:space="preserve"> fournissant le schéma permettant de valider l’adresse Internet d’un article de presse ;</w:t>
      </w:r>
    </w:p>
    <w:p w14:paraId="6D75ED83" w14:textId="77777777" w:rsidR="001822EF" w:rsidRDefault="000A21BC">
      <w:pPr>
        <w:numPr>
          <w:ilvl w:val="0"/>
          <w:numId w:val="5"/>
        </w:numPr>
        <w:contextualSpacing/>
      </w:pPr>
      <w:r>
        <w:t xml:space="preserve">Une balise </w:t>
      </w:r>
      <w:r>
        <w:rPr>
          <w:b/>
        </w:rPr>
        <w:t xml:space="preserve">country </w:t>
      </w:r>
      <w:r>
        <w:t>donnant le nom du pays auquel est rattaché le site d’information ;</w:t>
      </w:r>
    </w:p>
    <w:p w14:paraId="6025AF8D" w14:textId="77777777" w:rsidR="001822EF" w:rsidRDefault="000A21BC">
      <w:pPr>
        <w:numPr>
          <w:ilvl w:val="0"/>
          <w:numId w:val="5"/>
        </w:numPr>
        <w:contextualSpacing/>
      </w:pPr>
      <w:r>
        <w:t xml:space="preserve">Une balise </w:t>
      </w:r>
      <w:r>
        <w:rPr>
          <w:b/>
        </w:rPr>
        <w:t xml:space="preserve">label </w:t>
      </w:r>
      <w:r>
        <w:t xml:space="preserve">fournissant le libellé de la source, cette balise comporte un attribut </w:t>
      </w:r>
      <w:r>
        <w:rPr>
          <w:b/>
        </w:rPr>
        <w:t xml:space="preserve">language </w:t>
      </w:r>
      <w:r>
        <w:t>fixant la langue et la région de la langue utilisée pour ce libellé.</w:t>
      </w:r>
    </w:p>
    <w:p w14:paraId="20CCA2E5" w14:textId="77777777" w:rsidR="001822EF" w:rsidRDefault="001822EF"/>
    <w:p w14:paraId="6591E988" w14:textId="77777777" w:rsidR="001822EF" w:rsidRDefault="000A21BC">
      <w:r>
        <w:br w:type="page"/>
      </w:r>
    </w:p>
    <w:p w14:paraId="29B8E50B" w14:textId="77777777" w:rsidR="001822EF" w:rsidRDefault="000A21BC">
      <w:pPr>
        <w:pStyle w:val="Titre1"/>
      </w:pPr>
      <w:bookmarkStart w:id="4" w:name="_Toc503554110"/>
      <w:r>
        <w:lastRenderedPageBreak/>
        <w:t>Présentation du fichier “words.xml”</w:t>
      </w:r>
      <w:bookmarkEnd w:id="4"/>
    </w:p>
    <w:p w14:paraId="35379A48" w14:textId="77777777" w:rsidR="001822EF" w:rsidRDefault="000A21BC">
      <w:r>
        <w:t>Exemple de contenu :</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22EF" w:rsidRPr="00F93006" w14:paraId="7D516AAE" w14:textId="77777777">
        <w:tc>
          <w:tcPr>
            <w:tcW w:w="9029" w:type="dxa"/>
            <w:tcBorders>
              <w:top w:val="single" w:sz="8" w:space="0" w:color="FFFFFF"/>
              <w:left w:val="single" w:sz="8" w:space="0" w:color="FFFFFF"/>
              <w:bottom w:val="single" w:sz="8" w:space="0" w:color="FFFFFF"/>
              <w:right w:val="single" w:sz="8" w:space="0" w:color="FFFFFF"/>
            </w:tcBorders>
            <w:shd w:val="clear" w:color="auto" w:fill="FFE599"/>
            <w:tcMar>
              <w:top w:w="100" w:type="dxa"/>
              <w:left w:w="100" w:type="dxa"/>
              <w:bottom w:w="100" w:type="dxa"/>
              <w:right w:w="100" w:type="dxa"/>
            </w:tcMar>
          </w:tcPr>
          <w:p w14:paraId="31269A58" w14:textId="77777777" w:rsidR="001822EF" w:rsidRPr="00677D48" w:rsidRDefault="000A21BC">
            <w:pPr>
              <w:widowControl w:val="0"/>
              <w:spacing w:line="240" w:lineRule="auto"/>
              <w:rPr>
                <w:lang w:val="en-US"/>
              </w:rPr>
            </w:pPr>
            <w:r w:rsidRPr="00677D48">
              <w:rPr>
                <w:lang w:val="en-US"/>
              </w:rPr>
              <w:t>&lt;?xml version="1.0" encoding="UTF-8" standalone="yes"?&gt;</w:t>
            </w:r>
          </w:p>
          <w:p w14:paraId="30FBE1CF" w14:textId="77777777" w:rsidR="001822EF" w:rsidRPr="00677D48" w:rsidRDefault="000A21BC">
            <w:pPr>
              <w:widowControl w:val="0"/>
              <w:spacing w:line="240" w:lineRule="auto"/>
              <w:rPr>
                <w:lang w:val="en-US"/>
              </w:rPr>
            </w:pPr>
            <w:r w:rsidRPr="00677D48">
              <w:rPr>
                <w:lang w:val="en-US"/>
              </w:rPr>
              <w:t>&lt;words&gt;</w:t>
            </w:r>
          </w:p>
          <w:p w14:paraId="4A1292BF" w14:textId="77777777" w:rsidR="001822EF" w:rsidRPr="00677D48" w:rsidRDefault="000A21BC">
            <w:pPr>
              <w:widowControl w:val="0"/>
              <w:spacing w:line="240" w:lineRule="auto"/>
              <w:ind w:left="720"/>
              <w:rPr>
                <w:lang w:val="en-US"/>
              </w:rPr>
            </w:pPr>
            <w:r w:rsidRPr="00677D48">
              <w:rPr>
                <w:lang w:val="en-US"/>
              </w:rPr>
              <w:t>&lt;word used=”</w:t>
            </w:r>
            <w:r w:rsidRPr="00677D48">
              <w:rPr>
                <w:color w:val="999999"/>
                <w:lang w:val="en-US"/>
              </w:rPr>
              <w:t>true</w:t>
            </w:r>
            <w:r w:rsidRPr="00677D48">
              <w:rPr>
                <w:lang w:val="en-US"/>
              </w:rPr>
              <w:t>”&gt;</w:t>
            </w:r>
          </w:p>
          <w:p w14:paraId="45948D57" w14:textId="77777777" w:rsidR="001822EF" w:rsidRPr="00677D48" w:rsidRDefault="000A21BC">
            <w:pPr>
              <w:widowControl w:val="0"/>
              <w:spacing w:line="240" w:lineRule="auto"/>
              <w:ind w:left="1440"/>
              <w:rPr>
                <w:lang w:val="en-US"/>
              </w:rPr>
            </w:pPr>
            <w:r w:rsidRPr="00677D48">
              <w:rPr>
                <w:lang w:val="en-US"/>
              </w:rPr>
              <w:t>&lt;raw&gt;</w:t>
            </w:r>
            <w:r w:rsidRPr="00677D48">
              <w:rPr>
                <w:color w:val="999999"/>
                <w:lang w:val="en-US"/>
              </w:rPr>
              <w:t>Airbus</w:t>
            </w:r>
            <w:r w:rsidRPr="00677D48">
              <w:rPr>
                <w:lang w:val="en-US"/>
              </w:rPr>
              <w:t>&lt;/raw&gt;</w:t>
            </w:r>
          </w:p>
          <w:p w14:paraId="6EFF2848" w14:textId="77777777" w:rsidR="001822EF" w:rsidRPr="00677D48" w:rsidRDefault="000A21BC">
            <w:pPr>
              <w:widowControl w:val="0"/>
              <w:spacing w:line="240" w:lineRule="auto"/>
              <w:ind w:left="1440"/>
              <w:rPr>
                <w:lang w:val="en-US"/>
              </w:rPr>
            </w:pPr>
            <w:r w:rsidRPr="00677D48">
              <w:rPr>
                <w:lang w:val="en-US"/>
              </w:rPr>
              <w:t>&lt;clean&gt;</w:t>
            </w:r>
            <w:r w:rsidRPr="00677D48">
              <w:rPr>
                <w:color w:val="999999"/>
                <w:lang w:val="en-US"/>
              </w:rPr>
              <w:t>airbus</w:t>
            </w:r>
            <w:r w:rsidRPr="00677D48">
              <w:rPr>
                <w:lang w:val="en-US"/>
              </w:rPr>
              <w:t>&lt;/clean&gt;</w:t>
            </w:r>
          </w:p>
          <w:p w14:paraId="4DB93EA7" w14:textId="77777777" w:rsidR="001822EF" w:rsidRPr="00677D48" w:rsidRDefault="000A21BC">
            <w:pPr>
              <w:widowControl w:val="0"/>
              <w:spacing w:line="240" w:lineRule="auto"/>
              <w:ind w:left="720"/>
              <w:rPr>
                <w:lang w:val="en-US"/>
              </w:rPr>
            </w:pPr>
            <w:r w:rsidRPr="00677D48">
              <w:rPr>
                <w:lang w:val="en-US"/>
              </w:rPr>
              <w:t>&lt;/word&gt;</w:t>
            </w:r>
          </w:p>
          <w:p w14:paraId="56A5671B" w14:textId="77777777" w:rsidR="001822EF" w:rsidRPr="00677D48" w:rsidRDefault="000A21BC">
            <w:pPr>
              <w:widowControl w:val="0"/>
              <w:spacing w:line="240" w:lineRule="auto"/>
              <w:ind w:left="720"/>
              <w:rPr>
                <w:lang w:val="en-US"/>
              </w:rPr>
            </w:pPr>
            <w:r w:rsidRPr="00677D48">
              <w:rPr>
                <w:lang w:val="en-US"/>
              </w:rPr>
              <w:t>&lt;word used=”</w:t>
            </w:r>
            <w:r w:rsidRPr="00677D48">
              <w:rPr>
                <w:color w:val="999999"/>
                <w:lang w:val="en-US"/>
              </w:rPr>
              <w:t>true</w:t>
            </w:r>
            <w:r w:rsidRPr="00677D48">
              <w:rPr>
                <w:lang w:val="en-US"/>
              </w:rPr>
              <w:t>”&gt;</w:t>
            </w:r>
          </w:p>
          <w:p w14:paraId="227159DE" w14:textId="77777777" w:rsidR="001822EF" w:rsidRPr="00677D48" w:rsidRDefault="000A21BC">
            <w:pPr>
              <w:widowControl w:val="0"/>
              <w:spacing w:line="240" w:lineRule="auto"/>
              <w:ind w:left="1440"/>
              <w:rPr>
                <w:lang w:val="en-US"/>
              </w:rPr>
            </w:pPr>
            <w:r w:rsidRPr="00677D48">
              <w:rPr>
                <w:lang w:val="en-US"/>
              </w:rPr>
              <w:t>&lt;raw&gt;</w:t>
            </w:r>
            <w:r w:rsidRPr="00677D48">
              <w:rPr>
                <w:color w:val="999999"/>
                <w:lang w:val="en-US"/>
              </w:rPr>
              <w:t>eDF</w:t>
            </w:r>
            <w:r w:rsidRPr="00677D48">
              <w:rPr>
                <w:lang w:val="en-US"/>
              </w:rPr>
              <w:t>&lt;/raw&gt;</w:t>
            </w:r>
          </w:p>
          <w:p w14:paraId="71915211" w14:textId="77777777" w:rsidR="001822EF" w:rsidRPr="00677D48" w:rsidRDefault="000A21BC">
            <w:pPr>
              <w:widowControl w:val="0"/>
              <w:spacing w:line="240" w:lineRule="auto"/>
              <w:ind w:left="1440"/>
              <w:rPr>
                <w:lang w:val="en-US"/>
              </w:rPr>
            </w:pPr>
            <w:r w:rsidRPr="00677D48">
              <w:rPr>
                <w:lang w:val="en-US"/>
              </w:rPr>
              <w:t>&lt;clean&gt;</w:t>
            </w:r>
            <w:r w:rsidRPr="00677D48">
              <w:rPr>
                <w:color w:val="999999"/>
                <w:lang w:val="en-US"/>
              </w:rPr>
              <w:t>edf</w:t>
            </w:r>
            <w:r w:rsidRPr="00677D48">
              <w:rPr>
                <w:lang w:val="en-US"/>
              </w:rPr>
              <w:t>&lt;/clean&gt;</w:t>
            </w:r>
          </w:p>
          <w:p w14:paraId="6F064DC2" w14:textId="77777777" w:rsidR="001822EF" w:rsidRPr="00F93006" w:rsidRDefault="000A21BC">
            <w:pPr>
              <w:widowControl w:val="0"/>
              <w:spacing w:line="240" w:lineRule="auto"/>
              <w:ind w:left="720"/>
              <w:rPr>
                <w:lang w:val="en-US"/>
              </w:rPr>
            </w:pPr>
            <w:r w:rsidRPr="00F93006">
              <w:rPr>
                <w:lang w:val="en-US"/>
              </w:rPr>
              <w:t>&lt;/word&gt;</w:t>
            </w:r>
          </w:p>
          <w:p w14:paraId="5FE207C8" w14:textId="77777777" w:rsidR="001822EF" w:rsidRPr="00F93006" w:rsidRDefault="000A21BC">
            <w:pPr>
              <w:widowControl w:val="0"/>
              <w:spacing w:line="240" w:lineRule="auto"/>
              <w:rPr>
                <w:lang w:val="en-US"/>
              </w:rPr>
            </w:pPr>
            <w:r w:rsidRPr="00F93006">
              <w:rPr>
                <w:lang w:val="en-US"/>
              </w:rPr>
              <w:t>&lt;/words&gt;</w:t>
            </w:r>
          </w:p>
        </w:tc>
      </w:tr>
    </w:tbl>
    <w:p w14:paraId="37768C0C" w14:textId="77777777" w:rsidR="001822EF" w:rsidRPr="00F93006" w:rsidRDefault="001822EF">
      <w:pPr>
        <w:rPr>
          <w:lang w:val="en-US"/>
        </w:rPr>
      </w:pPr>
    </w:p>
    <w:p w14:paraId="59E7857E" w14:textId="77777777" w:rsidR="001822EF" w:rsidRDefault="000A21BC">
      <w:r>
        <w:t xml:space="preserve">La balise racine est </w:t>
      </w:r>
      <w:r>
        <w:rPr>
          <w:b/>
        </w:rPr>
        <w:t>words</w:t>
      </w:r>
      <w:r>
        <w:t xml:space="preserve">, elle contient une liste de mots, chaque mot est contenu dans une balise </w:t>
      </w:r>
      <w:r>
        <w:rPr>
          <w:b/>
        </w:rPr>
        <w:t>word</w:t>
      </w:r>
      <w:r>
        <w:t>, qui comporte les informations suivantes :</w:t>
      </w:r>
    </w:p>
    <w:p w14:paraId="21F92A83" w14:textId="77777777" w:rsidR="001822EF" w:rsidRDefault="000A21BC">
      <w:pPr>
        <w:numPr>
          <w:ilvl w:val="0"/>
          <w:numId w:val="6"/>
        </w:numPr>
        <w:contextualSpacing/>
      </w:pPr>
      <w:r>
        <w:t xml:space="preserve">Un attribut </w:t>
      </w:r>
      <w:r>
        <w:rPr>
          <w:b/>
        </w:rPr>
        <w:t xml:space="preserve">used </w:t>
      </w:r>
      <w:r>
        <w:t>pour indiquer si l’utilisateur souhaite ou non utiliser le mot en question ;</w:t>
      </w:r>
    </w:p>
    <w:p w14:paraId="6EE0A11A" w14:textId="77777777" w:rsidR="001822EF" w:rsidRDefault="000A21BC">
      <w:pPr>
        <w:numPr>
          <w:ilvl w:val="0"/>
          <w:numId w:val="6"/>
        </w:numPr>
        <w:contextualSpacing/>
      </w:pPr>
      <w:r>
        <w:t xml:space="preserve">Une balise </w:t>
      </w:r>
      <w:r>
        <w:rPr>
          <w:b/>
        </w:rPr>
        <w:t xml:space="preserve">raw </w:t>
      </w:r>
      <w:r>
        <w:t>comportant le mot tel que l’utilisateur l’a saisi ;</w:t>
      </w:r>
    </w:p>
    <w:p w14:paraId="3A916785" w14:textId="77777777" w:rsidR="001822EF" w:rsidRDefault="000A21BC">
      <w:pPr>
        <w:numPr>
          <w:ilvl w:val="0"/>
          <w:numId w:val="6"/>
        </w:numPr>
        <w:contextualSpacing/>
      </w:pPr>
      <w:r>
        <w:t xml:space="preserve">Une balise </w:t>
      </w:r>
      <w:r>
        <w:rPr>
          <w:b/>
        </w:rPr>
        <w:t xml:space="preserve">clean </w:t>
      </w:r>
      <w:r>
        <w:t xml:space="preserve">qui correspond à la transformation du mot contenu dans la balise précédente. </w:t>
      </w:r>
    </w:p>
    <w:p w14:paraId="773D2391" w14:textId="77777777" w:rsidR="001822EF" w:rsidRDefault="001822EF"/>
    <w:p w14:paraId="7F8A7219" w14:textId="77777777" w:rsidR="001822EF" w:rsidRDefault="001822EF"/>
    <w:p w14:paraId="7D48362B" w14:textId="77777777" w:rsidR="001822EF" w:rsidRDefault="000A21BC">
      <w:r>
        <w:br w:type="page"/>
      </w:r>
    </w:p>
    <w:p w14:paraId="56531105" w14:textId="77777777" w:rsidR="001822EF" w:rsidRDefault="000A21BC">
      <w:pPr>
        <w:pStyle w:val="Titre1"/>
      </w:pPr>
      <w:bookmarkStart w:id="5" w:name="_Toc503554111"/>
      <w:r>
        <w:lastRenderedPageBreak/>
        <w:t>Présentation du fichier “output.xml”</w:t>
      </w:r>
      <w:bookmarkEnd w:id="5"/>
    </w:p>
    <w:p w14:paraId="4BC0E154" w14:textId="77777777" w:rsidR="001822EF" w:rsidRDefault="000A21BC">
      <w:r>
        <w:t>Ce fichier concatène les informations que le programme produit.</w:t>
      </w:r>
    </w:p>
    <w:p w14:paraId="41913EAA" w14:textId="77777777" w:rsidR="001822EF" w:rsidRDefault="001822EF"/>
    <w:p w14:paraId="7C1DCFDA" w14:textId="77777777" w:rsidR="001822EF" w:rsidRDefault="000A21BC">
      <w:r>
        <w:t>Exemple de contenu :</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22EF" w14:paraId="2931BBB3" w14:textId="77777777">
        <w:tc>
          <w:tcPr>
            <w:tcW w:w="9029" w:type="dxa"/>
            <w:tcBorders>
              <w:top w:val="single" w:sz="8" w:space="0" w:color="FFFFFF"/>
              <w:left w:val="single" w:sz="8" w:space="0" w:color="FFFFFF"/>
              <w:bottom w:val="single" w:sz="8" w:space="0" w:color="FFFFFF"/>
              <w:right w:val="single" w:sz="8" w:space="0" w:color="FFFFFF"/>
            </w:tcBorders>
            <w:shd w:val="clear" w:color="auto" w:fill="FFE599"/>
            <w:tcMar>
              <w:top w:w="100" w:type="dxa"/>
              <w:left w:w="100" w:type="dxa"/>
              <w:bottom w:w="100" w:type="dxa"/>
              <w:right w:w="100" w:type="dxa"/>
            </w:tcMar>
          </w:tcPr>
          <w:p w14:paraId="1EBBE512" w14:textId="77777777" w:rsidR="001822EF" w:rsidRPr="00677D48" w:rsidRDefault="000A21BC">
            <w:pPr>
              <w:widowControl w:val="0"/>
              <w:spacing w:line="240" w:lineRule="auto"/>
              <w:rPr>
                <w:lang w:val="en-US"/>
              </w:rPr>
            </w:pPr>
            <w:r w:rsidRPr="00677D48">
              <w:rPr>
                <w:lang w:val="en-US"/>
              </w:rPr>
              <w:t>&lt;?xml version="1.0" encoding="UTF-8" standalone="yes"?&gt;</w:t>
            </w:r>
          </w:p>
          <w:p w14:paraId="294F9538" w14:textId="77777777" w:rsidR="001822EF" w:rsidRDefault="000A21BC">
            <w:pPr>
              <w:widowControl w:val="0"/>
              <w:spacing w:line="240" w:lineRule="auto"/>
            </w:pPr>
            <w:r>
              <w:t>&lt;articles tStart=”</w:t>
            </w:r>
            <w:r>
              <w:rPr>
                <w:color w:val="999999"/>
              </w:rPr>
              <w:t>1515288619</w:t>
            </w:r>
            <w:r>
              <w:t>” tEnd=”</w:t>
            </w:r>
            <w:r>
              <w:rPr>
                <w:color w:val="999999"/>
              </w:rPr>
              <w:t>1515288621</w:t>
            </w:r>
            <w:r>
              <w:t>” nArticles=”</w:t>
            </w:r>
            <w:r>
              <w:rPr>
                <w:color w:val="999999"/>
              </w:rPr>
              <w:t>19</w:t>
            </w:r>
            <w:r>
              <w:t>” nNotifications=”</w:t>
            </w:r>
            <w:r>
              <w:rPr>
                <w:color w:val="999999"/>
              </w:rPr>
              <w:t>2</w:t>
            </w:r>
            <w:r>
              <w:t>”&gt;</w:t>
            </w:r>
          </w:p>
          <w:p w14:paraId="6D1C493A" w14:textId="77777777" w:rsidR="001822EF" w:rsidRDefault="000A21BC">
            <w:pPr>
              <w:widowControl w:val="0"/>
              <w:spacing w:line="240" w:lineRule="auto"/>
              <w:ind w:left="720"/>
            </w:pPr>
            <w:r>
              <w:t>&lt;article&gt;</w:t>
            </w:r>
          </w:p>
          <w:p w14:paraId="713225A3" w14:textId="77777777" w:rsidR="001822EF" w:rsidRDefault="000A21BC">
            <w:pPr>
              <w:widowControl w:val="0"/>
              <w:spacing w:line="240" w:lineRule="auto"/>
              <w:ind w:left="1440"/>
            </w:pPr>
            <w:r>
              <w:t>&lt;source&gt;</w:t>
            </w:r>
          </w:p>
          <w:p w14:paraId="2BDAC9E3" w14:textId="77777777" w:rsidR="001822EF" w:rsidRDefault="000A21BC">
            <w:pPr>
              <w:widowControl w:val="0"/>
              <w:spacing w:line="240" w:lineRule="auto"/>
              <w:ind w:left="2160"/>
            </w:pPr>
            <w:r>
              <w:t>&lt;url&gt;</w:t>
            </w:r>
            <w:r>
              <w:rPr>
                <w:color w:val="999999"/>
              </w:rPr>
              <w:t>http://www.lemonde.fr/</w:t>
            </w:r>
            <w:r>
              <w:t>&lt;/url&gt;</w:t>
            </w:r>
          </w:p>
          <w:p w14:paraId="037FE40F" w14:textId="77777777" w:rsidR="001822EF" w:rsidRDefault="000A21BC">
            <w:pPr>
              <w:widowControl w:val="0"/>
              <w:spacing w:line="240" w:lineRule="auto"/>
              <w:ind w:left="2160"/>
            </w:pPr>
            <w:r>
              <w:t>&lt;label&gt;</w:t>
            </w:r>
            <w:r>
              <w:rPr>
                <w:color w:val="999999"/>
              </w:rPr>
              <w:t>Le Monde - Actualités et Infos en France et dans le monde</w:t>
            </w:r>
            <w:r>
              <w:t>&lt;/label&gt;</w:t>
            </w:r>
          </w:p>
          <w:p w14:paraId="5C5CB7B7" w14:textId="77777777" w:rsidR="001822EF" w:rsidRDefault="000A21BC">
            <w:pPr>
              <w:widowControl w:val="0"/>
              <w:spacing w:line="240" w:lineRule="auto"/>
              <w:ind w:left="1440"/>
            </w:pPr>
            <w:r>
              <w:t>&lt;/source&gt;</w:t>
            </w:r>
          </w:p>
          <w:p w14:paraId="6C00BE05" w14:textId="77777777" w:rsidR="001822EF" w:rsidRDefault="000A21BC">
            <w:pPr>
              <w:widowControl w:val="0"/>
              <w:spacing w:line="240" w:lineRule="auto"/>
              <w:ind w:left="1440"/>
            </w:pPr>
            <w:r>
              <w:t>&lt;texte&gt;</w:t>
            </w:r>
          </w:p>
          <w:p w14:paraId="7386BE26" w14:textId="77777777" w:rsidR="001822EF" w:rsidRDefault="000A21BC">
            <w:pPr>
              <w:widowControl w:val="0"/>
              <w:spacing w:line="240" w:lineRule="auto"/>
              <w:ind w:left="2160"/>
            </w:pPr>
            <w:r>
              <w:t>&lt;raw&gt;</w:t>
            </w:r>
            <w:r>
              <w:rPr>
                <w:color w:val="999999"/>
              </w:rPr>
              <w:t>Entre les deux Corées, un début de détente</w:t>
            </w:r>
            <w:r>
              <w:t>&lt;/raw&gt;</w:t>
            </w:r>
          </w:p>
          <w:p w14:paraId="1339AD38" w14:textId="77777777" w:rsidR="001822EF" w:rsidRDefault="000A21BC">
            <w:pPr>
              <w:widowControl w:val="0"/>
              <w:spacing w:line="240" w:lineRule="auto"/>
              <w:ind w:left="2160"/>
            </w:pPr>
            <w:r>
              <w:t>&lt;clean&gt;</w:t>
            </w:r>
            <w:r>
              <w:rPr>
                <w:color w:val="999999"/>
              </w:rPr>
              <w:t>entre les deux corees un debut de detente</w:t>
            </w:r>
            <w:r>
              <w:t>&lt;/clean&gt;</w:t>
            </w:r>
          </w:p>
          <w:p w14:paraId="26B70919" w14:textId="77777777" w:rsidR="001822EF" w:rsidRDefault="000A21BC">
            <w:pPr>
              <w:widowControl w:val="0"/>
              <w:spacing w:line="240" w:lineRule="auto"/>
              <w:ind w:left="1440"/>
            </w:pPr>
            <w:r>
              <w:t>&lt;/texte&gt;</w:t>
            </w:r>
          </w:p>
          <w:p w14:paraId="56E4D00F" w14:textId="77777777" w:rsidR="001822EF" w:rsidRDefault="000A21BC">
            <w:pPr>
              <w:widowControl w:val="0"/>
              <w:spacing w:line="240" w:lineRule="auto"/>
              <w:ind w:left="1440"/>
            </w:pPr>
            <w:r>
              <w:t>&lt;url&gt;</w:t>
            </w:r>
            <w:r>
              <w:rPr>
                <w:color w:val="999999"/>
              </w:rPr>
              <w:t>http://www.lemonde.fr/asie-pacifique/article/2018/01/09/les-deux-corees-discutent-pour-la-premiere-fois-en-deux-ans_5239096_3216.html</w:t>
            </w:r>
            <w:r>
              <w:t>&lt;/url&gt;</w:t>
            </w:r>
          </w:p>
          <w:p w14:paraId="230EB055" w14:textId="77777777" w:rsidR="001822EF" w:rsidRDefault="000A21BC">
            <w:pPr>
              <w:widowControl w:val="0"/>
              <w:spacing w:line="240" w:lineRule="auto"/>
              <w:ind w:left="1440"/>
              <w:rPr>
                <w:color w:val="999999"/>
              </w:rPr>
            </w:pPr>
            <w:r>
              <w:t>&lt;img&gt;</w:t>
            </w:r>
            <w:r>
              <w:rPr>
                <w:color w:val="999999"/>
              </w:rPr>
              <w:t>http://www.lemonde.fr/asie-pacifique/article/2018/01/09/les-deux-corees-discutent-pour-la-premiere-fois-en-deux-ans_5239096_3216.html&lt;/link&gt;</w:t>
            </w:r>
          </w:p>
          <w:p w14:paraId="058F8167" w14:textId="77777777" w:rsidR="001822EF" w:rsidRDefault="000A21BC">
            <w:pPr>
              <w:widowControl w:val="0"/>
              <w:spacing w:line="240" w:lineRule="auto"/>
              <w:ind w:left="1440"/>
            </w:pPr>
            <w:r>
              <w:rPr>
                <w:color w:val="999999"/>
              </w:rPr>
              <w:t>&lt;img&gt;http://img.lemde.fr/2018/01/09/358/0/4000/2000/312/156/60/0/eb18cbe_3bb6d9e665284c01b69d5ba1648fbbc4-3bb6d9e665284c01b69d5ba1648fbbc4-0.jpg</w:t>
            </w:r>
            <w:r>
              <w:t>&lt;/img&gt;</w:t>
            </w:r>
          </w:p>
          <w:p w14:paraId="6D63FBB2" w14:textId="77777777" w:rsidR="001822EF" w:rsidRDefault="000A21BC">
            <w:pPr>
              <w:widowControl w:val="0"/>
              <w:spacing w:line="240" w:lineRule="auto"/>
              <w:ind w:left="1440"/>
            </w:pPr>
            <w:r>
              <w:t>&lt;tags&gt;</w:t>
            </w:r>
          </w:p>
          <w:p w14:paraId="2FBBCD1B" w14:textId="77777777" w:rsidR="001822EF" w:rsidRDefault="000A21BC">
            <w:pPr>
              <w:widowControl w:val="0"/>
              <w:spacing w:line="240" w:lineRule="auto"/>
              <w:ind w:left="2160"/>
            </w:pPr>
            <w:r>
              <w:t>&lt;tag&gt;</w:t>
            </w:r>
            <w:r>
              <w:rPr>
                <w:color w:val="999999"/>
              </w:rPr>
              <w:t>Corée</w:t>
            </w:r>
            <w:r>
              <w:t>&lt;/tag&gt;</w:t>
            </w:r>
          </w:p>
          <w:p w14:paraId="52B85EF2" w14:textId="77777777" w:rsidR="001822EF" w:rsidRDefault="000A21BC">
            <w:pPr>
              <w:widowControl w:val="0"/>
              <w:spacing w:line="240" w:lineRule="auto"/>
              <w:ind w:left="1440"/>
            </w:pPr>
            <w:r>
              <w:t>&lt;/tags&gt;</w:t>
            </w:r>
          </w:p>
          <w:p w14:paraId="061F5777" w14:textId="77777777" w:rsidR="001822EF" w:rsidRDefault="000A21BC">
            <w:pPr>
              <w:widowControl w:val="0"/>
              <w:spacing w:line="240" w:lineRule="auto"/>
              <w:ind w:left="720"/>
            </w:pPr>
            <w:r>
              <w:t>&lt;/article&gt;</w:t>
            </w:r>
          </w:p>
          <w:p w14:paraId="7B6B12C5" w14:textId="77777777" w:rsidR="001822EF" w:rsidRDefault="000A21BC">
            <w:pPr>
              <w:widowControl w:val="0"/>
              <w:spacing w:line="240" w:lineRule="auto"/>
              <w:ind w:left="720"/>
            </w:pPr>
            <w:r>
              <w:t>[...]</w:t>
            </w:r>
          </w:p>
          <w:p w14:paraId="55BC05A7" w14:textId="77777777" w:rsidR="001822EF" w:rsidRDefault="000A21BC">
            <w:pPr>
              <w:widowControl w:val="0"/>
              <w:spacing w:line="240" w:lineRule="auto"/>
            </w:pPr>
            <w:r>
              <w:t>&lt;/articles&gt;</w:t>
            </w:r>
          </w:p>
        </w:tc>
      </w:tr>
    </w:tbl>
    <w:p w14:paraId="73FA884F" w14:textId="77777777" w:rsidR="001822EF" w:rsidRDefault="001822EF"/>
    <w:p w14:paraId="6D4C2712" w14:textId="77777777" w:rsidR="001822EF" w:rsidRDefault="000A21BC">
      <w:r>
        <w:t xml:space="preserve">La balise racine est </w:t>
      </w:r>
      <w:r>
        <w:rPr>
          <w:b/>
        </w:rPr>
        <w:t>articles</w:t>
      </w:r>
      <w:r>
        <w:t>,cette balise possède quatre attributs :</w:t>
      </w:r>
    </w:p>
    <w:p w14:paraId="1D83DECB" w14:textId="77777777" w:rsidR="001822EF" w:rsidRDefault="000A21BC">
      <w:pPr>
        <w:numPr>
          <w:ilvl w:val="0"/>
          <w:numId w:val="7"/>
        </w:numPr>
        <w:contextualSpacing/>
      </w:pPr>
      <w:r>
        <w:rPr>
          <w:b/>
        </w:rPr>
        <w:t>tStart</w:t>
      </w:r>
      <w:r>
        <w:t xml:space="preserve"> indique le temps de début du programme, au format POSIX ;</w:t>
      </w:r>
    </w:p>
    <w:p w14:paraId="6706D1F5" w14:textId="77777777" w:rsidR="001822EF" w:rsidRDefault="000A21BC">
      <w:pPr>
        <w:numPr>
          <w:ilvl w:val="0"/>
          <w:numId w:val="7"/>
        </w:numPr>
        <w:contextualSpacing/>
      </w:pPr>
      <w:r>
        <w:rPr>
          <w:b/>
        </w:rPr>
        <w:t>tEnd</w:t>
      </w:r>
      <w:r>
        <w:t xml:space="preserve"> indique le temps de fin du programme, au format POSIX ;</w:t>
      </w:r>
    </w:p>
    <w:p w14:paraId="0BB19766" w14:textId="77777777" w:rsidR="001822EF" w:rsidRDefault="000A21BC">
      <w:pPr>
        <w:numPr>
          <w:ilvl w:val="0"/>
          <w:numId w:val="7"/>
        </w:numPr>
        <w:contextualSpacing/>
      </w:pPr>
      <w:r>
        <w:rPr>
          <w:b/>
        </w:rPr>
        <w:t>nArticles</w:t>
      </w:r>
      <w:r>
        <w:t xml:space="preserve"> indique le nombre d’articles ;</w:t>
      </w:r>
    </w:p>
    <w:p w14:paraId="3709CD0B" w14:textId="77777777" w:rsidR="001822EF" w:rsidRDefault="000A21BC">
      <w:pPr>
        <w:numPr>
          <w:ilvl w:val="0"/>
          <w:numId w:val="7"/>
        </w:numPr>
        <w:contextualSpacing/>
      </w:pPr>
      <w:r>
        <w:rPr>
          <w:b/>
        </w:rPr>
        <w:t>nNotifications</w:t>
      </w:r>
      <w:r>
        <w:t xml:space="preserve"> indique le nombre de notifications (ou le nombre d’articles dans lesquels on retrouve les mots clés de l’utilisateur).</w:t>
      </w:r>
    </w:p>
    <w:p w14:paraId="0E0BE030" w14:textId="77777777" w:rsidR="001822EF" w:rsidRDefault="001822EF"/>
    <w:p w14:paraId="78A445F6" w14:textId="77777777" w:rsidR="001822EF" w:rsidRDefault="000A21BC">
      <w:r>
        <w:t xml:space="preserve">La balise </w:t>
      </w:r>
      <w:r>
        <w:rPr>
          <w:b/>
        </w:rPr>
        <w:t>article</w:t>
      </w:r>
      <w:r>
        <w:t xml:space="preserve"> contient les informations relatives à un article :</w:t>
      </w:r>
    </w:p>
    <w:p w14:paraId="511CD4DE" w14:textId="77777777" w:rsidR="001822EF" w:rsidRDefault="000A21BC">
      <w:pPr>
        <w:numPr>
          <w:ilvl w:val="0"/>
          <w:numId w:val="1"/>
        </w:numPr>
        <w:contextualSpacing/>
      </w:pPr>
      <w:r>
        <w:t xml:space="preserve">La balise </w:t>
      </w:r>
      <w:r>
        <w:rPr>
          <w:b/>
        </w:rPr>
        <w:t>source</w:t>
      </w:r>
      <w:r>
        <w:t xml:space="preserve"> contient les informations relatives à la source :</w:t>
      </w:r>
    </w:p>
    <w:p w14:paraId="5A1F3512" w14:textId="77777777" w:rsidR="001822EF" w:rsidRDefault="000A21BC">
      <w:pPr>
        <w:numPr>
          <w:ilvl w:val="1"/>
          <w:numId w:val="1"/>
        </w:numPr>
        <w:contextualSpacing/>
      </w:pPr>
      <w:r>
        <w:t xml:space="preserve">Son </w:t>
      </w:r>
      <w:r>
        <w:rPr>
          <w:b/>
        </w:rPr>
        <w:t>adresse</w:t>
      </w:r>
      <w:r>
        <w:t xml:space="preserve"> (sous balise </w:t>
      </w:r>
      <w:r>
        <w:rPr>
          <w:b/>
        </w:rPr>
        <w:t>url</w:t>
      </w:r>
      <w:r>
        <w:t>)</w:t>
      </w:r>
    </w:p>
    <w:p w14:paraId="7A43C702" w14:textId="77777777" w:rsidR="001822EF" w:rsidRDefault="000A21BC">
      <w:pPr>
        <w:numPr>
          <w:ilvl w:val="1"/>
          <w:numId w:val="1"/>
        </w:numPr>
        <w:contextualSpacing/>
      </w:pPr>
      <w:r>
        <w:t xml:space="preserve">Sa </w:t>
      </w:r>
      <w:r>
        <w:rPr>
          <w:b/>
        </w:rPr>
        <w:t>description</w:t>
      </w:r>
      <w:r>
        <w:t xml:space="preserve"> (sous balise </w:t>
      </w:r>
      <w:r>
        <w:rPr>
          <w:b/>
        </w:rPr>
        <w:t>label</w:t>
      </w:r>
      <w:r>
        <w:t>)</w:t>
      </w:r>
    </w:p>
    <w:p w14:paraId="15367EE8" w14:textId="77777777" w:rsidR="001822EF" w:rsidRDefault="000A21BC">
      <w:pPr>
        <w:numPr>
          <w:ilvl w:val="0"/>
          <w:numId w:val="1"/>
        </w:numPr>
        <w:contextualSpacing/>
      </w:pPr>
      <w:r>
        <w:t xml:space="preserve">La balise </w:t>
      </w:r>
      <w:r>
        <w:rPr>
          <w:b/>
        </w:rPr>
        <w:t>url</w:t>
      </w:r>
      <w:r>
        <w:t xml:space="preserve"> contient l’adresse complète vers le contenu de l’article ;</w:t>
      </w:r>
    </w:p>
    <w:p w14:paraId="66AF4267" w14:textId="77777777" w:rsidR="001822EF" w:rsidRDefault="000A21BC">
      <w:pPr>
        <w:numPr>
          <w:ilvl w:val="0"/>
          <w:numId w:val="1"/>
        </w:numPr>
        <w:contextualSpacing/>
      </w:pPr>
      <w:r>
        <w:t xml:space="preserve">La balise </w:t>
      </w:r>
      <w:r>
        <w:rPr>
          <w:b/>
        </w:rPr>
        <w:t>img</w:t>
      </w:r>
      <w:r>
        <w:t xml:space="preserve"> contient l’adresse complète vers l’image associée à l’article ;</w:t>
      </w:r>
    </w:p>
    <w:p w14:paraId="6C934521" w14:textId="77777777" w:rsidR="001822EF" w:rsidRDefault="000A21BC">
      <w:pPr>
        <w:numPr>
          <w:ilvl w:val="0"/>
          <w:numId w:val="1"/>
        </w:numPr>
        <w:contextualSpacing/>
      </w:pPr>
      <w:r>
        <w:t xml:space="preserve">La balise </w:t>
      </w:r>
      <w:r>
        <w:rPr>
          <w:b/>
        </w:rPr>
        <w:t>tags</w:t>
      </w:r>
      <w:r>
        <w:t xml:space="preserve"> contient la liste des éventuels mots clés de l’utilisateur trouvés dans l’article, chaque mot clé est contenu dans la sous balise </w:t>
      </w:r>
      <w:r>
        <w:rPr>
          <w:b/>
        </w:rPr>
        <w:t>tag</w:t>
      </w:r>
      <w:r>
        <w:t>.</w:t>
      </w:r>
    </w:p>
    <w:p w14:paraId="0955EE5C" w14:textId="77777777" w:rsidR="001822EF" w:rsidRDefault="000A21BC">
      <w:r>
        <w:br w:type="page"/>
      </w:r>
    </w:p>
    <w:p w14:paraId="40A5EDF4" w14:textId="77777777" w:rsidR="001822EF" w:rsidRDefault="000A21BC">
      <w:pPr>
        <w:pStyle w:val="Titre1"/>
      </w:pPr>
      <w:bookmarkStart w:id="6" w:name="_Toc503554112"/>
      <w:r>
        <w:lastRenderedPageBreak/>
        <w:t>Algorithme du programme “bot”</w:t>
      </w:r>
      <w:bookmarkEnd w:id="6"/>
    </w:p>
    <w:p w14:paraId="38A67BC3" w14:textId="77777777" w:rsidR="001822EF" w:rsidRDefault="001822EF"/>
    <w:p w14:paraId="65E6C4AD" w14:textId="77777777" w:rsidR="001822EF" w:rsidRDefault="000A21BC">
      <w:r>
        <w:t>Séquencement des tâches effectuées par le programme :</w:t>
      </w:r>
    </w:p>
    <w:p w14:paraId="6113FCB5" w14:textId="77777777" w:rsidR="001822EF" w:rsidRDefault="000A21BC">
      <w:pPr>
        <w:numPr>
          <w:ilvl w:val="0"/>
          <w:numId w:val="4"/>
        </w:numPr>
        <w:contextualSpacing/>
        <w:rPr>
          <w:b/>
          <w:color w:val="0000FF"/>
        </w:rPr>
      </w:pPr>
      <w:r>
        <w:rPr>
          <w:b/>
          <w:color w:val="0000FF"/>
        </w:rPr>
        <w:t>Initialisation des variables</w:t>
      </w:r>
    </w:p>
    <w:p w14:paraId="56D2A01E" w14:textId="77777777" w:rsidR="001822EF" w:rsidRDefault="000A21BC">
      <w:pPr>
        <w:numPr>
          <w:ilvl w:val="1"/>
          <w:numId w:val="4"/>
        </w:numPr>
        <w:contextualSpacing/>
      </w:pPr>
      <w:r>
        <w:t xml:space="preserve">[boolean] </w:t>
      </w:r>
      <w:r>
        <w:rPr>
          <w:b/>
        </w:rPr>
        <w:t>debugMode</w:t>
      </w:r>
      <w:r>
        <w:t xml:space="preserve"> indique si le mode débuggage est activé ou pas, sa valeur est initialisé à </w:t>
      </w:r>
      <w:r>
        <w:rPr>
          <w:b/>
          <w:color w:val="999999"/>
        </w:rPr>
        <w:t>false</w:t>
      </w:r>
      <w:r>
        <w:t xml:space="preserve">, si l’argument </w:t>
      </w:r>
      <w:r>
        <w:rPr>
          <w:b/>
          <w:color w:val="999999"/>
        </w:rPr>
        <w:t>--debug</w:t>
      </w:r>
      <w:r>
        <w:t xml:space="preserve"> est présent parmi les arguments fournis, alors on prendra la valeur suivant cet argument pour initialiser la valeur du mode de débuggage ;</w:t>
      </w:r>
    </w:p>
    <w:p w14:paraId="69557C1B" w14:textId="77777777" w:rsidR="001822EF" w:rsidRDefault="000A21BC">
      <w:pPr>
        <w:numPr>
          <w:ilvl w:val="1"/>
          <w:numId w:val="4"/>
        </w:numPr>
        <w:contextualSpacing/>
      </w:pPr>
      <w:r>
        <w:t xml:space="preserve">[boolean] </w:t>
      </w:r>
      <w:r>
        <w:rPr>
          <w:b/>
        </w:rPr>
        <w:t>withInternet</w:t>
      </w:r>
      <w:r>
        <w:t xml:space="preserve"> indique si une connexion internet est possible, par défaut, sa valeur est initialisée à </w:t>
      </w:r>
      <w:r>
        <w:rPr>
          <w:b/>
          <w:color w:val="999999"/>
        </w:rPr>
        <w:t>false</w:t>
      </w:r>
      <w:r>
        <w:t xml:space="preserve"> ;</w:t>
      </w:r>
    </w:p>
    <w:p w14:paraId="0F871684" w14:textId="77777777" w:rsidR="001822EF" w:rsidRDefault="000A21BC">
      <w:pPr>
        <w:numPr>
          <w:ilvl w:val="1"/>
          <w:numId w:val="4"/>
        </w:numPr>
        <w:contextualSpacing/>
      </w:pPr>
      <w:r>
        <w:t xml:space="preserve">[long] </w:t>
      </w:r>
      <w:r>
        <w:rPr>
          <w:b/>
        </w:rPr>
        <w:t xml:space="preserve">tStart </w:t>
      </w:r>
      <w:r>
        <w:t>instant de lancement au format POSIX;</w:t>
      </w:r>
    </w:p>
    <w:p w14:paraId="4C777F59" w14:textId="77777777" w:rsidR="001822EF" w:rsidRDefault="000A21BC">
      <w:pPr>
        <w:numPr>
          <w:ilvl w:val="1"/>
          <w:numId w:val="4"/>
        </w:numPr>
        <w:contextualSpacing/>
      </w:pPr>
      <w:r>
        <w:t xml:space="preserve">[ArrayList] </w:t>
      </w:r>
      <w:r>
        <w:rPr>
          <w:b/>
        </w:rPr>
        <w:t xml:space="preserve">Sources </w:t>
      </w:r>
      <w:r>
        <w:t xml:space="preserve">liste des sources, chaque source est un objet, au démarrage cette liste est </w:t>
      </w:r>
      <w:r>
        <w:rPr>
          <w:b/>
          <w:color w:val="999999"/>
        </w:rPr>
        <w:t>vide</w:t>
      </w:r>
      <w:r>
        <w:t xml:space="preserve"> ;</w:t>
      </w:r>
    </w:p>
    <w:p w14:paraId="1F5D586B" w14:textId="77777777" w:rsidR="001822EF" w:rsidRDefault="000A21BC">
      <w:pPr>
        <w:numPr>
          <w:ilvl w:val="1"/>
          <w:numId w:val="4"/>
        </w:numPr>
        <w:contextualSpacing/>
      </w:pPr>
      <w:r>
        <w:t xml:space="preserve">[boolean] </w:t>
      </w:r>
      <w:r>
        <w:rPr>
          <w:b/>
        </w:rPr>
        <w:t xml:space="preserve">withSources </w:t>
      </w:r>
      <w:r>
        <w:t xml:space="preserve">indique si des sources sont disponibles et sélectionnées par l’utilisateur, sa valeur est initialisée à </w:t>
      </w:r>
      <w:r>
        <w:rPr>
          <w:b/>
          <w:color w:val="999999"/>
        </w:rPr>
        <w:t>false</w:t>
      </w:r>
      <w:r>
        <w:t xml:space="preserve"> ;</w:t>
      </w:r>
    </w:p>
    <w:p w14:paraId="5B15C79A" w14:textId="77777777" w:rsidR="001822EF" w:rsidRDefault="000A21BC">
      <w:pPr>
        <w:numPr>
          <w:ilvl w:val="1"/>
          <w:numId w:val="4"/>
        </w:numPr>
        <w:contextualSpacing/>
      </w:pPr>
      <w:r>
        <w:t xml:space="preserve">[List] </w:t>
      </w:r>
      <w:r>
        <w:rPr>
          <w:b/>
        </w:rPr>
        <w:t xml:space="preserve">Words </w:t>
      </w:r>
      <w:r>
        <w:t xml:space="preserve">liste des mots, chaque mot est un objet, au démarrage cette liste est </w:t>
      </w:r>
      <w:r>
        <w:rPr>
          <w:b/>
          <w:color w:val="999999"/>
        </w:rPr>
        <w:t>vide</w:t>
      </w:r>
      <w:r>
        <w:t xml:space="preserve"> ;</w:t>
      </w:r>
    </w:p>
    <w:p w14:paraId="6D974AC4" w14:textId="77777777" w:rsidR="001822EF" w:rsidRDefault="000A21BC">
      <w:pPr>
        <w:numPr>
          <w:ilvl w:val="1"/>
          <w:numId w:val="4"/>
        </w:numPr>
        <w:contextualSpacing/>
      </w:pPr>
      <w:r>
        <w:t xml:space="preserve">[boolean] </w:t>
      </w:r>
      <w:r>
        <w:rPr>
          <w:b/>
        </w:rPr>
        <w:t xml:space="preserve">withWords </w:t>
      </w:r>
      <w:r>
        <w:t xml:space="preserve">indique si des mots de recherche sont disponibles et activés par l’utilisateur, sa valeur est initialisée à </w:t>
      </w:r>
      <w:r>
        <w:rPr>
          <w:b/>
          <w:color w:val="999999"/>
        </w:rPr>
        <w:t>false</w:t>
      </w:r>
      <w:r>
        <w:t xml:space="preserve"> ;</w:t>
      </w:r>
    </w:p>
    <w:p w14:paraId="601C29A7" w14:textId="77777777" w:rsidR="001822EF" w:rsidRDefault="000A21BC">
      <w:pPr>
        <w:numPr>
          <w:ilvl w:val="1"/>
          <w:numId w:val="4"/>
        </w:numPr>
        <w:contextualSpacing/>
      </w:pPr>
      <w:r>
        <w:t xml:space="preserve">[List] </w:t>
      </w:r>
      <w:r>
        <w:rPr>
          <w:b/>
        </w:rPr>
        <w:t>Articles</w:t>
      </w:r>
      <w:r>
        <w:t xml:space="preserve"> liste des articles, chaque article est un objet, au démarrage cette liste est </w:t>
      </w:r>
      <w:r>
        <w:rPr>
          <w:b/>
          <w:color w:val="999999"/>
        </w:rPr>
        <w:t>vide</w:t>
      </w:r>
      <w:r>
        <w:t xml:space="preserve"> ;</w:t>
      </w:r>
    </w:p>
    <w:p w14:paraId="3376CD9A" w14:textId="77777777" w:rsidR="001822EF" w:rsidRDefault="000A21BC">
      <w:pPr>
        <w:numPr>
          <w:ilvl w:val="1"/>
          <w:numId w:val="4"/>
        </w:numPr>
        <w:contextualSpacing/>
      </w:pPr>
      <w:r>
        <w:t xml:space="preserve">[integer] </w:t>
      </w:r>
      <w:r>
        <w:rPr>
          <w:b/>
        </w:rPr>
        <w:t xml:space="preserve">nArticles </w:t>
      </w:r>
      <w:r>
        <w:t xml:space="preserve">indique combien d’articles ont été récupérés depuis Internet sur la base des sources à interroger, sa valeur est initialisée à </w:t>
      </w:r>
      <w:r>
        <w:rPr>
          <w:b/>
          <w:color w:val="999999"/>
        </w:rPr>
        <w:t>0</w:t>
      </w:r>
      <w:r>
        <w:t>.</w:t>
      </w:r>
    </w:p>
    <w:p w14:paraId="6FBA4FEE" w14:textId="77777777" w:rsidR="001822EF" w:rsidRDefault="000A21BC">
      <w:pPr>
        <w:numPr>
          <w:ilvl w:val="1"/>
          <w:numId w:val="4"/>
        </w:numPr>
        <w:contextualSpacing/>
      </w:pPr>
      <w:r>
        <w:t xml:space="preserve">[integer] </w:t>
      </w:r>
      <w:r>
        <w:rPr>
          <w:b/>
        </w:rPr>
        <w:t>nNotifications</w:t>
      </w:r>
      <w:r>
        <w:t xml:space="preserve"> indique combien d’articles correspondent aux mots clés de l’utilisateur.</w:t>
      </w:r>
    </w:p>
    <w:p w14:paraId="59994622" w14:textId="77777777" w:rsidR="001822EF" w:rsidRDefault="000A21BC">
      <w:pPr>
        <w:numPr>
          <w:ilvl w:val="1"/>
          <w:numId w:val="4"/>
        </w:numPr>
        <w:contextualSpacing/>
      </w:pPr>
      <w:r>
        <w:t xml:space="preserve">[char(2)] </w:t>
      </w:r>
      <w:r>
        <w:rPr>
          <w:b/>
        </w:rPr>
        <w:t>language</w:t>
      </w:r>
      <w:r>
        <w:t xml:space="preserve"> indique la langue de l’utilisateur, par défaut cette variable est initialisée à </w:t>
      </w:r>
      <w:r>
        <w:rPr>
          <w:b/>
          <w:color w:val="999999"/>
        </w:rPr>
        <w:t>en</w:t>
      </w:r>
      <w:r>
        <w:t>.</w:t>
      </w:r>
    </w:p>
    <w:p w14:paraId="68247D1C" w14:textId="77777777" w:rsidR="001822EF" w:rsidRDefault="000A21BC">
      <w:pPr>
        <w:numPr>
          <w:ilvl w:val="1"/>
          <w:numId w:val="4"/>
        </w:numPr>
        <w:contextualSpacing/>
      </w:pPr>
      <w:r>
        <w:t xml:space="preserve">[string] </w:t>
      </w:r>
      <w:r>
        <w:rPr>
          <w:b/>
        </w:rPr>
        <w:t>outputFile</w:t>
      </w:r>
      <w:r>
        <w:t xml:space="preserve"> indique le nom du fichier dans lequel sauvegarder les articles trouvés, sa valeur est initialisée à </w:t>
      </w:r>
      <w:r>
        <w:rPr>
          <w:b/>
          <w:color w:val="999999"/>
        </w:rPr>
        <w:t>output.xml</w:t>
      </w:r>
      <w:r>
        <w:t xml:space="preserve">, sauf si l’argument </w:t>
      </w:r>
      <w:r>
        <w:rPr>
          <w:b/>
          <w:color w:val="999999"/>
        </w:rPr>
        <w:t>--output</w:t>
      </w:r>
      <w:r>
        <w:t xml:space="preserve"> est présent, alors on prendra la valeur attachée à cet argument.</w:t>
      </w:r>
    </w:p>
    <w:p w14:paraId="5AE0978D"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chaque valeur précédente avec sa valeur (exemple : “debugMode = true”).</w:t>
      </w:r>
    </w:p>
    <w:p w14:paraId="7522EA24" w14:textId="77777777" w:rsidR="001822EF" w:rsidRDefault="000A21BC">
      <w:pPr>
        <w:numPr>
          <w:ilvl w:val="0"/>
          <w:numId w:val="4"/>
        </w:numPr>
        <w:contextualSpacing/>
        <w:rPr>
          <w:b/>
          <w:color w:val="0000FF"/>
        </w:rPr>
      </w:pPr>
      <w:r>
        <w:rPr>
          <w:b/>
          <w:color w:val="0000FF"/>
        </w:rPr>
        <w:t>Contrôle de la présence d’une connexion Internet</w:t>
      </w:r>
    </w:p>
    <w:p w14:paraId="577D52D3"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Check Internet connection...”).</w:t>
      </w:r>
    </w:p>
    <w:p w14:paraId="7DDF4A48" w14:textId="77777777" w:rsidR="001822EF" w:rsidRDefault="000A21BC">
      <w:pPr>
        <w:numPr>
          <w:ilvl w:val="1"/>
          <w:numId w:val="4"/>
        </w:numPr>
        <w:contextualSpacing/>
      </w:pPr>
      <w:r>
        <w:t xml:space="preserve">Il s’agit de vérifier que le programme peut accéder à Internet, si le test est positif la variable </w:t>
      </w:r>
      <w:r>
        <w:rPr>
          <w:b/>
        </w:rPr>
        <w:t xml:space="preserve">withInternet </w:t>
      </w:r>
      <w:r>
        <w:t xml:space="preserve">est mise à </w:t>
      </w:r>
      <w:r>
        <w:rPr>
          <w:b/>
          <w:color w:val="999999"/>
        </w:rPr>
        <w:t>true</w:t>
      </w:r>
      <w:r>
        <w:t xml:space="preserve"> sinon elle est laissée à </w:t>
      </w:r>
      <w:r>
        <w:rPr>
          <w:b/>
          <w:color w:val="999999"/>
        </w:rPr>
        <w:t>false</w:t>
      </w:r>
      <w:r>
        <w:t>.</w:t>
      </w:r>
    </w:p>
    <w:p w14:paraId="7A319FFE" w14:textId="7049B64D" w:rsidR="001822EF" w:rsidRDefault="000A21BC">
      <w:pPr>
        <w:numPr>
          <w:ilvl w:val="2"/>
          <w:numId w:val="4"/>
        </w:numPr>
        <w:contextualSpacing/>
      </w:pPr>
      <w:r>
        <w:t xml:space="preserve">Le contrôle de la connexion se fait en interrogeant le site internet suivant : </w:t>
      </w:r>
      <w:r>
        <w:rPr>
          <w:b/>
          <w:color w:val="999999"/>
        </w:rPr>
        <w:t>http://www.spythenews.com/status</w:t>
      </w:r>
      <w:r>
        <w:t xml:space="preserve">, si </w:t>
      </w:r>
      <w:r w:rsidR="00EA2DC8">
        <w:t>ce site est accessible</w:t>
      </w:r>
      <w:r>
        <w:t xml:space="preserve"> alors le programme est réputé pouvoir accéder à Internet.</w:t>
      </w:r>
    </w:p>
    <w:p w14:paraId="5CD3CC95" w14:textId="77777777" w:rsidR="001822EF" w:rsidRDefault="000A21BC">
      <w:pPr>
        <w:numPr>
          <w:ilvl w:val="1"/>
          <w:numId w:val="4"/>
        </w:numPr>
        <w:contextualSpacing/>
      </w:pPr>
      <w:r>
        <w:t xml:space="preserve">Si </w:t>
      </w:r>
      <w:r>
        <w:rPr>
          <w:b/>
        </w:rPr>
        <w:t>withInternet</w:t>
      </w:r>
      <w:r>
        <w:t xml:space="preserve"> vaut </w:t>
      </w:r>
      <w:r>
        <w:rPr>
          <w:b/>
          <w:color w:val="999999"/>
        </w:rPr>
        <w:t>false</w:t>
      </w:r>
      <w:r>
        <w:t>, alors le programme s’arrête.</w:t>
      </w:r>
    </w:p>
    <w:p w14:paraId="445C4CF7" w14:textId="77777777" w:rsidR="001822EF" w:rsidRDefault="000A21BC">
      <w:pPr>
        <w:numPr>
          <w:ilvl w:val="0"/>
          <w:numId w:val="4"/>
        </w:numPr>
        <w:contextualSpacing/>
        <w:rPr>
          <w:b/>
          <w:color w:val="0000FF"/>
        </w:rPr>
      </w:pPr>
      <w:r>
        <w:rPr>
          <w:b/>
          <w:color w:val="0000FF"/>
        </w:rPr>
        <w:t>Chargement des sources</w:t>
      </w:r>
    </w:p>
    <w:p w14:paraId="24017B98"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Loading sources...”).</w:t>
      </w:r>
    </w:p>
    <w:p w14:paraId="67EF4438" w14:textId="77777777" w:rsidR="001822EF" w:rsidRDefault="000A21BC">
      <w:pPr>
        <w:numPr>
          <w:ilvl w:val="1"/>
          <w:numId w:val="4"/>
        </w:numPr>
        <w:contextualSpacing/>
      </w:pPr>
      <w:r>
        <w:t>Contrôle de la présence du fichier contenant les sources, ce fichier est passé comme argument de l’option.</w:t>
      </w:r>
    </w:p>
    <w:p w14:paraId="6118F58E" w14:textId="77777777" w:rsidR="001822EF" w:rsidRDefault="000A21BC">
      <w:pPr>
        <w:numPr>
          <w:ilvl w:val="1"/>
          <w:numId w:val="4"/>
        </w:numPr>
        <w:contextualSpacing/>
      </w:pPr>
      <w:r>
        <w:lastRenderedPageBreak/>
        <w:t>Si le fichier est présent, chargement des sources qu’il contient :</w:t>
      </w:r>
    </w:p>
    <w:p w14:paraId="159120EE" w14:textId="77777777" w:rsidR="001822EF" w:rsidRDefault="000A21BC">
      <w:pPr>
        <w:numPr>
          <w:ilvl w:val="2"/>
          <w:numId w:val="4"/>
        </w:numPr>
        <w:contextualSpacing/>
      </w:pPr>
      <w:r>
        <w:t xml:space="preserve">Pour chaque source identifiée, on contrôle la présence des informations attendues, si celles-ci sont complètes, on ajoute dans </w:t>
      </w:r>
      <w:r>
        <w:rPr>
          <w:b/>
        </w:rPr>
        <w:t xml:space="preserve">Sources </w:t>
      </w:r>
      <w:r>
        <w:t>un objet ayant les propriétés suivantes :</w:t>
      </w:r>
    </w:p>
    <w:p w14:paraId="7BA903DA" w14:textId="77777777" w:rsidR="001822EF" w:rsidRDefault="000A21BC">
      <w:pPr>
        <w:numPr>
          <w:ilvl w:val="3"/>
          <w:numId w:val="4"/>
        </w:numPr>
        <w:contextualSpacing/>
      </w:pPr>
      <w:r>
        <w:t xml:space="preserve">[boolean] </w:t>
      </w:r>
      <w:r>
        <w:rPr>
          <w:b/>
        </w:rPr>
        <w:t xml:space="preserve">choosen </w:t>
      </w:r>
      <w:r>
        <w:t>venant de l’attribut de la balise source ;</w:t>
      </w:r>
    </w:p>
    <w:p w14:paraId="1E05C7A5" w14:textId="77777777" w:rsidR="001822EF" w:rsidRDefault="000A21BC">
      <w:pPr>
        <w:numPr>
          <w:ilvl w:val="3"/>
          <w:numId w:val="4"/>
        </w:numPr>
        <w:contextualSpacing/>
      </w:pPr>
      <w:r>
        <w:t xml:space="preserve">[String] </w:t>
      </w:r>
      <w:r>
        <w:rPr>
          <w:b/>
        </w:rPr>
        <w:t xml:space="preserve">url </w:t>
      </w:r>
      <w:r>
        <w:t>venant du contenu de la balise url au sein de source ;</w:t>
      </w:r>
    </w:p>
    <w:p w14:paraId="5EC8CBBF" w14:textId="77777777" w:rsidR="001822EF" w:rsidRDefault="000A21BC">
      <w:pPr>
        <w:numPr>
          <w:ilvl w:val="3"/>
          <w:numId w:val="4"/>
        </w:numPr>
        <w:contextualSpacing/>
      </w:pPr>
      <w:r>
        <w:t xml:space="preserve">[Pattern] </w:t>
      </w:r>
      <w:r>
        <w:rPr>
          <w:b/>
        </w:rPr>
        <w:t xml:space="preserve">pattern </w:t>
      </w:r>
      <w:r>
        <w:t>venant du contenu de la balise pattern au sein de source ;</w:t>
      </w:r>
    </w:p>
    <w:p w14:paraId="583D512D" w14:textId="77777777" w:rsidR="001822EF" w:rsidRDefault="000A21BC">
      <w:pPr>
        <w:numPr>
          <w:ilvl w:val="3"/>
          <w:numId w:val="4"/>
        </w:numPr>
        <w:contextualSpacing/>
      </w:pPr>
      <w:r>
        <w:t xml:space="preserve">[String] </w:t>
      </w:r>
      <w:r>
        <w:rPr>
          <w:b/>
        </w:rPr>
        <w:t>country</w:t>
      </w:r>
      <w:r>
        <w:t xml:space="preserve"> venant du contenu de la balise country au sein de source ;</w:t>
      </w:r>
    </w:p>
    <w:p w14:paraId="43600FAD" w14:textId="77777777" w:rsidR="001822EF" w:rsidRDefault="000A21BC">
      <w:pPr>
        <w:numPr>
          <w:ilvl w:val="3"/>
          <w:numId w:val="4"/>
        </w:numPr>
        <w:contextualSpacing/>
      </w:pPr>
      <w:r>
        <w:t xml:space="preserve">[String] </w:t>
      </w:r>
      <w:r>
        <w:rPr>
          <w:b/>
        </w:rPr>
        <w:t xml:space="preserve">label </w:t>
      </w:r>
      <w:r>
        <w:t xml:space="preserve">venant du contenu de la balise label au sein de source, par défaut, on regardera s’il existe un attribut label ayant pour attribut la langue de l’utilisateur (idem </w:t>
      </w:r>
      <w:r>
        <w:rPr>
          <w:b/>
        </w:rPr>
        <w:t>language</w:t>
      </w:r>
      <w:r>
        <w:t>), dans le cas contraire, on prendra la première balise trouvée (qui sera considérée comme la balise contenant le libellé d’origine du site d’informations) ;</w:t>
      </w:r>
    </w:p>
    <w:p w14:paraId="57464201" w14:textId="77777777" w:rsidR="001822EF" w:rsidRDefault="000A21BC">
      <w:pPr>
        <w:numPr>
          <w:ilvl w:val="2"/>
          <w:numId w:val="4"/>
        </w:numPr>
        <w:contextualSpacing/>
      </w:pPr>
      <w:r>
        <w:t>Ensuite, on regarde si au moins une source a été sélectionnée par l’utilisateur (</w:t>
      </w:r>
      <w:r>
        <w:rPr>
          <w:b/>
        </w:rPr>
        <w:t>choosen</w:t>
      </w:r>
      <w:r>
        <w:t xml:space="preserve"> valant </w:t>
      </w:r>
      <w:r>
        <w:rPr>
          <w:b/>
          <w:color w:val="999999"/>
        </w:rPr>
        <w:t>true</w:t>
      </w:r>
      <w:r>
        <w:t xml:space="preserve">), si tel est le cas, on passe la variable </w:t>
      </w:r>
      <w:r>
        <w:rPr>
          <w:b/>
        </w:rPr>
        <w:t xml:space="preserve">withSources </w:t>
      </w:r>
      <w:r>
        <w:t xml:space="preserve">à </w:t>
      </w:r>
      <w:r>
        <w:rPr>
          <w:b/>
          <w:color w:val="999999"/>
        </w:rPr>
        <w:t>true</w:t>
      </w:r>
      <w:r>
        <w:t>.</w:t>
      </w:r>
    </w:p>
    <w:p w14:paraId="3D5EF841" w14:textId="77777777" w:rsidR="001822EF" w:rsidRDefault="000A21BC">
      <w:pPr>
        <w:numPr>
          <w:ilvl w:val="1"/>
          <w:numId w:val="4"/>
        </w:numPr>
        <w:contextualSpacing/>
      </w:pPr>
      <w:r>
        <w:t xml:space="preserve">Si la variable </w:t>
      </w:r>
      <w:r>
        <w:rPr>
          <w:b/>
        </w:rPr>
        <w:t>withSources</w:t>
      </w:r>
      <w:r>
        <w:t xml:space="preserve"> vaut </w:t>
      </w:r>
      <w:r>
        <w:rPr>
          <w:b/>
          <w:color w:val="999999"/>
        </w:rPr>
        <w:t>false</w:t>
      </w:r>
      <w:r>
        <w:t>, alors le programme s’arrête.</w:t>
      </w:r>
    </w:p>
    <w:p w14:paraId="7F66B1EC" w14:textId="77777777" w:rsidR="001822EF" w:rsidRDefault="000A21BC">
      <w:pPr>
        <w:numPr>
          <w:ilvl w:val="0"/>
          <w:numId w:val="4"/>
        </w:numPr>
        <w:contextualSpacing/>
        <w:rPr>
          <w:b/>
          <w:color w:val="0000FF"/>
        </w:rPr>
      </w:pPr>
      <w:r>
        <w:rPr>
          <w:b/>
          <w:color w:val="0000FF"/>
        </w:rPr>
        <w:t>Chargement des mots</w:t>
      </w:r>
    </w:p>
    <w:p w14:paraId="21C4A28C"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Loading words...”).</w:t>
      </w:r>
    </w:p>
    <w:p w14:paraId="0F9C996C" w14:textId="77777777" w:rsidR="001822EF" w:rsidRDefault="000A21BC">
      <w:pPr>
        <w:numPr>
          <w:ilvl w:val="1"/>
          <w:numId w:val="4"/>
        </w:numPr>
        <w:contextualSpacing/>
      </w:pPr>
      <w:r>
        <w:t>Contrôle de la présence du fichier contenant les mots, ce fichiers est passé comme second argument du programme.</w:t>
      </w:r>
    </w:p>
    <w:p w14:paraId="05B67F6E" w14:textId="77777777" w:rsidR="001822EF" w:rsidRDefault="000A21BC">
      <w:pPr>
        <w:numPr>
          <w:ilvl w:val="1"/>
          <w:numId w:val="4"/>
        </w:numPr>
        <w:contextualSpacing/>
      </w:pPr>
      <w:r>
        <w:t>Si le fichier est présent, chargement des mots qu’il contient :</w:t>
      </w:r>
    </w:p>
    <w:p w14:paraId="45436578" w14:textId="77777777" w:rsidR="001822EF" w:rsidRDefault="000A21BC">
      <w:pPr>
        <w:numPr>
          <w:ilvl w:val="2"/>
          <w:numId w:val="4"/>
        </w:numPr>
        <w:contextualSpacing/>
      </w:pPr>
      <w:r>
        <w:t xml:space="preserve">Pour chaque mot identifié, on contrôle la présence des informations attendues, si celles-ci sont complètes, on ajoute dans </w:t>
      </w:r>
      <w:r>
        <w:rPr>
          <w:b/>
        </w:rPr>
        <w:t xml:space="preserve">Words </w:t>
      </w:r>
      <w:r>
        <w:t>un objet ayant les propriétés suivantes :</w:t>
      </w:r>
    </w:p>
    <w:p w14:paraId="45988383" w14:textId="77777777" w:rsidR="001822EF" w:rsidRDefault="000A21BC">
      <w:pPr>
        <w:numPr>
          <w:ilvl w:val="3"/>
          <w:numId w:val="4"/>
        </w:numPr>
        <w:contextualSpacing/>
      </w:pPr>
      <w:r>
        <w:t xml:space="preserve">[boolean] </w:t>
      </w:r>
      <w:r>
        <w:rPr>
          <w:b/>
        </w:rPr>
        <w:t xml:space="preserve">used </w:t>
      </w:r>
      <w:r>
        <w:t>venant de l’attribut de la balise word ;</w:t>
      </w:r>
    </w:p>
    <w:p w14:paraId="06FA070B" w14:textId="77777777" w:rsidR="001822EF" w:rsidRDefault="000A21BC">
      <w:pPr>
        <w:numPr>
          <w:ilvl w:val="3"/>
          <w:numId w:val="4"/>
        </w:numPr>
        <w:contextualSpacing/>
      </w:pPr>
      <w:r>
        <w:t xml:space="preserve">[String] </w:t>
      </w:r>
      <w:r>
        <w:rPr>
          <w:b/>
        </w:rPr>
        <w:t xml:space="preserve">clean </w:t>
      </w:r>
      <w:r>
        <w:t>venant de la balise clean au sein de word ;</w:t>
      </w:r>
    </w:p>
    <w:p w14:paraId="40ECEB4A" w14:textId="77777777" w:rsidR="001822EF" w:rsidRDefault="000A21BC">
      <w:pPr>
        <w:numPr>
          <w:ilvl w:val="3"/>
          <w:numId w:val="4"/>
        </w:numPr>
        <w:contextualSpacing/>
      </w:pPr>
      <w:r>
        <w:t xml:space="preserve">[String] </w:t>
      </w:r>
      <w:r>
        <w:rPr>
          <w:b/>
        </w:rPr>
        <w:t xml:space="preserve">raw </w:t>
      </w:r>
      <w:r>
        <w:t>venant de la balise raw au sein de word ;</w:t>
      </w:r>
    </w:p>
    <w:p w14:paraId="5C0B5BDC" w14:textId="77777777" w:rsidR="001822EF" w:rsidRDefault="000A21BC">
      <w:pPr>
        <w:numPr>
          <w:ilvl w:val="2"/>
          <w:numId w:val="4"/>
        </w:numPr>
        <w:contextualSpacing/>
      </w:pPr>
      <w:r>
        <w:t>Ensuite, on regarde si au moins un mot est utilisé (</w:t>
      </w:r>
      <w:r>
        <w:rPr>
          <w:b/>
        </w:rPr>
        <w:t>used</w:t>
      </w:r>
      <w:r>
        <w:t xml:space="preserve"> valant </w:t>
      </w:r>
      <w:r>
        <w:rPr>
          <w:b/>
          <w:color w:val="999999"/>
        </w:rPr>
        <w:t>true</w:t>
      </w:r>
      <w:r>
        <w:t xml:space="preserve">), si tel est le cas, on passe la variable </w:t>
      </w:r>
      <w:r>
        <w:rPr>
          <w:b/>
        </w:rPr>
        <w:t xml:space="preserve">withWords </w:t>
      </w:r>
      <w:r>
        <w:t xml:space="preserve">à </w:t>
      </w:r>
      <w:r>
        <w:rPr>
          <w:b/>
          <w:color w:val="999999"/>
        </w:rPr>
        <w:t>true</w:t>
      </w:r>
      <w:r>
        <w:t xml:space="preserve">, sinon on la laisse à </w:t>
      </w:r>
      <w:r>
        <w:rPr>
          <w:b/>
          <w:color w:val="999999"/>
        </w:rPr>
        <w:t>false</w:t>
      </w:r>
      <w:r>
        <w:t>.</w:t>
      </w:r>
    </w:p>
    <w:p w14:paraId="3ACFE8EE"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xml:space="preserve">, alors afficher dans la console le contenu de la variable </w:t>
      </w:r>
      <w:r>
        <w:rPr>
          <w:b/>
        </w:rPr>
        <w:t>withWords</w:t>
      </w:r>
      <w:r>
        <w:t xml:space="preserve"> (idem : “withWords = true”).</w:t>
      </w:r>
    </w:p>
    <w:p w14:paraId="5527BC6A" w14:textId="77777777" w:rsidR="001822EF" w:rsidRDefault="000A21BC">
      <w:pPr>
        <w:numPr>
          <w:ilvl w:val="0"/>
          <w:numId w:val="4"/>
        </w:numPr>
        <w:contextualSpacing/>
        <w:rPr>
          <w:b/>
          <w:color w:val="0000FF"/>
        </w:rPr>
      </w:pPr>
      <w:r>
        <w:rPr>
          <w:b/>
          <w:color w:val="0000FF"/>
        </w:rPr>
        <w:t>Chargement des articles</w:t>
      </w:r>
    </w:p>
    <w:p w14:paraId="7074130F"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Loading articles...”).</w:t>
      </w:r>
    </w:p>
    <w:p w14:paraId="300C1D83" w14:textId="77777777" w:rsidR="001822EF" w:rsidRDefault="000A21BC">
      <w:pPr>
        <w:numPr>
          <w:ilvl w:val="1"/>
          <w:numId w:val="4"/>
        </w:numPr>
        <w:contextualSpacing/>
      </w:pPr>
      <w:r>
        <w:t>Prérequis, on a une connection internet (</w:t>
      </w:r>
      <w:r>
        <w:rPr>
          <w:b/>
        </w:rPr>
        <w:t>withInternet</w:t>
      </w:r>
      <w:r>
        <w:t xml:space="preserve"> vaut </w:t>
      </w:r>
      <w:r>
        <w:rPr>
          <w:b/>
          <w:color w:val="999999"/>
        </w:rPr>
        <w:t>true</w:t>
      </w:r>
      <w:r>
        <w:t>) et des sources à interroger (</w:t>
      </w:r>
      <w:r>
        <w:rPr>
          <w:b/>
        </w:rPr>
        <w:t>withSources</w:t>
      </w:r>
      <w:r>
        <w:t xml:space="preserve"> vaut </w:t>
      </w:r>
      <w:r>
        <w:rPr>
          <w:b/>
          <w:color w:val="999999"/>
        </w:rPr>
        <w:t>true</w:t>
      </w:r>
      <w:r>
        <w:t>).</w:t>
      </w:r>
    </w:p>
    <w:p w14:paraId="5BD4F631" w14:textId="6B4031D4" w:rsidR="001822EF" w:rsidRDefault="000A21BC">
      <w:pPr>
        <w:numPr>
          <w:ilvl w:val="1"/>
          <w:numId w:val="4"/>
        </w:numPr>
        <w:contextualSpacing/>
      </w:pPr>
      <w:r>
        <w:t xml:space="preserve">Pour chaque </w:t>
      </w:r>
      <w:r>
        <w:rPr>
          <w:b/>
        </w:rPr>
        <w:t>Source</w:t>
      </w:r>
      <w:r>
        <w:t xml:space="preserve"> contenue dans </w:t>
      </w:r>
      <w:r>
        <w:rPr>
          <w:b/>
        </w:rPr>
        <w:t>Sources</w:t>
      </w:r>
      <w:r>
        <w:t xml:space="preserve">, si la propriété </w:t>
      </w:r>
      <w:r>
        <w:rPr>
          <w:b/>
        </w:rPr>
        <w:t>choosen</w:t>
      </w:r>
      <w:r>
        <w:t xml:space="preserve"> vaut </w:t>
      </w:r>
      <w:r>
        <w:rPr>
          <w:b/>
          <w:color w:val="999999"/>
        </w:rPr>
        <w:t>true</w:t>
      </w:r>
      <w:r>
        <w:t xml:space="preserve">, </w:t>
      </w:r>
      <w:r w:rsidR="00BA0775">
        <w:t xml:space="preserve">on crée un </w:t>
      </w:r>
      <w:r w:rsidR="00BA0775" w:rsidRPr="005515FE">
        <w:rPr>
          <w:b/>
        </w:rPr>
        <w:t>thread</w:t>
      </w:r>
      <w:r w:rsidR="00BA0775">
        <w:t xml:space="preserve"> </w:t>
      </w:r>
      <w:r w:rsidR="005515FE">
        <w:t xml:space="preserve">(que l’on rattachera au thread principal) </w:t>
      </w:r>
      <w:r w:rsidR="00BA0775">
        <w:t xml:space="preserve">qui se charge de réaliser les tâches </w:t>
      </w:r>
      <w:r w:rsidR="005515FE">
        <w:t xml:space="preserve">suivantes </w:t>
      </w:r>
      <w:r>
        <w:t>:</w:t>
      </w:r>
    </w:p>
    <w:p w14:paraId="41A55D46" w14:textId="4C113733" w:rsidR="00BA0775" w:rsidRDefault="000A21BC" w:rsidP="00BA0775">
      <w:pPr>
        <w:numPr>
          <w:ilvl w:val="2"/>
          <w:numId w:val="4"/>
        </w:numPr>
        <w:contextualSpacing/>
      </w:pPr>
      <w:r>
        <w:t xml:space="preserve">Si </w:t>
      </w:r>
      <w:r>
        <w:rPr>
          <w:b/>
        </w:rPr>
        <w:t>debugMode</w:t>
      </w:r>
      <w:r>
        <w:t xml:space="preserve"> est égal à </w:t>
      </w:r>
      <w:r>
        <w:rPr>
          <w:b/>
          <w:color w:val="999999"/>
        </w:rPr>
        <w:t>true</w:t>
      </w:r>
      <w:r>
        <w:t>, alors afficher dans la console le nom de la source (exemple : “source : http://www.lemonde.fr”).</w:t>
      </w:r>
    </w:p>
    <w:p w14:paraId="5029A604" w14:textId="77777777" w:rsidR="001822EF" w:rsidRDefault="000A21BC" w:rsidP="00BA0775">
      <w:pPr>
        <w:numPr>
          <w:ilvl w:val="2"/>
          <w:numId w:val="4"/>
        </w:numPr>
        <w:contextualSpacing/>
      </w:pPr>
      <w:r>
        <w:lastRenderedPageBreak/>
        <w:t xml:space="preserve">On commence par récupérer le contenu de la page (dont l’adresse est stockée dans la propriété </w:t>
      </w:r>
      <w:r>
        <w:rPr>
          <w:b/>
        </w:rPr>
        <w:t>url</w:t>
      </w:r>
      <w:r>
        <w:t xml:space="preserve">), que l’on stocke dans la variable </w:t>
      </w:r>
      <w:r>
        <w:rPr>
          <w:b/>
        </w:rPr>
        <w:t>htmlContent</w:t>
      </w:r>
      <w:r>
        <w:t>.</w:t>
      </w:r>
    </w:p>
    <w:p w14:paraId="68D2BB39" w14:textId="77777777" w:rsidR="001822EF" w:rsidRDefault="000A21BC" w:rsidP="00BA0775">
      <w:pPr>
        <w:numPr>
          <w:ilvl w:val="2"/>
          <w:numId w:val="4"/>
        </w:numPr>
        <w:contextualSpacing/>
      </w:pPr>
      <w:r>
        <w:t xml:space="preserve">On supprime tous les sauts de ligne (à savoir </w:t>
      </w:r>
      <w:r>
        <w:rPr>
          <w:b/>
          <w:color w:val="999999"/>
        </w:rPr>
        <w:t>\r</w:t>
      </w:r>
      <w:r>
        <w:t xml:space="preserve"> et </w:t>
      </w:r>
      <w:r>
        <w:rPr>
          <w:b/>
          <w:color w:val="999999"/>
        </w:rPr>
        <w:t>\n</w:t>
      </w:r>
      <w:r>
        <w:t xml:space="preserve">) au sein de la variable </w:t>
      </w:r>
      <w:r>
        <w:rPr>
          <w:b/>
        </w:rPr>
        <w:t>htmlContent</w:t>
      </w:r>
      <w:r>
        <w:t>.</w:t>
      </w:r>
    </w:p>
    <w:p w14:paraId="77655664" w14:textId="77777777" w:rsidR="001822EF" w:rsidRDefault="000A21BC" w:rsidP="00BA0775">
      <w:pPr>
        <w:numPr>
          <w:ilvl w:val="2"/>
          <w:numId w:val="4"/>
        </w:numPr>
        <w:contextualSpacing/>
      </w:pPr>
      <w:r>
        <w:t xml:space="preserve">On extrait de </w:t>
      </w:r>
      <w:r>
        <w:rPr>
          <w:b/>
        </w:rPr>
        <w:t>htmlContent</w:t>
      </w:r>
      <w:r>
        <w:t xml:space="preserve"> la liste des articles potentiels (confère section “définition d’un article”), les résultats sont stockés dans un tableau d’objets appelé </w:t>
      </w:r>
      <w:r>
        <w:rPr>
          <w:b/>
        </w:rPr>
        <w:t>Results</w:t>
      </w:r>
      <w:r>
        <w:t>.</w:t>
      </w:r>
    </w:p>
    <w:p w14:paraId="05B02E9F" w14:textId="77777777" w:rsidR="001822EF" w:rsidRDefault="000A21BC" w:rsidP="00BA0775">
      <w:pPr>
        <w:numPr>
          <w:ilvl w:val="2"/>
          <w:numId w:val="4"/>
        </w:numPr>
        <w:contextualSpacing/>
      </w:pPr>
      <w:r>
        <w:t xml:space="preserve">On libère la variable </w:t>
      </w:r>
      <w:r>
        <w:rPr>
          <w:b/>
        </w:rPr>
        <w:t>htmlContent</w:t>
      </w:r>
      <w:r>
        <w:t>.</w:t>
      </w:r>
    </w:p>
    <w:p w14:paraId="52F939A4" w14:textId="77777777" w:rsidR="001822EF" w:rsidRDefault="000A21BC" w:rsidP="00BA0775">
      <w:pPr>
        <w:numPr>
          <w:ilvl w:val="2"/>
          <w:numId w:val="4"/>
        </w:numPr>
        <w:contextualSpacing/>
      </w:pPr>
      <w:r>
        <w:t xml:space="preserve">On effectue un premier nettoyage de la variable </w:t>
      </w:r>
      <w:r>
        <w:rPr>
          <w:b/>
        </w:rPr>
        <w:t>Results</w:t>
      </w:r>
      <w:r>
        <w:t xml:space="preserve"> en ne conservant que les objets contenant une adresse (href=”...”) vérifiant le </w:t>
      </w:r>
      <w:r>
        <w:rPr>
          <w:b/>
        </w:rPr>
        <w:t>pattern</w:t>
      </w:r>
      <w:r>
        <w:t xml:space="preserve"> de la </w:t>
      </w:r>
      <w:r>
        <w:rPr>
          <w:b/>
        </w:rPr>
        <w:t>Source</w:t>
      </w:r>
      <w:r>
        <w:t xml:space="preserve"> considérée.</w:t>
      </w:r>
    </w:p>
    <w:p w14:paraId="3E25250A" w14:textId="77777777" w:rsidR="001822EF" w:rsidRDefault="000A21BC" w:rsidP="00BA0775">
      <w:pPr>
        <w:numPr>
          <w:ilvl w:val="2"/>
          <w:numId w:val="4"/>
        </w:numPr>
        <w:contextualSpacing/>
      </w:pPr>
      <w:r>
        <w:t xml:space="preserve">On effectue un second nettoyage de la variable </w:t>
      </w:r>
      <w:r>
        <w:rPr>
          <w:b/>
        </w:rPr>
        <w:t>Results</w:t>
      </w:r>
      <w:r>
        <w:t xml:space="preserve"> en supprimant les doublons. On a un doublon lorsque deux objets de </w:t>
      </w:r>
      <w:r>
        <w:rPr>
          <w:b/>
        </w:rPr>
        <w:t>Results</w:t>
      </w:r>
      <w:r>
        <w:t xml:space="preserve"> présentent la même adresse (href=”...”) ; si tel est le cas, on ne conserve que l’objet qui porte le plus d’informations (mesuré par sa taille).</w:t>
      </w:r>
    </w:p>
    <w:p w14:paraId="320AD005" w14:textId="77777777" w:rsidR="001822EF" w:rsidRDefault="000A21BC" w:rsidP="00BA0775">
      <w:pPr>
        <w:numPr>
          <w:ilvl w:val="2"/>
          <w:numId w:val="4"/>
        </w:numPr>
        <w:contextualSpacing/>
      </w:pPr>
      <w:r>
        <w:t xml:space="preserve">On itère sur chaque objet </w:t>
      </w:r>
      <w:r>
        <w:rPr>
          <w:b/>
        </w:rPr>
        <w:t>Result</w:t>
      </w:r>
      <w:r>
        <w:t xml:space="preserve"> du tableau </w:t>
      </w:r>
      <w:r>
        <w:rPr>
          <w:b/>
        </w:rPr>
        <w:t>Results</w:t>
      </w:r>
      <w:r>
        <w:t>, il vient :</w:t>
      </w:r>
    </w:p>
    <w:p w14:paraId="63DB0C0F" w14:textId="77777777" w:rsidR="001822EF" w:rsidRDefault="000A21BC" w:rsidP="00BA0775">
      <w:pPr>
        <w:numPr>
          <w:ilvl w:val="3"/>
          <w:numId w:val="4"/>
        </w:numPr>
        <w:contextualSpacing/>
      </w:pPr>
      <w:r>
        <w:t xml:space="preserve">On initialise à vide les variables de type string suivantes : </w:t>
      </w:r>
      <w:r>
        <w:rPr>
          <w:b/>
        </w:rPr>
        <w:t>text</w:t>
      </w:r>
      <w:r>
        <w:t xml:space="preserve">, </w:t>
      </w:r>
      <w:r>
        <w:rPr>
          <w:b/>
        </w:rPr>
        <w:t>img</w:t>
      </w:r>
      <w:r>
        <w:t xml:space="preserve">, et </w:t>
      </w:r>
      <w:r>
        <w:rPr>
          <w:b/>
        </w:rPr>
        <w:t>href</w:t>
      </w:r>
      <w:r>
        <w:t>.</w:t>
      </w:r>
    </w:p>
    <w:p w14:paraId="656A76C9" w14:textId="77777777" w:rsidR="001822EF" w:rsidRDefault="000A21BC" w:rsidP="00BA0775">
      <w:pPr>
        <w:numPr>
          <w:ilvl w:val="3"/>
          <w:numId w:val="4"/>
        </w:numPr>
        <w:contextualSpacing/>
      </w:pPr>
      <w:r>
        <w:t xml:space="preserve">On stocke dans </w:t>
      </w:r>
      <w:r>
        <w:rPr>
          <w:b/>
        </w:rPr>
        <w:t>text</w:t>
      </w:r>
      <w:r>
        <w:t xml:space="preserve"> le contenu HTML de </w:t>
      </w:r>
      <w:r>
        <w:rPr>
          <w:b/>
        </w:rPr>
        <w:t>Result</w:t>
      </w:r>
      <w:r>
        <w:t xml:space="preserve"> auquel on retire toutes les balises html par application de la substitution </w:t>
      </w:r>
      <w:r>
        <w:rPr>
          <w:b/>
          <w:color w:val="9900FF"/>
        </w:rPr>
        <w:t>s/&lt;[^&gt;]+//g</w:t>
      </w:r>
      <w:r>
        <w:t>.</w:t>
      </w:r>
    </w:p>
    <w:p w14:paraId="405BE6F8" w14:textId="77777777" w:rsidR="001822EF" w:rsidRDefault="000A21BC" w:rsidP="00BA0775">
      <w:pPr>
        <w:numPr>
          <w:ilvl w:val="3"/>
          <w:numId w:val="4"/>
        </w:numPr>
        <w:contextualSpacing/>
      </w:pPr>
      <w:r>
        <w:t xml:space="preserve">On crée une variable </w:t>
      </w:r>
      <w:r>
        <w:rPr>
          <w:b/>
        </w:rPr>
        <w:t>img</w:t>
      </w:r>
      <w:r>
        <w:t xml:space="preserve"> égale au contenu correspondant au motif </w:t>
      </w:r>
      <w:r>
        <w:rPr>
          <w:b/>
          <w:color w:val="9900FF"/>
        </w:rPr>
        <w:t>&lt;img [^&gt;]+&gt;</w:t>
      </w:r>
      <w:r>
        <w:t xml:space="preserve"> cherché au sein de </w:t>
      </w:r>
      <w:r>
        <w:rPr>
          <w:b/>
        </w:rPr>
        <w:t>text</w:t>
      </w:r>
      <w:r>
        <w:t>.</w:t>
      </w:r>
    </w:p>
    <w:p w14:paraId="20B88BCA" w14:textId="77777777" w:rsidR="001822EF" w:rsidRDefault="000A21BC" w:rsidP="00BA0775">
      <w:pPr>
        <w:numPr>
          <w:ilvl w:val="3"/>
          <w:numId w:val="4"/>
        </w:numPr>
        <w:contextualSpacing/>
      </w:pPr>
      <w:r>
        <w:t xml:space="preserve">Si le contenu de </w:t>
      </w:r>
      <w:r>
        <w:rPr>
          <w:b/>
        </w:rPr>
        <w:t>img</w:t>
      </w:r>
      <w:r>
        <w:t xml:space="preserve"> est </w:t>
      </w:r>
      <w:r>
        <w:rPr>
          <w:b/>
          <w:color w:val="999999"/>
        </w:rPr>
        <w:t>non vide</w:t>
      </w:r>
      <w:r>
        <w:t xml:space="preserve"> et que le contenu de </w:t>
      </w:r>
      <w:r>
        <w:rPr>
          <w:b/>
        </w:rPr>
        <w:t>text</w:t>
      </w:r>
      <w:r>
        <w:t xml:space="preserve"> est </w:t>
      </w:r>
      <w:r>
        <w:rPr>
          <w:b/>
          <w:color w:val="999999"/>
        </w:rPr>
        <w:t>vide</w:t>
      </w:r>
      <w:r>
        <w:t xml:space="preserve">, alors on crée une nouvelle variable </w:t>
      </w:r>
      <w:r>
        <w:rPr>
          <w:b/>
        </w:rPr>
        <w:t>alt</w:t>
      </w:r>
      <w:r>
        <w:t xml:space="preserve"> contenant la sous-chaîne correspondant au motif </w:t>
      </w:r>
      <w:r>
        <w:rPr>
          <w:b/>
          <w:color w:val="9900FF"/>
        </w:rPr>
        <w:t>alt=”[^"]+”</w:t>
      </w:r>
      <w:r>
        <w:t xml:space="preserve"> trouvée dans </w:t>
      </w:r>
      <w:r>
        <w:rPr>
          <w:b/>
        </w:rPr>
        <w:t>img</w:t>
      </w:r>
      <w:r>
        <w:t xml:space="preserve">, si cette variable n’est pas vide, alors on stocke son contenu dans </w:t>
      </w:r>
      <w:r>
        <w:rPr>
          <w:b/>
        </w:rPr>
        <w:t>text</w:t>
      </w:r>
      <w:r>
        <w:t xml:space="preserve">, et on supprime la variable </w:t>
      </w:r>
      <w:r>
        <w:rPr>
          <w:b/>
        </w:rPr>
        <w:t>alt</w:t>
      </w:r>
      <w:r>
        <w:t>.</w:t>
      </w:r>
    </w:p>
    <w:p w14:paraId="62D79A19" w14:textId="77777777" w:rsidR="001822EF" w:rsidRDefault="000A21BC" w:rsidP="00BA0775">
      <w:pPr>
        <w:numPr>
          <w:ilvl w:val="3"/>
          <w:numId w:val="4"/>
        </w:numPr>
        <w:contextualSpacing/>
      </w:pPr>
      <w:r>
        <w:t xml:space="preserve">Si le contenu de </w:t>
      </w:r>
      <w:r>
        <w:rPr>
          <w:b/>
        </w:rPr>
        <w:t>img</w:t>
      </w:r>
      <w:r>
        <w:t xml:space="preserve"> est </w:t>
      </w:r>
      <w:r>
        <w:rPr>
          <w:b/>
          <w:color w:val="999999"/>
        </w:rPr>
        <w:t>non vide</w:t>
      </w:r>
      <w:r>
        <w:t xml:space="preserve">, on remplace son contenu par l’adresse de l’image qu’elle contient, cette adresse répond au masque </w:t>
      </w:r>
      <w:r>
        <w:rPr>
          <w:b/>
          <w:color w:val="9900FF"/>
        </w:rPr>
        <w:t>src=”[^"]+”</w:t>
      </w:r>
      <w:r>
        <w:t xml:space="preserve"> que l’on doit appliquer au contenu de la variable </w:t>
      </w:r>
      <w:r>
        <w:rPr>
          <w:b/>
        </w:rPr>
        <w:t>img</w:t>
      </w:r>
      <w:r>
        <w:t>.</w:t>
      </w:r>
    </w:p>
    <w:p w14:paraId="043FA97F" w14:textId="77777777" w:rsidR="001822EF" w:rsidRDefault="000A21BC" w:rsidP="00BA0775">
      <w:pPr>
        <w:numPr>
          <w:ilvl w:val="3"/>
          <w:numId w:val="4"/>
        </w:numPr>
        <w:contextualSpacing/>
      </w:pPr>
      <w:r>
        <w:t xml:space="preserve">Enfin, on cherche l’adresse de l’article au sein de </w:t>
      </w:r>
      <w:r>
        <w:rPr>
          <w:b/>
        </w:rPr>
        <w:t>Result</w:t>
      </w:r>
      <w:r>
        <w:t xml:space="preserve"> par application du masque </w:t>
      </w:r>
      <w:r>
        <w:rPr>
          <w:b/>
          <w:color w:val="9900FF"/>
        </w:rPr>
        <w:t>&lt;a .*?href=”[^"]+”</w:t>
      </w:r>
      <w:r>
        <w:t xml:space="preserve"> au contenu de </w:t>
      </w:r>
      <w:r>
        <w:rPr>
          <w:b/>
        </w:rPr>
        <w:t>Result</w:t>
      </w:r>
      <w:r>
        <w:t xml:space="preserve">, si ce masque est trouvé, on stocke son contenu dans la variable </w:t>
      </w:r>
      <w:r>
        <w:rPr>
          <w:b/>
        </w:rPr>
        <w:t>href</w:t>
      </w:r>
      <w:r>
        <w:t>.</w:t>
      </w:r>
    </w:p>
    <w:p w14:paraId="19561CA5" w14:textId="77777777" w:rsidR="001822EF" w:rsidRDefault="000A21BC" w:rsidP="00BA0775">
      <w:pPr>
        <w:numPr>
          <w:ilvl w:val="3"/>
          <w:numId w:val="4"/>
        </w:numPr>
        <w:contextualSpacing/>
      </w:pPr>
      <w:r>
        <w:t xml:space="preserve">Si </w:t>
      </w:r>
      <w:r>
        <w:rPr>
          <w:b/>
        </w:rPr>
        <w:t>txt</w:t>
      </w:r>
      <w:r>
        <w:t xml:space="preserve">, </w:t>
      </w:r>
      <w:r>
        <w:rPr>
          <w:b/>
        </w:rPr>
        <w:t>img</w:t>
      </w:r>
      <w:r>
        <w:t xml:space="preserve">, </w:t>
      </w:r>
      <w:r>
        <w:rPr>
          <w:b/>
        </w:rPr>
        <w:t>href</w:t>
      </w:r>
      <w:r>
        <w:t xml:space="preserve"> sont non vides, on instancie un objet </w:t>
      </w:r>
      <w:r>
        <w:rPr>
          <w:b/>
        </w:rPr>
        <w:t>Article</w:t>
      </w:r>
      <w:r>
        <w:t xml:space="preserve"> avec les propriétés suivantes :</w:t>
      </w:r>
    </w:p>
    <w:p w14:paraId="17959F90" w14:textId="77777777" w:rsidR="001822EF" w:rsidRDefault="000A21BC" w:rsidP="00BA0775">
      <w:pPr>
        <w:numPr>
          <w:ilvl w:val="4"/>
          <w:numId w:val="4"/>
        </w:numPr>
        <w:contextualSpacing/>
      </w:pPr>
      <w:r>
        <w:t xml:space="preserve">[string] </w:t>
      </w:r>
      <w:r>
        <w:rPr>
          <w:b/>
        </w:rPr>
        <w:t>Article.sourceURL</w:t>
      </w:r>
      <w:r>
        <w:t xml:space="preserve"> égal à </w:t>
      </w:r>
      <w:r>
        <w:rPr>
          <w:b/>
        </w:rPr>
        <w:t>Source.url</w:t>
      </w:r>
      <w:r>
        <w:t xml:space="preserve"> ;</w:t>
      </w:r>
    </w:p>
    <w:p w14:paraId="621724F0" w14:textId="77777777" w:rsidR="001822EF" w:rsidRDefault="000A21BC" w:rsidP="00BA0775">
      <w:pPr>
        <w:numPr>
          <w:ilvl w:val="4"/>
          <w:numId w:val="4"/>
        </w:numPr>
        <w:contextualSpacing/>
      </w:pPr>
      <w:r>
        <w:t xml:space="preserve">[string] </w:t>
      </w:r>
      <w:r>
        <w:rPr>
          <w:b/>
        </w:rPr>
        <w:t>Article.sourceLabel</w:t>
      </w:r>
      <w:r>
        <w:t xml:space="preserve"> égal à </w:t>
      </w:r>
      <w:r>
        <w:rPr>
          <w:b/>
        </w:rPr>
        <w:t>Source.label</w:t>
      </w:r>
      <w:r>
        <w:t xml:space="preserve"> ;</w:t>
      </w:r>
    </w:p>
    <w:p w14:paraId="2CF0EBEC" w14:textId="77777777" w:rsidR="001822EF" w:rsidRDefault="000A21BC" w:rsidP="00BA0775">
      <w:pPr>
        <w:numPr>
          <w:ilvl w:val="4"/>
          <w:numId w:val="4"/>
        </w:numPr>
        <w:contextualSpacing/>
      </w:pPr>
      <w:r>
        <w:t xml:space="preserve">[string] </w:t>
      </w:r>
      <w:r>
        <w:rPr>
          <w:b/>
        </w:rPr>
        <w:t>Article.txt</w:t>
      </w:r>
      <w:r>
        <w:t xml:space="preserve"> égal à </w:t>
      </w:r>
      <w:r>
        <w:rPr>
          <w:b/>
        </w:rPr>
        <w:t>txt</w:t>
      </w:r>
      <w:r>
        <w:t xml:space="preserve"> ;</w:t>
      </w:r>
    </w:p>
    <w:p w14:paraId="31978351" w14:textId="77777777" w:rsidR="001822EF" w:rsidRDefault="000A21BC" w:rsidP="00BA0775">
      <w:pPr>
        <w:numPr>
          <w:ilvl w:val="4"/>
          <w:numId w:val="4"/>
        </w:numPr>
        <w:contextualSpacing/>
      </w:pPr>
      <w:r>
        <w:t xml:space="preserve">[string] </w:t>
      </w:r>
      <w:r>
        <w:rPr>
          <w:b/>
        </w:rPr>
        <w:t>Article.clean</w:t>
      </w:r>
      <w:r>
        <w:t xml:space="preserve"> égal à </w:t>
      </w:r>
      <w:r>
        <w:rPr>
          <w:b/>
        </w:rPr>
        <w:t>txt</w:t>
      </w:r>
      <w:r>
        <w:t xml:space="preserve"> transformé (que des minuscules ou des chiffres, aucun accent, pas de signe de ponctuation, un seul espace entre chaque mot)</w:t>
      </w:r>
    </w:p>
    <w:p w14:paraId="1C959850" w14:textId="77777777" w:rsidR="001822EF" w:rsidRDefault="000A21BC" w:rsidP="00BA0775">
      <w:pPr>
        <w:numPr>
          <w:ilvl w:val="4"/>
          <w:numId w:val="4"/>
        </w:numPr>
        <w:contextualSpacing/>
      </w:pPr>
      <w:r>
        <w:t xml:space="preserve">[string] </w:t>
      </w:r>
      <w:r>
        <w:rPr>
          <w:b/>
        </w:rPr>
        <w:t>Article.img</w:t>
      </w:r>
      <w:r>
        <w:t xml:space="preserve"> égal à </w:t>
      </w:r>
      <w:r>
        <w:rPr>
          <w:b/>
        </w:rPr>
        <w:t>img</w:t>
      </w:r>
      <w:r>
        <w:t xml:space="preserve"> ;</w:t>
      </w:r>
    </w:p>
    <w:p w14:paraId="3200FF64" w14:textId="77777777" w:rsidR="001822EF" w:rsidRDefault="000A21BC" w:rsidP="00BA0775">
      <w:pPr>
        <w:numPr>
          <w:ilvl w:val="4"/>
          <w:numId w:val="4"/>
        </w:numPr>
        <w:contextualSpacing/>
      </w:pPr>
      <w:r>
        <w:t xml:space="preserve">[string] </w:t>
      </w:r>
      <w:r>
        <w:rPr>
          <w:b/>
        </w:rPr>
        <w:t>Article.href</w:t>
      </w:r>
      <w:r>
        <w:t xml:space="preserve"> égal à </w:t>
      </w:r>
      <w:r>
        <w:rPr>
          <w:b/>
        </w:rPr>
        <w:t>href</w:t>
      </w:r>
      <w:r>
        <w:t xml:space="preserve"> ;</w:t>
      </w:r>
    </w:p>
    <w:p w14:paraId="6B52805C" w14:textId="77777777" w:rsidR="001822EF" w:rsidRDefault="000A21BC" w:rsidP="00BA0775">
      <w:pPr>
        <w:numPr>
          <w:ilvl w:val="4"/>
          <w:numId w:val="4"/>
        </w:numPr>
        <w:contextualSpacing/>
      </w:pPr>
      <w:r>
        <w:lastRenderedPageBreak/>
        <w:t xml:space="preserve">[string] </w:t>
      </w:r>
      <w:r>
        <w:rPr>
          <w:b/>
        </w:rPr>
        <w:t>Article.keyWords</w:t>
      </w:r>
      <w:r>
        <w:t xml:space="preserve"> égal à un tableau vide ;</w:t>
      </w:r>
    </w:p>
    <w:p w14:paraId="57132BE0" w14:textId="77777777" w:rsidR="001822EF" w:rsidRDefault="000A21BC" w:rsidP="00BA0775">
      <w:pPr>
        <w:numPr>
          <w:ilvl w:val="3"/>
          <w:numId w:val="4"/>
        </w:numPr>
        <w:contextualSpacing/>
      </w:pPr>
      <w:r>
        <w:t xml:space="preserve">On rajoute cet objet </w:t>
      </w:r>
      <w:r>
        <w:rPr>
          <w:b/>
        </w:rPr>
        <w:t>Article</w:t>
      </w:r>
      <w:r>
        <w:t xml:space="preserve"> à la liste </w:t>
      </w:r>
      <w:r>
        <w:rPr>
          <w:b/>
        </w:rPr>
        <w:t>Articles</w:t>
      </w:r>
      <w:r>
        <w:t>.</w:t>
      </w:r>
    </w:p>
    <w:p w14:paraId="1587244B" w14:textId="77777777" w:rsidR="001822EF" w:rsidRDefault="000A21BC" w:rsidP="00BA0775">
      <w:pPr>
        <w:numPr>
          <w:ilvl w:val="3"/>
          <w:numId w:val="4"/>
        </w:numPr>
        <w:contextualSpacing/>
      </w:pPr>
      <w:r>
        <w:t xml:space="preserve">On incrémente la variable </w:t>
      </w:r>
      <w:r>
        <w:rPr>
          <w:b/>
        </w:rPr>
        <w:t>nArticles</w:t>
      </w:r>
      <w:r>
        <w:t>.</w:t>
      </w:r>
    </w:p>
    <w:p w14:paraId="7C8804A5"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xml:space="preserve">, alors afficher dans la console le contenu de la variable </w:t>
      </w:r>
      <w:r>
        <w:rPr>
          <w:b/>
        </w:rPr>
        <w:t>nArticles</w:t>
      </w:r>
      <w:r>
        <w:t xml:space="preserve"> (idem : “nArticles = 19”).</w:t>
      </w:r>
    </w:p>
    <w:p w14:paraId="09271F03" w14:textId="77777777" w:rsidR="001822EF" w:rsidRDefault="000A21BC">
      <w:pPr>
        <w:numPr>
          <w:ilvl w:val="0"/>
          <w:numId w:val="4"/>
        </w:numPr>
        <w:contextualSpacing/>
        <w:rPr>
          <w:b/>
          <w:color w:val="0000FF"/>
        </w:rPr>
      </w:pPr>
      <w:r>
        <w:rPr>
          <w:b/>
          <w:color w:val="0000FF"/>
        </w:rPr>
        <w:t>Identification des articles à notifier</w:t>
      </w:r>
    </w:p>
    <w:p w14:paraId="3CDD6D50"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Looking for notifications...”).</w:t>
      </w:r>
    </w:p>
    <w:p w14:paraId="15B76AE2" w14:textId="77777777" w:rsidR="001822EF" w:rsidRDefault="000A21BC">
      <w:pPr>
        <w:numPr>
          <w:ilvl w:val="1"/>
          <w:numId w:val="4"/>
        </w:numPr>
        <w:contextualSpacing/>
      </w:pPr>
      <w:r>
        <w:t>Prérequis, on a des articles (</w:t>
      </w:r>
      <w:r>
        <w:rPr>
          <w:b/>
        </w:rPr>
        <w:t>nArticles</w:t>
      </w:r>
      <w:r>
        <w:t xml:space="preserve"> </w:t>
      </w:r>
      <w:r>
        <w:rPr>
          <w:b/>
          <w:color w:val="999999"/>
        </w:rPr>
        <w:t>&gt; 0</w:t>
      </w:r>
      <w:r>
        <w:t>) et des mots sont à rechercher (</w:t>
      </w:r>
      <w:r>
        <w:rPr>
          <w:b/>
        </w:rPr>
        <w:t>withWords</w:t>
      </w:r>
      <w:r>
        <w:t xml:space="preserve"> vaut </w:t>
      </w:r>
      <w:r>
        <w:rPr>
          <w:b/>
          <w:color w:val="999999"/>
        </w:rPr>
        <w:t>true</w:t>
      </w:r>
      <w:r>
        <w:t>).</w:t>
      </w:r>
    </w:p>
    <w:p w14:paraId="388C2B41" w14:textId="77777777" w:rsidR="001822EF" w:rsidRDefault="000A21BC">
      <w:pPr>
        <w:numPr>
          <w:ilvl w:val="1"/>
          <w:numId w:val="4"/>
        </w:numPr>
        <w:contextualSpacing/>
      </w:pPr>
      <w:r>
        <w:t xml:space="preserve">On itère sur chaque objet </w:t>
      </w:r>
      <w:r>
        <w:rPr>
          <w:b/>
        </w:rPr>
        <w:t>Article</w:t>
      </w:r>
      <w:r>
        <w:t xml:space="preserve"> du tableau </w:t>
      </w:r>
      <w:r>
        <w:rPr>
          <w:b/>
        </w:rPr>
        <w:t>Articles</w:t>
      </w:r>
      <w:r>
        <w:t>, il vient :</w:t>
      </w:r>
    </w:p>
    <w:p w14:paraId="74643D91" w14:textId="77777777" w:rsidR="001822EF" w:rsidRDefault="000A21BC">
      <w:pPr>
        <w:numPr>
          <w:ilvl w:val="2"/>
          <w:numId w:val="4"/>
        </w:numPr>
        <w:contextualSpacing/>
      </w:pPr>
      <w:r>
        <w:t xml:space="preserve">On itère sur chaque objet </w:t>
      </w:r>
      <w:r>
        <w:rPr>
          <w:b/>
        </w:rPr>
        <w:t>Word</w:t>
      </w:r>
      <w:r>
        <w:t xml:space="preserve"> du tableau </w:t>
      </w:r>
      <w:r>
        <w:rPr>
          <w:b/>
        </w:rPr>
        <w:t>Words</w:t>
      </w:r>
      <w:r>
        <w:t>, il vient :</w:t>
      </w:r>
    </w:p>
    <w:p w14:paraId="449AE587" w14:textId="77777777" w:rsidR="001822EF" w:rsidRDefault="000A21BC">
      <w:pPr>
        <w:numPr>
          <w:ilvl w:val="3"/>
          <w:numId w:val="4"/>
        </w:numPr>
        <w:contextualSpacing/>
      </w:pPr>
      <w:r>
        <w:t xml:space="preserve">Si la séquence </w:t>
      </w:r>
      <w:r>
        <w:rPr>
          <w:b/>
        </w:rPr>
        <w:t>Word.clean</w:t>
      </w:r>
      <w:r>
        <w:t xml:space="preserve"> est présente dans </w:t>
      </w:r>
      <w:r>
        <w:rPr>
          <w:b/>
        </w:rPr>
        <w:t>Article.clean</w:t>
      </w:r>
      <w:r>
        <w:t xml:space="preserve"> alors on rajoute </w:t>
      </w:r>
      <w:r>
        <w:rPr>
          <w:b/>
        </w:rPr>
        <w:t>Word.raw</w:t>
      </w:r>
      <w:r>
        <w:t xml:space="preserve"> au tableau </w:t>
      </w:r>
      <w:r>
        <w:rPr>
          <w:b/>
        </w:rPr>
        <w:t>Article.keyWords</w:t>
      </w:r>
      <w:r>
        <w:t>.</w:t>
      </w:r>
    </w:p>
    <w:p w14:paraId="05643DA5" w14:textId="77777777" w:rsidR="001822EF" w:rsidRDefault="000A21BC">
      <w:pPr>
        <w:numPr>
          <w:ilvl w:val="2"/>
          <w:numId w:val="4"/>
        </w:numPr>
        <w:contextualSpacing/>
      </w:pPr>
      <w:r>
        <w:t xml:space="preserve">A la fin de cette itération sur les mots clés de l’utilisateur, on regarde si le tableau </w:t>
      </w:r>
      <w:r>
        <w:rPr>
          <w:b/>
        </w:rPr>
        <w:t>Article.keyWords</w:t>
      </w:r>
      <w:r>
        <w:t xml:space="preserve"> est non vide, si c’est le cas, on incrémente la variable </w:t>
      </w:r>
      <w:r>
        <w:rPr>
          <w:b/>
        </w:rPr>
        <w:t>nNotifications</w:t>
      </w:r>
      <w:r>
        <w:t>.</w:t>
      </w:r>
    </w:p>
    <w:p w14:paraId="719D8EFF"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xml:space="preserve">, alors afficher dans la console le contenu de la variable </w:t>
      </w:r>
      <w:r>
        <w:rPr>
          <w:b/>
        </w:rPr>
        <w:t>nNotifications</w:t>
      </w:r>
      <w:r>
        <w:t xml:space="preserve"> (idem : “nNotifications = 3”).</w:t>
      </w:r>
    </w:p>
    <w:p w14:paraId="4483C559" w14:textId="77777777" w:rsidR="001822EF" w:rsidRDefault="000A21BC">
      <w:pPr>
        <w:numPr>
          <w:ilvl w:val="0"/>
          <w:numId w:val="4"/>
        </w:numPr>
        <w:contextualSpacing/>
        <w:rPr>
          <w:b/>
          <w:color w:val="0000FF"/>
        </w:rPr>
      </w:pPr>
      <w:r>
        <w:rPr>
          <w:b/>
          <w:color w:val="0000FF"/>
        </w:rPr>
        <w:t>Sauvegarde des articles</w:t>
      </w:r>
    </w:p>
    <w:p w14:paraId="0E36B2CA" w14:textId="77777777" w:rsidR="001822EF" w:rsidRDefault="000A21BC">
      <w:pPr>
        <w:numPr>
          <w:ilvl w:val="1"/>
          <w:numId w:val="4"/>
        </w:numPr>
        <w:contextualSpacing/>
      </w:pPr>
      <w:r>
        <w:t xml:space="preserve">Si </w:t>
      </w:r>
      <w:r>
        <w:rPr>
          <w:b/>
        </w:rPr>
        <w:t>debugMode</w:t>
      </w:r>
      <w:r>
        <w:t xml:space="preserve"> est égal à </w:t>
      </w:r>
      <w:r>
        <w:rPr>
          <w:b/>
          <w:color w:val="999999"/>
        </w:rPr>
        <w:t>true</w:t>
      </w:r>
      <w:r>
        <w:t>, alors afficher dans la console le nom de l’étape (idem : “Step : Saving articles...”).</w:t>
      </w:r>
    </w:p>
    <w:p w14:paraId="63759F7C" w14:textId="77777777" w:rsidR="001822EF" w:rsidRDefault="000A21BC">
      <w:pPr>
        <w:numPr>
          <w:ilvl w:val="1"/>
          <w:numId w:val="4"/>
        </w:numPr>
        <w:contextualSpacing/>
      </w:pPr>
      <w:r>
        <w:t xml:space="preserve">On stocke dans </w:t>
      </w:r>
      <w:r>
        <w:rPr>
          <w:b/>
        </w:rPr>
        <w:t xml:space="preserve">tEnd </w:t>
      </w:r>
      <w:r>
        <w:t>l’instant actuel au format POSIX.</w:t>
      </w:r>
    </w:p>
    <w:p w14:paraId="3274496A" w14:textId="77777777" w:rsidR="001822EF" w:rsidRDefault="000A21BC">
      <w:pPr>
        <w:numPr>
          <w:ilvl w:val="1"/>
          <w:numId w:val="4"/>
        </w:numPr>
        <w:contextualSpacing/>
      </w:pPr>
      <w:r>
        <w:t xml:space="preserve">On stocke dans le fichier plat </w:t>
      </w:r>
      <w:r>
        <w:rPr>
          <w:b/>
        </w:rPr>
        <w:t>outputFile</w:t>
      </w:r>
      <w:r>
        <w:t xml:space="preserve"> les informations trouvées précédemment, confère présentation du fichier “output.xml” faite précédemment.</w:t>
      </w:r>
    </w:p>
    <w:p w14:paraId="32313A88" w14:textId="77777777" w:rsidR="001822EF" w:rsidRDefault="000A21BC">
      <w:pPr>
        <w:numPr>
          <w:ilvl w:val="1"/>
          <w:numId w:val="4"/>
        </w:numPr>
        <w:contextualSpacing/>
      </w:pPr>
      <w:r>
        <w:t>On arrête le programme.</w:t>
      </w:r>
    </w:p>
    <w:p w14:paraId="259F30C6" w14:textId="77777777" w:rsidR="001822EF" w:rsidRDefault="001822EF"/>
    <w:p w14:paraId="671EECB3" w14:textId="77777777" w:rsidR="001822EF" w:rsidRDefault="001822EF"/>
    <w:p w14:paraId="286B87E3" w14:textId="77777777" w:rsidR="001822EF" w:rsidRDefault="001822EF"/>
    <w:p w14:paraId="4048E8C8" w14:textId="77777777" w:rsidR="001822EF" w:rsidRDefault="000A21BC">
      <w:pPr>
        <w:jc w:val="center"/>
      </w:pPr>
      <w:r>
        <w:t>oOo</w:t>
      </w:r>
    </w:p>
    <w:p w14:paraId="481707EA" w14:textId="77777777" w:rsidR="001822EF" w:rsidRDefault="001822EF"/>
    <w:sectPr w:rsidR="001822EF">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3E439" w14:textId="77777777" w:rsidR="00A8266D" w:rsidRDefault="00A8266D">
      <w:pPr>
        <w:spacing w:line="240" w:lineRule="auto"/>
      </w:pPr>
      <w:r>
        <w:separator/>
      </w:r>
    </w:p>
  </w:endnote>
  <w:endnote w:type="continuationSeparator" w:id="0">
    <w:p w14:paraId="2D551C72" w14:textId="77777777" w:rsidR="00A8266D" w:rsidRDefault="00A8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67A2" w14:textId="77777777" w:rsidR="001822EF" w:rsidRDefault="000A21BC">
    <w:pPr>
      <w:jc w:val="right"/>
      <w:rPr>
        <w:sz w:val="18"/>
        <w:szCs w:val="18"/>
      </w:rPr>
    </w:pPr>
    <w:r>
      <w:rPr>
        <w:sz w:val="18"/>
        <w:szCs w:val="18"/>
      </w:rPr>
      <w:t>/</w:t>
    </w:r>
    <w:r>
      <w:rPr>
        <w:sz w:val="18"/>
        <w:szCs w:val="18"/>
      </w:rPr>
      <w:fldChar w:fldCharType="begin"/>
    </w:r>
    <w:r>
      <w:rPr>
        <w:sz w:val="18"/>
        <w:szCs w:val="18"/>
      </w:rPr>
      <w:instrText>PAGE</w:instrText>
    </w:r>
    <w:r>
      <w:rPr>
        <w:sz w:val="18"/>
        <w:szCs w:val="18"/>
      </w:rPr>
      <w:fldChar w:fldCharType="separate"/>
    </w:r>
    <w:r w:rsidR="00297178">
      <w:rPr>
        <w:noProof/>
        <w:sz w:val="18"/>
        <w:szCs w:val="18"/>
      </w:rPr>
      <w:t>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554F8" w14:textId="77777777" w:rsidR="00A8266D" w:rsidRDefault="00A8266D">
      <w:pPr>
        <w:spacing w:line="240" w:lineRule="auto"/>
      </w:pPr>
      <w:r>
        <w:separator/>
      </w:r>
    </w:p>
  </w:footnote>
  <w:footnote w:type="continuationSeparator" w:id="0">
    <w:p w14:paraId="6725535F" w14:textId="77777777" w:rsidR="00A8266D" w:rsidRDefault="00A826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9DF"/>
    <w:multiLevelType w:val="multilevel"/>
    <w:tmpl w:val="B6BC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F4CE0"/>
    <w:multiLevelType w:val="multilevel"/>
    <w:tmpl w:val="DBE20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2B7001"/>
    <w:multiLevelType w:val="multilevel"/>
    <w:tmpl w:val="307A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3E34C7"/>
    <w:multiLevelType w:val="multilevel"/>
    <w:tmpl w:val="EA704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179DD"/>
    <w:multiLevelType w:val="multilevel"/>
    <w:tmpl w:val="BCF23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469DF"/>
    <w:multiLevelType w:val="multilevel"/>
    <w:tmpl w:val="B602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354D37"/>
    <w:multiLevelType w:val="multilevel"/>
    <w:tmpl w:val="08CCE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558CE"/>
    <w:multiLevelType w:val="multilevel"/>
    <w:tmpl w:val="41086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200A80"/>
    <w:multiLevelType w:val="multilevel"/>
    <w:tmpl w:val="274C1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0"/>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22EF"/>
    <w:rsid w:val="000A21BC"/>
    <w:rsid w:val="001822EF"/>
    <w:rsid w:val="00297178"/>
    <w:rsid w:val="0048502B"/>
    <w:rsid w:val="005515FE"/>
    <w:rsid w:val="00677D48"/>
    <w:rsid w:val="00A8266D"/>
    <w:rsid w:val="00B52DE8"/>
    <w:rsid w:val="00BA0775"/>
    <w:rsid w:val="00CF6276"/>
    <w:rsid w:val="00D55DF6"/>
    <w:rsid w:val="00EA2DC8"/>
    <w:rsid w:val="00F54040"/>
    <w:rsid w:val="00F7141A"/>
    <w:rsid w:val="00F93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74E54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677D48"/>
    <w:pPr>
      <w:spacing w:after="100"/>
    </w:pPr>
  </w:style>
  <w:style w:type="character" w:styleId="Lienhypertexte">
    <w:name w:val="Hyperlink"/>
    <w:basedOn w:val="Policepardfaut"/>
    <w:uiPriority w:val="99"/>
    <w:unhideWhenUsed/>
    <w:rsid w:val="00677D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2294</Words>
  <Characters>12622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Jean-Michel ARNAUD</cp:lastModifiedBy>
  <cp:revision>11</cp:revision>
  <dcterms:created xsi:type="dcterms:W3CDTF">2018-01-09T15:56:00Z</dcterms:created>
  <dcterms:modified xsi:type="dcterms:W3CDTF">2018-04-07T14:56:00Z</dcterms:modified>
</cp:coreProperties>
</file>