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7157F" w14:textId="77777777" w:rsidR="008042CC" w:rsidRPr="00546243" w:rsidRDefault="008042CC" w:rsidP="008042CC">
      <w:pPr>
        <w:pStyle w:val="Tytu"/>
        <w:jc w:val="center"/>
        <w:rPr>
          <w:rFonts w:ascii="Times New Roman" w:hAnsi="Times New Roman" w:cs="Times New Roman"/>
          <w:sz w:val="40"/>
          <w:szCs w:val="40"/>
        </w:rPr>
      </w:pPr>
    </w:p>
    <w:p w14:paraId="01264337" w14:textId="77777777" w:rsidR="008042CC" w:rsidRPr="00546243" w:rsidRDefault="008042CC" w:rsidP="008042CC">
      <w:pPr>
        <w:pStyle w:val="Tytu"/>
        <w:jc w:val="center"/>
        <w:rPr>
          <w:rFonts w:ascii="Times New Roman" w:hAnsi="Times New Roman" w:cs="Times New Roman"/>
          <w:sz w:val="40"/>
          <w:szCs w:val="40"/>
        </w:rPr>
      </w:pPr>
    </w:p>
    <w:p w14:paraId="31F5D72F" w14:textId="77777777" w:rsidR="008042CC" w:rsidRPr="00546243" w:rsidRDefault="008042CC" w:rsidP="008042CC">
      <w:pPr>
        <w:pStyle w:val="Tytu"/>
        <w:jc w:val="center"/>
        <w:rPr>
          <w:rFonts w:ascii="Times New Roman" w:hAnsi="Times New Roman" w:cs="Times New Roman"/>
          <w:sz w:val="40"/>
          <w:szCs w:val="40"/>
        </w:rPr>
      </w:pPr>
    </w:p>
    <w:p w14:paraId="08E9EB46" w14:textId="77777777" w:rsidR="008042CC" w:rsidRPr="00546243" w:rsidRDefault="008042CC" w:rsidP="008042CC">
      <w:pPr>
        <w:pStyle w:val="Tytu"/>
        <w:jc w:val="center"/>
        <w:rPr>
          <w:rFonts w:ascii="Times New Roman" w:hAnsi="Times New Roman" w:cs="Times New Roman"/>
          <w:sz w:val="40"/>
          <w:szCs w:val="40"/>
        </w:rPr>
      </w:pPr>
    </w:p>
    <w:p w14:paraId="69FBB36D" w14:textId="77777777" w:rsidR="008042CC" w:rsidRPr="00546243" w:rsidRDefault="008042CC" w:rsidP="008042CC">
      <w:pPr>
        <w:pStyle w:val="Tytu"/>
        <w:jc w:val="center"/>
        <w:rPr>
          <w:rFonts w:ascii="Times New Roman" w:hAnsi="Times New Roman" w:cs="Times New Roman"/>
          <w:sz w:val="40"/>
          <w:szCs w:val="40"/>
        </w:rPr>
      </w:pPr>
    </w:p>
    <w:p w14:paraId="646EEAB5" w14:textId="77777777" w:rsidR="008042CC" w:rsidRPr="00546243" w:rsidRDefault="008042CC" w:rsidP="008042CC">
      <w:pPr>
        <w:pStyle w:val="Tytu"/>
        <w:jc w:val="center"/>
        <w:rPr>
          <w:rFonts w:ascii="Times New Roman" w:hAnsi="Times New Roman" w:cs="Times New Roman"/>
          <w:sz w:val="40"/>
          <w:szCs w:val="40"/>
        </w:rPr>
      </w:pPr>
    </w:p>
    <w:p w14:paraId="3BDE433C" w14:textId="77777777" w:rsidR="008042CC" w:rsidRPr="00546243" w:rsidRDefault="008042CC" w:rsidP="008042CC">
      <w:pPr>
        <w:pStyle w:val="Tytu"/>
        <w:jc w:val="center"/>
        <w:rPr>
          <w:rFonts w:ascii="Times New Roman" w:hAnsi="Times New Roman" w:cs="Times New Roman"/>
          <w:sz w:val="40"/>
          <w:szCs w:val="40"/>
        </w:rPr>
      </w:pPr>
    </w:p>
    <w:p w14:paraId="46AA2CDE" w14:textId="77777777" w:rsidR="008042CC" w:rsidRPr="00546243" w:rsidRDefault="008042CC" w:rsidP="008042CC">
      <w:pPr>
        <w:pStyle w:val="Tytu"/>
        <w:jc w:val="center"/>
        <w:rPr>
          <w:rFonts w:ascii="Times New Roman" w:hAnsi="Times New Roman" w:cs="Times New Roman"/>
          <w:sz w:val="40"/>
          <w:szCs w:val="40"/>
        </w:rPr>
      </w:pPr>
    </w:p>
    <w:p w14:paraId="474FE95B" w14:textId="77777777" w:rsidR="008042CC" w:rsidRPr="00546243" w:rsidRDefault="008042CC" w:rsidP="008042CC">
      <w:pPr>
        <w:pStyle w:val="Tytu"/>
        <w:jc w:val="center"/>
        <w:rPr>
          <w:rFonts w:ascii="Times New Roman" w:hAnsi="Times New Roman" w:cs="Times New Roman"/>
          <w:sz w:val="40"/>
          <w:szCs w:val="40"/>
        </w:rPr>
      </w:pPr>
    </w:p>
    <w:p w14:paraId="35A30A1B" w14:textId="77777777" w:rsidR="008042CC" w:rsidRPr="00546243" w:rsidRDefault="008042CC" w:rsidP="008042CC">
      <w:pPr>
        <w:pStyle w:val="Tytu"/>
        <w:jc w:val="center"/>
        <w:rPr>
          <w:rFonts w:ascii="Times New Roman" w:hAnsi="Times New Roman" w:cs="Times New Roman"/>
          <w:sz w:val="40"/>
          <w:szCs w:val="40"/>
        </w:rPr>
      </w:pPr>
    </w:p>
    <w:p w14:paraId="0AF41F8F" w14:textId="5FB81FA6" w:rsidR="008042CC" w:rsidRPr="00546243" w:rsidRDefault="008042CC" w:rsidP="008042CC">
      <w:pPr>
        <w:pStyle w:val="Tytu"/>
        <w:jc w:val="center"/>
        <w:rPr>
          <w:rFonts w:ascii="Times New Roman" w:hAnsi="Times New Roman" w:cs="Times New Roman"/>
          <w:sz w:val="40"/>
          <w:szCs w:val="40"/>
          <w:lang w:val="en-US"/>
        </w:rPr>
      </w:pPr>
      <w:r w:rsidRPr="00546243">
        <w:rPr>
          <w:rFonts w:ascii="Times New Roman" w:hAnsi="Times New Roman" w:cs="Times New Roman"/>
          <w:sz w:val="40"/>
          <w:szCs w:val="40"/>
          <w:lang w:val="en-US"/>
        </w:rPr>
        <w:t>AGV Warehouse Simulator</w:t>
      </w:r>
    </w:p>
    <w:p w14:paraId="3C7299D2" w14:textId="77777777" w:rsidR="008042CC" w:rsidRPr="00546243" w:rsidRDefault="008042CC" w:rsidP="008042CC">
      <w:pPr>
        <w:pStyle w:val="Tytu"/>
        <w:jc w:val="center"/>
        <w:rPr>
          <w:rFonts w:ascii="Times New Roman" w:hAnsi="Times New Roman" w:cs="Times New Roman"/>
          <w:sz w:val="40"/>
          <w:szCs w:val="40"/>
          <w:lang w:val="en-US"/>
        </w:rPr>
      </w:pPr>
    </w:p>
    <w:p w14:paraId="4549BA0A" w14:textId="7DFAFC94" w:rsidR="008042CC" w:rsidRPr="00546243" w:rsidRDefault="008042CC" w:rsidP="008042CC">
      <w:pPr>
        <w:pStyle w:val="Tytu"/>
        <w:jc w:val="center"/>
        <w:rPr>
          <w:rFonts w:ascii="Times New Roman" w:hAnsi="Times New Roman" w:cs="Times New Roman"/>
          <w:sz w:val="40"/>
          <w:szCs w:val="40"/>
          <w:lang w:val="en-US"/>
        </w:rPr>
      </w:pPr>
      <w:r w:rsidRPr="00546243">
        <w:rPr>
          <w:rFonts w:ascii="Times New Roman" w:hAnsi="Times New Roman" w:cs="Times New Roman"/>
          <w:sz w:val="40"/>
          <w:szCs w:val="40"/>
          <w:lang w:val="en-US"/>
        </w:rPr>
        <w:t>Maria M</w:t>
      </w:r>
    </w:p>
    <w:p w14:paraId="3F0A2AC7" w14:textId="0352D21B" w:rsidR="008042CC" w:rsidRPr="00546243" w:rsidRDefault="008042CC" w:rsidP="008042CC">
      <w:pPr>
        <w:pStyle w:val="Tytu"/>
        <w:jc w:val="center"/>
        <w:rPr>
          <w:rFonts w:ascii="Times New Roman" w:hAnsi="Times New Roman" w:cs="Times New Roman"/>
          <w:sz w:val="40"/>
          <w:szCs w:val="40"/>
          <w:lang w:val="en-US"/>
        </w:rPr>
      </w:pPr>
      <w:r w:rsidRPr="00546243">
        <w:rPr>
          <w:rFonts w:ascii="Times New Roman" w:hAnsi="Times New Roman" w:cs="Times New Roman"/>
          <w:sz w:val="40"/>
          <w:szCs w:val="40"/>
          <w:lang w:val="en-US"/>
        </w:rPr>
        <w:t>August 2026</w:t>
      </w:r>
    </w:p>
    <w:p w14:paraId="1B53114E" w14:textId="77777777" w:rsidR="008042CC" w:rsidRPr="00546243" w:rsidRDefault="008042CC">
      <w:pPr>
        <w:rPr>
          <w:rFonts w:ascii="Times New Roman" w:eastAsiaTheme="majorEastAsia" w:hAnsi="Times New Roman" w:cs="Times New Roman"/>
          <w:spacing w:val="-10"/>
          <w:kern w:val="28"/>
          <w:sz w:val="40"/>
          <w:szCs w:val="40"/>
          <w:lang w:val="en-US"/>
        </w:rPr>
      </w:pPr>
      <w:r w:rsidRPr="00546243">
        <w:rPr>
          <w:rFonts w:ascii="Times New Roman" w:hAnsi="Times New Roman" w:cs="Times New Roman"/>
          <w:sz w:val="40"/>
          <w:szCs w:val="40"/>
          <w:lang w:val="en-US"/>
        </w:rPr>
        <w:br w:type="page"/>
      </w:r>
    </w:p>
    <w:p w14:paraId="57E639BF" w14:textId="77777777" w:rsidR="008042CC" w:rsidRPr="00546243" w:rsidRDefault="008042CC" w:rsidP="008042CC">
      <w:pPr>
        <w:rPr>
          <w:rFonts w:ascii="Times New Roman" w:hAnsi="Times New Roman" w:cs="Times New Roman"/>
          <w:lang w:val="en-US"/>
        </w:rPr>
      </w:pPr>
      <w:r w:rsidRPr="00546243">
        <w:rPr>
          <w:rStyle w:val="Nagwek1Znak"/>
          <w:rFonts w:ascii="Times New Roman" w:hAnsi="Times New Roman" w:cs="Times New Roman"/>
          <w:color w:val="auto"/>
          <w:lang w:val="en-US"/>
        </w:rPr>
        <w:lastRenderedPageBreak/>
        <w:t>1. Introduction</w:t>
      </w:r>
      <w:r w:rsidRPr="00546243">
        <w:rPr>
          <w:rFonts w:ascii="Times New Roman" w:hAnsi="Times New Roman" w:cs="Times New Roman"/>
          <w:sz w:val="40"/>
          <w:szCs w:val="40"/>
          <w:lang w:val="en-US"/>
        </w:rPr>
        <w:br/>
      </w:r>
      <w:r w:rsidRPr="00546243">
        <w:rPr>
          <w:rFonts w:ascii="Times New Roman" w:hAnsi="Times New Roman" w:cs="Times New Roman"/>
          <w:lang w:val="en-US"/>
        </w:rPr>
        <w:t>Automated Guided Vehicles (AGVs) are widely used in warehouses and manufacturing environments to transport materials between different locations. When several AGVs operate in the same environment, the system must assign transport tasks efficiently and coordinate robot movement so that collisions and unnecessary delays are avoided.</w:t>
      </w:r>
    </w:p>
    <w:p w14:paraId="3642460E" w14:textId="77777777" w:rsidR="008042CC" w:rsidRPr="00546243" w:rsidRDefault="008042CC" w:rsidP="008042CC">
      <w:pPr>
        <w:rPr>
          <w:rFonts w:ascii="Times New Roman" w:hAnsi="Times New Roman" w:cs="Times New Roman"/>
          <w:lang w:val="en-US"/>
        </w:rPr>
      </w:pPr>
      <w:r w:rsidRPr="00546243">
        <w:rPr>
          <w:rFonts w:ascii="Times New Roman" w:hAnsi="Times New Roman" w:cs="Times New Roman"/>
          <w:lang w:val="en-US"/>
        </w:rPr>
        <w:t>This project presents a simulation of an intelligent warehouse containing multiple autonomous AGVs. Transport tasks are generated during the simulation and assigned to available robots. Each task consists of travelling to a pickup location and then transporting the item to a delivery location.</w:t>
      </w:r>
    </w:p>
    <w:p w14:paraId="27864F9E" w14:textId="77777777" w:rsidR="008042CC" w:rsidRPr="00546243" w:rsidRDefault="008042CC" w:rsidP="008042CC">
      <w:pPr>
        <w:rPr>
          <w:rFonts w:ascii="Times New Roman" w:hAnsi="Times New Roman" w:cs="Times New Roman"/>
          <w:lang w:val="en-US"/>
        </w:rPr>
      </w:pPr>
      <w:r w:rsidRPr="00546243">
        <w:rPr>
          <w:rFonts w:ascii="Times New Roman" w:hAnsi="Times New Roman" w:cs="Times New Roman"/>
          <w:lang w:val="en-US"/>
        </w:rPr>
        <w:t>Robot routes are calculated using path-planning algorithms. Because several robots share the same warehouse, route planning must also consider the position and planned movement of other AGVs. The simulator therefore uses Space-Time A* together with a reservation mechanism to coordinate robot paths and prevent conflicts.</w:t>
      </w:r>
    </w:p>
    <w:p w14:paraId="66A933A4" w14:textId="77777777" w:rsidR="008042CC" w:rsidRPr="00546243" w:rsidRDefault="008042CC" w:rsidP="008042CC">
      <w:pPr>
        <w:rPr>
          <w:rFonts w:ascii="Times New Roman" w:hAnsi="Times New Roman" w:cs="Times New Roman"/>
          <w:lang w:val="en-US"/>
        </w:rPr>
      </w:pPr>
      <w:r w:rsidRPr="00546243">
        <w:rPr>
          <w:rFonts w:ascii="Times New Roman" w:hAnsi="Times New Roman" w:cs="Times New Roman"/>
          <w:lang w:val="en-US"/>
        </w:rPr>
        <w:t>The simulator is also used as an experimental platform. Different AGV fleet sizes and task-generation rates are tested to determine how they affect warehouse performance. In addition, two task-assignment strategies are compared: nearest-available and first-available.</w:t>
      </w:r>
    </w:p>
    <w:p w14:paraId="334BA3FC" w14:textId="77777777" w:rsidR="008042CC" w:rsidRPr="00546243" w:rsidRDefault="008042CC" w:rsidP="008042CC">
      <w:pPr>
        <w:rPr>
          <w:rFonts w:ascii="Times New Roman" w:hAnsi="Times New Roman" w:cs="Times New Roman"/>
          <w:lang w:val="en-US"/>
        </w:rPr>
      </w:pPr>
    </w:p>
    <w:p w14:paraId="136AD781" w14:textId="77777777" w:rsidR="00581DFE" w:rsidRPr="00546243" w:rsidRDefault="00581DFE" w:rsidP="008042CC">
      <w:pPr>
        <w:rPr>
          <w:rFonts w:ascii="Times New Roman" w:hAnsi="Times New Roman" w:cs="Times New Roman"/>
          <w:lang w:val="en-US"/>
        </w:rPr>
      </w:pPr>
    </w:p>
    <w:p w14:paraId="3AB43E6E" w14:textId="77777777" w:rsidR="008042CC" w:rsidRPr="00546243" w:rsidRDefault="008042CC" w:rsidP="008042CC">
      <w:pPr>
        <w:rPr>
          <w:rFonts w:ascii="Times New Roman" w:hAnsi="Times New Roman" w:cs="Times New Roman"/>
          <w:lang w:val="en-US"/>
        </w:rPr>
      </w:pPr>
      <w:r w:rsidRPr="00546243">
        <w:rPr>
          <w:rStyle w:val="Nagwek1Znak"/>
          <w:rFonts w:ascii="Times New Roman" w:hAnsi="Times New Roman" w:cs="Times New Roman"/>
          <w:color w:val="auto"/>
          <w:lang w:val="en-US"/>
        </w:rPr>
        <w:t>2. Project Objective</w:t>
      </w:r>
      <w:r w:rsidRPr="00546243">
        <w:rPr>
          <w:rFonts w:ascii="Times New Roman" w:hAnsi="Times New Roman" w:cs="Times New Roman"/>
          <w:lang w:val="en-US"/>
        </w:rPr>
        <w:br/>
        <w:t>The main objective of this project is to design and evaluate a multi-AGV warehouse simulation in which transport tasks can be assigned and completed safely and efficiently.</w:t>
      </w:r>
    </w:p>
    <w:p w14:paraId="2FCBC433" w14:textId="77777777" w:rsidR="008042CC" w:rsidRPr="00546243" w:rsidRDefault="008042CC" w:rsidP="008042CC">
      <w:pPr>
        <w:rPr>
          <w:rFonts w:ascii="Times New Roman" w:hAnsi="Times New Roman" w:cs="Times New Roman"/>
          <w:lang w:val="en-US"/>
        </w:rPr>
      </w:pPr>
      <w:r w:rsidRPr="00546243">
        <w:rPr>
          <w:rFonts w:ascii="Times New Roman" w:hAnsi="Times New Roman" w:cs="Times New Roman"/>
          <w:lang w:val="en-US"/>
        </w:rPr>
        <w:t>The project focuses on two main research questions:</w:t>
      </w:r>
    </w:p>
    <w:p w14:paraId="3732A1E2" w14:textId="77777777" w:rsidR="008042CC" w:rsidRPr="00546243" w:rsidRDefault="008042CC" w:rsidP="008042CC">
      <w:pPr>
        <w:numPr>
          <w:ilvl w:val="0"/>
          <w:numId w:val="1"/>
        </w:numPr>
        <w:rPr>
          <w:rFonts w:ascii="Times New Roman" w:hAnsi="Times New Roman" w:cs="Times New Roman"/>
          <w:lang w:val="en-US"/>
        </w:rPr>
      </w:pPr>
      <w:r w:rsidRPr="00546243">
        <w:rPr>
          <w:rFonts w:ascii="Times New Roman" w:hAnsi="Times New Roman" w:cs="Times New Roman"/>
          <w:lang w:val="en-US"/>
        </w:rPr>
        <w:t xml:space="preserve">How do AGV fleet size and task arrival rate affect warehouse performance? </w:t>
      </w:r>
    </w:p>
    <w:p w14:paraId="2C792E46" w14:textId="77777777" w:rsidR="008042CC" w:rsidRPr="00546243" w:rsidRDefault="008042CC" w:rsidP="008042CC">
      <w:pPr>
        <w:numPr>
          <w:ilvl w:val="0"/>
          <w:numId w:val="1"/>
        </w:numPr>
        <w:rPr>
          <w:rFonts w:ascii="Times New Roman" w:hAnsi="Times New Roman" w:cs="Times New Roman"/>
          <w:lang w:val="en-US"/>
        </w:rPr>
      </w:pPr>
      <w:r w:rsidRPr="00546243">
        <w:rPr>
          <w:rFonts w:ascii="Times New Roman" w:hAnsi="Times New Roman" w:cs="Times New Roman"/>
          <w:lang w:val="en-US"/>
        </w:rPr>
        <w:t xml:space="preserve">Does assigning a task to the nearest available AGV improve system efficiency compared with assigning it to the first available AGV? </w:t>
      </w:r>
    </w:p>
    <w:p w14:paraId="44D2370E" w14:textId="4F96DF2A" w:rsidR="008042CC" w:rsidRPr="00546243" w:rsidRDefault="008042CC" w:rsidP="008042CC">
      <w:pPr>
        <w:rPr>
          <w:rFonts w:ascii="Times New Roman" w:hAnsi="Times New Roman" w:cs="Times New Roman"/>
          <w:lang w:val="en-US"/>
        </w:rPr>
      </w:pPr>
      <w:r w:rsidRPr="00546243">
        <w:rPr>
          <w:rFonts w:ascii="Times New Roman" w:hAnsi="Times New Roman" w:cs="Times New Roman"/>
          <w:lang w:val="en-US"/>
        </w:rPr>
        <w:t>To answer these questions, the simulator records performance metrics such as throughput, average queue time, average cycle time, fleet utilization, completion rate, travel distance, and drain time.</w:t>
      </w:r>
    </w:p>
    <w:p w14:paraId="09A0D880" w14:textId="04DA34F3" w:rsidR="008042CC" w:rsidRPr="00546243" w:rsidRDefault="00581DFE" w:rsidP="008042CC">
      <w:pPr>
        <w:rPr>
          <w:rFonts w:ascii="Times New Roman" w:hAnsi="Times New Roman" w:cs="Times New Roman"/>
          <w:lang w:val="en-US"/>
        </w:rPr>
      </w:pPr>
      <w:r w:rsidRPr="00546243">
        <w:rPr>
          <w:rFonts w:ascii="Times New Roman" w:hAnsi="Times New Roman" w:cs="Times New Roman"/>
          <w:lang w:val="en-US"/>
        </w:rPr>
        <w:br/>
      </w:r>
    </w:p>
    <w:p w14:paraId="725C1682" w14:textId="1034C900" w:rsidR="008042CC" w:rsidRPr="00546243" w:rsidRDefault="008042CC" w:rsidP="008042CC">
      <w:pPr>
        <w:pStyle w:val="Nagwek1"/>
        <w:rPr>
          <w:rFonts w:ascii="Times New Roman" w:hAnsi="Times New Roman" w:cs="Times New Roman"/>
          <w:color w:val="auto"/>
        </w:rPr>
      </w:pPr>
      <w:r w:rsidRPr="00546243">
        <w:rPr>
          <w:rFonts w:ascii="Times New Roman" w:hAnsi="Times New Roman" w:cs="Times New Roman"/>
          <w:color w:val="auto"/>
        </w:rPr>
        <w:lastRenderedPageBreak/>
        <w:t xml:space="preserve">3. </w:t>
      </w:r>
      <w:r w:rsidRPr="00546243">
        <w:rPr>
          <w:rFonts w:ascii="Times New Roman" w:hAnsi="Times New Roman" w:cs="Times New Roman"/>
          <w:color w:val="auto"/>
        </w:rPr>
        <w:t>System Design</w:t>
      </w:r>
    </w:p>
    <w:p w14:paraId="4D9D0B3F" w14:textId="42C8980F" w:rsidR="008042CC" w:rsidRPr="00546243" w:rsidRDefault="00581DFE" w:rsidP="008042CC">
      <w:pPr>
        <w:pStyle w:val="Nagwek2"/>
        <w:rPr>
          <w:rFonts w:ascii="Times New Roman" w:hAnsi="Times New Roman" w:cs="Times New Roman"/>
          <w:color w:val="auto"/>
        </w:rPr>
      </w:pPr>
      <w:r w:rsidRPr="00546243">
        <w:rPr>
          <w:rFonts w:ascii="Times New Roman" w:hAnsi="Times New Roman" w:cs="Times New Roman"/>
          <w:color w:val="auto"/>
        </w:rPr>
        <w:t>3.1 Warehouse Environment</w:t>
      </w:r>
    </w:p>
    <w:p w14:paraId="03B0CD17" w14:textId="77777777" w:rsidR="00581DFE" w:rsidRPr="00546243" w:rsidRDefault="00581DFE" w:rsidP="00581DFE">
      <w:pPr>
        <w:rPr>
          <w:rFonts w:ascii="Times New Roman" w:hAnsi="Times New Roman" w:cs="Times New Roman"/>
          <w:lang w:val="en-US"/>
        </w:rPr>
      </w:pPr>
      <w:r w:rsidRPr="00546243">
        <w:rPr>
          <w:rFonts w:ascii="Times New Roman" w:hAnsi="Times New Roman" w:cs="Times New Roman"/>
          <w:lang w:val="en-US"/>
        </w:rPr>
        <w:t>The warehouse environment is represented as a two-dimensional grid. The default warehouse has 15 rows and 20 columns. Each grid cell represents one position that can either be free space, a shelf, a pickup location, or a delivery location.</w:t>
      </w:r>
    </w:p>
    <w:p w14:paraId="30B8965E" w14:textId="77777777" w:rsidR="00581DFE" w:rsidRPr="00546243" w:rsidRDefault="00581DFE" w:rsidP="00581DFE">
      <w:pPr>
        <w:rPr>
          <w:rFonts w:ascii="Times New Roman" w:hAnsi="Times New Roman" w:cs="Times New Roman"/>
          <w:lang w:val="en-US"/>
        </w:rPr>
      </w:pPr>
      <w:r w:rsidRPr="00546243">
        <w:rPr>
          <w:rFonts w:ascii="Times New Roman" w:hAnsi="Times New Roman" w:cs="Times New Roman"/>
          <w:lang w:val="en-US"/>
        </w:rPr>
        <w:t>Shelves are treated as static obstacles and cannot be entered by an AGV. Free cells, pickup locations, and delivery locations are traversable. Before a robot moves into a cell, the system checks whether the position lies within the warehouse boundaries and whether it is not occupied by a shelf.</w:t>
      </w:r>
    </w:p>
    <w:p w14:paraId="346D51AA" w14:textId="77777777" w:rsidR="00581DFE" w:rsidRPr="00546243" w:rsidRDefault="00581DFE" w:rsidP="00581DFE">
      <w:pPr>
        <w:rPr>
          <w:rFonts w:ascii="Times New Roman" w:hAnsi="Times New Roman" w:cs="Times New Roman"/>
          <w:lang w:val="en-US"/>
        </w:rPr>
      </w:pPr>
      <w:r w:rsidRPr="00546243">
        <w:rPr>
          <w:rFonts w:ascii="Times New Roman" w:hAnsi="Times New Roman" w:cs="Times New Roman"/>
          <w:lang w:val="en-US"/>
        </w:rPr>
        <w:t>Robot movement is restricted to four directions: up, down, left, and right. Diagonal movement is not permitted. For a given robot position, the warehouse therefore generates neighbouring cells in these four directions and removes any positions that are outside the warehouse or blocked by shelves.</w:t>
      </w:r>
    </w:p>
    <w:p w14:paraId="44961DAB" w14:textId="422E13E3" w:rsidR="00581DFE" w:rsidRPr="00546243" w:rsidRDefault="00581DFE" w:rsidP="00581DFE">
      <w:pPr>
        <w:rPr>
          <w:rFonts w:ascii="Times New Roman" w:hAnsi="Times New Roman" w:cs="Times New Roman"/>
          <w:lang w:val="en-US"/>
        </w:rPr>
      </w:pPr>
      <w:r w:rsidRPr="00546243">
        <w:rPr>
          <w:rFonts w:ascii="Times New Roman" w:hAnsi="Times New Roman" w:cs="Times New Roman"/>
          <w:lang w:val="en-US"/>
        </w:rPr>
        <w:t>The default layout contains four vertical groups of shelves, creating aisles through which the AGVs can travel. Two pickup locations and two delivery locations are defined in the environment. Transport tasks select from these locations, requiring robots to navigate through the warehouse between pickup and delivery points.</w:t>
      </w:r>
    </w:p>
    <w:p w14:paraId="4662DB71" w14:textId="57965517" w:rsidR="00581DFE" w:rsidRPr="00546243" w:rsidRDefault="00581DFE" w:rsidP="00581DFE">
      <w:pPr>
        <w:rPr>
          <w:rFonts w:ascii="Times New Roman" w:hAnsi="Times New Roman" w:cs="Times New Roman"/>
          <w:lang w:val="en-US"/>
        </w:rPr>
      </w:pPr>
      <w:r w:rsidRPr="00546243">
        <w:rPr>
          <w:rFonts w:ascii="Times New Roman" w:hAnsi="Times New Roman" w:cs="Times New Roman"/>
          <w:lang w:val="en-US"/>
        </w:rPr>
        <w:t>Figure 1 presents the graphical interface of the implemented warehouse simulator. It shows the warehouse grid, shelf layout, pickup and delivery locations, positions of multiple AGVs, and a status panel containing information about the current state of each robot.</w:t>
      </w:r>
    </w:p>
    <w:p w14:paraId="02D89035" w14:textId="56733B1F" w:rsidR="00581DFE" w:rsidRPr="00546243" w:rsidRDefault="00581DFE" w:rsidP="00581DFE">
      <w:pPr>
        <w:jc w:val="center"/>
        <w:rPr>
          <w:rFonts w:ascii="Times New Roman" w:hAnsi="Times New Roman" w:cs="Times New Roman"/>
          <w:lang w:val="en-US"/>
        </w:rPr>
      </w:pPr>
      <w:r w:rsidRPr="00546243">
        <w:rPr>
          <w:rFonts w:ascii="Times New Roman" w:hAnsi="Times New Roman" w:cs="Times New Roman"/>
          <w:lang w:val="en-US"/>
        </w:rPr>
        <w:drawing>
          <wp:inline distT="0" distB="0" distL="0" distR="0" wp14:anchorId="7A5BAA77" wp14:editId="73FA3E86">
            <wp:extent cx="5759450" cy="2865120"/>
            <wp:effectExtent l="0" t="0" r="0" b="0"/>
            <wp:docPr id="5669679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67908" name=""/>
                    <pic:cNvPicPr/>
                  </pic:nvPicPr>
                  <pic:blipFill>
                    <a:blip r:embed="rId7"/>
                    <a:stretch>
                      <a:fillRect/>
                    </a:stretch>
                  </pic:blipFill>
                  <pic:spPr>
                    <a:xfrm>
                      <a:off x="0" y="0"/>
                      <a:ext cx="5759450" cy="2865120"/>
                    </a:xfrm>
                    <a:prstGeom prst="rect">
                      <a:avLst/>
                    </a:prstGeom>
                  </pic:spPr>
                </pic:pic>
              </a:graphicData>
            </a:graphic>
          </wp:inline>
        </w:drawing>
      </w:r>
      <w:r w:rsidRPr="00546243">
        <w:rPr>
          <w:rFonts w:ascii="Times New Roman" w:hAnsi="Times New Roman" w:cs="Times New Roman"/>
          <w:lang w:val="en-US"/>
        </w:rPr>
        <w:br/>
      </w:r>
      <w:r w:rsidRPr="00546243">
        <w:rPr>
          <w:rFonts w:ascii="Times New Roman" w:hAnsi="Times New Roman" w:cs="Times New Roman"/>
          <w:b/>
          <w:bCs/>
          <w:lang w:val="en-US"/>
        </w:rPr>
        <w:t>Figure 1.</w:t>
      </w:r>
      <w:r w:rsidRPr="00546243">
        <w:rPr>
          <w:rFonts w:ascii="Times New Roman" w:hAnsi="Times New Roman" w:cs="Times New Roman"/>
          <w:lang w:val="en-US"/>
        </w:rPr>
        <w:t xml:space="preserve"> Visualization of the warehouse environment with five AGVs, shelf obstacles, pickup and delivery locations, and the AGV status panel.</w:t>
      </w:r>
    </w:p>
    <w:p w14:paraId="15CE83F4" w14:textId="77777777" w:rsidR="00581DFE" w:rsidRPr="00546243" w:rsidRDefault="00581DFE" w:rsidP="00581DFE">
      <w:pPr>
        <w:rPr>
          <w:rFonts w:ascii="Times New Roman" w:hAnsi="Times New Roman" w:cs="Times New Roman"/>
          <w:lang w:val="en-US"/>
        </w:rPr>
      </w:pPr>
    </w:p>
    <w:p w14:paraId="1F46DB6F" w14:textId="77777777" w:rsidR="00581DFE" w:rsidRPr="00546243" w:rsidRDefault="00581DFE" w:rsidP="00581DFE">
      <w:pPr>
        <w:rPr>
          <w:rFonts w:ascii="Times New Roman" w:hAnsi="Times New Roman" w:cs="Times New Roman"/>
          <w:lang w:val="en-US"/>
        </w:rPr>
      </w:pPr>
    </w:p>
    <w:p w14:paraId="15ECF9AD" w14:textId="393B1C00" w:rsidR="00581DFE" w:rsidRPr="00546243" w:rsidRDefault="00581DFE" w:rsidP="00581DFE">
      <w:pPr>
        <w:pStyle w:val="Nagwek2"/>
        <w:rPr>
          <w:rFonts w:ascii="Times New Roman" w:hAnsi="Times New Roman" w:cs="Times New Roman"/>
          <w:color w:val="auto"/>
          <w:lang w:val="en-US"/>
        </w:rPr>
      </w:pPr>
      <w:r w:rsidRPr="00546243">
        <w:rPr>
          <w:rFonts w:ascii="Times New Roman" w:hAnsi="Times New Roman" w:cs="Times New Roman"/>
          <w:color w:val="auto"/>
          <w:lang w:val="en-US"/>
        </w:rPr>
        <w:lastRenderedPageBreak/>
        <w:t>3.2 AGV Robot Model</w:t>
      </w:r>
    </w:p>
    <w:p w14:paraId="185FB729" w14:textId="77777777" w:rsidR="00FA77D6" w:rsidRPr="00546243" w:rsidRDefault="00FA77D6" w:rsidP="00FA77D6">
      <w:pPr>
        <w:rPr>
          <w:rFonts w:ascii="Times New Roman" w:hAnsi="Times New Roman" w:cs="Times New Roman"/>
          <w:lang w:val="en-US"/>
        </w:rPr>
      </w:pPr>
      <w:r w:rsidRPr="00546243">
        <w:rPr>
          <w:rFonts w:ascii="Times New Roman" w:hAnsi="Times New Roman" w:cs="Times New Roman"/>
          <w:lang w:val="en-US"/>
        </w:rPr>
        <w:t xml:space="preserve">Each AGV is represented as an individual robot object with its own identifier, position, home position, assigned path, current task, and operating state. The robot's initial position is also stored as its home position, which allows the AGV to return to its starting location after completing a transport task. Each robot is assigned a different colour so that individual AGVs can be distinguished in the graphical simulation. </w:t>
      </w:r>
    </w:p>
    <w:p w14:paraId="2B025FCF" w14:textId="77777777" w:rsidR="00FA77D6" w:rsidRPr="00546243" w:rsidRDefault="00FA77D6" w:rsidP="00FA77D6">
      <w:pPr>
        <w:rPr>
          <w:rFonts w:ascii="Times New Roman" w:hAnsi="Times New Roman" w:cs="Times New Roman"/>
          <w:lang w:val="en-US"/>
        </w:rPr>
      </w:pPr>
      <w:r w:rsidRPr="00546243">
        <w:rPr>
          <w:rFonts w:ascii="Times New Roman" w:hAnsi="Times New Roman" w:cs="Times New Roman"/>
          <w:lang w:val="en-US"/>
        </w:rPr>
        <w:t xml:space="preserve">The behaviour of an AGV is described using several operating states. A robot begins in the </w:t>
      </w:r>
      <w:r w:rsidRPr="00546243">
        <w:rPr>
          <w:rFonts w:ascii="Times New Roman" w:hAnsi="Times New Roman" w:cs="Times New Roman"/>
          <w:b/>
          <w:bCs/>
          <w:lang w:val="en-US"/>
        </w:rPr>
        <w:t>idle</w:t>
      </w:r>
      <w:r w:rsidRPr="00546243">
        <w:rPr>
          <w:rFonts w:ascii="Times New Roman" w:hAnsi="Times New Roman" w:cs="Times New Roman"/>
          <w:lang w:val="en-US"/>
        </w:rPr>
        <w:t xml:space="preserve"> state. When a transport task is assigned, its state changes to </w:t>
      </w:r>
      <w:r w:rsidRPr="00546243">
        <w:rPr>
          <w:rFonts w:ascii="Times New Roman" w:hAnsi="Times New Roman" w:cs="Times New Roman"/>
          <w:b/>
          <w:bCs/>
          <w:lang w:val="en-US"/>
        </w:rPr>
        <w:t>to_pickup</w:t>
      </w:r>
      <w:r w:rsidRPr="00546243">
        <w:rPr>
          <w:rFonts w:ascii="Times New Roman" w:hAnsi="Times New Roman" w:cs="Times New Roman"/>
          <w:lang w:val="en-US"/>
        </w:rPr>
        <w:t xml:space="preserve">, and the robot travels towards the required pickup location. After reaching the pickup point, the transported item is collected and the robot proceeds towards the delivery location in the </w:t>
      </w:r>
      <w:r w:rsidRPr="00546243">
        <w:rPr>
          <w:rFonts w:ascii="Times New Roman" w:hAnsi="Times New Roman" w:cs="Times New Roman"/>
          <w:b/>
          <w:bCs/>
          <w:lang w:val="en-US"/>
        </w:rPr>
        <w:t>to_delivery</w:t>
      </w:r>
      <w:r w:rsidRPr="00546243">
        <w:rPr>
          <w:rFonts w:ascii="Times New Roman" w:hAnsi="Times New Roman" w:cs="Times New Roman"/>
          <w:lang w:val="en-US"/>
        </w:rPr>
        <w:t xml:space="preserve"> state. After completing the delivery, the robot can return to its home position before becoming idle again.</w:t>
      </w:r>
    </w:p>
    <w:p w14:paraId="15225FB8" w14:textId="77777777" w:rsidR="00FA77D6" w:rsidRPr="00546243" w:rsidRDefault="00FA77D6" w:rsidP="00FA77D6">
      <w:pPr>
        <w:rPr>
          <w:rFonts w:ascii="Times New Roman" w:hAnsi="Times New Roman" w:cs="Times New Roman"/>
          <w:lang w:val="en-US"/>
        </w:rPr>
      </w:pPr>
      <w:r w:rsidRPr="00546243">
        <w:rPr>
          <w:rFonts w:ascii="Times New Roman" w:hAnsi="Times New Roman" w:cs="Times New Roman"/>
          <w:lang w:val="en-US"/>
        </w:rPr>
        <w:t xml:space="preserve">Each robot follows a path represented as a sequence of grid positions. The robot advances through this sequence one position at a time. A validation check ensures that a newly assigned path begins at the robot's current position, helping detect incorrect routes before they are executed. </w:t>
      </w:r>
    </w:p>
    <w:p w14:paraId="62BECF50" w14:textId="77777777" w:rsidR="00FA77D6" w:rsidRPr="00546243" w:rsidRDefault="00FA77D6" w:rsidP="00FA77D6">
      <w:pPr>
        <w:rPr>
          <w:rFonts w:ascii="Times New Roman" w:hAnsi="Times New Roman" w:cs="Times New Roman"/>
          <w:lang w:val="en-US"/>
        </w:rPr>
      </w:pPr>
      <w:r w:rsidRPr="00546243">
        <w:rPr>
          <w:rFonts w:ascii="Times New Roman" w:hAnsi="Times New Roman" w:cs="Times New Roman"/>
          <w:lang w:val="en-US"/>
        </w:rPr>
        <w:t xml:space="preserve">The movement model also supports intentional waiting. Space-Time A* can produce a path in which two consecutive positions are identical, meaning that the AGV remains in the same grid cell for one simulation step instead of moving. This allows robots to wait when necessary to avoid conflicts with other AGVs. Actual movement increases the robot's travelled-distance counter, while task-related waiting increases its waiting-time counter. When a robot is completely idle, its idle-time counter is increased instead. </w:t>
      </w:r>
    </w:p>
    <w:p w14:paraId="4D24161D" w14:textId="77777777" w:rsidR="00FA77D6" w:rsidRPr="00546243" w:rsidRDefault="00FA77D6" w:rsidP="00FA77D6">
      <w:pPr>
        <w:rPr>
          <w:rFonts w:ascii="Times New Roman" w:hAnsi="Times New Roman" w:cs="Times New Roman"/>
          <w:lang w:val="en-US"/>
        </w:rPr>
      </w:pPr>
      <w:r w:rsidRPr="00546243">
        <w:rPr>
          <w:rFonts w:ascii="Times New Roman" w:hAnsi="Times New Roman" w:cs="Times New Roman"/>
          <w:lang w:val="en-US"/>
        </w:rPr>
        <w:t xml:space="preserve">Several statistics are maintained separately for each AGV, including total distance travelled, task-related waiting steps, idle steps, and the number of routes created. These robot-level measurements are later combined to calculate performance statistics for the complete AGV fleet. </w:t>
      </w:r>
    </w:p>
    <w:p w14:paraId="2CB5EA52" w14:textId="77777777" w:rsidR="00FA77D6" w:rsidRPr="00546243" w:rsidRDefault="00FA77D6" w:rsidP="00FA77D6">
      <w:pPr>
        <w:rPr>
          <w:rFonts w:ascii="Times New Roman" w:hAnsi="Times New Roman" w:cs="Times New Roman"/>
          <w:lang w:val="en-US"/>
        </w:rPr>
      </w:pPr>
    </w:p>
    <w:p w14:paraId="2871F851" w14:textId="2C68542E" w:rsidR="00FA77D6" w:rsidRPr="00546243" w:rsidRDefault="00FA77D6" w:rsidP="00FA77D6">
      <w:pPr>
        <w:pStyle w:val="Nagwek2"/>
        <w:rPr>
          <w:rFonts w:ascii="Times New Roman" w:hAnsi="Times New Roman" w:cs="Times New Roman"/>
          <w:color w:val="auto"/>
        </w:rPr>
      </w:pPr>
      <w:r w:rsidRPr="00546243">
        <w:rPr>
          <w:rFonts w:ascii="Times New Roman" w:hAnsi="Times New Roman" w:cs="Times New Roman"/>
          <w:color w:val="auto"/>
        </w:rPr>
        <w:t>3.3 Transport Tasks</w:t>
      </w:r>
    </w:p>
    <w:p w14:paraId="355C8495" w14:textId="77777777" w:rsidR="00C376AF" w:rsidRPr="00546243" w:rsidRDefault="00C376AF" w:rsidP="00C376AF">
      <w:pPr>
        <w:rPr>
          <w:rFonts w:ascii="Times New Roman" w:hAnsi="Times New Roman" w:cs="Times New Roman"/>
          <w:lang w:val="en-US"/>
        </w:rPr>
      </w:pPr>
      <w:r w:rsidRPr="00546243">
        <w:rPr>
          <w:rFonts w:ascii="Times New Roman" w:hAnsi="Times New Roman" w:cs="Times New Roman"/>
          <w:lang w:val="en-US"/>
        </w:rPr>
        <w:t xml:space="preserve">Transport operations in the warehouse are represented as tasks. Each task has a unique identifier and contains a </w:t>
      </w:r>
      <w:r w:rsidRPr="00546243">
        <w:rPr>
          <w:rFonts w:ascii="Times New Roman" w:hAnsi="Times New Roman" w:cs="Times New Roman"/>
          <w:b/>
          <w:bCs/>
          <w:lang w:val="en-US"/>
        </w:rPr>
        <w:t>pickup location</w:t>
      </w:r>
      <w:r w:rsidRPr="00546243">
        <w:rPr>
          <w:rFonts w:ascii="Times New Roman" w:hAnsi="Times New Roman" w:cs="Times New Roman"/>
          <w:lang w:val="en-US"/>
        </w:rPr>
        <w:t xml:space="preserve"> and a </w:t>
      </w:r>
      <w:r w:rsidRPr="00546243">
        <w:rPr>
          <w:rFonts w:ascii="Times New Roman" w:hAnsi="Times New Roman" w:cs="Times New Roman"/>
          <w:b/>
          <w:bCs/>
          <w:lang w:val="en-US"/>
        </w:rPr>
        <w:t>delivery location</w:t>
      </w:r>
      <w:r w:rsidRPr="00546243">
        <w:rPr>
          <w:rFonts w:ascii="Times New Roman" w:hAnsi="Times New Roman" w:cs="Times New Roman"/>
          <w:lang w:val="en-US"/>
        </w:rPr>
        <w:t xml:space="preserve">. A newly generated task initially has the status </w:t>
      </w:r>
      <w:r w:rsidRPr="00546243">
        <w:rPr>
          <w:rFonts w:ascii="Times New Roman" w:hAnsi="Times New Roman" w:cs="Times New Roman"/>
          <w:b/>
          <w:bCs/>
          <w:lang w:val="en-US"/>
        </w:rPr>
        <w:t>waiting</w:t>
      </w:r>
      <w:r w:rsidRPr="00546243">
        <w:rPr>
          <w:rFonts w:ascii="Times New Roman" w:hAnsi="Times New Roman" w:cs="Times New Roman"/>
          <w:lang w:val="en-US"/>
        </w:rPr>
        <w:t xml:space="preserve">, meaning that it has not yet been assigned to an AGV. </w:t>
      </w:r>
    </w:p>
    <w:p w14:paraId="395725DD" w14:textId="77777777" w:rsidR="00C376AF" w:rsidRPr="00546243" w:rsidRDefault="00C376AF" w:rsidP="00C376AF">
      <w:pPr>
        <w:rPr>
          <w:rFonts w:ascii="Times New Roman" w:hAnsi="Times New Roman" w:cs="Times New Roman"/>
          <w:lang w:val="en-US"/>
        </w:rPr>
      </w:pPr>
      <w:r w:rsidRPr="00546243">
        <w:rPr>
          <w:rFonts w:ascii="Times New Roman" w:hAnsi="Times New Roman" w:cs="Times New Roman"/>
          <w:lang w:val="en-US"/>
        </w:rPr>
        <w:t>During its lifetime, a task progresses through several stages. After an AGV is selected, the task becomes assigned. When the robot reaches the pickup location, the item is collected, and after the AGV reaches the delivery location, the task is marked as completed.</w:t>
      </w:r>
    </w:p>
    <w:p w14:paraId="5F54720A" w14:textId="77777777" w:rsidR="00C376AF" w:rsidRPr="00546243" w:rsidRDefault="00C376AF" w:rsidP="00C376AF">
      <w:pPr>
        <w:rPr>
          <w:rFonts w:ascii="Times New Roman" w:hAnsi="Times New Roman" w:cs="Times New Roman"/>
          <w:lang w:val="en-US"/>
        </w:rPr>
      </w:pPr>
      <w:r w:rsidRPr="00546243">
        <w:rPr>
          <w:rFonts w:ascii="Times New Roman" w:hAnsi="Times New Roman" w:cs="Times New Roman"/>
          <w:lang w:val="en-US"/>
        </w:rPr>
        <w:t xml:space="preserve">To support performance evaluation, four timestamps are stored for every task: the time at which it was created, assigned to a robot, picked up, and completed. These timestamps make it possible to calculate important experimental metrics. For example, </w:t>
      </w:r>
      <w:r w:rsidRPr="00546243">
        <w:rPr>
          <w:rFonts w:ascii="Times New Roman" w:hAnsi="Times New Roman" w:cs="Times New Roman"/>
          <w:b/>
          <w:bCs/>
          <w:lang w:val="en-US"/>
        </w:rPr>
        <w:t>queue time</w:t>
      </w:r>
      <w:r w:rsidRPr="00546243">
        <w:rPr>
          <w:rFonts w:ascii="Times New Roman" w:hAnsi="Times New Roman" w:cs="Times New Roman"/>
          <w:lang w:val="en-US"/>
        </w:rPr>
        <w:t xml:space="preserve"> is calculated </w:t>
      </w:r>
      <w:r w:rsidRPr="00546243">
        <w:rPr>
          <w:rFonts w:ascii="Times New Roman" w:hAnsi="Times New Roman" w:cs="Times New Roman"/>
          <w:lang w:val="en-US"/>
        </w:rPr>
        <w:lastRenderedPageBreak/>
        <w:t xml:space="preserve">as the difference between assignment and creation time, while </w:t>
      </w:r>
      <w:r w:rsidRPr="00546243">
        <w:rPr>
          <w:rFonts w:ascii="Times New Roman" w:hAnsi="Times New Roman" w:cs="Times New Roman"/>
          <w:b/>
          <w:bCs/>
          <w:lang w:val="en-US"/>
        </w:rPr>
        <w:t>cycle time</w:t>
      </w:r>
      <w:r w:rsidRPr="00546243">
        <w:rPr>
          <w:rFonts w:ascii="Times New Roman" w:hAnsi="Times New Roman" w:cs="Times New Roman"/>
          <w:lang w:val="en-US"/>
        </w:rPr>
        <w:t xml:space="preserve"> represents the total time between task creation and completion.</w:t>
      </w:r>
    </w:p>
    <w:p w14:paraId="73AA9AFE" w14:textId="77777777" w:rsidR="00C376AF" w:rsidRPr="00546243" w:rsidRDefault="00C376AF" w:rsidP="00C376AF">
      <w:pPr>
        <w:rPr>
          <w:rFonts w:ascii="Times New Roman" w:hAnsi="Times New Roman" w:cs="Times New Roman"/>
          <w:lang w:val="en-US"/>
        </w:rPr>
      </w:pPr>
    </w:p>
    <w:p w14:paraId="3C015072" w14:textId="77777777" w:rsidR="00C376AF" w:rsidRPr="00546243" w:rsidRDefault="00C376AF" w:rsidP="00C376AF">
      <w:pPr>
        <w:rPr>
          <w:rFonts w:ascii="Times New Roman" w:hAnsi="Times New Roman" w:cs="Times New Roman"/>
          <w:lang w:val="en-US"/>
        </w:rPr>
      </w:pPr>
    </w:p>
    <w:p w14:paraId="66CE07A9" w14:textId="3D9298C3" w:rsidR="00C376AF" w:rsidRPr="00546243" w:rsidRDefault="00C376AF" w:rsidP="00C376AF">
      <w:pPr>
        <w:pStyle w:val="Nagwek2"/>
        <w:rPr>
          <w:rFonts w:ascii="Times New Roman" w:hAnsi="Times New Roman" w:cs="Times New Roman"/>
          <w:color w:val="auto"/>
        </w:rPr>
      </w:pPr>
      <w:r w:rsidRPr="00546243">
        <w:rPr>
          <w:rFonts w:ascii="Times New Roman" w:hAnsi="Times New Roman" w:cs="Times New Roman"/>
          <w:color w:val="auto"/>
        </w:rPr>
        <w:t>3.4 Task Assignment</w:t>
      </w:r>
    </w:p>
    <w:p w14:paraId="56764150" w14:textId="77777777" w:rsidR="00C376AF" w:rsidRPr="00546243" w:rsidRDefault="00C376AF" w:rsidP="00C376AF">
      <w:pPr>
        <w:rPr>
          <w:rFonts w:ascii="Times New Roman" w:hAnsi="Times New Roman" w:cs="Times New Roman"/>
          <w:lang w:val="en-US"/>
        </w:rPr>
      </w:pPr>
      <w:r w:rsidRPr="00546243">
        <w:rPr>
          <w:rFonts w:ascii="Times New Roman" w:hAnsi="Times New Roman" w:cs="Times New Roman"/>
          <w:lang w:val="en-US"/>
        </w:rPr>
        <w:t xml:space="preserve">The task assignment component determines </w:t>
      </w:r>
      <w:r w:rsidRPr="00546243">
        <w:rPr>
          <w:rFonts w:ascii="Times New Roman" w:hAnsi="Times New Roman" w:cs="Times New Roman"/>
          <w:b/>
          <w:bCs/>
          <w:lang w:val="en-US"/>
        </w:rPr>
        <w:t>which available AGV should receive each waiting transport task</w:t>
      </w:r>
      <w:r w:rsidRPr="00546243">
        <w:rPr>
          <w:rFonts w:ascii="Times New Roman" w:hAnsi="Times New Roman" w:cs="Times New Roman"/>
          <w:lang w:val="en-US"/>
        </w:rPr>
        <w:t xml:space="preserve">. The dispatcher considers only robots that do not currently have an assigned task, meaning that a robot must be available before it can receive a new transport request. </w:t>
      </w:r>
    </w:p>
    <w:p w14:paraId="11B48045" w14:textId="77777777" w:rsidR="00C376AF" w:rsidRPr="00546243" w:rsidRDefault="00C376AF" w:rsidP="00C376AF">
      <w:pPr>
        <w:rPr>
          <w:rFonts w:ascii="Times New Roman" w:hAnsi="Times New Roman" w:cs="Times New Roman"/>
          <w:lang w:val="en-US"/>
        </w:rPr>
      </w:pPr>
      <w:r w:rsidRPr="00546243">
        <w:rPr>
          <w:rFonts w:ascii="Times New Roman" w:hAnsi="Times New Roman" w:cs="Times New Roman"/>
          <w:lang w:val="en-US"/>
        </w:rPr>
        <w:t xml:space="preserve">Two dispatch strategies are implemented in the simulator: </w:t>
      </w:r>
      <w:r w:rsidRPr="00546243">
        <w:rPr>
          <w:rFonts w:ascii="Times New Roman" w:hAnsi="Times New Roman" w:cs="Times New Roman"/>
          <w:b/>
          <w:bCs/>
          <w:lang w:val="en-US"/>
        </w:rPr>
        <w:t>nearest-available</w:t>
      </w:r>
      <w:r w:rsidRPr="00546243">
        <w:rPr>
          <w:rFonts w:ascii="Times New Roman" w:hAnsi="Times New Roman" w:cs="Times New Roman"/>
          <w:lang w:val="en-US"/>
        </w:rPr>
        <w:t xml:space="preserve"> and </w:t>
      </w:r>
      <w:r w:rsidRPr="00546243">
        <w:rPr>
          <w:rFonts w:ascii="Times New Roman" w:hAnsi="Times New Roman" w:cs="Times New Roman"/>
          <w:b/>
          <w:bCs/>
          <w:lang w:val="en-US"/>
        </w:rPr>
        <w:t>first-available</w:t>
      </w:r>
      <w:r w:rsidRPr="00546243">
        <w:rPr>
          <w:rFonts w:ascii="Times New Roman" w:hAnsi="Times New Roman" w:cs="Times New Roman"/>
          <w:lang w:val="en-US"/>
        </w:rPr>
        <w:t xml:space="preserve">. These strategies are intentionally simple so that their effect on warehouse performance can be compared experimentally. </w:t>
      </w:r>
    </w:p>
    <w:p w14:paraId="54A98140" w14:textId="77777777" w:rsidR="00C376AF" w:rsidRPr="00546243" w:rsidRDefault="00C376AF" w:rsidP="00C376AF">
      <w:pPr>
        <w:rPr>
          <w:rFonts w:ascii="Times New Roman" w:hAnsi="Times New Roman" w:cs="Times New Roman"/>
          <w:lang w:val="en-US"/>
        </w:rPr>
      </w:pPr>
      <w:r w:rsidRPr="00546243">
        <w:rPr>
          <w:rFonts w:ascii="Times New Roman" w:hAnsi="Times New Roman" w:cs="Times New Roman"/>
          <w:lang w:val="en-US"/>
        </w:rPr>
        <w:t xml:space="preserve">In the </w:t>
      </w:r>
      <w:r w:rsidRPr="00546243">
        <w:rPr>
          <w:rFonts w:ascii="Times New Roman" w:hAnsi="Times New Roman" w:cs="Times New Roman"/>
          <w:b/>
          <w:bCs/>
          <w:lang w:val="en-US"/>
        </w:rPr>
        <w:t>nearest-available</w:t>
      </w:r>
      <w:r w:rsidRPr="00546243">
        <w:rPr>
          <w:rFonts w:ascii="Times New Roman" w:hAnsi="Times New Roman" w:cs="Times New Roman"/>
          <w:lang w:val="en-US"/>
        </w:rPr>
        <w:t xml:space="preserve"> strategy, the dispatcher estimates the path from every available robot to the task's pickup location using A* pathfinding. The robot with the shortest reachable path is selected. This approach attempts to reduce unnecessary travel before pickup by assigning a task to the robot that is currently closest in terms of route length. </w:t>
      </w:r>
    </w:p>
    <w:p w14:paraId="05D05835" w14:textId="77777777" w:rsidR="00C376AF" w:rsidRPr="00546243" w:rsidRDefault="00C376AF" w:rsidP="00C376AF">
      <w:pPr>
        <w:rPr>
          <w:rFonts w:ascii="Times New Roman" w:hAnsi="Times New Roman" w:cs="Times New Roman"/>
          <w:lang w:val="en-US"/>
        </w:rPr>
      </w:pPr>
      <w:r w:rsidRPr="00546243">
        <w:rPr>
          <w:rFonts w:ascii="Times New Roman" w:hAnsi="Times New Roman" w:cs="Times New Roman"/>
          <w:lang w:val="en-US"/>
        </w:rPr>
        <w:t xml:space="preserve">The </w:t>
      </w:r>
      <w:r w:rsidRPr="00546243">
        <w:rPr>
          <w:rFonts w:ascii="Times New Roman" w:hAnsi="Times New Roman" w:cs="Times New Roman"/>
          <w:b/>
          <w:bCs/>
          <w:lang w:val="en-US"/>
        </w:rPr>
        <w:t>first-available</w:t>
      </w:r>
      <w:r w:rsidRPr="00546243">
        <w:rPr>
          <w:rFonts w:ascii="Times New Roman" w:hAnsi="Times New Roman" w:cs="Times New Roman"/>
          <w:lang w:val="en-US"/>
        </w:rPr>
        <w:t xml:space="preserve"> strategy acts as a simpler baseline. Instead of comparing the distances of all available robots, it selects the first available robot that can reach the pickup location. This strategy requires less decision-making but does not attempt to minimize the distance travelled before collecting the item.</w:t>
      </w:r>
    </w:p>
    <w:p w14:paraId="24D4A892" w14:textId="77777777" w:rsidR="00C376AF" w:rsidRPr="00546243" w:rsidRDefault="00C376AF" w:rsidP="00C376AF">
      <w:pPr>
        <w:rPr>
          <w:rFonts w:ascii="Times New Roman" w:hAnsi="Times New Roman" w:cs="Times New Roman"/>
          <w:lang w:val="en-US"/>
        </w:rPr>
      </w:pPr>
      <w:r w:rsidRPr="00546243">
        <w:rPr>
          <w:rFonts w:ascii="Times New Roman" w:hAnsi="Times New Roman" w:cs="Times New Roman"/>
          <w:lang w:val="en-US"/>
        </w:rPr>
        <w:t xml:space="preserve">After a robot has been selected, the task is assigned to that AGV and its assignment timestamp is recorded. The robot then changes to the </w:t>
      </w:r>
      <w:r w:rsidRPr="00546243">
        <w:rPr>
          <w:rFonts w:ascii="Times New Roman" w:hAnsi="Times New Roman" w:cs="Times New Roman"/>
          <w:b/>
          <w:bCs/>
          <w:lang w:val="en-US"/>
        </w:rPr>
        <w:t>to_pickup</w:t>
      </w:r>
      <w:r w:rsidRPr="00546243">
        <w:rPr>
          <w:rFonts w:ascii="Times New Roman" w:hAnsi="Times New Roman" w:cs="Times New Roman"/>
          <w:lang w:val="en-US"/>
        </w:rPr>
        <w:t xml:space="preserve"> state so that the route planner can generate a path towards the pickup location. </w:t>
      </w:r>
    </w:p>
    <w:p w14:paraId="0D53AF2D" w14:textId="77777777" w:rsidR="00C376AF" w:rsidRPr="00546243" w:rsidRDefault="00C376AF" w:rsidP="00C376AF">
      <w:pPr>
        <w:rPr>
          <w:rFonts w:ascii="Times New Roman" w:hAnsi="Times New Roman" w:cs="Times New Roman"/>
          <w:lang w:val="en-US"/>
        </w:rPr>
      </w:pPr>
      <w:r w:rsidRPr="00546243">
        <w:rPr>
          <w:rFonts w:ascii="Times New Roman" w:hAnsi="Times New Roman" w:cs="Times New Roman"/>
          <w:lang w:val="en-US"/>
        </w:rPr>
        <w:t>The two dispatch strategies are later compared experimentally to determine whether selecting the nearest available AGV improves performance compared with the simpler first-available approach.</w:t>
      </w:r>
    </w:p>
    <w:p w14:paraId="3859EFD7" w14:textId="77777777" w:rsidR="00C376AF" w:rsidRPr="00546243" w:rsidRDefault="00C376AF" w:rsidP="00C376AF">
      <w:pPr>
        <w:rPr>
          <w:rFonts w:ascii="Times New Roman" w:hAnsi="Times New Roman" w:cs="Times New Roman"/>
          <w:lang w:val="en-US"/>
        </w:rPr>
      </w:pPr>
    </w:p>
    <w:p w14:paraId="2096048B" w14:textId="77777777" w:rsidR="00C376AF" w:rsidRPr="00546243" w:rsidRDefault="00C376AF" w:rsidP="00C376AF">
      <w:pPr>
        <w:rPr>
          <w:rFonts w:ascii="Times New Roman" w:hAnsi="Times New Roman" w:cs="Times New Roman"/>
          <w:lang w:val="en-US"/>
        </w:rPr>
      </w:pPr>
    </w:p>
    <w:p w14:paraId="47C1DC1B" w14:textId="296234AC" w:rsidR="00C376AF" w:rsidRPr="00546243" w:rsidRDefault="00CE1070" w:rsidP="00C376AF">
      <w:pPr>
        <w:pStyle w:val="Nagwek2"/>
        <w:rPr>
          <w:rFonts w:ascii="Times New Roman" w:hAnsi="Times New Roman" w:cs="Times New Roman"/>
          <w:color w:val="auto"/>
        </w:rPr>
      </w:pPr>
      <w:r w:rsidRPr="00546243">
        <w:rPr>
          <w:rFonts w:ascii="Times New Roman" w:hAnsi="Times New Roman" w:cs="Times New Roman"/>
          <w:color w:val="auto"/>
        </w:rPr>
        <w:t>3.5 Path Planning</w:t>
      </w:r>
    </w:p>
    <w:p w14:paraId="36A59247" w14:textId="16E36E29" w:rsidR="00CE1070" w:rsidRPr="00546243" w:rsidRDefault="00CE1070" w:rsidP="00CE1070">
      <w:pPr>
        <w:rPr>
          <w:rFonts w:ascii="Times New Roman" w:hAnsi="Times New Roman" w:cs="Times New Roman"/>
          <w:lang w:val="en-US"/>
        </w:rPr>
      </w:pPr>
      <w:r w:rsidRPr="00546243">
        <w:rPr>
          <w:rFonts w:ascii="Times New Roman" w:hAnsi="Times New Roman" w:cs="Times New Roman"/>
          <w:lang w:val="en-US"/>
        </w:rPr>
        <w:t>P</w:t>
      </w:r>
      <w:r w:rsidRPr="00546243">
        <w:rPr>
          <w:rFonts w:ascii="Times New Roman" w:hAnsi="Times New Roman" w:cs="Times New Roman"/>
          <w:lang w:val="en-US"/>
        </w:rPr>
        <w:t xml:space="preserve">ath planning determines how an AGV moves from its current position to a required destination while respecting the warehouse layout. The simulator uses two related forms of the A* algorithm: standard A* for estimating routes during task assignment and </w:t>
      </w:r>
      <w:r w:rsidRPr="00546243">
        <w:rPr>
          <w:rFonts w:ascii="Times New Roman" w:hAnsi="Times New Roman" w:cs="Times New Roman"/>
          <w:b/>
          <w:bCs/>
          <w:lang w:val="en-US"/>
        </w:rPr>
        <w:t>Space-Time A</w:t>
      </w:r>
      <w:r w:rsidRPr="00546243">
        <w:rPr>
          <w:rFonts w:ascii="Times New Roman" w:hAnsi="Times New Roman" w:cs="Times New Roman"/>
          <w:lang w:val="en-US"/>
        </w:rPr>
        <w:t>* for coordinated movement of multiple AGVs.</w:t>
      </w:r>
    </w:p>
    <w:p w14:paraId="08E98157" w14:textId="77777777" w:rsidR="00CE1070" w:rsidRPr="00546243" w:rsidRDefault="00CE1070" w:rsidP="00CE1070">
      <w:pPr>
        <w:rPr>
          <w:rFonts w:ascii="Times New Roman" w:hAnsi="Times New Roman" w:cs="Times New Roman"/>
          <w:lang w:val="en-US"/>
        </w:rPr>
      </w:pPr>
      <w:r w:rsidRPr="00546243">
        <w:rPr>
          <w:rFonts w:ascii="Times New Roman" w:hAnsi="Times New Roman" w:cs="Times New Roman"/>
          <w:lang w:val="en-US"/>
        </w:rPr>
        <w:t xml:space="preserve">Standard A* is used by the dispatcher when comparing available robots. For each candidate AGV, a route to the pickup location is calculated, and the resulting path length can be used to determine which robot is closest to the task. </w:t>
      </w:r>
    </w:p>
    <w:p w14:paraId="0113AE64" w14:textId="77777777" w:rsidR="00CE1070" w:rsidRPr="00546243" w:rsidRDefault="00CE1070" w:rsidP="00CE1070">
      <w:pPr>
        <w:rPr>
          <w:rFonts w:ascii="Times New Roman" w:hAnsi="Times New Roman" w:cs="Times New Roman"/>
          <w:lang w:val="en-US"/>
        </w:rPr>
      </w:pPr>
      <w:r w:rsidRPr="00546243">
        <w:rPr>
          <w:rFonts w:ascii="Times New Roman" w:hAnsi="Times New Roman" w:cs="Times New Roman"/>
          <w:lang w:val="en-US"/>
        </w:rPr>
        <w:lastRenderedPageBreak/>
        <w:t xml:space="preserve">For actual multi-robot movement, the simulator uses </w:t>
      </w:r>
      <w:r w:rsidRPr="00546243">
        <w:rPr>
          <w:rFonts w:ascii="Times New Roman" w:hAnsi="Times New Roman" w:cs="Times New Roman"/>
          <w:b/>
          <w:bCs/>
          <w:lang w:val="en-US"/>
        </w:rPr>
        <w:t>Space-Time A</w:t>
      </w:r>
      <w:r w:rsidRPr="00546243">
        <w:rPr>
          <w:rFonts w:ascii="Times New Roman" w:hAnsi="Times New Roman" w:cs="Times New Roman"/>
          <w:lang w:val="en-US"/>
        </w:rPr>
        <w:t xml:space="preserve">*. Unlike ordinary path planning, which represents a state only by a grid position, Space-Time A* represents each state as a combination of </w:t>
      </w:r>
      <w:r w:rsidRPr="00546243">
        <w:rPr>
          <w:rFonts w:ascii="Times New Roman" w:hAnsi="Times New Roman" w:cs="Times New Roman"/>
          <w:b/>
          <w:bCs/>
          <w:lang w:val="en-US"/>
        </w:rPr>
        <w:t>position and simulation time</w:t>
      </w:r>
      <w:r w:rsidRPr="00546243">
        <w:rPr>
          <w:rFonts w:ascii="Times New Roman" w:hAnsi="Times New Roman" w:cs="Times New Roman"/>
          <w:lang w:val="en-US"/>
        </w:rPr>
        <w:t xml:space="preserve">. This allows the planner to consider not only whether a cell is physically accessible, but also whether another AGV is expected to occupy that cell at a particular time. </w:t>
      </w:r>
    </w:p>
    <w:p w14:paraId="6B15E640" w14:textId="77777777" w:rsidR="00CE1070" w:rsidRPr="00546243" w:rsidRDefault="00CE1070" w:rsidP="00CE1070">
      <w:pPr>
        <w:rPr>
          <w:rFonts w:ascii="Times New Roman" w:hAnsi="Times New Roman" w:cs="Times New Roman"/>
          <w:lang w:val="en-US"/>
        </w:rPr>
      </w:pPr>
      <w:r w:rsidRPr="00546243">
        <w:rPr>
          <w:rFonts w:ascii="Times New Roman" w:hAnsi="Times New Roman" w:cs="Times New Roman"/>
          <w:lang w:val="en-US"/>
        </w:rPr>
        <w:t xml:space="preserve">The algorithm uses the Manhattan distance as its heuristic, which is suitable for the warehouse because AGVs can move only horizontally or vertically. The search evaluates possible neighbouring cells and chooses routes according to the travelled cost combined with the estimated remaining distance to the destination. </w:t>
      </w:r>
    </w:p>
    <w:p w14:paraId="422F20BC" w14:textId="77777777" w:rsidR="00CE1070" w:rsidRPr="00546243" w:rsidRDefault="00CE1070" w:rsidP="00CE1070">
      <w:pPr>
        <w:rPr>
          <w:rFonts w:ascii="Times New Roman" w:hAnsi="Times New Roman" w:cs="Times New Roman"/>
          <w:lang w:val="en-US"/>
        </w:rPr>
      </w:pPr>
      <w:r w:rsidRPr="00546243">
        <w:rPr>
          <w:rFonts w:ascii="Times New Roman" w:hAnsi="Times New Roman" w:cs="Times New Roman"/>
          <w:lang w:val="en-US"/>
        </w:rPr>
        <w:t xml:space="preserve">In addition to normal movement, Space-Time A* allows an AGV to </w:t>
      </w:r>
      <w:r w:rsidRPr="00546243">
        <w:rPr>
          <w:rFonts w:ascii="Times New Roman" w:hAnsi="Times New Roman" w:cs="Times New Roman"/>
          <w:b/>
          <w:bCs/>
          <w:lang w:val="en-US"/>
        </w:rPr>
        <w:t>wait in its current position for one simulation step</w:t>
      </w:r>
      <w:r w:rsidRPr="00546243">
        <w:rPr>
          <w:rFonts w:ascii="Times New Roman" w:hAnsi="Times New Roman" w:cs="Times New Roman"/>
          <w:lang w:val="en-US"/>
        </w:rPr>
        <w:t xml:space="preserve">. Waiting can be necessary when another robot has reserved a cell that would otherwise be part of the shortest route. Therefore, a safe path may contain the same grid position in two consecutive time steps. </w:t>
      </w:r>
    </w:p>
    <w:p w14:paraId="25079880" w14:textId="77777777" w:rsidR="00CE1070" w:rsidRPr="00546243" w:rsidRDefault="00CE1070" w:rsidP="00CE1070">
      <w:pPr>
        <w:rPr>
          <w:rFonts w:ascii="Times New Roman" w:hAnsi="Times New Roman" w:cs="Times New Roman"/>
          <w:lang w:val="en-US"/>
        </w:rPr>
      </w:pPr>
      <w:r w:rsidRPr="00546243">
        <w:rPr>
          <w:rFonts w:ascii="Times New Roman" w:hAnsi="Times New Roman" w:cs="Times New Roman"/>
          <w:lang w:val="en-US"/>
        </w:rPr>
        <w:t xml:space="preserve">The goal of each robot depends on its current operating state. A robot travelling to collect an item uses the task's pickup point as its goal, while a robot carrying an item uses the delivery point. A robot returning after completing its work uses its home position as the destination. </w:t>
      </w:r>
    </w:p>
    <w:p w14:paraId="2F7235ED" w14:textId="77777777" w:rsidR="00CE1070" w:rsidRPr="00546243" w:rsidRDefault="00CE1070" w:rsidP="00CE1070">
      <w:pPr>
        <w:rPr>
          <w:rFonts w:ascii="Times New Roman" w:hAnsi="Times New Roman" w:cs="Times New Roman"/>
          <w:lang w:val="en-US"/>
        </w:rPr>
      </w:pPr>
      <w:r w:rsidRPr="00546243">
        <w:rPr>
          <w:rFonts w:ascii="Times New Roman" w:hAnsi="Times New Roman" w:cs="Times New Roman"/>
          <w:lang w:val="en-US"/>
        </w:rPr>
        <w:t xml:space="preserve">For multi-AGV operation, routes are planned in a coordinated manner rather than independently. The planner generates paths for the robots within a defined planning horizon and uses information about previously planned robot movements when calculating subsequent routes. </w:t>
      </w:r>
    </w:p>
    <w:p w14:paraId="4B8B8D41" w14:textId="77777777" w:rsidR="00CE1070" w:rsidRPr="00546243" w:rsidRDefault="00CE1070" w:rsidP="00CE1070">
      <w:pPr>
        <w:rPr>
          <w:rFonts w:ascii="Times New Roman" w:hAnsi="Times New Roman" w:cs="Times New Roman"/>
          <w:lang w:val="en-US"/>
        </w:rPr>
      </w:pPr>
      <w:r w:rsidRPr="00546243">
        <w:rPr>
          <w:rFonts w:ascii="Times New Roman" w:hAnsi="Times New Roman" w:cs="Times New Roman"/>
          <w:lang w:val="en-US"/>
        </w:rPr>
        <w:t xml:space="preserve">The details of how these planned movements are reserved and how conflicts between AGVs are prevented are described in the next section, </w:t>
      </w:r>
      <w:r w:rsidRPr="00546243">
        <w:rPr>
          <w:rFonts w:ascii="Times New Roman" w:hAnsi="Times New Roman" w:cs="Times New Roman"/>
          <w:b/>
          <w:bCs/>
          <w:lang w:val="en-US"/>
        </w:rPr>
        <w:t>3.6 Collision Avoidance and Reservations</w:t>
      </w:r>
      <w:r w:rsidRPr="00546243">
        <w:rPr>
          <w:rFonts w:ascii="Times New Roman" w:hAnsi="Times New Roman" w:cs="Times New Roman"/>
          <w:lang w:val="en-US"/>
        </w:rPr>
        <w:t>.</w:t>
      </w:r>
    </w:p>
    <w:p w14:paraId="31C1ED8D" w14:textId="77777777" w:rsidR="00CE1070" w:rsidRPr="00546243" w:rsidRDefault="00CE1070" w:rsidP="00CE1070">
      <w:pPr>
        <w:rPr>
          <w:rFonts w:ascii="Times New Roman" w:hAnsi="Times New Roman" w:cs="Times New Roman"/>
          <w:lang w:val="en-US"/>
        </w:rPr>
      </w:pPr>
    </w:p>
    <w:p w14:paraId="12FC4EF1" w14:textId="77777777" w:rsidR="00CE1070" w:rsidRPr="00546243" w:rsidRDefault="00CE1070" w:rsidP="00CE1070">
      <w:pPr>
        <w:rPr>
          <w:rFonts w:ascii="Times New Roman" w:hAnsi="Times New Roman" w:cs="Times New Roman"/>
          <w:lang w:val="en-US"/>
        </w:rPr>
      </w:pPr>
    </w:p>
    <w:p w14:paraId="1DC66374" w14:textId="1E8B54BB" w:rsidR="00CE1070" w:rsidRPr="00546243" w:rsidRDefault="00CE1070" w:rsidP="00CE1070">
      <w:pPr>
        <w:pStyle w:val="Nagwek2"/>
        <w:rPr>
          <w:rFonts w:ascii="Times New Roman" w:hAnsi="Times New Roman" w:cs="Times New Roman"/>
          <w:color w:val="auto"/>
        </w:rPr>
      </w:pPr>
      <w:r w:rsidRPr="00546243">
        <w:rPr>
          <w:rFonts w:ascii="Times New Roman" w:hAnsi="Times New Roman" w:cs="Times New Roman"/>
          <w:color w:val="auto"/>
        </w:rPr>
        <w:t>3.6 Collision Avoidance and Reservations</w:t>
      </w:r>
    </w:p>
    <w:p w14:paraId="0A957BEB" w14:textId="77777777" w:rsidR="00CE1070" w:rsidRPr="00546243" w:rsidRDefault="00CE1070" w:rsidP="00CE1070">
      <w:pPr>
        <w:rPr>
          <w:rFonts w:ascii="Times New Roman" w:hAnsi="Times New Roman" w:cs="Times New Roman"/>
          <w:lang w:val="en-US"/>
        </w:rPr>
      </w:pPr>
      <w:r w:rsidRPr="00546243">
        <w:rPr>
          <w:rFonts w:ascii="Times New Roman" w:hAnsi="Times New Roman" w:cs="Times New Roman"/>
          <w:lang w:val="en-US"/>
        </w:rPr>
        <w:t xml:space="preserve">Because several AGVs operate in the same warehouse, individually valid paths may still conflict with each other. To prevent this, the simulator uses a </w:t>
      </w:r>
      <w:r w:rsidRPr="00546243">
        <w:rPr>
          <w:rFonts w:ascii="Times New Roman" w:hAnsi="Times New Roman" w:cs="Times New Roman"/>
          <w:b/>
          <w:bCs/>
          <w:lang w:val="en-US"/>
        </w:rPr>
        <w:t>reservation table</w:t>
      </w:r>
      <w:r w:rsidRPr="00546243">
        <w:rPr>
          <w:rFonts w:ascii="Times New Roman" w:hAnsi="Times New Roman" w:cs="Times New Roman"/>
          <w:lang w:val="en-US"/>
        </w:rPr>
        <w:t xml:space="preserve"> together with Space-Time A*. The reservation table stores both occupied cells and movements between cells at specific simulation times. </w:t>
      </w:r>
    </w:p>
    <w:p w14:paraId="23BFA3F7" w14:textId="77777777" w:rsidR="00CE1070" w:rsidRPr="00546243" w:rsidRDefault="00CE1070" w:rsidP="00CE1070">
      <w:pPr>
        <w:rPr>
          <w:rFonts w:ascii="Times New Roman" w:hAnsi="Times New Roman" w:cs="Times New Roman"/>
          <w:lang w:val="en-US"/>
        </w:rPr>
      </w:pPr>
      <w:r w:rsidRPr="00546243">
        <w:rPr>
          <w:rFonts w:ascii="Times New Roman" w:hAnsi="Times New Roman" w:cs="Times New Roman"/>
          <w:lang w:val="en-US"/>
        </w:rPr>
        <w:t xml:space="preserve">Two main types of conflict are considered. A </w:t>
      </w:r>
      <w:r w:rsidRPr="00546243">
        <w:rPr>
          <w:rFonts w:ascii="Times New Roman" w:hAnsi="Times New Roman" w:cs="Times New Roman"/>
          <w:b/>
          <w:bCs/>
          <w:lang w:val="en-US"/>
        </w:rPr>
        <w:t>cell conflict</w:t>
      </w:r>
      <w:r w:rsidRPr="00546243">
        <w:rPr>
          <w:rFonts w:ascii="Times New Roman" w:hAnsi="Times New Roman" w:cs="Times New Roman"/>
          <w:lang w:val="en-US"/>
        </w:rPr>
        <w:t xml:space="preserve"> occurs when two robots would occupy the same grid cell at the same time. An </w:t>
      </w:r>
      <w:r w:rsidRPr="00546243">
        <w:rPr>
          <w:rFonts w:ascii="Times New Roman" w:hAnsi="Times New Roman" w:cs="Times New Roman"/>
          <w:b/>
          <w:bCs/>
          <w:lang w:val="en-US"/>
        </w:rPr>
        <w:t>edge conflict</w:t>
      </w:r>
      <w:r w:rsidRPr="00546243">
        <w:rPr>
          <w:rFonts w:ascii="Times New Roman" w:hAnsi="Times New Roman" w:cs="Times New Roman"/>
          <w:lang w:val="en-US"/>
        </w:rPr>
        <w:t xml:space="preserve"> occurs when two AGVs attempt to move through the same connection in opposite directions during the same simulation step, which would cause the robots to swap positions. The Space-Time A* algorithm checks both types of reservation before accepting a movement. </w:t>
      </w:r>
    </w:p>
    <w:p w14:paraId="0A01FA0C" w14:textId="77777777" w:rsidR="00CE1070" w:rsidRPr="00546243" w:rsidRDefault="00CE1070" w:rsidP="00CE1070">
      <w:pPr>
        <w:rPr>
          <w:rFonts w:ascii="Times New Roman" w:hAnsi="Times New Roman" w:cs="Times New Roman"/>
          <w:lang w:val="en-US"/>
        </w:rPr>
      </w:pPr>
      <w:r w:rsidRPr="00546243">
        <w:rPr>
          <w:rFonts w:ascii="Times New Roman" w:hAnsi="Times New Roman" w:cs="Times New Roman"/>
          <w:lang w:val="en-US"/>
        </w:rPr>
        <w:t xml:space="preserve">When a safe route is generated for a robot, every position on the route is reserved for the corresponding time step. The movement between consecutive cells is also stored as an edge reservation. The destination can additionally remain reserved briefly after arrival, preventing another AGV from immediately planning a conflicting movement into the same location. </w:t>
      </w:r>
    </w:p>
    <w:p w14:paraId="08E2647F" w14:textId="77777777" w:rsidR="00CE1070" w:rsidRPr="00546243" w:rsidRDefault="00CE1070" w:rsidP="00CE1070">
      <w:pPr>
        <w:rPr>
          <w:rFonts w:ascii="Times New Roman" w:hAnsi="Times New Roman" w:cs="Times New Roman"/>
          <w:lang w:val="en-US"/>
        </w:rPr>
      </w:pPr>
      <w:r w:rsidRPr="00546243">
        <w:rPr>
          <w:rFonts w:ascii="Times New Roman" w:hAnsi="Times New Roman" w:cs="Times New Roman"/>
          <w:lang w:val="en-US"/>
        </w:rPr>
        <w:lastRenderedPageBreak/>
        <w:t xml:space="preserve">The planner uses a </w:t>
      </w:r>
      <w:r w:rsidRPr="00546243">
        <w:rPr>
          <w:rFonts w:ascii="Times New Roman" w:hAnsi="Times New Roman" w:cs="Times New Roman"/>
          <w:b/>
          <w:bCs/>
          <w:lang w:val="en-US"/>
        </w:rPr>
        <w:t>prioritized planning</w:t>
      </w:r>
      <w:r w:rsidRPr="00546243">
        <w:rPr>
          <w:rFonts w:ascii="Times New Roman" w:hAnsi="Times New Roman" w:cs="Times New Roman"/>
          <w:lang w:val="en-US"/>
        </w:rPr>
        <w:t xml:space="preserve"> approach. Robots are considered in sequence, and after one AGV receives a safe path, that path is added to the reservation table. The next robot must therefore generate its path while respecting the reservations created by robots planned earlier. Robots without a current movement goal are treated as stationary, and their current cells are reserved so that moving AGVs cannot plan through them. </w:t>
      </w:r>
    </w:p>
    <w:p w14:paraId="70361036" w14:textId="77777777" w:rsidR="00CE1070" w:rsidRPr="00546243" w:rsidRDefault="00CE1070" w:rsidP="00CE1070">
      <w:pPr>
        <w:rPr>
          <w:rFonts w:ascii="Times New Roman" w:hAnsi="Times New Roman" w:cs="Times New Roman"/>
          <w:lang w:val="en-US"/>
        </w:rPr>
      </w:pPr>
      <w:r w:rsidRPr="00546243">
        <w:rPr>
          <w:rFonts w:ascii="Times New Roman" w:hAnsi="Times New Roman" w:cs="Times New Roman"/>
          <w:lang w:val="en-US"/>
        </w:rPr>
        <w:t xml:space="preserve">To avoid always giving the same AGV the highest planning priority, the order of the robots can be rotated between replanning operations. This distributes planning priority more evenly across the fleet. </w:t>
      </w:r>
    </w:p>
    <w:p w14:paraId="6518CAAC" w14:textId="77777777" w:rsidR="00CE1070" w:rsidRPr="00546243" w:rsidRDefault="00CE1070" w:rsidP="00CE1070">
      <w:pPr>
        <w:rPr>
          <w:rFonts w:ascii="Times New Roman" w:hAnsi="Times New Roman" w:cs="Times New Roman"/>
          <w:lang w:val="en-US"/>
        </w:rPr>
      </w:pPr>
      <w:r w:rsidRPr="00546243">
        <w:rPr>
          <w:rFonts w:ascii="Times New Roman" w:hAnsi="Times New Roman" w:cs="Times New Roman"/>
          <w:lang w:val="en-US"/>
        </w:rPr>
        <w:t xml:space="preserve">If Space-Time A* cannot find a safe route for a robot within the current planning horizon, that robot is temporarily treated as stationary. The planner then recalculates the coordinated routes so that the remaining AGVs plan around its position rather than following potentially conflicting paths. </w:t>
      </w:r>
    </w:p>
    <w:p w14:paraId="0324076C" w14:textId="77777777" w:rsidR="00CE1070" w:rsidRPr="00546243" w:rsidRDefault="00CE1070" w:rsidP="00CE1070">
      <w:pPr>
        <w:rPr>
          <w:rFonts w:ascii="Times New Roman" w:hAnsi="Times New Roman" w:cs="Times New Roman"/>
          <w:lang w:val="en-US"/>
        </w:rPr>
      </w:pPr>
      <w:r w:rsidRPr="00546243">
        <w:rPr>
          <w:rFonts w:ascii="Times New Roman" w:hAnsi="Times New Roman" w:cs="Times New Roman"/>
          <w:lang w:val="en-US"/>
        </w:rPr>
        <w:t xml:space="preserve">As an additional safety mechanism, the simulator checks robot positions after movement. It detects both cases where two AGVs occupy the same cell and cases where two robots swap positions during one movement step. If such a conflict occurs, the simulator raises an error. This check is used as a validation mechanism for the coordinated planner rather than as the primary collision-avoidance method. </w:t>
      </w:r>
    </w:p>
    <w:p w14:paraId="392D9026" w14:textId="77777777" w:rsidR="00CE1070" w:rsidRPr="00546243" w:rsidRDefault="00CE1070" w:rsidP="00CE1070">
      <w:pPr>
        <w:rPr>
          <w:rFonts w:ascii="Times New Roman" w:hAnsi="Times New Roman" w:cs="Times New Roman"/>
          <w:lang w:val="en-US"/>
        </w:rPr>
      </w:pPr>
    </w:p>
    <w:p w14:paraId="33F7F16F" w14:textId="77777777" w:rsidR="00CE1070" w:rsidRPr="00546243" w:rsidRDefault="00CE1070" w:rsidP="00CE1070">
      <w:pPr>
        <w:rPr>
          <w:rFonts w:ascii="Times New Roman" w:hAnsi="Times New Roman" w:cs="Times New Roman"/>
          <w:lang w:val="en-US"/>
        </w:rPr>
      </w:pPr>
    </w:p>
    <w:p w14:paraId="7FCA366B" w14:textId="0F767531" w:rsidR="00CE1070" w:rsidRPr="00546243" w:rsidRDefault="00CE1070" w:rsidP="00CE1070">
      <w:pPr>
        <w:pStyle w:val="Nagwek2"/>
        <w:rPr>
          <w:rFonts w:ascii="Times New Roman" w:hAnsi="Times New Roman" w:cs="Times New Roman"/>
          <w:color w:val="auto"/>
        </w:rPr>
      </w:pPr>
      <w:r w:rsidRPr="00546243">
        <w:rPr>
          <w:rFonts w:ascii="Times New Roman" w:hAnsi="Times New Roman" w:cs="Times New Roman"/>
          <w:color w:val="auto"/>
        </w:rPr>
        <w:t>3.7 Simulation Process</w:t>
      </w:r>
    </w:p>
    <w:p w14:paraId="4E3EC526" w14:textId="77777777" w:rsidR="00D816F5" w:rsidRPr="00546243" w:rsidRDefault="00D816F5" w:rsidP="00D816F5">
      <w:pPr>
        <w:rPr>
          <w:rFonts w:ascii="Times New Roman" w:hAnsi="Times New Roman" w:cs="Times New Roman"/>
          <w:lang w:val="en-US"/>
        </w:rPr>
      </w:pPr>
      <w:r w:rsidRPr="00546243">
        <w:rPr>
          <w:rFonts w:ascii="Times New Roman" w:hAnsi="Times New Roman" w:cs="Times New Roman"/>
          <w:lang w:val="en-US"/>
        </w:rPr>
        <w:t>The simulation is executed as a sequence of discrete time steps. At each step, the system updates task generation, robot movement, task states, task assignment, and route planning. This structure ensures that all AGVs operate according to the same simulated timeline.</w:t>
      </w:r>
    </w:p>
    <w:p w14:paraId="591E2A81" w14:textId="77777777" w:rsidR="00D816F5" w:rsidRPr="00546243" w:rsidRDefault="00D816F5" w:rsidP="00D816F5">
      <w:pPr>
        <w:rPr>
          <w:rFonts w:ascii="Times New Roman" w:hAnsi="Times New Roman" w:cs="Times New Roman"/>
          <w:lang w:val="en-US"/>
        </w:rPr>
      </w:pPr>
      <w:r w:rsidRPr="00546243">
        <w:rPr>
          <w:rFonts w:ascii="Times New Roman" w:hAnsi="Times New Roman" w:cs="Times New Roman"/>
          <w:lang w:val="en-US"/>
        </w:rPr>
        <w:t xml:space="preserve">New transport tasks are generated at fixed intervals defined in the simulation configuration. For each new task, the pickup and delivery locations are selected from the predefined warehouse locations using a seeded random generator. The random seed makes the experiment reproducible, because the same configuration and seed produce the same sequence of generated tasks. Task generation stops once the official simulation duration has been reached. </w:t>
      </w:r>
    </w:p>
    <w:p w14:paraId="75517FAF" w14:textId="77777777" w:rsidR="00D816F5" w:rsidRPr="00546243" w:rsidRDefault="00D816F5" w:rsidP="00D816F5">
      <w:pPr>
        <w:rPr>
          <w:rFonts w:ascii="Times New Roman" w:hAnsi="Times New Roman" w:cs="Times New Roman"/>
          <w:lang w:val="en-US"/>
        </w:rPr>
      </w:pPr>
      <w:r w:rsidRPr="00546243">
        <w:rPr>
          <w:rFonts w:ascii="Times New Roman" w:hAnsi="Times New Roman" w:cs="Times New Roman"/>
          <w:lang w:val="en-US"/>
        </w:rPr>
        <w:t xml:space="preserve">After task generation, the AGVs execute one step of their previously planned routes. The paths have already been coordinated by Space-Time A*, so the robots can follow them one position at a time. The simulation then checks the new positions to verify that no same-cell or swap collision has occurred. </w:t>
      </w:r>
    </w:p>
    <w:p w14:paraId="529C6132" w14:textId="77777777" w:rsidR="00D816F5" w:rsidRPr="00546243" w:rsidRDefault="00D816F5" w:rsidP="00D816F5">
      <w:pPr>
        <w:rPr>
          <w:rFonts w:ascii="Times New Roman" w:hAnsi="Times New Roman" w:cs="Times New Roman"/>
          <w:lang w:val="en-US"/>
        </w:rPr>
      </w:pPr>
      <w:r w:rsidRPr="00546243">
        <w:rPr>
          <w:rFonts w:ascii="Times New Roman" w:hAnsi="Times New Roman" w:cs="Times New Roman"/>
          <w:lang w:val="en-US"/>
        </w:rPr>
        <w:t>The simulator then checks whether any robot has reached an important task location. When an AGV reaches a pickup point, the corresponding task is marked as picked up and the robot's next goal becomes the delivery location. When the delivery point is reached, the task is marked as completed and the robot releases the transported item. After completing a task, the AGV can return to its home position before becoming fully idle again.</w:t>
      </w:r>
    </w:p>
    <w:p w14:paraId="5449A87C" w14:textId="77777777" w:rsidR="00D816F5" w:rsidRPr="00546243" w:rsidRDefault="00D816F5" w:rsidP="00D816F5">
      <w:pPr>
        <w:rPr>
          <w:rFonts w:ascii="Times New Roman" w:hAnsi="Times New Roman" w:cs="Times New Roman"/>
          <w:lang w:val="en-US"/>
        </w:rPr>
      </w:pPr>
      <w:r w:rsidRPr="00546243">
        <w:rPr>
          <w:rFonts w:ascii="Times New Roman" w:hAnsi="Times New Roman" w:cs="Times New Roman"/>
          <w:lang w:val="en-US"/>
        </w:rPr>
        <w:lastRenderedPageBreak/>
        <w:t xml:space="preserve">Waiting tasks are then passed to the dispatcher. If an available AGV is selected for a task, the assignment changes the robot's goal and coordinated replanning is required. Replanning is also triggered when important robot states change, such as reaching a pickup or delivery location, or when a robot has no usable route to its current goal. </w:t>
      </w:r>
    </w:p>
    <w:p w14:paraId="28D1776A" w14:textId="77777777" w:rsidR="00D816F5" w:rsidRPr="00546243" w:rsidRDefault="00D816F5" w:rsidP="00D816F5">
      <w:pPr>
        <w:rPr>
          <w:rFonts w:ascii="Times New Roman" w:hAnsi="Times New Roman" w:cs="Times New Roman"/>
          <w:lang w:val="en-US"/>
        </w:rPr>
      </w:pPr>
      <w:r w:rsidRPr="00546243">
        <w:rPr>
          <w:rFonts w:ascii="Times New Roman" w:hAnsi="Times New Roman" w:cs="Times New Roman"/>
          <w:lang w:val="en-US"/>
        </w:rPr>
        <w:t>The planner recalculates coordinated routes for the fleet using Space-Time A* and the reservation table. A limited planning horizon is used, and planning priority can rotate between AGVs during successive replanning operations. This allows the simulator to respond to changing task assignments and robot goals while maintaining collision-free movement.</w:t>
      </w:r>
    </w:p>
    <w:p w14:paraId="06DED33C" w14:textId="77777777" w:rsidR="00D816F5" w:rsidRPr="00546243" w:rsidRDefault="00D816F5" w:rsidP="00D816F5">
      <w:pPr>
        <w:rPr>
          <w:rFonts w:ascii="Times New Roman" w:hAnsi="Times New Roman" w:cs="Times New Roman"/>
          <w:lang w:val="en-US"/>
        </w:rPr>
      </w:pPr>
      <w:r w:rsidRPr="00546243">
        <w:rPr>
          <w:rFonts w:ascii="Times New Roman" w:hAnsi="Times New Roman" w:cs="Times New Roman"/>
          <w:lang w:val="en-US"/>
        </w:rPr>
        <w:t xml:space="preserve">The official experiment duration is </w:t>
      </w:r>
      <w:r w:rsidRPr="00546243">
        <w:rPr>
          <w:rFonts w:ascii="Times New Roman" w:hAnsi="Times New Roman" w:cs="Times New Roman"/>
          <w:b/>
          <w:bCs/>
          <w:lang w:val="en-US"/>
        </w:rPr>
        <w:t>600 simulated seconds</w:t>
      </w:r>
      <w:r w:rsidRPr="00546243">
        <w:rPr>
          <w:rFonts w:ascii="Times New Roman" w:hAnsi="Times New Roman" w:cs="Times New Roman"/>
          <w:lang w:val="en-US"/>
        </w:rPr>
        <w:t xml:space="preserve">. After this point, no new tasks are created, but the simulation is allowed to continue in a </w:t>
      </w:r>
      <w:r w:rsidRPr="00546243">
        <w:rPr>
          <w:rFonts w:ascii="Times New Roman" w:hAnsi="Times New Roman" w:cs="Times New Roman"/>
          <w:b/>
          <w:bCs/>
          <w:lang w:val="en-US"/>
        </w:rPr>
        <w:t>draining phase</w:t>
      </w:r>
      <w:r w:rsidRPr="00546243">
        <w:rPr>
          <w:rFonts w:ascii="Times New Roman" w:hAnsi="Times New Roman" w:cs="Times New Roman"/>
          <w:lang w:val="en-US"/>
        </w:rPr>
        <w:t xml:space="preserve"> so that tasks already generated can still be completed. The simulation ends when all tasks have been completed and no robot has an active transport task. A maximum drain time is also defined as a safety limit to prevent an experiment from continuing indefinitely. </w:t>
      </w:r>
    </w:p>
    <w:p w14:paraId="2D5A6157" w14:textId="77777777" w:rsidR="00D816F5" w:rsidRPr="00546243" w:rsidRDefault="00D816F5" w:rsidP="00D816F5">
      <w:pPr>
        <w:rPr>
          <w:rFonts w:ascii="Times New Roman" w:hAnsi="Times New Roman" w:cs="Times New Roman"/>
          <w:lang w:val="en-US"/>
        </w:rPr>
      </w:pPr>
      <w:r w:rsidRPr="00546243">
        <w:rPr>
          <w:rFonts w:ascii="Times New Roman" w:hAnsi="Times New Roman" w:cs="Times New Roman"/>
          <w:lang w:val="en-US"/>
        </w:rPr>
        <w:t xml:space="preserve">When the simulation finishes, the final robot and task data are converted into a SimulationResult. This result contains the performance measurements required for later analysis, including throughput, queue time, cycle time, travelled distance, fleet utilization, completion rate, and drain time. </w:t>
      </w:r>
    </w:p>
    <w:p w14:paraId="19CC00E2" w14:textId="77777777" w:rsidR="00D816F5" w:rsidRPr="00546243" w:rsidRDefault="00D816F5" w:rsidP="00D816F5">
      <w:pPr>
        <w:rPr>
          <w:rFonts w:ascii="Times New Roman" w:hAnsi="Times New Roman" w:cs="Times New Roman"/>
          <w:lang w:val="en-US"/>
        </w:rPr>
      </w:pPr>
    </w:p>
    <w:p w14:paraId="425525B6" w14:textId="77777777" w:rsidR="00D816F5" w:rsidRPr="00546243" w:rsidRDefault="00D816F5" w:rsidP="00D816F5">
      <w:pPr>
        <w:rPr>
          <w:rFonts w:ascii="Times New Roman" w:hAnsi="Times New Roman" w:cs="Times New Roman"/>
          <w:lang w:val="en-US"/>
        </w:rPr>
      </w:pPr>
    </w:p>
    <w:p w14:paraId="7BD9FE08" w14:textId="02D9564A" w:rsidR="00D816F5" w:rsidRPr="00546243" w:rsidRDefault="00D816F5" w:rsidP="00D816F5">
      <w:pPr>
        <w:pStyle w:val="Nagwek1"/>
        <w:rPr>
          <w:rFonts w:ascii="Times New Roman" w:hAnsi="Times New Roman" w:cs="Times New Roman"/>
          <w:color w:val="auto"/>
          <w:lang w:val="en-US"/>
        </w:rPr>
      </w:pPr>
      <w:r w:rsidRPr="00546243">
        <w:rPr>
          <w:rFonts w:ascii="Times New Roman" w:hAnsi="Times New Roman" w:cs="Times New Roman"/>
          <w:color w:val="auto"/>
          <w:lang w:val="en-US"/>
        </w:rPr>
        <w:t>4. Experimental Methodology</w:t>
      </w:r>
    </w:p>
    <w:p w14:paraId="210FE56E" w14:textId="77777777" w:rsidR="00546243" w:rsidRPr="00546243" w:rsidRDefault="00546243" w:rsidP="00546243">
      <w:pPr>
        <w:pStyle w:val="Nagwek2"/>
        <w:rPr>
          <w:rFonts w:ascii="Times New Roman" w:hAnsi="Times New Roman" w:cs="Times New Roman"/>
          <w:color w:val="auto"/>
          <w:lang w:val="en-US"/>
        </w:rPr>
      </w:pPr>
      <w:r w:rsidRPr="00546243">
        <w:rPr>
          <w:rFonts w:ascii="Times New Roman" w:hAnsi="Times New Roman" w:cs="Times New Roman"/>
          <w:color w:val="auto"/>
          <w:lang w:val="en-US"/>
        </w:rPr>
        <w:t>4.1 Experimental Variables</w:t>
      </w:r>
    </w:p>
    <w:p w14:paraId="79E18200"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 xml:space="preserve">The experimental evaluation was designed to investigate how the </w:t>
      </w:r>
      <w:r w:rsidRPr="00546243">
        <w:rPr>
          <w:rFonts w:ascii="Times New Roman" w:hAnsi="Times New Roman" w:cs="Times New Roman"/>
          <w:b/>
          <w:bCs/>
          <w:lang w:val="en-US"/>
        </w:rPr>
        <w:t>number of AGVs</w:t>
      </w:r>
      <w:r w:rsidRPr="00546243">
        <w:rPr>
          <w:rFonts w:ascii="Times New Roman" w:hAnsi="Times New Roman" w:cs="Times New Roman"/>
          <w:lang w:val="en-US"/>
        </w:rPr>
        <w:t xml:space="preserve">, </w:t>
      </w:r>
      <w:r w:rsidRPr="00546243">
        <w:rPr>
          <w:rFonts w:ascii="Times New Roman" w:hAnsi="Times New Roman" w:cs="Times New Roman"/>
          <w:b/>
          <w:bCs/>
          <w:lang w:val="en-US"/>
        </w:rPr>
        <w:t>task-generation rate</w:t>
      </w:r>
      <w:r w:rsidRPr="00546243">
        <w:rPr>
          <w:rFonts w:ascii="Times New Roman" w:hAnsi="Times New Roman" w:cs="Times New Roman"/>
          <w:lang w:val="en-US"/>
        </w:rPr>
        <w:t xml:space="preserve">, and </w:t>
      </w:r>
      <w:r w:rsidRPr="00546243">
        <w:rPr>
          <w:rFonts w:ascii="Times New Roman" w:hAnsi="Times New Roman" w:cs="Times New Roman"/>
          <w:b/>
          <w:bCs/>
          <w:lang w:val="en-US"/>
        </w:rPr>
        <w:t>dispatch strategy</w:t>
      </w:r>
      <w:r w:rsidRPr="00546243">
        <w:rPr>
          <w:rFonts w:ascii="Times New Roman" w:hAnsi="Times New Roman" w:cs="Times New Roman"/>
          <w:lang w:val="en-US"/>
        </w:rPr>
        <w:t xml:space="preserve"> affect warehouse performance. Each experimental configuration was executed several times using different random seeds.</w:t>
      </w:r>
    </w:p>
    <w:p w14:paraId="5B45406C"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The main experimental parameters were:</w:t>
      </w:r>
    </w:p>
    <w:tbl>
      <w:tblPr>
        <w:tblStyle w:val="Tabela-Siatka"/>
        <w:tblW w:w="0" w:type="auto"/>
        <w:tblLook w:val="04A0" w:firstRow="1" w:lastRow="0" w:firstColumn="1" w:lastColumn="0" w:noHBand="0" w:noVBand="1"/>
      </w:tblPr>
      <w:tblGrid>
        <w:gridCol w:w="4530"/>
        <w:gridCol w:w="4530"/>
      </w:tblGrid>
      <w:tr w:rsidR="00546243" w:rsidRPr="00546243" w14:paraId="69E16EF5" w14:textId="77777777" w:rsidTr="00546243">
        <w:tc>
          <w:tcPr>
            <w:tcW w:w="4530" w:type="dxa"/>
          </w:tcPr>
          <w:p w14:paraId="722D2D6F" w14:textId="1162236D" w:rsidR="00546243" w:rsidRPr="00546243" w:rsidRDefault="00546243" w:rsidP="00546243">
            <w:pPr>
              <w:tabs>
                <w:tab w:val="left" w:pos="1450"/>
              </w:tabs>
              <w:rPr>
                <w:rFonts w:ascii="Times New Roman" w:hAnsi="Times New Roman" w:cs="Times New Roman"/>
                <w:b/>
                <w:bCs/>
                <w:lang w:val="en-US"/>
              </w:rPr>
            </w:pPr>
            <w:r w:rsidRPr="00546243">
              <w:rPr>
                <w:rFonts w:ascii="Times New Roman" w:hAnsi="Times New Roman" w:cs="Times New Roman"/>
                <w:b/>
                <w:bCs/>
                <w:lang w:val="en-US"/>
              </w:rPr>
              <w:t>Parameter</w:t>
            </w:r>
          </w:p>
        </w:tc>
        <w:tc>
          <w:tcPr>
            <w:tcW w:w="4530" w:type="dxa"/>
          </w:tcPr>
          <w:p w14:paraId="4A34E27B" w14:textId="68077F83" w:rsidR="00546243" w:rsidRPr="00546243" w:rsidRDefault="00546243" w:rsidP="00546243">
            <w:pPr>
              <w:tabs>
                <w:tab w:val="left" w:pos="1450"/>
              </w:tabs>
              <w:rPr>
                <w:rFonts w:ascii="Times New Roman" w:hAnsi="Times New Roman" w:cs="Times New Roman"/>
                <w:b/>
                <w:bCs/>
                <w:lang w:val="en-US"/>
              </w:rPr>
            </w:pPr>
            <w:r w:rsidRPr="00546243">
              <w:rPr>
                <w:rFonts w:ascii="Times New Roman" w:hAnsi="Times New Roman" w:cs="Times New Roman"/>
                <w:b/>
                <w:bCs/>
                <w:lang w:val="en-US"/>
              </w:rPr>
              <w:t>Values</w:t>
            </w:r>
          </w:p>
        </w:tc>
      </w:tr>
      <w:tr w:rsidR="00546243" w:rsidRPr="00546243" w14:paraId="1C7AD9E1" w14:textId="77777777" w:rsidTr="00546243">
        <w:tc>
          <w:tcPr>
            <w:tcW w:w="4530" w:type="dxa"/>
          </w:tcPr>
          <w:p w14:paraId="086AAAE3" w14:textId="18802E45" w:rsidR="00546243" w:rsidRPr="00546243" w:rsidRDefault="00546243" w:rsidP="00CE1070">
            <w:pPr>
              <w:rPr>
                <w:rFonts w:ascii="Times New Roman" w:hAnsi="Times New Roman" w:cs="Times New Roman"/>
                <w:lang w:val="en-US"/>
              </w:rPr>
            </w:pPr>
            <w:r w:rsidRPr="00546243">
              <w:rPr>
                <w:rFonts w:ascii="Times New Roman" w:hAnsi="Times New Roman" w:cs="Times New Roman"/>
                <w:lang w:val="en-US"/>
              </w:rPr>
              <w:t>Number of AGVs</w:t>
            </w:r>
          </w:p>
        </w:tc>
        <w:tc>
          <w:tcPr>
            <w:tcW w:w="4530" w:type="dxa"/>
          </w:tcPr>
          <w:p w14:paraId="7F2A7FEE" w14:textId="45A268F5" w:rsidR="00546243" w:rsidRPr="00546243" w:rsidRDefault="00546243" w:rsidP="00CE1070">
            <w:pPr>
              <w:rPr>
                <w:rFonts w:ascii="Times New Roman" w:hAnsi="Times New Roman" w:cs="Times New Roman"/>
                <w:lang w:val="en-US"/>
              </w:rPr>
            </w:pPr>
            <w:r w:rsidRPr="00546243">
              <w:rPr>
                <w:rFonts w:ascii="Times New Roman" w:hAnsi="Times New Roman" w:cs="Times New Roman"/>
                <w:lang w:val="en-US"/>
              </w:rPr>
              <w:t>1, 2, 3, 4, 5, 6</w:t>
            </w:r>
          </w:p>
        </w:tc>
      </w:tr>
      <w:tr w:rsidR="00546243" w:rsidRPr="00546243" w14:paraId="4681F4C1" w14:textId="77777777" w:rsidTr="00546243">
        <w:tc>
          <w:tcPr>
            <w:tcW w:w="4530" w:type="dxa"/>
          </w:tcPr>
          <w:p w14:paraId="30054F80" w14:textId="13E52823" w:rsidR="00546243" w:rsidRPr="00546243" w:rsidRDefault="00546243" w:rsidP="00546243">
            <w:pPr>
              <w:tabs>
                <w:tab w:val="left" w:pos="2693"/>
              </w:tabs>
              <w:rPr>
                <w:rFonts w:ascii="Times New Roman" w:hAnsi="Times New Roman" w:cs="Times New Roman"/>
                <w:lang w:val="en-US"/>
              </w:rPr>
            </w:pPr>
            <w:r w:rsidRPr="00546243">
              <w:rPr>
                <w:rFonts w:ascii="Times New Roman" w:hAnsi="Times New Roman" w:cs="Times New Roman"/>
                <w:lang w:val="en-US"/>
              </w:rPr>
              <w:t>Task-generation interval</w:t>
            </w:r>
            <w:r w:rsidRPr="00546243">
              <w:rPr>
                <w:rFonts w:ascii="Times New Roman" w:hAnsi="Times New Roman" w:cs="Times New Roman"/>
                <w:lang w:val="en-US"/>
              </w:rPr>
              <w:tab/>
            </w:r>
          </w:p>
        </w:tc>
        <w:tc>
          <w:tcPr>
            <w:tcW w:w="4530" w:type="dxa"/>
          </w:tcPr>
          <w:p w14:paraId="56C7B545" w14:textId="375511CD" w:rsidR="00546243" w:rsidRPr="00546243" w:rsidRDefault="00546243" w:rsidP="00CE1070">
            <w:pPr>
              <w:rPr>
                <w:rFonts w:ascii="Times New Roman" w:hAnsi="Times New Roman" w:cs="Times New Roman"/>
                <w:lang w:val="en-US"/>
              </w:rPr>
            </w:pPr>
            <w:r w:rsidRPr="00546243">
              <w:rPr>
                <w:rFonts w:ascii="Times New Roman" w:hAnsi="Times New Roman" w:cs="Times New Roman"/>
                <w:lang w:val="en-US"/>
              </w:rPr>
              <w:t>10 s, 15 s, 20 s</w:t>
            </w:r>
          </w:p>
        </w:tc>
      </w:tr>
      <w:tr w:rsidR="00546243" w:rsidRPr="00546243" w14:paraId="7B401CD6" w14:textId="77777777" w:rsidTr="00546243">
        <w:tc>
          <w:tcPr>
            <w:tcW w:w="4530" w:type="dxa"/>
          </w:tcPr>
          <w:p w14:paraId="02975E0B" w14:textId="4A81DBAE" w:rsidR="00546243" w:rsidRPr="00546243" w:rsidRDefault="00546243" w:rsidP="00CE1070">
            <w:pPr>
              <w:rPr>
                <w:rFonts w:ascii="Times New Roman" w:hAnsi="Times New Roman" w:cs="Times New Roman"/>
                <w:lang w:val="en-US"/>
              </w:rPr>
            </w:pPr>
            <w:r w:rsidRPr="00546243">
              <w:rPr>
                <w:rFonts w:ascii="Times New Roman" w:hAnsi="Times New Roman" w:cs="Times New Roman"/>
                <w:lang w:val="en-US"/>
              </w:rPr>
              <w:t>Dispatch strategy</w:t>
            </w:r>
          </w:p>
        </w:tc>
        <w:tc>
          <w:tcPr>
            <w:tcW w:w="4530" w:type="dxa"/>
          </w:tcPr>
          <w:p w14:paraId="03FF7BE1" w14:textId="08E64372" w:rsidR="00546243" w:rsidRPr="00546243" w:rsidRDefault="00546243" w:rsidP="00CE1070">
            <w:pPr>
              <w:rPr>
                <w:rFonts w:ascii="Times New Roman" w:hAnsi="Times New Roman" w:cs="Times New Roman"/>
                <w:lang w:val="en-US"/>
              </w:rPr>
            </w:pPr>
            <w:r w:rsidRPr="00546243">
              <w:rPr>
                <w:rFonts w:ascii="Times New Roman" w:hAnsi="Times New Roman" w:cs="Times New Roman"/>
                <w:lang w:val="en-US"/>
              </w:rPr>
              <w:t>nearest, first-available</w:t>
            </w:r>
          </w:p>
        </w:tc>
      </w:tr>
      <w:tr w:rsidR="00546243" w:rsidRPr="00546243" w14:paraId="265988C3" w14:textId="77777777" w:rsidTr="00546243">
        <w:tc>
          <w:tcPr>
            <w:tcW w:w="4530" w:type="dxa"/>
          </w:tcPr>
          <w:p w14:paraId="659F341E" w14:textId="16013325" w:rsidR="00546243" w:rsidRPr="00546243" w:rsidRDefault="00546243" w:rsidP="00CE1070">
            <w:pPr>
              <w:rPr>
                <w:rFonts w:ascii="Times New Roman" w:hAnsi="Times New Roman" w:cs="Times New Roman"/>
                <w:lang w:val="en-US"/>
              </w:rPr>
            </w:pPr>
            <w:r w:rsidRPr="00546243">
              <w:rPr>
                <w:rFonts w:ascii="Times New Roman" w:hAnsi="Times New Roman" w:cs="Times New Roman"/>
                <w:lang w:val="en-US"/>
              </w:rPr>
              <w:t>Random seeds</w:t>
            </w:r>
          </w:p>
        </w:tc>
        <w:tc>
          <w:tcPr>
            <w:tcW w:w="4530" w:type="dxa"/>
          </w:tcPr>
          <w:p w14:paraId="279F53AB" w14:textId="4AC6FECC" w:rsidR="00546243" w:rsidRPr="00546243" w:rsidRDefault="00546243" w:rsidP="00CE1070">
            <w:pPr>
              <w:rPr>
                <w:rFonts w:ascii="Times New Roman" w:hAnsi="Times New Roman" w:cs="Times New Roman"/>
                <w:lang w:val="en-US"/>
              </w:rPr>
            </w:pPr>
            <w:r w:rsidRPr="00546243">
              <w:rPr>
                <w:rFonts w:ascii="Times New Roman" w:hAnsi="Times New Roman" w:cs="Times New Roman"/>
                <w:lang w:val="en-US"/>
              </w:rPr>
              <w:t>1, 2, 3, 4, 5</w:t>
            </w:r>
          </w:p>
        </w:tc>
      </w:tr>
      <w:tr w:rsidR="00546243" w:rsidRPr="00546243" w14:paraId="25265EEA" w14:textId="77777777" w:rsidTr="00546243">
        <w:tc>
          <w:tcPr>
            <w:tcW w:w="4530" w:type="dxa"/>
          </w:tcPr>
          <w:p w14:paraId="53E058CF" w14:textId="19A2FBEE" w:rsidR="00546243" w:rsidRPr="00546243" w:rsidRDefault="00546243" w:rsidP="00CE1070">
            <w:pPr>
              <w:rPr>
                <w:rFonts w:ascii="Times New Roman" w:hAnsi="Times New Roman" w:cs="Times New Roman"/>
                <w:lang w:val="en-US"/>
              </w:rPr>
            </w:pPr>
            <w:r w:rsidRPr="00546243">
              <w:rPr>
                <w:rFonts w:ascii="Times New Roman" w:hAnsi="Times New Roman" w:cs="Times New Roman"/>
                <w:lang w:val="en-US"/>
              </w:rPr>
              <w:t>Official simulation duration</w:t>
            </w:r>
          </w:p>
        </w:tc>
        <w:tc>
          <w:tcPr>
            <w:tcW w:w="4530" w:type="dxa"/>
          </w:tcPr>
          <w:p w14:paraId="60BBF156" w14:textId="7D182903" w:rsidR="00546243" w:rsidRPr="00546243" w:rsidRDefault="00546243" w:rsidP="00CE1070">
            <w:pPr>
              <w:rPr>
                <w:rFonts w:ascii="Times New Roman" w:hAnsi="Times New Roman" w:cs="Times New Roman"/>
                <w:lang w:val="en-US"/>
              </w:rPr>
            </w:pPr>
            <w:r w:rsidRPr="00546243">
              <w:rPr>
                <w:rFonts w:ascii="Times New Roman" w:hAnsi="Times New Roman" w:cs="Times New Roman"/>
                <w:lang w:val="en-US"/>
              </w:rPr>
              <w:t>600 simulated seconds</w:t>
            </w:r>
          </w:p>
        </w:tc>
      </w:tr>
      <w:tr w:rsidR="00546243" w:rsidRPr="00546243" w14:paraId="19FB2E62" w14:textId="77777777" w:rsidTr="00546243">
        <w:tc>
          <w:tcPr>
            <w:tcW w:w="4530" w:type="dxa"/>
          </w:tcPr>
          <w:p w14:paraId="4C13F559" w14:textId="0961105E" w:rsidR="00546243" w:rsidRPr="00546243" w:rsidRDefault="00546243" w:rsidP="00CE1070">
            <w:pPr>
              <w:rPr>
                <w:rFonts w:ascii="Times New Roman" w:hAnsi="Times New Roman" w:cs="Times New Roman"/>
                <w:lang w:val="en-US"/>
              </w:rPr>
            </w:pPr>
            <w:r w:rsidRPr="00546243">
              <w:rPr>
                <w:rFonts w:ascii="Times New Roman" w:hAnsi="Times New Roman" w:cs="Times New Roman"/>
                <w:lang w:val="en-US"/>
              </w:rPr>
              <w:t>Maximum drain time</w:t>
            </w:r>
          </w:p>
        </w:tc>
        <w:tc>
          <w:tcPr>
            <w:tcW w:w="4530" w:type="dxa"/>
          </w:tcPr>
          <w:p w14:paraId="34B835F8" w14:textId="05DB7B27" w:rsidR="00546243" w:rsidRPr="00546243" w:rsidRDefault="00546243" w:rsidP="00CE1070">
            <w:pPr>
              <w:rPr>
                <w:rFonts w:ascii="Times New Roman" w:hAnsi="Times New Roman" w:cs="Times New Roman"/>
                <w:lang w:val="en-US"/>
              </w:rPr>
            </w:pPr>
            <w:r w:rsidRPr="00546243">
              <w:rPr>
                <w:rFonts w:ascii="Times New Roman" w:hAnsi="Times New Roman" w:cs="Times New Roman"/>
                <w:lang w:val="en-US"/>
              </w:rPr>
              <w:t>1200 simulated seconds</w:t>
            </w:r>
          </w:p>
        </w:tc>
      </w:tr>
    </w:tbl>
    <w:p w14:paraId="597C0C89" w14:textId="77777777" w:rsidR="00CE1070" w:rsidRPr="00546243" w:rsidRDefault="00CE1070" w:rsidP="00CE1070">
      <w:pPr>
        <w:rPr>
          <w:rFonts w:ascii="Times New Roman" w:hAnsi="Times New Roman" w:cs="Times New Roman"/>
          <w:lang w:val="en-US"/>
        </w:rPr>
      </w:pPr>
    </w:p>
    <w:p w14:paraId="4DB4EEDB"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 xml:space="preserve">The complete experiment therefore contained </w:t>
      </w:r>
      <w:r w:rsidRPr="00546243">
        <w:rPr>
          <w:rFonts w:ascii="Times New Roman" w:hAnsi="Times New Roman" w:cs="Times New Roman"/>
          <w:b/>
          <w:bCs/>
          <w:lang w:val="en-US"/>
        </w:rPr>
        <w:t>180 individual simulation runs</w:t>
      </w:r>
      <w:r w:rsidRPr="00546243">
        <w:rPr>
          <w:rFonts w:ascii="Times New Roman" w:hAnsi="Times New Roman" w:cs="Times New Roman"/>
          <w:lang w:val="en-US"/>
        </w:rPr>
        <w:t>:</w:t>
      </w:r>
    </w:p>
    <w:p w14:paraId="313C2D8A"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b/>
          <w:bCs/>
          <w:lang w:val="en-US"/>
        </w:rPr>
        <w:t>6 fleet sizes × 3 task intervals × 2 dispatch strategies × 5 random seeds = 180 experiments.</w:t>
      </w:r>
    </w:p>
    <w:p w14:paraId="6CABC2C6"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lastRenderedPageBreak/>
        <w:t>The warehouse layout, pickup and delivery locations, movement rules, and path-planning mechanism remained unchanged between experiments. This allowed the effects of fleet size, workload, and dispatch strategy to be studied independently.</w:t>
      </w:r>
    </w:p>
    <w:p w14:paraId="145C1640" w14:textId="637CDE28" w:rsidR="00546243" w:rsidRPr="00546243" w:rsidRDefault="00546243" w:rsidP="00546243">
      <w:pPr>
        <w:rPr>
          <w:rFonts w:ascii="Times New Roman" w:hAnsi="Times New Roman" w:cs="Times New Roman"/>
        </w:rPr>
      </w:pPr>
    </w:p>
    <w:p w14:paraId="2BCE5384" w14:textId="77777777" w:rsidR="00546243" w:rsidRPr="00546243" w:rsidRDefault="00546243" w:rsidP="00546243">
      <w:pPr>
        <w:pStyle w:val="Nagwek2"/>
        <w:rPr>
          <w:rFonts w:ascii="Times New Roman" w:hAnsi="Times New Roman" w:cs="Times New Roman"/>
          <w:color w:val="auto"/>
          <w:lang w:val="en-US"/>
        </w:rPr>
      </w:pPr>
      <w:r w:rsidRPr="00546243">
        <w:rPr>
          <w:rFonts w:ascii="Times New Roman" w:hAnsi="Times New Roman" w:cs="Times New Roman"/>
          <w:color w:val="auto"/>
          <w:lang w:val="en-US"/>
        </w:rPr>
        <w:t>4.2 Workload Scenarios</w:t>
      </w:r>
    </w:p>
    <w:p w14:paraId="2566C69F"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Three task-generation intervals were selected to represent different warehouse workloads. A shorter interval generates transport requests more frequently and therefore places greater demand on the AGV fleet.</w:t>
      </w:r>
    </w:p>
    <w:p w14:paraId="72DE892A"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 xml:space="preserve">A task interval of </w:t>
      </w:r>
      <w:r w:rsidRPr="00546243">
        <w:rPr>
          <w:rFonts w:ascii="Times New Roman" w:hAnsi="Times New Roman" w:cs="Times New Roman"/>
          <w:b/>
          <w:bCs/>
          <w:lang w:val="en-US"/>
        </w:rPr>
        <w:t>10 seconds</w:t>
      </w:r>
      <w:r w:rsidRPr="00546243">
        <w:rPr>
          <w:rFonts w:ascii="Times New Roman" w:hAnsi="Times New Roman" w:cs="Times New Roman"/>
          <w:lang w:val="en-US"/>
        </w:rPr>
        <w:t xml:space="preserve"> represents the highest tested workload. A new transport request is generated approximately every 10 simulated seconds. The </w:t>
      </w:r>
      <w:r w:rsidRPr="00546243">
        <w:rPr>
          <w:rFonts w:ascii="Times New Roman" w:hAnsi="Times New Roman" w:cs="Times New Roman"/>
          <w:b/>
          <w:bCs/>
          <w:lang w:val="en-US"/>
        </w:rPr>
        <w:t>15-second</w:t>
      </w:r>
      <w:r w:rsidRPr="00546243">
        <w:rPr>
          <w:rFonts w:ascii="Times New Roman" w:hAnsi="Times New Roman" w:cs="Times New Roman"/>
          <w:lang w:val="en-US"/>
        </w:rPr>
        <w:t xml:space="preserve"> interval represents a medium workload, while the </w:t>
      </w:r>
      <w:r w:rsidRPr="00546243">
        <w:rPr>
          <w:rFonts w:ascii="Times New Roman" w:hAnsi="Times New Roman" w:cs="Times New Roman"/>
          <w:b/>
          <w:bCs/>
          <w:lang w:val="en-US"/>
        </w:rPr>
        <w:t>20-second</w:t>
      </w:r>
      <w:r w:rsidRPr="00546243">
        <w:rPr>
          <w:rFonts w:ascii="Times New Roman" w:hAnsi="Times New Roman" w:cs="Times New Roman"/>
          <w:lang w:val="en-US"/>
        </w:rPr>
        <w:t xml:space="preserve"> interval represents the lowest tested workload.</w:t>
      </w:r>
    </w:p>
    <w:p w14:paraId="5E41146E"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Using several workload levels makes it possible to determine whether additional AGVs are beneficial under both congested and lightly loaded conditions. It also makes it possible to identify situations in which increasing the number of robots no longer produces a significant performance improvement.</w:t>
      </w:r>
    </w:p>
    <w:p w14:paraId="01B9A9B0" w14:textId="48638F01" w:rsidR="00546243" w:rsidRPr="00546243" w:rsidRDefault="00546243" w:rsidP="00546243">
      <w:pPr>
        <w:rPr>
          <w:rFonts w:ascii="Times New Roman" w:hAnsi="Times New Roman" w:cs="Times New Roman"/>
        </w:rPr>
      </w:pPr>
    </w:p>
    <w:p w14:paraId="4AAF83BA" w14:textId="77777777" w:rsidR="00546243" w:rsidRPr="00546243" w:rsidRDefault="00546243" w:rsidP="00546243">
      <w:pPr>
        <w:pStyle w:val="Nagwek2"/>
        <w:rPr>
          <w:rFonts w:ascii="Times New Roman" w:hAnsi="Times New Roman" w:cs="Times New Roman"/>
          <w:color w:val="auto"/>
          <w:lang w:val="en-US"/>
        </w:rPr>
      </w:pPr>
      <w:r w:rsidRPr="00546243">
        <w:rPr>
          <w:rFonts w:ascii="Times New Roman" w:hAnsi="Times New Roman" w:cs="Times New Roman"/>
          <w:color w:val="auto"/>
          <w:lang w:val="en-US"/>
        </w:rPr>
        <w:t>4.3 Dispatch Strategies</w:t>
      </w:r>
    </w:p>
    <w:p w14:paraId="4A5D58A7"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Two task-assignment strategies were compared during the experiments.</w:t>
      </w:r>
    </w:p>
    <w:p w14:paraId="7A1EE697"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 xml:space="preserve">The </w:t>
      </w:r>
      <w:r w:rsidRPr="00546243">
        <w:rPr>
          <w:rFonts w:ascii="Times New Roman" w:hAnsi="Times New Roman" w:cs="Times New Roman"/>
          <w:b/>
          <w:bCs/>
          <w:lang w:val="en-US"/>
        </w:rPr>
        <w:t>nearest-available</w:t>
      </w:r>
      <w:r w:rsidRPr="00546243">
        <w:rPr>
          <w:rFonts w:ascii="Times New Roman" w:hAnsi="Times New Roman" w:cs="Times New Roman"/>
          <w:lang w:val="en-US"/>
        </w:rPr>
        <w:t xml:space="preserve"> strategy evaluates the available AGVs and assigns a task to the robot with the shortest calculated path to the pickup location. The purpose of this strategy is to reduce unnecessary travel before the robot collects the requested item.</w:t>
      </w:r>
    </w:p>
    <w:p w14:paraId="0E812C97"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 xml:space="preserve">The </w:t>
      </w:r>
      <w:r w:rsidRPr="00546243">
        <w:rPr>
          <w:rFonts w:ascii="Times New Roman" w:hAnsi="Times New Roman" w:cs="Times New Roman"/>
          <w:b/>
          <w:bCs/>
          <w:lang w:val="en-US"/>
        </w:rPr>
        <w:t>first-available</w:t>
      </w:r>
      <w:r w:rsidRPr="00546243">
        <w:rPr>
          <w:rFonts w:ascii="Times New Roman" w:hAnsi="Times New Roman" w:cs="Times New Roman"/>
          <w:lang w:val="en-US"/>
        </w:rPr>
        <w:t xml:space="preserve"> strategy selects the first available robot that is able to reach the pickup location. It does not compare the travel distances of all available robots and therefore serves as a simpler baseline strategy.</w:t>
      </w:r>
    </w:p>
    <w:p w14:paraId="0C98488B"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All combinations of fleet size and workload were tested using both strategies. This allows the results to show whether the additional distance-based decision made by the nearest-available strategy provides a measurable performance benefit.</w:t>
      </w:r>
    </w:p>
    <w:p w14:paraId="4923AC00" w14:textId="652FBC30" w:rsidR="00546243" w:rsidRPr="00546243" w:rsidRDefault="00546243" w:rsidP="00546243">
      <w:pPr>
        <w:rPr>
          <w:rFonts w:ascii="Times New Roman" w:hAnsi="Times New Roman" w:cs="Times New Roman"/>
        </w:rPr>
      </w:pPr>
    </w:p>
    <w:p w14:paraId="788A5BFB" w14:textId="77777777" w:rsidR="00546243" w:rsidRPr="00546243" w:rsidRDefault="00546243" w:rsidP="00546243">
      <w:pPr>
        <w:pStyle w:val="Nagwek2"/>
        <w:rPr>
          <w:rFonts w:ascii="Times New Roman" w:hAnsi="Times New Roman" w:cs="Times New Roman"/>
          <w:color w:val="auto"/>
          <w:lang w:val="en-US"/>
        </w:rPr>
      </w:pPr>
      <w:r w:rsidRPr="00546243">
        <w:rPr>
          <w:rFonts w:ascii="Times New Roman" w:hAnsi="Times New Roman" w:cs="Times New Roman"/>
          <w:color w:val="auto"/>
          <w:lang w:val="en-US"/>
        </w:rPr>
        <w:t>4.4 Performance Metrics</w:t>
      </w:r>
    </w:p>
    <w:p w14:paraId="6EF7A02C"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Several performance metrics were collected from every simulation run.</w:t>
      </w:r>
    </w:p>
    <w:p w14:paraId="2CC898B8"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b/>
          <w:bCs/>
          <w:lang w:val="en-US"/>
        </w:rPr>
        <w:t>Throughput</w:t>
      </w:r>
      <w:r w:rsidRPr="00546243">
        <w:rPr>
          <w:rFonts w:ascii="Times New Roman" w:hAnsi="Times New Roman" w:cs="Times New Roman"/>
          <w:lang w:val="en-US"/>
        </w:rPr>
        <w:t xml:space="preserve"> represents the number of transport tasks completed per minute during the official 600-second experiment period. Only tasks completed before or at the experiment horizon are included in this calculation.</w:t>
      </w:r>
    </w:p>
    <w:p w14:paraId="26979181"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b/>
          <w:bCs/>
          <w:lang w:val="en-US"/>
        </w:rPr>
        <w:t>Average queue time</w:t>
      </w:r>
      <w:r w:rsidRPr="00546243">
        <w:rPr>
          <w:rFonts w:ascii="Times New Roman" w:hAnsi="Times New Roman" w:cs="Times New Roman"/>
          <w:lang w:val="en-US"/>
        </w:rPr>
        <w:t xml:space="preserve"> measures how long a task waits before being assigned to an AGV. It is calculated as the difference between the task assignment time and task creation time.</w:t>
      </w:r>
    </w:p>
    <w:p w14:paraId="1FB5C05B"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b/>
          <w:bCs/>
          <w:lang w:val="en-US"/>
        </w:rPr>
        <w:lastRenderedPageBreak/>
        <w:t>Average cycle time</w:t>
      </w:r>
      <w:r w:rsidRPr="00546243">
        <w:rPr>
          <w:rFonts w:ascii="Times New Roman" w:hAnsi="Times New Roman" w:cs="Times New Roman"/>
          <w:lang w:val="en-US"/>
        </w:rPr>
        <w:t xml:space="preserve"> measures the total time required to process a transport request, from the moment the task is created until its delivery is completed.</w:t>
      </w:r>
    </w:p>
    <w:p w14:paraId="1AA12945"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b/>
          <w:bCs/>
          <w:lang w:val="en-US"/>
        </w:rPr>
        <w:t>Fleet utilization</w:t>
      </w:r>
      <w:r w:rsidRPr="00546243">
        <w:rPr>
          <w:rFonts w:ascii="Times New Roman" w:hAnsi="Times New Roman" w:cs="Times New Roman"/>
          <w:lang w:val="en-US"/>
        </w:rPr>
        <w:t xml:space="preserve"> represents the percentage of the available AGV fleet time during which robots are assigned to transport tasks. This metric provides an indication of how heavily the available robot capacity is being used.</w:t>
      </w:r>
    </w:p>
    <w:p w14:paraId="33B8F71C"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b/>
          <w:bCs/>
          <w:lang w:val="en-US"/>
        </w:rPr>
        <w:t>Completion rate</w:t>
      </w:r>
      <w:r w:rsidRPr="00546243">
        <w:rPr>
          <w:rFonts w:ascii="Times New Roman" w:hAnsi="Times New Roman" w:cs="Times New Roman"/>
          <w:lang w:val="en-US"/>
        </w:rPr>
        <w:t xml:space="preserve"> represents the percentage of generated tasks that are completed within the official 600-second simulation horizon.</w:t>
      </w:r>
    </w:p>
    <w:p w14:paraId="59ECCC1B"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b/>
          <w:bCs/>
          <w:lang w:val="en-US"/>
        </w:rPr>
        <w:t>Total travel distance</w:t>
      </w:r>
      <w:r w:rsidRPr="00546243">
        <w:rPr>
          <w:rFonts w:ascii="Times New Roman" w:hAnsi="Times New Roman" w:cs="Times New Roman"/>
          <w:lang w:val="en-US"/>
        </w:rPr>
        <w:t xml:space="preserve"> is the total number of grid cells travelled by all AGVs during an experiment. This metric is particularly useful when comparing dispatch strategies because a more efficient assignment policy may reduce unnecessary robot movement.</w:t>
      </w:r>
    </w:p>
    <w:p w14:paraId="6C5F06F7"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b/>
          <w:bCs/>
          <w:lang w:val="en-US"/>
        </w:rPr>
        <w:t>Drain time</w:t>
      </w:r>
      <w:r w:rsidRPr="00546243">
        <w:rPr>
          <w:rFonts w:ascii="Times New Roman" w:hAnsi="Times New Roman" w:cs="Times New Roman"/>
          <w:lang w:val="en-US"/>
        </w:rPr>
        <w:t xml:space="preserve"> measures the additional simulated time required after the 600-second experiment horizon to complete tasks that were already generated but had not yet finished.</w:t>
      </w:r>
    </w:p>
    <w:p w14:paraId="149B25CC"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These metrics provide different perspectives on system performance. Throughput and completion rate measure productivity, queue and cycle time measure service quality, utilization indicates the use of robot capacity, and travel distance provides an indication of movement efficiency.</w:t>
      </w:r>
    </w:p>
    <w:p w14:paraId="1F05C486" w14:textId="2E71F77A" w:rsidR="00546243" w:rsidRPr="00546243" w:rsidRDefault="00546243" w:rsidP="00546243">
      <w:pPr>
        <w:rPr>
          <w:rFonts w:ascii="Times New Roman" w:hAnsi="Times New Roman" w:cs="Times New Roman"/>
        </w:rPr>
      </w:pPr>
    </w:p>
    <w:p w14:paraId="3B51121C" w14:textId="77777777" w:rsidR="00546243" w:rsidRPr="00546243" w:rsidRDefault="00546243" w:rsidP="00546243">
      <w:pPr>
        <w:pStyle w:val="Nagwek2"/>
        <w:rPr>
          <w:rFonts w:ascii="Times New Roman" w:hAnsi="Times New Roman" w:cs="Times New Roman"/>
          <w:color w:val="auto"/>
          <w:lang w:val="en-US"/>
        </w:rPr>
      </w:pPr>
      <w:r w:rsidRPr="00546243">
        <w:rPr>
          <w:rFonts w:ascii="Times New Roman" w:hAnsi="Times New Roman" w:cs="Times New Roman"/>
          <w:color w:val="auto"/>
          <w:lang w:val="en-US"/>
        </w:rPr>
        <w:t>4.5 Reproducibility</w:t>
      </w:r>
    </w:p>
    <w:p w14:paraId="30309650"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 xml:space="preserve">Randomness is used when selecting pickup and delivery locations for newly generated tasks. To make the experiments reproducible, each simulation uses a predefined </w:t>
      </w:r>
      <w:r w:rsidRPr="00546243">
        <w:rPr>
          <w:rFonts w:ascii="Times New Roman" w:hAnsi="Times New Roman" w:cs="Times New Roman"/>
          <w:b/>
          <w:bCs/>
          <w:lang w:val="en-US"/>
        </w:rPr>
        <w:t>random seed</w:t>
      </w:r>
      <w:r w:rsidRPr="00546243">
        <w:rPr>
          <w:rFonts w:ascii="Times New Roman" w:hAnsi="Times New Roman" w:cs="Times New Roman"/>
          <w:lang w:val="en-US"/>
        </w:rPr>
        <w:t>.</w:t>
      </w:r>
    </w:p>
    <w:p w14:paraId="5303423E"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 xml:space="preserve">Five seeds, numbered from 1 to 5, were used for every experimental configuration. Results from these repetitions were then combined by calculating the </w:t>
      </w:r>
      <w:r w:rsidRPr="00546243">
        <w:rPr>
          <w:rFonts w:ascii="Times New Roman" w:hAnsi="Times New Roman" w:cs="Times New Roman"/>
          <w:b/>
          <w:bCs/>
          <w:lang w:val="en-US"/>
        </w:rPr>
        <w:t>mean</w:t>
      </w:r>
      <w:r w:rsidRPr="00546243">
        <w:rPr>
          <w:rFonts w:ascii="Times New Roman" w:hAnsi="Times New Roman" w:cs="Times New Roman"/>
          <w:lang w:val="en-US"/>
        </w:rPr>
        <w:t xml:space="preserve"> and </w:t>
      </w:r>
      <w:r w:rsidRPr="00546243">
        <w:rPr>
          <w:rFonts w:ascii="Times New Roman" w:hAnsi="Times New Roman" w:cs="Times New Roman"/>
          <w:b/>
          <w:bCs/>
          <w:lang w:val="en-US"/>
        </w:rPr>
        <w:t>standard deviation</w:t>
      </w:r>
      <w:r w:rsidRPr="00546243">
        <w:rPr>
          <w:rFonts w:ascii="Times New Roman" w:hAnsi="Times New Roman" w:cs="Times New Roman"/>
          <w:lang w:val="en-US"/>
        </w:rPr>
        <w:t xml:space="preserve"> of the measured performance metrics.</w:t>
      </w:r>
    </w:p>
    <w:p w14:paraId="3F1133CB"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The same seeds were used when comparing different fleet sizes and dispatch strategies. This reduces the possibility that differences between configurations are caused only by different randomly generated task sequences.</w:t>
      </w:r>
    </w:p>
    <w:p w14:paraId="11FCC279"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 xml:space="preserve">The experiments were executed in </w:t>
      </w:r>
      <w:r w:rsidRPr="00546243">
        <w:rPr>
          <w:rFonts w:ascii="Times New Roman" w:hAnsi="Times New Roman" w:cs="Times New Roman"/>
          <w:b/>
          <w:bCs/>
          <w:lang w:val="en-US"/>
        </w:rPr>
        <w:t>headless mode</w:t>
      </w:r>
      <w:r w:rsidRPr="00546243">
        <w:rPr>
          <w:rFonts w:ascii="Times New Roman" w:hAnsi="Times New Roman" w:cs="Times New Roman"/>
          <w:lang w:val="en-US"/>
        </w:rPr>
        <w:t>, without the graphical Pygame visualization. In this mode, simulated movement follows the same logical rules as the visual simulator but is executed as quickly as possible, making it practical to run the complete set of experiments.</w:t>
      </w:r>
    </w:p>
    <w:p w14:paraId="28BD59A0" w14:textId="73537878" w:rsidR="00546243" w:rsidRPr="00546243" w:rsidRDefault="00546243" w:rsidP="00546243">
      <w:pPr>
        <w:rPr>
          <w:rFonts w:ascii="Times New Roman" w:hAnsi="Times New Roman" w:cs="Times New Roman"/>
        </w:rPr>
      </w:pPr>
    </w:p>
    <w:p w14:paraId="03241569" w14:textId="77777777" w:rsidR="00546243" w:rsidRPr="00546243" w:rsidRDefault="00546243" w:rsidP="00546243">
      <w:pPr>
        <w:pStyle w:val="Nagwek2"/>
        <w:rPr>
          <w:rFonts w:ascii="Times New Roman" w:hAnsi="Times New Roman" w:cs="Times New Roman"/>
          <w:color w:val="auto"/>
          <w:lang w:val="en-US"/>
        </w:rPr>
      </w:pPr>
      <w:r w:rsidRPr="00546243">
        <w:rPr>
          <w:rFonts w:ascii="Times New Roman" w:hAnsi="Times New Roman" w:cs="Times New Roman"/>
          <w:color w:val="auto"/>
          <w:lang w:val="en-US"/>
        </w:rPr>
        <w:t>4.6 Simulation Horizon and Draining</w:t>
      </w:r>
    </w:p>
    <w:p w14:paraId="1A561F29"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 xml:space="preserve">Task generation is stopped when the official simulation time reaches </w:t>
      </w:r>
      <w:r w:rsidRPr="00546243">
        <w:rPr>
          <w:rFonts w:ascii="Times New Roman" w:hAnsi="Times New Roman" w:cs="Times New Roman"/>
          <w:b/>
          <w:bCs/>
          <w:lang w:val="en-US"/>
        </w:rPr>
        <w:t>600 seconds</w:t>
      </w:r>
      <w:r w:rsidRPr="00546243">
        <w:rPr>
          <w:rFonts w:ascii="Times New Roman" w:hAnsi="Times New Roman" w:cs="Times New Roman"/>
          <w:lang w:val="en-US"/>
        </w:rPr>
        <w:t>. However, immediately stopping the simulator at this point could leave tasks unfinished, especially under high workloads or with small AGV fleets.</w:t>
      </w:r>
    </w:p>
    <w:p w14:paraId="74F61C58"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lastRenderedPageBreak/>
        <w:t xml:space="preserve">For this reason, the simulator enters a </w:t>
      </w:r>
      <w:r w:rsidRPr="00546243">
        <w:rPr>
          <w:rFonts w:ascii="Times New Roman" w:hAnsi="Times New Roman" w:cs="Times New Roman"/>
          <w:b/>
          <w:bCs/>
          <w:lang w:val="en-US"/>
        </w:rPr>
        <w:t>draining phase</w:t>
      </w:r>
      <w:r w:rsidRPr="00546243">
        <w:rPr>
          <w:rFonts w:ascii="Times New Roman" w:hAnsi="Times New Roman" w:cs="Times New Roman"/>
          <w:lang w:val="en-US"/>
        </w:rPr>
        <w:t xml:space="preserve"> after the official experiment horizon. During this phase, no new tasks are generated, but the AGVs continue processing tasks that already exist.</w:t>
      </w:r>
    </w:p>
    <w:p w14:paraId="20AA5282"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 xml:space="preserve">The simulation finishes when all generated tasks have been completed and no AGV has an active transport task. A maximum drain period of </w:t>
      </w:r>
      <w:r w:rsidRPr="00546243">
        <w:rPr>
          <w:rFonts w:ascii="Times New Roman" w:hAnsi="Times New Roman" w:cs="Times New Roman"/>
          <w:b/>
          <w:bCs/>
          <w:lang w:val="en-US"/>
        </w:rPr>
        <w:t>1200 additional simulated seconds</w:t>
      </w:r>
      <w:r w:rsidRPr="00546243">
        <w:rPr>
          <w:rFonts w:ascii="Times New Roman" w:hAnsi="Times New Roman" w:cs="Times New Roman"/>
          <w:lang w:val="en-US"/>
        </w:rPr>
        <w:t xml:space="preserve"> is used as a safety limit to prevent a simulation from running indefinitely.</w:t>
      </w:r>
    </w:p>
    <w:p w14:paraId="412C067D" w14:textId="77777777" w:rsidR="00546243" w:rsidRPr="00546243" w:rsidRDefault="00546243" w:rsidP="00546243">
      <w:pPr>
        <w:rPr>
          <w:rFonts w:ascii="Times New Roman" w:hAnsi="Times New Roman" w:cs="Times New Roman"/>
          <w:lang w:val="en-US"/>
        </w:rPr>
      </w:pPr>
      <w:r w:rsidRPr="00546243">
        <w:rPr>
          <w:rFonts w:ascii="Times New Roman" w:hAnsi="Times New Roman" w:cs="Times New Roman"/>
          <w:lang w:val="en-US"/>
        </w:rPr>
        <w:t>Performance measures such as throughput and completion rate are calculated using the official 600-second horizon so that additional drain time does not artificially improve the measured productivity of a configuration. Drain time is instead recorded separately as an additional performance metric.</w:t>
      </w:r>
    </w:p>
    <w:p w14:paraId="7EB91F0A" w14:textId="77777777" w:rsidR="00546243" w:rsidRPr="00546243" w:rsidRDefault="00546243" w:rsidP="00CE1070">
      <w:pPr>
        <w:rPr>
          <w:rFonts w:ascii="Times New Roman" w:hAnsi="Times New Roman" w:cs="Times New Roman"/>
          <w:lang w:val="en-US"/>
        </w:rPr>
      </w:pPr>
    </w:p>
    <w:p w14:paraId="1522A429" w14:textId="77777777" w:rsidR="00C376AF" w:rsidRPr="00546243" w:rsidRDefault="00C376AF" w:rsidP="00C376AF">
      <w:pPr>
        <w:rPr>
          <w:rFonts w:ascii="Times New Roman" w:hAnsi="Times New Roman" w:cs="Times New Roman"/>
          <w:lang w:val="en-US"/>
        </w:rPr>
      </w:pPr>
    </w:p>
    <w:p w14:paraId="498EB8C2" w14:textId="77777777" w:rsidR="008042CC" w:rsidRPr="00546243" w:rsidRDefault="008042CC" w:rsidP="00FA77D6">
      <w:pPr>
        <w:rPr>
          <w:rFonts w:ascii="Times New Roman" w:hAnsi="Times New Roman" w:cs="Times New Roman"/>
          <w:lang w:val="en-US"/>
        </w:rPr>
      </w:pPr>
    </w:p>
    <w:sectPr w:rsidR="008042CC" w:rsidRPr="00546243" w:rsidSect="008042CC">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F5272" w14:textId="77777777" w:rsidR="004D0C59" w:rsidRDefault="004D0C59" w:rsidP="00581DFE">
      <w:pPr>
        <w:spacing w:after="0" w:line="240" w:lineRule="auto"/>
      </w:pPr>
      <w:r>
        <w:separator/>
      </w:r>
    </w:p>
  </w:endnote>
  <w:endnote w:type="continuationSeparator" w:id="0">
    <w:p w14:paraId="2AC4AE8F" w14:textId="77777777" w:rsidR="004D0C59" w:rsidRDefault="004D0C59" w:rsidP="00581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76292" w14:textId="77777777" w:rsidR="004D0C59" w:rsidRDefault="004D0C59" w:rsidP="00581DFE">
      <w:pPr>
        <w:spacing w:after="0" w:line="240" w:lineRule="auto"/>
      </w:pPr>
      <w:r>
        <w:separator/>
      </w:r>
    </w:p>
  </w:footnote>
  <w:footnote w:type="continuationSeparator" w:id="0">
    <w:p w14:paraId="3B397630" w14:textId="77777777" w:rsidR="004D0C59" w:rsidRDefault="004D0C59" w:rsidP="00581D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A4BD4"/>
    <w:multiLevelType w:val="multilevel"/>
    <w:tmpl w:val="7EA86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6698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2CC"/>
    <w:rsid w:val="004D0C59"/>
    <w:rsid w:val="00546243"/>
    <w:rsid w:val="00581DFE"/>
    <w:rsid w:val="0069022C"/>
    <w:rsid w:val="007861CD"/>
    <w:rsid w:val="008042CC"/>
    <w:rsid w:val="00C376AF"/>
    <w:rsid w:val="00CE1070"/>
    <w:rsid w:val="00CF2F2B"/>
    <w:rsid w:val="00D816F5"/>
    <w:rsid w:val="00E74DA2"/>
    <w:rsid w:val="00FA77D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CD20C"/>
  <w15:chartTrackingRefBased/>
  <w15:docId w15:val="{8F66D712-3873-4D71-B558-0C85045C6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04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804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042C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042C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042C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042C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042C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042C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042C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042CC"/>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8042C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042C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042C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042C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042C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042C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042C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042CC"/>
    <w:rPr>
      <w:rFonts w:eastAsiaTheme="majorEastAsia" w:cstheme="majorBidi"/>
      <w:color w:val="272727" w:themeColor="text1" w:themeTint="D8"/>
    </w:rPr>
  </w:style>
  <w:style w:type="paragraph" w:styleId="Tytu">
    <w:name w:val="Title"/>
    <w:basedOn w:val="Normalny"/>
    <w:next w:val="Normalny"/>
    <w:link w:val="TytuZnak"/>
    <w:uiPriority w:val="10"/>
    <w:qFormat/>
    <w:rsid w:val="00804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042C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042C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042C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042CC"/>
    <w:pPr>
      <w:spacing w:before="160"/>
      <w:jc w:val="center"/>
    </w:pPr>
    <w:rPr>
      <w:i/>
      <w:iCs/>
      <w:color w:val="404040" w:themeColor="text1" w:themeTint="BF"/>
    </w:rPr>
  </w:style>
  <w:style w:type="character" w:customStyle="1" w:styleId="CytatZnak">
    <w:name w:val="Cytat Znak"/>
    <w:basedOn w:val="Domylnaczcionkaakapitu"/>
    <w:link w:val="Cytat"/>
    <w:uiPriority w:val="29"/>
    <w:rsid w:val="008042CC"/>
    <w:rPr>
      <w:i/>
      <w:iCs/>
      <w:color w:val="404040" w:themeColor="text1" w:themeTint="BF"/>
    </w:rPr>
  </w:style>
  <w:style w:type="paragraph" w:styleId="Akapitzlist">
    <w:name w:val="List Paragraph"/>
    <w:basedOn w:val="Normalny"/>
    <w:uiPriority w:val="34"/>
    <w:qFormat/>
    <w:rsid w:val="008042CC"/>
    <w:pPr>
      <w:ind w:left="720"/>
      <w:contextualSpacing/>
    </w:pPr>
  </w:style>
  <w:style w:type="character" w:styleId="Wyrnienieintensywne">
    <w:name w:val="Intense Emphasis"/>
    <w:basedOn w:val="Domylnaczcionkaakapitu"/>
    <w:uiPriority w:val="21"/>
    <w:qFormat/>
    <w:rsid w:val="008042CC"/>
    <w:rPr>
      <w:i/>
      <w:iCs/>
      <w:color w:val="0F4761" w:themeColor="accent1" w:themeShade="BF"/>
    </w:rPr>
  </w:style>
  <w:style w:type="paragraph" w:styleId="Cytatintensywny">
    <w:name w:val="Intense Quote"/>
    <w:basedOn w:val="Normalny"/>
    <w:next w:val="Normalny"/>
    <w:link w:val="CytatintensywnyZnak"/>
    <w:uiPriority w:val="30"/>
    <w:qFormat/>
    <w:rsid w:val="00804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042CC"/>
    <w:rPr>
      <w:i/>
      <w:iCs/>
      <w:color w:val="0F4761" w:themeColor="accent1" w:themeShade="BF"/>
    </w:rPr>
  </w:style>
  <w:style w:type="character" w:styleId="Odwoanieintensywne">
    <w:name w:val="Intense Reference"/>
    <w:basedOn w:val="Domylnaczcionkaakapitu"/>
    <w:uiPriority w:val="32"/>
    <w:qFormat/>
    <w:rsid w:val="008042CC"/>
    <w:rPr>
      <w:b/>
      <w:bCs/>
      <w:smallCaps/>
      <w:color w:val="0F4761" w:themeColor="accent1" w:themeShade="BF"/>
      <w:spacing w:val="5"/>
    </w:rPr>
  </w:style>
  <w:style w:type="paragraph" w:styleId="Nagwek">
    <w:name w:val="header"/>
    <w:basedOn w:val="Normalny"/>
    <w:link w:val="NagwekZnak"/>
    <w:uiPriority w:val="99"/>
    <w:unhideWhenUsed/>
    <w:rsid w:val="00581DF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581DFE"/>
  </w:style>
  <w:style w:type="paragraph" w:styleId="Stopka">
    <w:name w:val="footer"/>
    <w:basedOn w:val="Normalny"/>
    <w:link w:val="StopkaZnak"/>
    <w:uiPriority w:val="99"/>
    <w:unhideWhenUsed/>
    <w:rsid w:val="00581DF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581DFE"/>
  </w:style>
  <w:style w:type="table" w:styleId="Tabela-Siatka">
    <w:name w:val="Table Grid"/>
    <w:basedOn w:val="Standardowy"/>
    <w:uiPriority w:val="39"/>
    <w:rsid w:val="0054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1468</TotalTime>
  <Pages>11</Pages>
  <Words>3158</Words>
  <Characters>18949</Characters>
  <Application>Microsoft Office Word</Application>
  <DocSecurity>0</DocSecurity>
  <Lines>157</Lines>
  <Paragraphs>44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Malinka</dc:creator>
  <cp:keywords/>
  <dc:description/>
  <cp:lastModifiedBy>Maria Malinka</cp:lastModifiedBy>
  <cp:revision>6</cp:revision>
  <dcterms:created xsi:type="dcterms:W3CDTF">2026-08-28T22:49:00Z</dcterms:created>
  <dcterms:modified xsi:type="dcterms:W3CDTF">2026-08-29T23:17:00Z</dcterms:modified>
</cp:coreProperties>
</file>