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BAE8" w14:textId="77777777" w:rsidR="00FD1358" w:rsidRPr="00686850" w:rsidRDefault="00000000" w:rsidP="00686850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686850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FD1358" w:rsidRPr="00686850" w14:paraId="74ED1FD6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26570F27" w14:textId="77777777" w:rsidR="00FD1358" w:rsidRPr="00686850" w:rsidRDefault="00000000" w:rsidP="00686850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86850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FD1358" w:rsidRPr="00686850" w14:paraId="6D2CF783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47EB3852" w14:textId="77777777" w:rsidR="00FD1358" w:rsidRPr="00686850" w:rsidRDefault="00000000" w:rsidP="00686850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686850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25DC8B11" w14:textId="77777777" w:rsidR="00FD1358" w:rsidRPr="00686850" w:rsidRDefault="00000000" w:rsidP="00686850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8CFC686" w14:textId="77777777" w:rsidR="00FD1358" w:rsidRPr="00686850" w:rsidRDefault="00000000" w:rsidP="00686850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75FFB0C2" w14:textId="77777777" w:rsidR="00FD1358" w:rsidRPr="00686850" w:rsidRDefault="00000000" w:rsidP="00686850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FD1358" w:rsidRPr="00686850" w14:paraId="5992BDCC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7120524D" w14:textId="77777777" w:rsidR="00FD1358" w:rsidRPr="00686850" w:rsidRDefault="00000000" w:rsidP="00686850">
            <w:pPr>
              <w:jc w:val="both"/>
              <w:rPr>
                <w:rFonts w:ascii="Arial" w:eastAsia="Tahoma" w:hAnsi="Arial" w:cs="Arial"/>
              </w:rPr>
            </w:pPr>
            <w:r w:rsidRPr="00686850">
              <w:rPr>
                <w:rFonts w:ascii="Arial" w:eastAsia="Tahoma" w:hAnsi="Arial" w:cs="Arial"/>
              </w:rPr>
              <w:t>20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00023B9A" w14:textId="77777777" w:rsidR="00FD1358" w:rsidRPr="00686850" w:rsidRDefault="00000000" w:rsidP="00686850">
            <w:pPr>
              <w:jc w:val="both"/>
              <w:rPr>
                <w:rFonts w:ascii="Arial" w:eastAsia="Tahoma" w:hAnsi="Arial" w:cs="Arial"/>
              </w:rPr>
            </w:pPr>
            <w:r w:rsidRPr="00686850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70B53E83" w14:textId="77777777" w:rsidR="00FD1358" w:rsidRPr="00686850" w:rsidRDefault="00000000" w:rsidP="00686850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Elaboración de diagramas de componentes y despliegue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742C10F0" w14:textId="77777777" w:rsidR="00FD1358" w:rsidRPr="00686850" w:rsidRDefault="00000000" w:rsidP="00686850">
            <w:pPr>
              <w:jc w:val="both"/>
              <w:rPr>
                <w:rFonts w:ascii="Arial" w:eastAsia="Tahoma" w:hAnsi="Arial" w:cs="Arial"/>
              </w:rPr>
            </w:pPr>
            <w:r w:rsidRPr="00686850">
              <w:rPr>
                <w:rFonts w:ascii="Arial" w:eastAsia="Arial" w:hAnsi="Arial" w:cs="Arial"/>
              </w:rPr>
              <w:t>Lorena Figueroa</w:t>
            </w:r>
          </w:p>
        </w:tc>
      </w:tr>
      <w:tr w:rsidR="00FD1358" w:rsidRPr="00686850" w14:paraId="00C8B40E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D8829A0" w14:textId="77777777" w:rsidR="00FD1358" w:rsidRPr="00686850" w:rsidRDefault="00000000" w:rsidP="00686850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1BB1DC42" w14:textId="77777777" w:rsidR="00FD1358" w:rsidRPr="00686850" w:rsidRDefault="00000000" w:rsidP="00686850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15B90A5" w14:textId="77777777" w:rsidR="00FD1358" w:rsidRPr="00686850" w:rsidRDefault="00000000" w:rsidP="00686850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FD1358" w:rsidRPr="00686850" w14:paraId="387D131E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2EB033B6" w14:textId="77777777" w:rsidR="00FD1358" w:rsidRPr="00686850" w:rsidRDefault="00000000" w:rsidP="00686850">
            <w:p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29/04/2026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38BC908E" w14:textId="77777777" w:rsidR="00FD1358" w:rsidRPr="00686850" w:rsidRDefault="00000000" w:rsidP="00686850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350268D9" w14:textId="77777777" w:rsidR="00FD1358" w:rsidRPr="00686850" w:rsidRDefault="00000000" w:rsidP="00686850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315327E9" w14:textId="77777777" w:rsidR="00FD1358" w:rsidRPr="00686850" w:rsidRDefault="00FD1358" w:rsidP="0068685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FD1358" w:rsidRPr="00686850" w14:paraId="49CB980A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2EF075" w14:textId="77777777" w:rsidR="00FD1358" w:rsidRPr="00686850" w:rsidRDefault="00000000" w:rsidP="00686850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FD1358" w:rsidRPr="00686850" w14:paraId="7C76ED5C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9481D0" w14:textId="77777777" w:rsidR="00FD1358" w:rsidRPr="00686850" w:rsidRDefault="00000000" w:rsidP="00686850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644DBA9" w14:textId="77777777" w:rsidR="00FD1358" w:rsidRPr="00686850" w:rsidRDefault="00000000" w:rsidP="00686850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ABA6BC" w14:textId="77777777" w:rsidR="00FD1358" w:rsidRPr="00686850" w:rsidRDefault="00000000" w:rsidP="00686850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282095" w14:textId="77777777" w:rsidR="00FD1358" w:rsidRPr="00686850" w:rsidRDefault="00000000" w:rsidP="00686850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FD1358" w:rsidRPr="00686850" w14:paraId="4B5EAE3A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7CDEBA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796C99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47FA21" w14:textId="77777777" w:rsidR="00FD1358" w:rsidRPr="00686850" w:rsidRDefault="00FD1358" w:rsidP="00686850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3A7F1" w14:textId="77777777" w:rsidR="00FD1358" w:rsidRPr="00686850" w:rsidRDefault="00000000" w:rsidP="00686850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686850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FD1358" w:rsidRPr="00686850" w14:paraId="164F06CE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4ED392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173C1E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686850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6A0797" w14:textId="77777777" w:rsidR="00FD1358" w:rsidRPr="00686850" w:rsidRDefault="00FD1358" w:rsidP="00686850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B20AA4" w14:textId="77777777" w:rsidR="00FD1358" w:rsidRPr="00686850" w:rsidRDefault="00000000" w:rsidP="00686850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686850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FD1358" w:rsidRPr="00686850" w14:paraId="1036949B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C4BC6A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7D1576" w14:textId="77777777" w:rsidR="00FD1358" w:rsidRPr="00686850" w:rsidRDefault="00000000" w:rsidP="0068685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686850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AD1986" w14:textId="77777777" w:rsidR="00FD1358" w:rsidRPr="00686850" w:rsidRDefault="00FD1358" w:rsidP="00686850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B8F25C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686850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FD1358" w:rsidRPr="00686850" w14:paraId="2D498CDD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EFC857" w14:textId="77777777" w:rsidR="00FD1358" w:rsidRPr="00686850" w:rsidRDefault="00FD1358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E576C4" w14:textId="77777777" w:rsidR="00FD1358" w:rsidRPr="00686850" w:rsidRDefault="00FD1358" w:rsidP="00686850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0A09C8" w14:textId="77777777" w:rsidR="00FD1358" w:rsidRPr="00686850" w:rsidRDefault="00FD1358" w:rsidP="00686850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26098E" w14:textId="77777777" w:rsidR="00FD1358" w:rsidRPr="00686850" w:rsidRDefault="00FD1358" w:rsidP="00686850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79ADD2EC" w14:textId="77777777" w:rsidR="00FD1358" w:rsidRPr="00686850" w:rsidRDefault="00FD1358" w:rsidP="0068685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D1358" w:rsidRPr="00686850" w14:paraId="34651BE6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1C81A35E" w14:textId="77777777" w:rsidR="00FD1358" w:rsidRPr="00686850" w:rsidRDefault="00000000" w:rsidP="00686850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86850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FD1358" w:rsidRPr="00686850" w14:paraId="591A37A9" w14:textId="77777777">
        <w:trPr>
          <w:trHeight w:val="251"/>
        </w:trPr>
        <w:tc>
          <w:tcPr>
            <w:tcW w:w="10348" w:type="dxa"/>
          </w:tcPr>
          <w:p w14:paraId="25EC1CB9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El día 29 de abril de 2026, el equipo se reunió para elaborar dos diagramas fundamentales para la documentación arquitectónica del proyecto:</w:t>
            </w:r>
          </w:p>
          <w:p w14:paraId="6E16BAB3" w14:textId="77777777" w:rsidR="00FD1358" w:rsidRPr="00686850" w:rsidRDefault="00FD1358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  <w:p w14:paraId="79054887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Diagrama de componentes: Muestra los componentes de software del sistema (</w:t>
            </w:r>
            <w:proofErr w:type="spellStart"/>
            <w:r w:rsidRPr="00686850">
              <w:rPr>
                <w:rFonts w:ascii="Arial" w:eastAsia="Arial" w:hAnsi="Arial" w:cs="Arial"/>
              </w:rPr>
              <w:t>scrapers</w:t>
            </w:r>
            <w:proofErr w:type="spellEnd"/>
            <w:r w:rsidRPr="00686850">
              <w:rPr>
                <w:rFonts w:ascii="Arial" w:eastAsia="Arial" w:hAnsi="Arial" w:cs="Arial"/>
              </w:rPr>
              <w:t>, API Gateway, SPA, base de datos, etc.) y sus interacciones.</w:t>
            </w:r>
          </w:p>
          <w:p w14:paraId="5ABC6BA3" w14:textId="77777777" w:rsidR="00FD1358" w:rsidRPr="00686850" w:rsidRDefault="00FD1358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  <w:p w14:paraId="097A2B27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 xml:space="preserve">Diagrama de despliegue: Representa la infraestructura física y lógica, incluyendo el despliegue del </w:t>
            </w:r>
            <w:proofErr w:type="spellStart"/>
            <w:r w:rsidRPr="00686850">
              <w:rPr>
                <w:rFonts w:ascii="Arial" w:eastAsia="Arial" w:hAnsi="Arial" w:cs="Arial"/>
              </w:rPr>
              <w:t>frontend</w:t>
            </w:r>
            <w:proofErr w:type="spellEnd"/>
            <w:r w:rsidRPr="00686850">
              <w:rPr>
                <w:rFonts w:ascii="Arial" w:eastAsia="Arial" w:hAnsi="Arial" w:cs="Arial"/>
              </w:rPr>
              <w:t xml:space="preserve"> en VERCEL, el entorno de ejecución de los </w:t>
            </w:r>
            <w:proofErr w:type="spellStart"/>
            <w:r w:rsidRPr="00686850">
              <w:rPr>
                <w:rFonts w:ascii="Arial" w:eastAsia="Arial" w:hAnsi="Arial" w:cs="Arial"/>
              </w:rPr>
              <w:t>scrapers</w:t>
            </w:r>
            <w:proofErr w:type="spellEnd"/>
            <w:r w:rsidRPr="00686850">
              <w:rPr>
                <w:rFonts w:ascii="Arial" w:eastAsia="Arial" w:hAnsi="Arial" w:cs="Arial"/>
              </w:rPr>
              <w:t xml:space="preserve"> (entorno local o servidor), la base de datos y la API.</w:t>
            </w:r>
          </w:p>
          <w:p w14:paraId="2ED62FF7" w14:textId="77777777" w:rsidR="00FD1358" w:rsidRPr="00686850" w:rsidRDefault="00FD1358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  <w:p w14:paraId="69FAE46E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Ambos diagramas fueron desarrollados utilizando herramientas colaborativas Draw.io y serán subidos al repositorio luego de la revisión del profesor.</w:t>
            </w:r>
          </w:p>
        </w:tc>
      </w:tr>
    </w:tbl>
    <w:p w14:paraId="5DD63738" w14:textId="77777777" w:rsidR="00FD1358" w:rsidRPr="00686850" w:rsidRDefault="00FD1358" w:rsidP="00686850">
      <w:pPr>
        <w:jc w:val="both"/>
        <w:rPr>
          <w:rFonts w:ascii="Arial" w:hAnsi="Arial" w:cs="Arial"/>
        </w:rPr>
      </w:pPr>
    </w:p>
    <w:p w14:paraId="7E113D9A" w14:textId="77777777" w:rsidR="00FD1358" w:rsidRPr="00686850" w:rsidRDefault="00FD1358" w:rsidP="00686850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FD1358" w:rsidRPr="00686850" w14:paraId="07DD8D67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752A1D" w14:textId="77777777" w:rsidR="00FD1358" w:rsidRPr="00686850" w:rsidRDefault="00000000" w:rsidP="00686850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86850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FD1358" w:rsidRPr="00686850" w14:paraId="0B183E86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866D6D" w14:textId="77777777" w:rsidR="00FD1358" w:rsidRPr="00686850" w:rsidRDefault="00000000" w:rsidP="0068685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20D39B" w14:textId="77777777" w:rsidR="00FD1358" w:rsidRPr="00686850" w:rsidRDefault="00000000" w:rsidP="0068685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27628F17" w14:textId="77777777" w:rsidR="00FD1358" w:rsidRPr="00686850" w:rsidRDefault="00FD1358" w:rsidP="0068685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FD1358" w:rsidRPr="00686850" w14:paraId="4F8CB5C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235400" w14:textId="77777777" w:rsidR="00FD1358" w:rsidRPr="00686850" w:rsidRDefault="00000000" w:rsidP="00686850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Diagrama de componentes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5A5C1E" w14:textId="77777777" w:rsidR="00FD1358" w:rsidRPr="00686850" w:rsidRDefault="00000000" w:rsidP="00686850">
            <w:p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 xml:space="preserve">Se acuerda incluir: Scraper DUOC, Scraper </w:t>
            </w:r>
            <w:proofErr w:type="spellStart"/>
            <w:r w:rsidRPr="00686850">
              <w:rPr>
                <w:rFonts w:ascii="Arial" w:eastAsia="Arial" w:hAnsi="Arial" w:cs="Arial"/>
              </w:rPr>
              <w:t>MiFuturo</w:t>
            </w:r>
            <w:proofErr w:type="spellEnd"/>
            <w:r w:rsidRPr="00686850">
              <w:rPr>
                <w:rFonts w:ascii="Arial" w:eastAsia="Arial" w:hAnsi="Arial" w:cs="Arial"/>
              </w:rPr>
              <w:t>, Archivos JSON, API Gateway, SPA (VERCEL), API, BD.</w:t>
            </w:r>
          </w:p>
        </w:tc>
      </w:tr>
      <w:tr w:rsidR="00FD1358" w:rsidRPr="00686850" w14:paraId="4DC912BD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257232" w14:textId="77777777" w:rsidR="00FD1358" w:rsidRPr="00686850" w:rsidRDefault="00000000" w:rsidP="00686850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Diagrama de despliegue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9AD424" w14:textId="77777777" w:rsidR="00FD1358" w:rsidRPr="00686850" w:rsidRDefault="00000000" w:rsidP="00686850">
            <w:p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 xml:space="preserve">Se acuerda incluir: Nodos de desarrollo (equipos locales), Nodo de despliegue (VERCEL para SPA), Servidor de </w:t>
            </w:r>
            <w:proofErr w:type="spellStart"/>
            <w:r w:rsidRPr="00686850">
              <w:rPr>
                <w:rFonts w:ascii="Arial" w:eastAsia="Arial" w:hAnsi="Arial" w:cs="Arial"/>
              </w:rPr>
              <w:t>scraping</w:t>
            </w:r>
            <w:proofErr w:type="spellEnd"/>
            <w:r w:rsidRPr="00686850">
              <w:rPr>
                <w:rFonts w:ascii="Arial" w:eastAsia="Arial" w:hAnsi="Arial" w:cs="Arial"/>
              </w:rPr>
              <w:t xml:space="preserve"> (local/</w:t>
            </w:r>
            <w:proofErr w:type="spellStart"/>
            <w:r w:rsidRPr="00686850">
              <w:rPr>
                <w:rFonts w:ascii="Arial" w:eastAsia="Arial" w:hAnsi="Arial" w:cs="Arial"/>
              </w:rPr>
              <w:t>cloud</w:t>
            </w:r>
            <w:proofErr w:type="spellEnd"/>
            <w:r w:rsidRPr="00686850">
              <w:rPr>
                <w:rFonts w:ascii="Arial" w:eastAsia="Arial" w:hAnsi="Arial" w:cs="Arial"/>
              </w:rPr>
              <w:t>), Conexiones HTTP/HTTPS.</w:t>
            </w:r>
          </w:p>
        </w:tc>
      </w:tr>
      <w:tr w:rsidR="00FD1358" w:rsidRPr="00686850" w14:paraId="7A66AFCF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E0B633" w14:textId="77777777" w:rsidR="00FD1358" w:rsidRPr="00686850" w:rsidRDefault="00000000" w:rsidP="00686850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Revisión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BA9EB1" w14:textId="77777777" w:rsidR="00FD1358" w:rsidRPr="00686850" w:rsidRDefault="00000000" w:rsidP="00686850">
            <w:p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Ambos diagramas serán enviados al profesor Fabián Saldaño para retroalimentación.</w:t>
            </w:r>
          </w:p>
        </w:tc>
      </w:tr>
    </w:tbl>
    <w:p w14:paraId="50738B4A" w14:textId="77777777" w:rsidR="00FD1358" w:rsidRPr="00686850" w:rsidRDefault="00000000" w:rsidP="00686850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686850">
        <w:rPr>
          <w:rFonts w:ascii="Arial" w:hAnsi="Arial" w:cs="Arial"/>
        </w:rPr>
        <w:br w:type="page"/>
      </w:r>
    </w:p>
    <w:p w14:paraId="7BB36FB8" w14:textId="77777777" w:rsidR="00FD1358" w:rsidRPr="00686850" w:rsidRDefault="00FD1358" w:rsidP="00686850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FD1358" w:rsidRPr="00686850" w14:paraId="6739DA47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D1DDE1" w14:textId="77777777" w:rsidR="00FD1358" w:rsidRPr="00686850" w:rsidRDefault="00000000" w:rsidP="00686850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86850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FD1358" w:rsidRPr="00686850" w14:paraId="0F7DF00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77B1F5" w14:textId="77777777" w:rsidR="00FD1358" w:rsidRPr="00686850" w:rsidRDefault="00000000" w:rsidP="00686850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F2C783" w14:textId="77777777" w:rsidR="00FD1358" w:rsidRPr="00686850" w:rsidRDefault="00000000" w:rsidP="0068685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DCDFAF" w14:textId="77777777" w:rsidR="00FD1358" w:rsidRPr="00686850" w:rsidRDefault="00000000" w:rsidP="0068685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86850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FD1358" w:rsidRPr="00686850" w14:paraId="31DD642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6EF464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Finalizar diagrama de componentes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A2A014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29-04-2026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E413ED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N.L.</w:t>
            </w:r>
          </w:p>
        </w:tc>
      </w:tr>
      <w:tr w:rsidR="00FD1358" w:rsidRPr="00686850" w14:paraId="3EB4F782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5926EF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Finalizar diagrama de despliegue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3759B8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29-04-2026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79B8D8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N.L.</w:t>
            </w:r>
          </w:p>
        </w:tc>
      </w:tr>
      <w:tr w:rsidR="00FD1358" w:rsidRPr="00686850" w14:paraId="331FF10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88032E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Enviar diagramas al profesor para revisión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EC417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30-04-2026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E59207" w14:textId="77777777" w:rsidR="00FD1358" w:rsidRPr="00686850" w:rsidRDefault="00000000" w:rsidP="0068685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M.M.</w:t>
            </w:r>
          </w:p>
        </w:tc>
      </w:tr>
    </w:tbl>
    <w:p w14:paraId="6B6F901B" w14:textId="77777777" w:rsidR="00FD1358" w:rsidRPr="00686850" w:rsidRDefault="00000000" w:rsidP="00686850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686850">
        <w:rPr>
          <w:rFonts w:ascii="Arial" w:hAnsi="Arial" w:cs="Arial"/>
        </w:rPr>
        <w:br/>
      </w:r>
      <w:r w:rsidRPr="00686850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D1358" w:rsidRPr="00686850" w14:paraId="200E4F7E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31F85CD6" w14:textId="77777777" w:rsidR="00FD1358" w:rsidRPr="00686850" w:rsidRDefault="00000000" w:rsidP="00686850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86850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FD1358" w:rsidRPr="00686850" w14:paraId="440D7510" w14:textId="77777777">
        <w:trPr>
          <w:trHeight w:val="251"/>
        </w:trPr>
        <w:tc>
          <w:tcPr>
            <w:tcW w:w="10348" w:type="dxa"/>
          </w:tcPr>
          <w:p w14:paraId="600C4EC4" w14:textId="77777777" w:rsidR="00FD1358" w:rsidRPr="00686850" w:rsidRDefault="00000000" w:rsidP="00686850">
            <w:p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El diagrama de componentes refleja la arquitectura actual (</w:t>
            </w:r>
            <w:proofErr w:type="spellStart"/>
            <w:r w:rsidRPr="00686850">
              <w:rPr>
                <w:rFonts w:ascii="Arial" w:eastAsia="Arial" w:hAnsi="Arial" w:cs="Arial"/>
              </w:rPr>
              <w:t>scrapers</w:t>
            </w:r>
            <w:proofErr w:type="spellEnd"/>
            <w:r w:rsidRPr="00686850">
              <w:rPr>
                <w:rFonts w:ascii="Arial" w:eastAsia="Arial" w:hAnsi="Arial" w:cs="Arial"/>
              </w:rPr>
              <w:t xml:space="preserve"> + JSON + SPA) y la futura (API + BD).</w:t>
            </w:r>
          </w:p>
          <w:p w14:paraId="5336A5AB" w14:textId="77777777" w:rsidR="00FD1358" w:rsidRPr="00686850" w:rsidRDefault="00FD1358" w:rsidP="00686850">
            <w:pPr>
              <w:jc w:val="both"/>
              <w:rPr>
                <w:rFonts w:ascii="Arial" w:eastAsia="Arial" w:hAnsi="Arial" w:cs="Arial"/>
              </w:rPr>
            </w:pPr>
          </w:p>
          <w:p w14:paraId="727E839C" w14:textId="77777777" w:rsidR="00FD1358" w:rsidRPr="00686850" w:rsidRDefault="00000000" w:rsidP="00686850">
            <w:p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>El diagrama de despliegue considera que la SPA está desplegada en VERCEL con integración continua desde GitHub.</w:t>
            </w:r>
          </w:p>
          <w:p w14:paraId="7A8BE67D" w14:textId="77777777" w:rsidR="00FD1358" w:rsidRPr="00686850" w:rsidRDefault="00FD1358" w:rsidP="00686850">
            <w:pPr>
              <w:jc w:val="both"/>
              <w:rPr>
                <w:rFonts w:ascii="Arial" w:eastAsia="Arial" w:hAnsi="Arial" w:cs="Arial"/>
              </w:rPr>
            </w:pPr>
          </w:p>
          <w:p w14:paraId="64163C20" w14:textId="77777777" w:rsidR="00FD1358" w:rsidRPr="00686850" w:rsidRDefault="00000000" w:rsidP="00686850">
            <w:pPr>
              <w:jc w:val="both"/>
              <w:rPr>
                <w:rFonts w:ascii="Arial" w:eastAsia="Arial" w:hAnsi="Arial" w:cs="Arial"/>
              </w:rPr>
            </w:pPr>
            <w:r w:rsidRPr="00686850">
              <w:rPr>
                <w:rFonts w:ascii="Arial" w:eastAsia="Arial" w:hAnsi="Arial" w:cs="Arial"/>
              </w:rPr>
              <w:t xml:space="preserve">Se acordó que los </w:t>
            </w:r>
            <w:proofErr w:type="spellStart"/>
            <w:r w:rsidRPr="00686850">
              <w:rPr>
                <w:rFonts w:ascii="Arial" w:eastAsia="Arial" w:hAnsi="Arial" w:cs="Arial"/>
              </w:rPr>
              <w:t>scrapers</w:t>
            </w:r>
            <w:proofErr w:type="spellEnd"/>
            <w:r w:rsidRPr="00686850">
              <w:rPr>
                <w:rFonts w:ascii="Arial" w:eastAsia="Arial" w:hAnsi="Arial" w:cs="Arial"/>
              </w:rPr>
              <w:t xml:space="preserve"> pueden ejecutarse localmente o en un servidor programado para actualización periódica de datos.</w:t>
            </w:r>
          </w:p>
        </w:tc>
      </w:tr>
    </w:tbl>
    <w:p w14:paraId="5350ADB2" w14:textId="77777777" w:rsidR="00FD1358" w:rsidRPr="00686850" w:rsidRDefault="00FD1358" w:rsidP="00686850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FD1358" w:rsidRPr="006868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1E34C" w14:textId="77777777" w:rsidR="00242691" w:rsidRDefault="00242691">
      <w:r>
        <w:separator/>
      </w:r>
    </w:p>
  </w:endnote>
  <w:endnote w:type="continuationSeparator" w:id="0">
    <w:p w14:paraId="2381554A" w14:textId="77777777" w:rsidR="00242691" w:rsidRDefault="00242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23E32AF-31EB-45FC-BD15-D42EE2031F7E}"/>
    <w:embedBold r:id="rId2" w:fontKey="{4ADE50D6-C40D-4A76-9510-B8A95A25CD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D52ED81-4E49-497C-B5A2-8166EB476B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340ACA-8B35-4126-822D-6A337DAC6D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6566" w14:textId="77777777" w:rsidR="00FD1358" w:rsidRDefault="00FD1358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75E4" w14:textId="77777777" w:rsidR="00FD1358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9683D44" wp14:editId="3F0337D0">
              <wp:simplePos x="0" y="0"/>
              <wp:positionH relativeFrom="column">
                <wp:posOffset>-33005</wp:posOffset>
              </wp:positionH>
              <wp:positionV relativeFrom="paragraph">
                <wp:posOffset>-81899</wp:posOffset>
              </wp:positionV>
              <wp:extent cx="88900" cy="889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-33005</wp:posOffset>
              </wp:positionH>
              <wp:positionV relativeFrom="paragraph">
                <wp:posOffset>-81899</wp:posOffset>
              </wp:positionV>
              <wp:extent cx="88900" cy="889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88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2FDB5" w14:textId="77777777" w:rsidR="00FD1358" w:rsidRDefault="00FD1358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F8CB3" w14:textId="77777777" w:rsidR="00242691" w:rsidRDefault="00242691">
      <w:r>
        <w:separator/>
      </w:r>
    </w:p>
  </w:footnote>
  <w:footnote w:type="continuationSeparator" w:id="0">
    <w:p w14:paraId="21417715" w14:textId="77777777" w:rsidR="00242691" w:rsidRDefault="00242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278B" w14:textId="77777777" w:rsidR="00FD1358" w:rsidRDefault="00FD1358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B7A47" w14:textId="77777777" w:rsidR="00FD1358" w:rsidRDefault="00000000">
    <w:r>
      <w:rPr>
        <w:noProof/>
      </w:rPr>
      <w:drawing>
        <wp:inline distT="0" distB="0" distL="0" distR="0" wp14:anchorId="7CD9C43E" wp14:editId="494A7B47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75EFC49" w14:textId="77777777" w:rsidR="00FD1358" w:rsidRDefault="00FD1358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FD1358" w14:paraId="13B7DC61" w14:textId="77777777">
      <w:tc>
        <w:tcPr>
          <w:tcW w:w="4536" w:type="dxa"/>
        </w:tcPr>
        <w:p w14:paraId="12017E86" w14:textId="77777777" w:rsidR="00FD1358" w:rsidRDefault="00FD1358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5E5F93D9" w14:textId="77777777" w:rsidR="00FD1358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686850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686850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0F8E21F9" w14:textId="77777777" w:rsidR="00FD1358" w:rsidRDefault="00FD135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12437" w14:textId="77777777" w:rsidR="00FD1358" w:rsidRDefault="00FD1358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05BEE"/>
    <w:multiLevelType w:val="multilevel"/>
    <w:tmpl w:val="9118B152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51410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358"/>
    <w:rsid w:val="00242691"/>
    <w:rsid w:val="00686850"/>
    <w:rsid w:val="00CF4E91"/>
    <w:rsid w:val="00FD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837C7"/>
  <w15:docId w15:val="{A874D1A0-AB47-4777-B05F-3042828C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pL24imiW8QmBGAyEn3Crne89ww==">CgMxLjA4AHIhMS1LVWZfMTN1ZjI3VmJPeGVtS3JYNno3Vzd0UG11ZDlV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2026-05-29T00:13:00Z</dcterms:created>
  <dcterms:modified xsi:type="dcterms:W3CDTF">2026-05-29T00:14:00Z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