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EE98" w14:textId="77777777" w:rsidR="00041C71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041C71" w14:paraId="6183C64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2751A6F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041C71" w14:paraId="11F36DEA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75B57BC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6419706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D4B7ED9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44E111E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041C71" w14:paraId="467474CE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2CC5E75" w14:textId="4D57F33D" w:rsidR="00041C71" w:rsidRDefault="00000000" w:rsidP="003D6F96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</w:t>
            </w:r>
            <w:r w:rsidR="003D6F96">
              <w:rPr>
                <w:rFonts w:ascii="Tahoma" w:eastAsia="Tahoma" w:hAnsi="Tahoma" w:cs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5508E0A" w14:textId="77777777" w:rsidR="00041C71" w:rsidRDefault="00000000" w:rsidP="003D6F96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E65DFCF" w14:textId="77777777" w:rsidR="00041C71" w:rsidRDefault="00000000" w:rsidP="003D6F9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Corrección de Manual de Usuario y actualización de Verificación de Alcance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54801A8" w14:textId="77777777" w:rsidR="00041C71" w:rsidRDefault="00000000" w:rsidP="003D6F96">
            <w:pPr>
              <w:jc w:val="both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Arial" w:eastAsia="Arial" w:hAnsi="Arial" w:cs="Arial"/>
              </w:rPr>
              <w:t>Nayadeth</w:t>
            </w:r>
            <w:proofErr w:type="spellEnd"/>
            <w:r>
              <w:rPr>
                <w:rFonts w:ascii="Arial" w:eastAsia="Arial" w:hAnsi="Arial" w:cs="Arial"/>
              </w:rPr>
              <w:t xml:space="preserve"> Leyton</w:t>
            </w:r>
          </w:p>
        </w:tc>
      </w:tr>
      <w:tr w:rsidR="00041C71" w14:paraId="26E99206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CB1D674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D7D1541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2A534DB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041C71" w14:paraId="7571DCE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993A933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0CEEC22" w14:textId="77777777" w:rsidR="00041C71" w:rsidRDefault="00000000" w:rsidP="003D6F9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7D45AFB0" w14:textId="77777777" w:rsidR="00041C71" w:rsidRDefault="00000000" w:rsidP="003D6F9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C33C450" w14:textId="77777777" w:rsidR="00041C71" w:rsidRDefault="00041C71" w:rsidP="003D6F9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041C71" w14:paraId="470DC2BC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FEEE6D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041C71" w14:paraId="20CC8E1D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F478CA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CADD10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8F7613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B1606A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041C71" w14:paraId="1F32674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74AC93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0D6C87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094ACF" w14:textId="77777777" w:rsidR="00041C71" w:rsidRDefault="00041C71" w:rsidP="003D6F9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87EA3F" w14:textId="77777777" w:rsidR="00041C71" w:rsidRDefault="00000000" w:rsidP="003D6F9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041C71" w14:paraId="1B6083F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AFDF75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1C8A35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EEF316" w14:textId="77777777" w:rsidR="00041C71" w:rsidRDefault="00041C71" w:rsidP="003D6F9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F0790B" w14:textId="77777777" w:rsidR="00041C71" w:rsidRDefault="00000000" w:rsidP="003D6F9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041C71" w14:paraId="6B9A1238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B3AD4A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0BD4CF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EFFCBE" w14:textId="77777777" w:rsidR="00041C71" w:rsidRDefault="00041C71" w:rsidP="003D6F9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BFBBF3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041C71" w14:paraId="70FAE40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B9F059" w14:textId="77777777" w:rsidR="00041C71" w:rsidRDefault="00041C71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463F81" w14:textId="77777777" w:rsidR="00041C71" w:rsidRDefault="00041C71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FF020B" w14:textId="77777777" w:rsidR="00041C71" w:rsidRDefault="00041C71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FE3317" w14:textId="77777777" w:rsidR="00041C71" w:rsidRDefault="00041C71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640BB9BC" w14:textId="77777777" w:rsidR="00041C71" w:rsidRDefault="00041C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41C71" w14:paraId="505DC91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0E15A9B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041C71" w14:paraId="72E222D5" w14:textId="77777777">
        <w:trPr>
          <w:trHeight w:val="251"/>
        </w:trPr>
        <w:tc>
          <w:tcPr>
            <w:tcW w:w="10348" w:type="dxa"/>
          </w:tcPr>
          <w:p w14:paraId="38F78C6F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reunión del día de hoy tuvo como objetivo principal revisar y corregir el Manual de Usuario, así como actualizar el documento de Verificación de Alcance, incorporando los nuevos desarrollos realizados en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y los diagramas de casos de uso ya aprobados.</w:t>
            </w:r>
          </w:p>
          <w:p w14:paraId="0BD35073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Principales puntos tratados:</w:t>
            </w:r>
          </w:p>
          <w:p w14:paraId="44C20240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Corrección del Manual de Usuario:</w:t>
            </w:r>
          </w:p>
          <w:p w14:paraId="61DD2D1C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revisó el documento en su totalidad, aplicando correcciones observadas por el profesor</w:t>
            </w:r>
          </w:p>
          <w:p w14:paraId="7D187F88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actualizaron las capturas de pantalla para reflejar la nueva interfaz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2FE187FB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agregaron secciones correspondientes a las nuevas funcionalidades:</w:t>
            </w:r>
          </w:p>
          <w:p w14:paraId="7A2A8085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estandarizó el lenguaje técnico en tercera persona, conforme al acuerdo de la minuta 38.</w:t>
            </w:r>
          </w:p>
          <w:p w14:paraId="4B917470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Actualización del documento de Verificación de Alcance:</w:t>
            </w:r>
          </w:p>
          <w:p w14:paraId="262CCBEC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Preparación para la entrega final:</w:t>
            </w:r>
          </w:p>
          <w:p w14:paraId="1F97F168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acordó que ambos documentos serán sometidos a una revisión final por pares antes de ser enviados al docente.</w:t>
            </w:r>
          </w:p>
          <w:p w14:paraId="2314E000" w14:textId="77777777" w:rsidR="00041C71" w:rsidRDefault="00000000" w:rsidP="003D6F9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definió que MM será la encargada de consolidar los comentarios y realizar la versión final.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  <w:t xml:space="preserve">Se validó que el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sea un componente reutilizable que se carga correctamente en todas las vistas de la aplicación.</w:t>
            </w:r>
          </w:p>
        </w:tc>
      </w:tr>
    </w:tbl>
    <w:p w14:paraId="685F467A" w14:textId="77777777" w:rsidR="00041C71" w:rsidRDefault="00041C71"/>
    <w:p w14:paraId="2A1FB553" w14:textId="77777777" w:rsidR="00041C71" w:rsidRDefault="00041C71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041C71" w14:paraId="3A0F2BD6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7C066C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Acuerdos</w:t>
            </w:r>
          </w:p>
        </w:tc>
      </w:tr>
      <w:tr w:rsidR="00041C71" w14:paraId="778D98BB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1178F8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5AC632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357228A2" w14:textId="77777777" w:rsidR="00041C71" w:rsidRDefault="00041C71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041C71" w14:paraId="23F25EB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2929E9" w14:textId="77777777" w:rsidR="00041C71" w:rsidRDefault="00000000" w:rsidP="003D6F9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Diagramas de uso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397961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dan por aprobados los diagramas corregidos. Serán incluidos en el informe final y en la documentación del proyecto.</w:t>
            </w:r>
          </w:p>
        </w:tc>
      </w:tr>
      <w:tr w:rsidR="00041C71" w14:paraId="0CBC760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299D6E" w14:textId="77777777" w:rsidR="00041C71" w:rsidRDefault="00000000" w:rsidP="003D6F96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8948D8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versión preliminar con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 es aceptada. Se continuará el desarrollo para integrar datos reales y mejorar la experiencia de usuario.</w:t>
            </w:r>
          </w:p>
        </w:tc>
      </w:tr>
      <w:tr w:rsidR="00041C71" w14:paraId="00EF19D7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0922F1" w14:textId="77777777" w:rsidR="00041C71" w:rsidRDefault="00000000" w:rsidP="003D6F9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Próximos pasos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8E5211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priorizará la integración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con la data real y la validación de datos en tiempo real.</w:t>
            </w:r>
          </w:p>
        </w:tc>
      </w:tr>
    </w:tbl>
    <w:p w14:paraId="6FBF0167" w14:textId="77777777" w:rsidR="00041C71" w:rsidRDefault="00000000">
      <w:pPr>
        <w:numPr>
          <w:ilvl w:val="5"/>
          <w:numId w:val="1"/>
        </w:numPr>
      </w:pPr>
      <w:r>
        <w:br w:type="page"/>
      </w:r>
    </w:p>
    <w:p w14:paraId="0DA5C462" w14:textId="77777777" w:rsidR="00041C71" w:rsidRDefault="00041C71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041C71" w14:paraId="5A30A4B2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B9B46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041C71" w14:paraId="2CE0255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2B1975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7C5A58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A2CEB1" w14:textId="77777777" w:rsidR="00041C7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041C71" w14:paraId="62EC8B6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05F1B8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Actualizar diagramas de casos de uso en versión final (formato PDF y editable)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16FBA2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C03CE2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LF</w:t>
            </w:r>
          </w:p>
        </w:tc>
      </w:tr>
      <w:tr w:rsidR="00041C71" w14:paraId="31F61E5A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ADF94B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Actualizar el Manual de Usuario con capturas del nuevo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416F29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526B95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MM</w:t>
            </w:r>
          </w:p>
        </w:tc>
      </w:tr>
      <w:tr w:rsidR="00041C71" w14:paraId="462FDAC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F739C3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Realizar pruebas de usabilidad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6FCA3A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ADEB7C" w14:textId="77777777" w:rsidR="00041C71" w:rsidRDefault="00000000" w:rsidP="003D6F9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NL</w:t>
            </w:r>
          </w:p>
        </w:tc>
      </w:tr>
    </w:tbl>
    <w:p w14:paraId="34E8B8E5" w14:textId="77777777" w:rsidR="00041C71" w:rsidRDefault="00000000">
      <w:pPr>
        <w:numPr>
          <w:ilvl w:val="2"/>
          <w:numId w:val="1"/>
        </w:numPr>
      </w:pPr>
      <w:r>
        <w:t>-</w:t>
      </w: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41C71" w14:paraId="1B547BE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F09F04C" w14:textId="77777777" w:rsidR="00041C7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041C71" w14:paraId="2ACF3811" w14:textId="77777777">
        <w:trPr>
          <w:trHeight w:val="1594"/>
        </w:trPr>
        <w:tc>
          <w:tcPr>
            <w:tcW w:w="10348" w:type="dxa"/>
          </w:tcPr>
          <w:p w14:paraId="13226D7E" w14:textId="77777777" w:rsidR="00041C71" w:rsidRDefault="00000000" w:rsidP="003D6F9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equipo destaca que el uso de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 ha agilizado significativamente el desarrollo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, permitiendo obtener resultados visualmente atractivos en poco tiempo.</w:t>
            </w:r>
            <w:r>
              <w:rPr>
                <w:rFonts w:ascii="Arial" w:eastAsia="Arial" w:hAnsi="Arial" w:cs="Arial"/>
              </w:rPr>
              <w:br/>
              <w:t>El avance general del proyecto se estima en un 92% en documentación y un 80% en desarrollo.</w:t>
            </w:r>
            <w:r>
              <w:rPr>
                <w:rFonts w:ascii="Arial" w:eastAsia="Arial" w:hAnsi="Arial" w:cs="Arial"/>
              </w:rPr>
              <w:br/>
              <w:t xml:space="preserve">El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ha quedado completamente operativo y visualmente alineado con la identidad institucional del Duoc UC.</w:t>
            </w:r>
          </w:p>
        </w:tc>
      </w:tr>
    </w:tbl>
    <w:p w14:paraId="6AA6ADFA" w14:textId="77777777" w:rsidR="00041C71" w:rsidRDefault="00041C71">
      <w:pPr>
        <w:numPr>
          <w:ilvl w:val="5"/>
          <w:numId w:val="1"/>
        </w:numPr>
      </w:pPr>
    </w:p>
    <w:sectPr w:rsidR="00041C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927B" w14:textId="77777777" w:rsidR="00B57659" w:rsidRDefault="00B57659">
      <w:r>
        <w:separator/>
      </w:r>
    </w:p>
  </w:endnote>
  <w:endnote w:type="continuationSeparator" w:id="0">
    <w:p w14:paraId="19E1E1F5" w14:textId="77777777" w:rsidR="00B57659" w:rsidRDefault="00B5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1E28788-E779-45F6-9CE3-409245916AD9}"/>
    <w:embedBold r:id="rId2" w:fontKey="{00C7C357-65FA-4548-A23E-E365504542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746B36-787B-4A5D-B9FB-C358C395A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A6BA81-603B-4F34-A6B5-3A252B10EF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A7B5" w14:textId="77777777" w:rsidR="00041C71" w:rsidRDefault="00041C7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16FE" w14:textId="77777777" w:rsidR="00041C71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555DCA8" wp14:editId="79FF2286">
              <wp:simplePos x="0" y="0"/>
              <wp:positionH relativeFrom="column">
                <wp:posOffset>-61570</wp:posOffset>
              </wp:positionH>
              <wp:positionV relativeFrom="paragraph">
                <wp:posOffset>-110464</wp:posOffset>
              </wp:positionV>
              <wp:extent cx="146050" cy="1460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-61570</wp:posOffset>
              </wp:positionH>
              <wp:positionV relativeFrom="paragraph">
                <wp:posOffset>-110464</wp:posOffset>
              </wp:positionV>
              <wp:extent cx="146050" cy="146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" cy="146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53455" w14:textId="77777777" w:rsidR="00041C71" w:rsidRDefault="00041C7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6C9E" w14:textId="77777777" w:rsidR="00B57659" w:rsidRDefault="00B57659">
      <w:r>
        <w:separator/>
      </w:r>
    </w:p>
  </w:footnote>
  <w:footnote w:type="continuationSeparator" w:id="0">
    <w:p w14:paraId="5D99826A" w14:textId="77777777" w:rsidR="00B57659" w:rsidRDefault="00B57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7F08" w14:textId="77777777" w:rsidR="00041C71" w:rsidRDefault="00041C71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5DC8" w14:textId="77777777" w:rsidR="00041C71" w:rsidRDefault="00000000">
    <w:r>
      <w:rPr>
        <w:noProof/>
      </w:rPr>
      <w:drawing>
        <wp:inline distT="0" distB="0" distL="0" distR="0" wp14:anchorId="07952DDE" wp14:editId="010D467D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0B27C79" w14:textId="77777777" w:rsidR="00041C71" w:rsidRDefault="00041C71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041C71" w14:paraId="3B68C923" w14:textId="77777777">
      <w:tc>
        <w:tcPr>
          <w:tcW w:w="4536" w:type="dxa"/>
        </w:tcPr>
        <w:p w14:paraId="6A5E1E59" w14:textId="77777777" w:rsidR="00041C71" w:rsidRDefault="00041C71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7BF27DB" w14:textId="77777777" w:rsidR="00041C71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3D6F96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3D6F96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DF90F9E" w14:textId="77777777" w:rsidR="00041C71" w:rsidRDefault="00041C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AE62" w14:textId="77777777" w:rsidR="00041C71" w:rsidRDefault="00041C7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6808"/>
    <w:multiLevelType w:val="multilevel"/>
    <w:tmpl w:val="F182A3E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54528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C71"/>
    <w:rsid w:val="00041C71"/>
    <w:rsid w:val="003D6F96"/>
    <w:rsid w:val="00632D41"/>
    <w:rsid w:val="00B5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D7F74"/>
  <w15:docId w15:val="{A0F13ADD-10CB-407F-A139-EAAC9368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/ZNj5q319Wh/V+kO56ul5jIHA==">CgMxLjA4AHIhMVhzTldCaUNaSXhnRjhEemN4b0JOejhHanR2X0tQMTFL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2026-06-26T23:29:00Z</dcterms:created>
  <dcterms:modified xsi:type="dcterms:W3CDTF">2026-06-26T23:30:00Z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