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A635" w14:textId="77777777" w:rsidR="00BF0315" w:rsidRPr="00223B6B" w:rsidRDefault="00000000" w:rsidP="00223B6B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223B6B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BF0315" w:rsidRPr="00223B6B" w14:paraId="5D9A4651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501C028A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23B6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BF0315" w:rsidRPr="00223B6B" w14:paraId="48798565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28877A2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223B6B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48622C09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9403939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2FE03C64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BF0315" w:rsidRPr="00223B6B" w14:paraId="422D9881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8FF4EF3" w14:textId="77777777" w:rsidR="00BF0315" w:rsidRPr="00223B6B" w:rsidRDefault="00000000" w:rsidP="00223B6B">
            <w:pPr>
              <w:jc w:val="both"/>
              <w:rPr>
                <w:rFonts w:ascii="Arial" w:eastAsia="Tahoma" w:hAnsi="Arial" w:cs="Arial"/>
              </w:rPr>
            </w:pPr>
            <w:r w:rsidRPr="00223B6B">
              <w:rPr>
                <w:rFonts w:ascii="Arial" w:eastAsia="Tahoma" w:hAnsi="Arial" w:cs="Arial"/>
              </w:rPr>
              <w:t>26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584C99E" w14:textId="77777777" w:rsidR="00BF0315" w:rsidRPr="00223B6B" w:rsidRDefault="00000000" w:rsidP="00223B6B">
            <w:pPr>
              <w:jc w:val="both"/>
              <w:rPr>
                <w:rFonts w:ascii="Arial" w:eastAsia="Tahoma" w:hAnsi="Arial" w:cs="Arial"/>
              </w:rPr>
            </w:pPr>
            <w:r w:rsidRPr="00223B6B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0237B0A8" w14:textId="77777777" w:rsidR="00BF0315" w:rsidRPr="00223B6B" w:rsidRDefault="00000000" w:rsidP="00223B6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Desarrollo del módulo de mapa y geolocalización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2D80D30E" w14:textId="77777777" w:rsidR="00BF0315" w:rsidRPr="00223B6B" w:rsidRDefault="00000000" w:rsidP="00223B6B">
            <w:pPr>
              <w:jc w:val="both"/>
              <w:rPr>
                <w:rFonts w:ascii="Arial" w:eastAsia="Tahoma" w:hAnsi="Arial" w:cs="Arial"/>
              </w:rPr>
            </w:pPr>
            <w:r w:rsidRPr="00223B6B">
              <w:rPr>
                <w:rFonts w:ascii="Arial" w:eastAsia="Arial" w:hAnsi="Arial" w:cs="Arial"/>
              </w:rPr>
              <w:t>Nayadett Leyton</w:t>
            </w:r>
          </w:p>
        </w:tc>
      </w:tr>
      <w:tr w:rsidR="00BF0315" w:rsidRPr="00223B6B" w14:paraId="6331866C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A40643A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351FD55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B706DD0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BF0315" w:rsidRPr="00223B6B" w14:paraId="71E7BB94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DFED078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13/05/2026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39099BC" w14:textId="77777777" w:rsidR="00BF0315" w:rsidRPr="00223B6B" w:rsidRDefault="00000000" w:rsidP="00223B6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4D668ACD" w14:textId="77777777" w:rsidR="00BF0315" w:rsidRPr="00223B6B" w:rsidRDefault="00000000" w:rsidP="00223B6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2140630" w14:textId="77777777" w:rsidR="00BF0315" w:rsidRPr="00223B6B" w:rsidRDefault="00BF0315" w:rsidP="00223B6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BF0315" w:rsidRPr="00223B6B" w14:paraId="326F84B4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3E4F28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BF0315" w:rsidRPr="00223B6B" w14:paraId="26FE7D48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42B8B1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B44D32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024A69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ED706A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BF0315" w:rsidRPr="00223B6B" w14:paraId="763CB04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1906C8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25CF0B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84AF2A" w14:textId="77777777" w:rsidR="00BF0315" w:rsidRPr="00223B6B" w:rsidRDefault="00BF0315" w:rsidP="00223B6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40B3C0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223B6B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BF0315" w:rsidRPr="00223B6B" w14:paraId="6E4F19E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428FD9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953067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223B6B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6EBE94" w14:textId="77777777" w:rsidR="00BF0315" w:rsidRPr="00223B6B" w:rsidRDefault="00BF0315" w:rsidP="00223B6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920178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223B6B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BF0315" w:rsidRPr="00223B6B" w14:paraId="131C6D9B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A2A849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1ED6DA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223B6B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255D68" w14:textId="77777777" w:rsidR="00BF0315" w:rsidRPr="00223B6B" w:rsidRDefault="00BF0315" w:rsidP="00223B6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7D546B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223B6B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BF0315" w:rsidRPr="00223B6B" w14:paraId="7B29964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A599F7" w14:textId="77777777" w:rsidR="00BF0315" w:rsidRPr="00223B6B" w:rsidRDefault="00BF0315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107D96" w14:textId="77777777" w:rsidR="00BF0315" w:rsidRPr="00223B6B" w:rsidRDefault="00BF0315" w:rsidP="00223B6B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AEA9B3" w14:textId="77777777" w:rsidR="00BF0315" w:rsidRPr="00223B6B" w:rsidRDefault="00BF0315" w:rsidP="00223B6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B1196F" w14:textId="77777777" w:rsidR="00BF0315" w:rsidRPr="00223B6B" w:rsidRDefault="00BF0315" w:rsidP="00223B6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05764124" w14:textId="77777777" w:rsidR="00BF0315" w:rsidRPr="00223B6B" w:rsidRDefault="00BF0315" w:rsidP="00223B6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F0315" w:rsidRPr="00223B6B" w14:paraId="354EEEF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4ADA991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23B6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BF0315" w:rsidRPr="00223B6B" w14:paraId="181B8083" w14:textId="77777777">
        <w:trPr>
          <w:trHeight w:val="251"/>
        </w:trPr>
        <w:tc>
          <w:tcPr>
            <w:tcW w:w="10348" w:type="dxa"/>
          </w:tcPr>
          <w:p w14:paraId="3031C0DC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El equipo revisó los avances relacionados con el módulo de mapa interactivo y geolocalización. Actualmente el sistema ya cuenta con las coordenadas exactas de cada sede de Duoc UC integradas dentro del mapa.</w:t>
            </w:r>
          </w:p>
          <w:p w14:paraId="7FC096ED" w14:textId="77777777" w:rsidR="00BF0315" w:rsidRPr="00223B6B" w:rsidRDefault="00BF0315" w:rsidP="00223B6B">
            <w:pPr>
              <w:jc w:val="both"/>
              <w:rPr>
                <w:rFonts w:ascii="Arial" w:eastAsia="Arial" w:hAnsi="Arial" w:cs="Arial"/>
              </w:rPr>
            </w:pPr>
          </w:p>
          <w:p w14:paraId="1A6B0E97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Además, se trabajó en la lógica de ubicación automática y búsqueda de sedes cercanas, con el objetivo de mejorar la experiencia de navegación de los usuarios dentro de la plataforma.</w:t>
            </w:r>
          </w:p>
        </w:tc>
      </w:tr>
    </w:tbl>
    <w:p w14:paraId="721DEA44" w14:textId="77777777" w:rsidR="00BF0315" w:rsidRPr="00223B6B" w:rsidRDefault="00BF0315" w:rsidP="00223B6B">
      <w:pPr>
        <w:jc w:val="both"/>
        <w:rPr>
          <w:rFonts w:ascii="Arial" w:hAnsi="Arial" w:cs="Arial"/>
        </w:rPr>
      </w:pPr>
    </w:p>
    <w:p w14:paraId="00B13A41" w14:textId="77777777" w:rsidR="00BF0315" w:rsidRPr="00223B6B" w:rsidRDefault="00BF0315" w:rsidP="00223B6B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BF0315" w:rsidRPr="00223B6B" w14:paraId="6D9A362F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14735B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23B6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BF0315" w:rsidRPr="00223B6B" w14:paraId="4F0908E8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1DA365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1234BB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17DB803" w14:textId="77777777" w:rsidR="00BF0315" w:rsidRPr="00223B6B" w:rsidRDefault="00BF0315" w:rsidP="00223B6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BF0315" w:rsidRPr="00223B6B" w14:paraId="4E9984A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A78081" w14:textId="77777777" w:rsidR="00BF0315" w:rsidRPr="00223B6B" w:rsidRDefault="00000000" w:rsidP="00223B6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 xml:space="preserve">Geolocalización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F99A19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Se acuerda mejorar la precisión de búsqueda por ubicación.</w:t>
            </w:r>
          </w:p>
        </w:tc>
      </w:tr>
      <w:tr w:rsidR="00BF0315" w:rsidRPr="00223B6B" w14:paraId="4F2F014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81DC44" w14:textId="77777777" w:rsidR="00BF0315" w:rsidRPr="00223B6B" w:rsidRDefault="00000000" w:rsidP="00223B6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Mapa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EC1D5A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Se acuerda mantener una interfaz interactiva y dinámica.</w:t>
            </w:r>
          </w:p>
        </w:tc>
      </w:tr>
      <w:tr w:rsidR="00BF0315" w:rsidRPr="00223B6B" w14:paraId="65110669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4FE252" w14:textId="77777777" w:rsidR="00BF0315" w:rsidRPr="00223B6B" w:rsidRDefault="00000000" w:rsidP="00223B6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 xml:space="preserve">Coordenadas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AA371B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Se acuerda validar las ubicaciones oficiales de todas las sedes.</w:t>
            </w:r>
          </w:p>
        </w:tc>
      </w:tr>
    </w:tbl>
    <w:p w14:paraId="592FD0CC" w14:textId="77777777" w:rsidR="00BF0315" w:rsidRPr="00223B6B" w:rsidRDefault="00000000" w:rsidP="00223B6B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223B6B">
        <w:rPr>
          <w:rFonts w:ascii="Arial" w:hAnsi="Arial" w:cs="Arial"/>
        </w:rPr>
        <w:br w:type="page"/>
      </w:r>
    </w:p>
    <w:p w14:paraId="1A69F61B" w14:textId="77777777" w:rsidR="00BF0315" w:rsidRPr="00223B6B" w:rsidRDefault="00BF0315" w:rsidP="00223B6B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BF0315" w:rsidRPr="00223B6B" w14:paraId="71E68231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133509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23B6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BF0315" w:rsidRPr="00223B6B" w14:paraId="5761410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1D8F9B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1B0640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CB9006" w14:textId="77777777" w:rsidR="00BF0315" w:rsidRPr="00223B6B" w:rsidRDefault="00000000" w:rsidP="00223B6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223B6B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BF0315" w:rsidRPr="00223B6B" w14:paraId="7156E94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084CFC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Optimizar lógica de ubicación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7E362A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F0C233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N.L.</w:t>
            </w:r>
          </w:p>
        </w:tc>
      </w:tr>
      <w:tr w:rsidR="00BF0315" w:rsidRPr="00223B6B" w14:paraId="6B003629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4139D1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Mejorar interfaz visual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53D0BC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7B6C8E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L.F.</w:t>
            </w:r>
          </w:p>
        </w:tc>
      </w:tr>
      <w:tr w:rsidR="00BF0315" w:rsidRPr="00223B6B" w14:paraId="08AB851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2AB40A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Revisar funcionamiento general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49A1E6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14-05-2026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D4CC3A" w14:textId="77777777" w:rsidR="00BF0315" w:rsidRPr="00223B6B" w:rsidRDefault="00000000" w:rsidP="00223B6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M.M.</w:t>
            </w:r>
          </w:p>
        </w:tc>
      </w:tr>
    </w:tbl>
    <w:p w14:paraId="371EA4A5" w14:textId="77777777" w:rsidR="00BF0315" w:rsidRPr="00223B6B" w:rsidRDefault="00000000" w:rsidP="00223B6B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223B6B">
        <w:rPr>
          <w:rFonts w:ascii="Arial" w:hAnsi="Arial" w:cs="Arial"/>
        </w:rPr>
        <w:br/>
      </w:r>
      <w:r w:rsidRPr="00223B6B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F0315" w:rsidRPr="00223B6B" w14:paraId="4A873AB4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D9F1221" w14:textId="77777777" w:rsidR="00BF0315" w:rsidRPr="00223B6B" w:rsidRDefault="00000000" w:rsidP="00223B6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223B6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BF0315" w:rsidRPr="00223B6B" w14:paraId="020EB7E9" w14:textId="77777777">
        <w:trPr>
          <w:trHeight w:val="1594"/>
        </w:trPr>
        <w:tc>
          <w:tcPr>
            <w:tcW w:w="10348" w:type="dxa"/>
          </w:tcPr>
          <w:p w14:paraId="40E3E681" w14:textId="77777777" w:rsidR="00BF0315" w:rsidRPr="00223B6B" w:rsidRDefault="00000000" w:rsidP="00223B6B">
            <w:pPr>
              <w:jc w:val="both"/>
              <w:rPr>
                <w:rFonts w:ascii="Arial" w:eastAsia="Arial" w:hAnsi="Arial" w:cs="Arial"/>
              </w:rPr>
            </w:pPr>
            <w:r w:rsidRPr="00223B6B">
              <w:rPr>
                <w:rFonts w:ascii="Arial" w:eastAsia="Arial" w:hAnsi="Arial" w:cs="Arial"/>
              </w:rPr>
              <w:t>El módulo se encuentra estable y presenta avances importantes para futuras pruebas funcionales.</w:t>
            </w:r>
          </w:p>
        </w:tc>
      </w:tr>
    </w:tbl>
    <w:p w14:paraId="09B21F58" w14:textId="77777777" w:rsidR="00BF0315" w:rsidRPr="00223B6B" w:rsidRDefault="00BF0315" w:rsidP="00223B6B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BF0315" w:rsidRPr="00223B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6C2F" w14:textId="77777777" w:rsidR="00684940" w:rsidRDefault="00684940">
      <w:r>
        <w:separator/>
      </w:r>
    </w:p>
  </w:endnote>
  <w:endnote w:type="continuationSeparator" w:id="0">
    <w:p w14:paraId="35BABCCA" w14:textId="77777777" w:rsidR="00684940" w:rsidRDefault="0068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205CBEB-878F-4A40-A9D6-262F00584821}"/>
    <w:embedBold r:id="rId2" w:fontKey="{68588A15-93A3-46C7-878B-DCDEC51241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C4351C-851A-4017-A499-360A1A8AA9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6C8795-C883-4D51-8544-67BEBE906D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159A9" w14:textId="77777777" w:rsidR="00BF0315" w:rsidRDefault="00BF031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4FE0" w14:textId="77777777" w:rsidR="00BF0315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62C265C" wp14:editId="46C89693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F757" w14:textId="77777777" w:rsidR="00BF0315" w:rsidRDefault="00BF031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7C59" w14:textId="77777777" w:rsidR="00684940" w:rsidRDefault="00684940">
      <w:r>
        <w:separator/>
      </w:r>
    </w:p>
  </w:footnote>
  <w:footnote w:type="continuationSeparator" w:id="0">
    <w:p w14:paraId="03324A77" w14:textId="77777777" w:rsidR="00684940" w:rsidRDefault="00684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AC6F" w14:textId="77777777" w:rsidR="00BF0315" w:rsidRDefault="00BF0315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D058" w14:textId="77777777" w:rsidR="00BF0315" w:rsidRDefault="00000000">
    <w:r>
      <w:rPr>
        <w:noProof/>
      </w:rPr>
      <w:drawing>
        <wp:inline distT="0" distB="0" distL="0" distR="0" wp14:anchorId="2B6DB235" wp14:editId="2A5A52ED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5AFB708" w14:textId="77777777" w:rsidR="00BF0315" w:rsidRDefault="00BF0315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BF0315" w14:paraId="50EA8D9D" w14:textId="77777777">
      <w:tc>
        <w:tcPr>
          <w:tcW w:w="4536" w:type="dxa"/>
        </w:tcPr>
        <w:p w14:paraId="010D7983" w14:textId="77777777" w:rsidR="00BF0315" w:rsidRDefault="00BF0315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7CFB54A1" w14:textId="77777777" w:rsidR="00BF0315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223B6B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223B6B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1479F6B" w14:textId="77777777" w:rsidR="00BF0315" w:rsidRDefault="00BF031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9A8D" w14:textId="77777777" w:rsidR="00BF0315" w:rsidRDefault="00BF031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9F0"/>
    <w:multiLevelType w:val="multilevel"/>
    <w:tmpl w:val="E03A939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91485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315"/>
    <w:rsid w:val="00223B6B"/>
    <w:rsid w:val="00684940"/>
    <w:rsid w:val="00820B45"/>
    <w:rsid w:val="00B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EF08"/>
  <w15:docId w15:val="{1809F1A5-85FA-4081-883C-CC071FB0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f4WgO6XVIx5WlQf8GL38TU83w==">CgMxLjA4AHIhMVJXTmVrakJWLXVlTFpsc0JSckVzaHpoNExzaEgtc2sz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2026-05-29T00:18:00Z</dcterms:created>
  <dcterms:modified xsi:type="dcterms:W3CDTF">2026-05-29T00:19:00Z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