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AA0" w:rsidRPr="00AE4B0F" w:rsidRDefault="00392F86" w:rsidP="005E4D4D">
      <w:pPr>
        <w:jc w:val="both"/>
        <w:rPr>
          <w:rFonts w:ascii="Arial" w:hAnsi="Arial" w:cs="Arial"/>
          <w:b/>
          <w:bCs/>
        </w:rPr>
      </w:pPr>
      <w:r>
        <w:rPr>
          <w:rFonts w:ascii="Arial" w:hAnsi="Arial" w:cs="Arial"/>
          <w:b/>
          <w:bCs/>
        </w:rPr>
        <w:t>Descripción del Problema</w:t>
      </w:r>
    </w:p>
    <w:p w:rsidR="002F661F" w:rsidRPr="00AE4B0F" w:rsidRDefault="005E4D4D" w:rsidP="005E4D4D">
      <w:pPr>
        <w:jc w:val="both"/>
        <w:rPr>
          <w:rFonts w:ascii="Arial" w:hAnsi="Arial" w:cs="Arial"/>
        </w:rPr>
      </w:pPr>
      <w:r w:rsidRPr="00AE4B0F">
        <w:rPr>
          <w:rFonts w:ascii="Arial" w:hAnsi="Arial" w:cs="Arial"/>
        </w:rPr>
        <w:t>El perro ha tenido un origen evolutivo desde su antecesor</w:t>
      </w:r>
      <w:r w:rsidR="00D7510C" w:rsidRPr="00AE4B0F">
        <w:rPr>
          <w:rFonts w:ascii="Arial" w:hAnsi="Arial" w:cs="Arial"/>
        </w:rPr>
        <w:t>,</w:t>
      </w:r>
      <w:r w:rsidRPr="00AE4B0F">
        <w:rPr>
          <w:rFonts w:ascii="Arial" w:hAnsi="Arial" w:cs="Arial"/>
        </w:rPr>
        <w:t xml:space="preserve"> el lobo (Canis lupus) que se remonta hace 100.000 años atrás</w:t>
      </w:r>
      <w:r w:rsidR="00A14D4E" w:rsidRPr="00AE4B0F">
        <w:rPr>
          <w:rFonts w:ascii="Arial" w:hAnsi="Arial" w:cs="Arial"/>
        </w:rPr>
        <w:t xml:space="preserve">. </w:t>
      </w:r>
      <w:r w:rsidRPr="00AE4B0F">
        <w:rPr>
          <w:rFonts w:ascii="Arial" w:hAnsi="Arial" w:cs="Arial"/>
        </w:rPr>
        <w:t>Probablemente el primer animal en ser domesticado fue el perro, generando una gran influencia positiva en la salud y bienestar de los seres humanos comprendiendo los aspectos psicológicos, fisiológicos, terapéuticos y psicosociales.</w:t>
      </w:r>
    </w:p>
    <w:p w:rsidR="004833AA" w:rsidRPr="00AE4B0F" w:rsidRDefault="005E4D4D" w:rsidP="005E4D4D">
      <w:pPr>
        <w:jc w:val="both"/>
        <w:rPr>
          <w:rFonts w:ascii="Arial" w:hAnsi="Arial" w:cs="Arial"/>
        </w:rPr>
      </w:pPr>
      <w:r w:rsidRPr="00AE4B0F">
        <w:rPr>
          <w:rFonts w:ascii="Arial" w:hAnsi="Arial" w:cs="Arial"/>
        </w:rPr>
        <w:t xml:space="preserve">Los perros se han convertido en una mascota inseparable </w:t>
      </w:r>
      <w:r w:rsidR="00BA322B" w:rsidRPr="00AE4B0F">
        <w:rPr>
          <w:rFonts w:ascii="Arial" w:hAnsi="Arial" w:cs="Arial"/>
        </w:rPr>
        <w:t>para los</w:t>
      </w:r>
      <w:r w:rsidRPr="00AE4B0F">
        <w:rPr>
          <w:rFonts w:ascii="Arial" w:hAnsi="Arial" w:cs="Arial"/>
        </w:rPr>
        <w:t xml:space="preserve"> seres humanos, tienen sentimientos, son sociables y siguen las órdenes de sus amos; se observa también su carácter divertido, juguetón</w:t>
      </w:r>
      <w:r w:rsidR="00FD7E62" w:rsidRPr="00AE4B0F">
        <w:rPr>
          <w:rFonts w:ascii="Arial" w:hAnsi="Arial" w:cs="Arial"/>
        </w:rPr>
        <w:t xml:space="preserve"> </w:t>
      </w:r>
      <w:r w:rsidR="00D7510C" w:rsidRPr="00AE4B0F">
        <w:rPr>
          <w:rFonts w:ascii="Arial" w:hAnsi="Arial" w:cs="Arial"/>
        </w:rPr>
        <w:t>y de acompañamiento fiel a su propietario.</w:t>
      </w:r>
      <w:r w:rsidRPr="00AE4B0F">
        <w:rPr>
          <w:rFonts w:ascii="Arial" w:hAnsi="Arial" w:cs="Arial"/>
        </w:rPr>
        <w:t xml:space="preserve"> </w:t>
      </w:r>
      <w:r w:rsidR="00D7510C" w:rsidRPr="00AE4B0F">
        <w:rPr>
          <w:rFonts w:ascii="Arial" w:hAnsi="Arial" w:cs="Arial"/>
        </w:rPr>
        <w:t>T</w:t>
      </w:r>
      <w:r w:rsidRPr="00AE4B0F">
        <w:rPr>
          <w:rFonts w:ascii="Arial" w:hAnsi="Arial" w:cs="Arial"/>
        </w:rPr>
        <w:t>odas es</w:t>
      </w:r>
      <w:r w:rsidR="00D7510C" w:rsidRPr="00AE4B0F">
        <w:rPr>
          <w:rFonts w:ascii="Arial" w:hAnsi="Arial" w:cs="Arial"/>
        </w:rPr>
        <w:t>t</w:t>
      </w:r>
      <w:r w:rsidRPr="00AE4B0F">
        <w:rPr>
          <w:rFonts w:ascii="Arial" w:hAnsi="Arial" w:cs="Arial"/>
        </w:rPr>
        <w:t xml:space="preserve">as facetas hacen que se le considere como un miembro del hogar familiar. Varios factores han favorecido el incremento del número de animales de compañía en las grandes ciudades colombianas, como la demanda de mascotas para llenar espacios afectivos en los entornos familiares. </w:t>
      </w:r>
      <w:r w:rsidR="004833AA" w:rsidRPr="00AE4B0F">
        <w:rPr>
          <w:rFonts w:ascii="Arial" w:hAnsi="Arial" w:cs="Arial"/>
        </w:rPr>
        <w:t xml:space="preserve">Según un estudio de Kantar </w:t>
      </w:r>
      <w:proofErr w:type="spellStart"/>
      <w:r w:rsidR="004833AA" w:rsidRPr="00AE4B0F">
        <w:rPr>
          <w:rFonts w:ascii="Arial" w:hAnsi="Arial" w:cs="Arial"/>
        </w:rPr>
        <w:t>Worldpanel</w:t>
      </w:r>
      <w:proofErr w:type="spellEnd"/>
      <w:r w:rsidR="004833AA" w:rsidRPr="00AE4B0F">
        <w:rPr>
          <w:rFonts w:ascii="Arial" w:hAnsi="Arial" w:cs="Arial"/>
        </w:rPr>
        <w:t xml:space="preserve">, 3,5 millones de hogares colombianos cuentan con animales de </w:t>
      </w:r>
      <w:r w:rsidR="00E07EDF" w:rsidRPr="00AE4B0F">
        <w:rPr>
          <w:rFonts w:ascii="Arial" w:hAnsi="Arial" w:cs="Arial"/>
        </w:rPr>
        <w:t>compañía</w:t>
      </w:r>
      <w:r w:rsidR="004833AA" w:rsidRPr="00AE4B0F">
        <w:rPr>
          <w:rFonts w:ascii="Arial" w:hAnsi="Arial" w:cs="Arial"/>
        </w:rPr>
        <w:t>,</w:t>
      </w:r>
      <w:r w:rsidR="00E07EDF" w:rsidRPr="00AE4B0F">
        <w:rPr>
          <w:rFonts w:ascii="Arial" w:hAnsi="Arial" w:cs="Arial"/>
        </w:rPr>
        <w:t xml:space="preserve"> de los cuales</w:t>
      </w:r>
      <w:r w:rsidR="004833AA" w:rsidRPr="00AE4B0F">
        <w:rPr>
          <w:rFonts w:ascii="Arial" w:hAnsi="Arial" w:cs="Arial"/>
        </w:rPr>
        <w:t xml:space="preserve"> el 67%</w:t>
      </w:r>
      <w:r w:rsidR="00E07EDF" w:rsidRPr="00AE4B0F">
        <w:rPr>
          <w:rFonts w:ascii="Arial" w:hAnsi="Arial" w:cs="Arial"/>
        </w:rPr>
        <w:t xml:space="preserve"> tiene</w:t>
      </w:r>
      <w:r w:rsidR="004833AA" w:rsidRPr="00AE4B0F">
        <w:rPr>
          <w:rFonts w:ascii="Arial" w:hAnsi="Arial" w:cs="Arial"/>
        </w:rPr>
        <w:t xml:space="preserve"> perros, el 18% </w:t>
      </w:r>
      <w:r w:rsidR="00E07EDF" w:rsidRPr="00AE4B0F">
        <w:rPr>
          <w:rFonts w:ascii="Arial" w:hAnsi="Arial" w:cs="Arial"/>
        </w:rPr>
        <w:t xml:space="preserve">tiene </w:t>
      </w:r>
      <w:r w:rsidR="004833AA" w:rsidRPr="00AE4B0F">
        <w:rPr>
          <w:rFonts w:ascii="Arial" w:hAnsi="Arial" w:cs="Arial"/>
        </w:rPr>
        <w:t>gatos y el 16% tienen ambos</w:t>
      </w:r>
      <w:r w:rsidR="00E07EDF" w:rsidRPr="00AE4B0F">
        <w:rPr>
          <w:rStyle w:val="Refdenotaalpie"/>
          <w:rFonts w:ascii="Arial" w:hAnsi="Arial" w:cs="Arial"/>
        </w:rPr>
        <w:footnoteReference w:id="1"/>
      </w:r>
      <w:r w:rsidR="004833AA" w:rsidRPr="00AE4B0F">
        <w:rPr>
          <w:rFonts w:ascii="Arial" w:hAnsi="Arial" w:cs="Arial"/>
        </w:rPr>
        <w:t>.</w:t>
      </w:r>
    </w:p>
    <w:p w:rsidR="00FA79A2" w:rsidRDefault="00CF4DC8" w:rsidP="005E4D4D">
      <w:pPr>
        <w:jc w:val="both"/>
        <w:rPr>
          <w:rFonts w:ascii="Arial" w:hAnsi="Arial" w:cs="Arial"/>
        </w:rPr>
      </w:pPr>
      <w:r w:rsidRPr="00AE4B0F">
        <w:rPr>
          <w:rFonts w:ascii="Arial" w:hAnsi="Arial" w:cs="Arial"/>
        </w:rPr>
        <w:t xml:space="preserve">La </w:t>
      </w:r>
      <w:r w:rsidR="00D7510C" w:rsidRPr="00AE4B0F">
        <w:rPr>
          <w:rFonts w:ascii="Arial" w:hAnsi="Arial" w:cs="Arial"/>
        </w:rPr>
        <w:t>pérdida</w:t>
      </w:r>
      <w:r w:rsidRPr="00AE4B0F">
        <w:rPr>
          <w:rFonts w:ascii="Arial" w:hAnsi="Arial" w:cs="Arial"/>
        </w:rPr>
        <w:t xml:space="preserve"> de una mascota como el perro para un hogar familiar puede ser de mucha angustia, generando tristeza y desesperación por encontrarlo. </w:t>
      </w:r>
      <w:r w:rsidR="00A57C28" w:rsidRPr="00AE4B0F">
        <w:rPr>
          <w:rFonts w:ascii="Arial" w:hAnsi="Arial" w:cs="Arial"/>
        </w:rPr>
        <w:t>CLABKI, realizó u</w:t>
      </w:r>
      <w:r w:rsidRPr="00AE4B0F">
        <w:rPr>
          <w:rFonts w:ascii="Arial" w:hAnsi="Arial" w:cs="Arial"/>
        </w:rPr>
        <w:t xml:space="preserve">n </w:t>
      </w:r>
      <w:r w:rsidR="00A57C28" w:rsidRPr="00AE4B0F">
        <w:rPr>
          <w:rFonts w:ascii="Arial" w:hAnsi="Arial" w:cs="Arial"/>
        </w:rPr>
        <w:t>estudio en 2016 donde se analizaron 3.524 publicaciones en Facebook del grupo Animalitos Perdidos en Colombia</w:t>
      </w:r>
      <w:r w:rsidR="00A14D4E" w:rsidRPr="00AE4B0F">
        <w:rPr>
          <w:rFonts w:ascii="Arial" w:hAnsi="Arial" w:cs="Arial"/>
        </w:rPr>
        <w:t>,</w:t>
      </w:r>
      <w:r w:rsidR="00A57C28" w:rsidRPr="00AE4B0F">
        <w:rPr>
          <w:rFonts w:ascii="Arial" w:hAnsi="Arial" w:cs="Arial"/>
        </w:rPr>
        <w:t xml:space="preserve"> indicando que los perros componen </w:t>
      </w:r>
      <w:r w:rsidRPr="00AE4B0F">
        <w:rPr>
          <w:rFonts w:ascii="Arial" w:hAnsi="Arial" w:cs="Arial"/>
        </w:rPr>
        <w:t>el 89% de mascotas perdidas en Colombia.</w:t>
      </w:r>
      <w:r w:rsidR="00FA79A2" w:rsidRPr="00AE4B0F">
        <w:rPr>
          <w:rFonts w:ascii="Arial" w:hAnsi="Arial" w:cs="Arial"/>
        </w:rPr>
        <w:t xml:space="preserve"> </w:t>
      </w:r>
      <w:r w:rsidRPr="00AE4B0F">
        <w:rPr>
          <w:rFonts w:ascii="Arial" w:hAnsi="Arial" w:cs="Arial"/>
        </w:rPr>
        <w:t xml:space="preserve">Actualmente se hace uso de diferentes herramientas para su búsqueda, como: las redes sociales (Instagram, Facebook, Twitter), sistemas de búsqueda (Black2Gether, </w:t>
      </w:r>
      <w:proofErr w:type="spellStart"/>
      <w:r w:rsidRPr="00AE4B0F">
        <w:rPr>
          <w:rFonts w:ascii="Arial" w:hAnsi="Arial" w:cs="Arial"/>
        </w:rPr>
        <w:t>Appnimal</w:t>
      </w:r>
      <w:proofErr w:type="spellEnd"/>
      <w:r w:rsidRPr="00AE4B0F">
        <w:rPr>
          <w:rFonts w:ascii="Arial" w:hAnsi="Arial" w:cs="Arial"/>
        </w:rPr>
        <w:t xml:space="preserve">, </w:t>
      </w:r>
      <w:proofErr w:type="spellStart"/>
      <w:r w:rsidRPr="00AE4B0F">
        <w:rPr>
          <w:rFonts w:ascii="Arial" w:hAnsi="Arial" w:cs="Arial"/>
        </w:rPr>
        <w:t>Clabki</w:t>
      </w:r>
      <w:proofErr w:type="spellEnd"/>
      <w:r w:rsidRPr="00AE4B0F">
        <w:rPr>
          <w:rFonts w:ascii="Arial" w:hAnsi="Arial" w:cs="Arial"/>
        </w:rPr>
        <w:t>), carteles</w:t>
      </w:r>
      <w:r w:rsidR="00D7510C" w:rsidRPr="00AE4B0F">
        <w:rPr>
          <w:rFonts w:ascii="Arial" w:hAnsi="Arial" w:cs="Arial"/>
        </w:rPr>
        <w:t xml:space="preserve"> distribuidos por diferentes barrios de las ciudades, fundaciones que repli</w:t>
      </w:r>
      <w:r w:rsidR="00791E05" w:rsidRPr="00AE4B0F">
        <w:rPr>
          <w:rFonts w:ascii="Arial" w:hAnsi="Arial" w:cs="Arial"/>
        </w:rPr>
        <w:t>can</w:t>
      </w:r>
      <w:r w:rsidR="00D7510C" w:rsidRPr="00AE4B0F">
        <w:rPr>
          <w:rFonts w:ascii="Arial" w:hAnsi="Arial" w:cs="Arial"/>
        </w:rPr>
        <w:t xml:space="preserve"> la información, entre</w:t>
      </w:r>
      <w:r w:rsidRPr="00AE4B0F">
        <w:rPr>
          <w:rFonts w:ascii="Arial" w:hAnsi="Arial" w:cs="Arial"/>
        </w:rPr>
        <w:t xml:space="preserve"> otros medios. Aunque estas herramientas ayudan a encontrarlos, son búsquedas manuales</w:t>
      </w:r>
      <w:r w:rsidR="00A14D4E" w:rsidRPr="00AE4B0F">
        <w:rPr>
          <w:rFonts w:ascii="Arial" w:hAnsi="Arial" w:cs="Arial"/>
        </w:rPr>
        <w:t xml:space="preserve"> y</w:t>
      </w:r>
      <w:r w:rsidRPr="00AE4B0F">
        <w:rPr>
          <w:rFonts w:ascii="Arial" w:hAnsi="Arial" w:cs="Arial"/>
        </w:rPr>
        <w:t xml:space="preserve"> tediosas </w:t>
      </w:r>
      <w:r w:rsidR="00A14D4E" w:rsidRPr="00AE4B0F">
        <w:rPr>
          <w:rFonts w:ascii="Arial" w:hAnsi="Arial" w:cs="Arial"/>
        </w:rPr>
        <w:t>en las cuales se invierten mucho</w:t>
      </w:r>
      <w:r w:rsidRPr="00AE4B0F">
        <w:rPr>
          <w:rFonts w:ascii="Arial" w:hAnsi="Arial" w:cs="Arial"/>
        </w:rPr>
        <w:t xml:space="preserve"> tiempo sin saber si los resultados serán los esperados.</w:t>
      </w:r>
    </w:p>
    <w:p w:rsidR="00AE4B0F" w:rsidRPr="00BE4AAD" w:rsidRDefault="00AE4B0F" w:rsidP="005E4D4D">
      <w:pPr>
        <w:jc w:val="both"/>
        <w:rPr>
          <w:rFonts w:ascii="Arial" w:hAnsi="Arial" w:cs="Arial"/>
          <w:color w:val="FF0000"/>
        </w:rPr>
      </w:pPr>
      <w:r w:rsidRPr="00BE4AAD">
        <w:rPr>
          <w:rFonts w:ascii="Arial" w:hAnsi="Arial" w:cs="Arial"/>
          <w:color w:val="FF0000"/>
        </w:rPr>
        <w:t>Cuando una mascota se pierde, su familia recurre a la publicación de fotos de su rostro ya que esto permite el reconocimiento de la mascota por parte de otra persona.</w:t>
      </w:r>
      <w:r w:rsidR="00FC497F" w:rsidRPr="00BE4AAD">
        <w:rPr>
          <w:rFonts w:ascii="Arial" w:hAnsi="Arial" w:cs="Arial"/>
          <w:color w:val="FF0000"/>
        </w:rPr>
        <w:t xml:space="preserve"> El rostro es uno de los primeros estímulos que reciben los seres humanos al nacer, siendo este el objeto visual de mayor significación para una persona. Es por esto por lo que, la cara es la clave más distintiva y ampliamente usada para determinar la identidad de una persona</w:t>
      </w:r>
      <w:r w:rsidRPr="00BE4AAD">
        <w:rPr>
          <w:rFonts w:ascii="Arial" w:hAnsi="Arial" w:cs="Arial"/>
          <w:color w:val="FF0000"/>
        </w:rPr>
        <w:t xml:space="preserve"> </w:t>
      </w:r>
      <w:r w:rsidR="00FC497F" w:rsidRPr="00BE4AAD">
        <w:rPr>
          <w:rFonts w:ascii="Arial" w:hAnsi="Arial" w:cs="Arial"/>
          <w:color w:val="FF0000"/>
        </w:rPr>
        <w:t>(</w:t>
      </w:r>
      <w:r w:rsidRPr="00BE4AAD">
        <w:rPr>
          <w:rFonts w:ascii="Arial" w:hAnsi="Arial" w:cs="Arial"/>
          <w:color w:val="FF0000"/>
        </w:rPr>
        <w:t xml:space="preserve">Bruce </w:t>
      </w:r>
      <w:r w:rsidR="00FC497F" w:rsidRPr="00BE4AAD">
        <w:rPr>
          <w:rFonts w:ascii="Arial" w:hAnsi="Arial" w:cs="Arial"/>
          <w:color w:val="FF0000"/>
        </w:rPr>
        <w:t>&amp;</w:t>
      </w:r>
      <w:r w:rsidRPr="00BE4AAD">
        <w:rPr>
          <w:rFonts w:ascii="Arial" w:hAnsi="Arial" w:cs="Arial"/>
          <w:color w:val="FF0000"/>
        </w:rPr>
        <w:t xml:space="preserve"> Young</w:t>
      </w:r>
      <w:r w:rsidR="00FC497F" w:rsidRPr="00BE4AAD">
        <w:rPr>
          <w:rFonts w:ascii="Arial" w:hAnsi="Arial" w:cs="Arial"/>
          <w:color w:val="FF0000"/>
        </w:rPr>
        <w:t xml:space="preserve">, </w:t>
      </w:r>
      <w:r w:rsidRPr="00BE4AAD">
        <w:rPr>
          <w:rFonts w:ascii="Arial" w:hAnsi="Arial" w:cs="Arial"/>
          <w:color w:val="FF0000"/>
        </w:rPr>
        <w:t>19</w:t>
      </w:r>
      <w:r w:rsidR="00BB25EC" w:rsidRPr="00BE4AAD">
        <w:rPr>
          <w:rFonts w:ascii="Arial" w:hAnsi="Arial" w:cs="Arial"/>
          <w:color w:val="FF0000"/>
        </w:rPr>
        <w:t>86</w:t>
      </w:r>
      <w:r w:rsidR="00FC497F" w:rsidRPr="00BE4AAD">
        <w:rPr>
          <w:rFonts w:ascii="Arial" w:hAnsi="Arial" w:cs="Arial"/>
          <w:color w:val="FF0000"/>
        </w:rPr>
        <w:t>).</w:t>
      </w:r>
      <w:r w:rsidR="00BB25EC" w:rsidRPr="00BE4AAD">
        <w:rPr>
          <w:rFonts w:ascii="Arial" w:hAnsi="Arial" w:cs="Arial"/>
          <w:color w:val="FF0000"/>
        </w:rPr>
        <w:t xml:space="preserve"> </w:t>
      </w:r>
      <w:r w:rsidR="00D73E22" w:rsidRPr="00BE4AAD">
        <w:rPr>
          <w:rStyle w:val="Refdenotaalpie"/>
          <w:rFonts w:ascii="Arial" w:hAnsi="Arial" w:cs="Arial"/>
          <w:color w:val="FF0000"/>
        </w:rPr>
        <w:footnoteReference w:id="2"/>
      </w:r>
      <w:bookmarkStart w:id="0" w:name="_GoBack"/>
      <w:bookmarkEnd w:id="0"/>
    </w:p>
    <w:p w:rsidR="00C45D2F" w:rsidRPr="00AE4B0F" w:rsidRDefault="00C45D2F" w:rsidP="005E4D4D">
      <w:pPr>
        <w:jc w:val="both"/>
        <w:rPr>
          <w:rFonts w:ascii="Arial" w:hAnsi="Arial" w:cs="Arial"/>
        </w:rPr>
      </w:pPr>
      <w:r w:rsidRPr="00AE4B0F">
        <w:rPr>
          <w:rFonts w:ascii="Arial" w:hAnsi="Arial" w:cs="Arial"/>
        </w:rPr>
        <w:t xml:space="preserve">De esta manera se propone un algoritmo de recuperación de información que podrá ser utilizado en un sistema de recuperación de imágenes de perros extraviados. El experimento se separa en dos etapas: offline y online; en la etapa offline se creará un conjunto de imágenes de perros que posteriormente serán procesadas a través de técnicas de detección facial y de segmentación, después se realizará una extracción de características usando </w:t>
      </w:r>
      <w:proofErr w:type="spellStart"/>
      <w:r w:rsidRPr="00AE4B0F">
        <w:rPr>
          <w:rFonts w:ascii="Arial" w:hAnsi="Arial" w:cs="Arial"/>
        </w:rPr>
        <w:t>Fisher</w:t>
      </w:r>
      <w:r w:rsidR="00A14D4E" w:rsidRPr="00AE4B0F">
        <w:rPr>
          <w:rFonts w:ascii="Arial" w:hAnsi="Arial" w:cs="Arial"/>
        </w:rPr>
        <w:t>f</w:t>
      </w:r>
      <w:r w:rsidRPr="00AE4B0F">
        <w:rPr>
          <w:rFonts w:ascii="Arial" w:hAnsi="Arial" w:cs="Arial"/>
        </w:rPr>
        <w:t>aces</w:t>
      </w:r>
      <w:proofErr w:type="spellEnd"/>
      <w:r w:rsidR="000C5294" w:rsidRPr="00AE4B0F">
        <w:rPr>
          <w:rFonts w:ascii="Arial" w:hAnsi="Arial" w:cs="Arial"/>
        </w:rPr>
        <w:t>,</w:t>
      </w:r>
      <w:r w:rsidRPr="00AE4B0F">
        <w:rPr>
          <w:rFonts w:ascii="Arial" w:hAnsi="Arial" w:cs="Arial"/>
        </w:rPr>
        <w:t xml:space="preserve"> </w:t>
      </w:r>
      <w:proofErr w:type="spellStart"/>
      <w:r w:rsidRPr="00AE4B0F">
        <w:rPr>
          <w:rFonts w:ascii="Arial" w:hAnsi="Arial" w:cs="Arial"/>
        </w:rPr>
        <w:t>Eigen</w:t>
      </w:r>
      <w:r w:rsidR="00A14D4E" w:rsidRPr="00AE4B0F">
        <w:rPr>
          <w:rFonts w:ascii="Arial" w:hAnsi="Arial" w:cs="Arial"/>
        </w:rPr>
        <w:t>f</w:t>
      </w:r>
      <w:r w:rsidRPr="00AE4B0F">
        <w:rPr>
          <w:rFonts w:ascii="Arial" w:hAnsi="Arial" w:cs="Arial"/>
        </w:rPr>
        <w:t>aces</w:t>
      </w:r>
      <w:proofErr w:type="spellEnd"/>
      <w:r w:rsidR="000C5294" w:rsidRPr="00AE4B0F">
        <w:rPr>
          <w:rFonts w:ascii="Arial" w:hAnsi="Arial" w:cs="Arial"/>
        </w:rPr>
        <w:t xml:space="preserve"> y LBPH</w:t>
      </w:r>
      <w:r w:rsidRPr="00AE4B0F">
        <w:rPr>
          <w:rFonts w:ascii="Arial" w:hAnsi="Arial" w:cs="Arial"/>
        </w:rPr>
        <w:t xml:space="preserve"> para la construcción de la base de datos de imágenes. En la etapa online, se establecerá un conjunto de imágenes de consulta que serán procesadas para posteriormente calcular el ranking de similitud con las imágenes de </w:t>
      </w:r>
      <w:r w:rsidRPr="00AE4B0F">
        <w:rPr>
          <w:rFonts w:ascii="Arial" w:hAnsi="Arial" w:cs="Arial"/>
        </w:rPr>
        <w:lastRenderedPageBreak/>
        <w:t>la etapa offline, mostrando como resultado las imágenes con mayor aproximación a las características de la consultada.</w:t>
      </w:r>
    </w:p>
    <w:sectPr w:rsidR="00C45D2F" w:rsidRPr="00AE4B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E9D" w:rsidRDefault="00762E9D" w:rsidP="005E4D4D">
      <w:pPr>
        <w:spacing w:after="0" w:line="240" w:lineRule="auto"/>
      </w:pPr>
      <w:r>
        <w:separator/>
      </w:r>
    </w:p>
  </w:endnote>
  <w:endnote w:type="continuationSeparator" w:id="0">
    <w:p w:rsidR="00762E9D" w:rsidRDefault="00762E9D" w:rsidP="005E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E9D" w:rsidRDefault="00762E9D" w:rsidP="005E4D4D">
      <w:pPr>
        <w:spacing w:after="0" w:line="240" w:lineRule="auto"/>
      </w:pPr>
      <w:r>
        <w:separator/>
      </w:r>
    </w:p>
  </w:footnote>
  <w:footnote w:type="continuationSeparator" w:id="0">
    <w:p w:rsidR="00762E9D" w:rsidRDefault="00762E9D" w:rsidP="005E4D4D">
      <w:pPr>
        <w:spacing w:after="0" w:line="240" w:lineRule="auto"/>
      </w:pPr>
      <w:r>
        <w:continuationSeparator/>
      </w:r>
    </w:p>
  </w:footnote>
  <w:footnote w:id="1">
    <w:p w:rsidR="00E07EDF" w:rsidRPr="00AE4B0F" w:rsidRDefault="00E07EDF">
      <w:pPr>
        <w:pStyle w:val="Textonotapie"/>
        <w:rPr>
          <w:rFonts w:ascii="Arial" w:hAnsi="Arial" w:cs="Arial"/>
        </w:rPr>
      </w:pPr>
      <w:r w:rsidRPr="00AE4B0F">
        <w:rPr>
          <w:rStyle w:val="Refdenotaalpie"/>
          <w:rFonts w:ascii="Arial" w:hAnsi="Arial" w:cs="Arial"/>
          <w:sz w:val="16"/>
          <w:szCs w:val="16"/>
        </w:rPr>
        <w:footnoteRef/>
      </w:r>
      <w:r w:rsidRPr="00AE4B0F">
        <w:rPr>
          <w:rFonts w:ascii="Arial" w:hAnsi="Arial" w:cs="Arial"/>
          <w:sz w:val="16"/>
          <w:szCs w:val="16"/>
        </w:rPr>
        <w:t xml:space="preserve"> </w:t>
      </w:r>
      <w:r w:rsidR="00AE4B0F" w:rsidRPr="00AE4B0F">
        <w:rPr>
          <w:rFonts w:ascii="Arial" w:hAnsi="Arial" w:cs="Arial"/>
          <w:sz w:val="16"/>
          <w:szCs w:val="16"/>
        </w:rPr>
        <w:t>e</w:t>
      </w:r>
      <w:r w:rsidRPr="00AE4B0F">
        <w:rPr>
          <w:rFonts w:ascii="Arial" w:hAnsi="Arial" w:cs="Arial"/>
          <w:sz w:val="16"/>
          <w:szCs w:val="16"/>
        </w:rPr>
        <w:t>lespectactor.com</w:t>
      </w:r>
      <w:r w:rsidR="00AE4B0F" w:rsidRPr="00AE4B0F">
        <w:rPr>
          <w:rFonts w:ascii="Arial" w:hAnsi="Arial" w:cs="Arial"/>
          <w:sz w:val="16"/>
          <w:szCs w:val="16"/>
        </w:rPr>
        <w:t xml:space="preserve"> [en línea] ¿Cómo es el colombiano de la nueva canasta familiar? &lt;https://www.elespectador.com/noticias/economia/como-es-el-colombiano-de-la-nueva-canasta-familiar/&gt;</w:t>
      </w:r>
    </w:p>
  </w:footnote>
  <w:footnote w:id="2">
    <w:p w:rsidR="00D73E22" w:rsidRDefault="00D73E22">
      <w:pPr>
        <w:pStyle w:val="Textonotapie"/>
      </w:pPr>
      <w:r>
        <w:rPr>
          <w:rStyle w:val="Refdenotaalpie"/>
        </w:rPr>
        <w:footnoteRef/>
      </w:r>
      <w:r>
        <w:t xml:space="preserve"> </w:t>
      </w:r>
      <w:r w:rsidRPr="00D73E22">
        <w:rPr>
          <w:rFonts w:ascii="Arial" w:hAnsi="Arial" w:cs="Arial"/>
          <w:sz w:val="16"/>
          <w:szCs w:val="16"/>
        </w:rPr>
        <w:t xml:space="preserve">Bruce, V., &amp; Young, A. (1986). </w:t>
      </w:r>
      <w:proofErr w:type="spellStart"/>
      <w:r w:rsidRPr="00D73E22">
        <w:rPr>
          <w:rFonts w:ascii="Arial" w:hAnsi="Arial" w:cs="Arial"/>
          <w:sz w:val="16"/>
          <w:szCs w:val="16"/>
        </w:rPr>
        <w:t>Understanding</w:t>
      </w:r>
      <w:proofErr w:type="spellEnd"/>
      <w:r w:rsidRPr="00D73E22">
        <w:rPr>
          <w:rFonts w:ascii="Arial" w:hAnsi="Arial" w:cs="Arial"/>
          <w:sz w:val="16"/>
          <w:szCs w:val="16"/>
        </w:rPr>
        <w:t xml:space="preserve"> </w:t>
      </w:r>
      <w:proofErr w:type="spellStart"/>
      <w:r w:rsidRPr="00D73E22">
        <w:rPr>
          <w:rFonts w:ascii="Arial" w:hAnsi="Arial" w:cs="Arial"/>
          <w:sz w:val="16"/>
          <w:szCs w:val="16"/>
        </w:rPr>
        <w:t>face</w:t>
      </w:r>
      <w:proofErr w:type="spellEnd"/>
      <w:r w:rsidRPr="00D73E22">
        <w:rPr>
          <w:rFonts w:ascii="Arial" w:hAnsi="Arial" w:cs="Arial"/>
          <w:sz w:val="16"/>
          <w:szCs w:val="16"/>
        </w:rPr>
        <w:t xml:space="preserve"> </w:t>
      </w:r>
      <w:proofErr w:type="spellStart"/>
      <w:r w:rsidRPr="00D73E22">
        <w:rPr>
          <w:rFonts w:ascii="Arial" w:hAnsi="Arial" w:cs="Arial"/>
          <w:sz w:val="16"/>
          <w:szCs w:val="16"/>
        </w:rPr>
        <w:t>recognition</w:t>
      </w:r>
      <w:proofErr w:type="spellEnd"/>
      <w:r w:rsidRPr="00D73E22">
        <w:rPr>
          <w:rFonts w:ascii="Arial" w:hAnsi="Arial" w:cs="Arial"/>
          <w:sz w:val="16"/>
          <w:szCs w:val="16"/>
        </w:rPr>
        <w:t xml:space="preserve">. British </w:t>
      </w:r>
      <w:proofErr w:type="spellStart"/>
      <w:r w:rsidRPr="00D73E22">
        <w:rPr>
          <w:rFonts w:ascii="Arial" w:hAnsi="Arial" w:cs="Arial"/>
          <w:sz w:val="16"/>
          <w:szCs w:val="16"/>
        </w:rPr>
        <w:t>Journal</w:t>
      </w:r>
      <w:proofErr w:type="spellEnd"/>
      <w:r w:rsidRPr="00D73E22">
        <w:rPr>
          <w:rFonts w:ascii="Arial" w:hAnsi="Arial" w:cs="Arial"/>
          <w:sz w:val="16"/>
          <w:szCs w:val="16"/>
        </w:rPr>
        <w:t xml:space="preserve"> </w:t>
      </w:r>
      <w:proofErr w:type="spellStart"/>
      <w:r w:rsidRPr="00D73E22">
        <w:rPr>
          <w:rFonts w:ascii="Arial" w:hAnsi="Arial" w:cs="Arial"/>
          <w:sz w:val="16"/>
          <w:szCs w:val="16"/>
        </w:rPr>
        <w:t>of</w:t>
      </w:r>
      <w:proofErr w:type="spellEnd"/>
      <w:r w:rsidRPr="00D73E22">
        <w:rPr>
          <w:rFonts w:ascii="Arial" w:hAnsi="Arial" w:cs="Arial"/>
          <w:sz w:val="16"/>
          <w:szCs w:val="16"/>
        </w:rPr>
        <w:t xml:space="preserve"> </w:t>
      </w:r>
      <w:proofErr w:type="spellStart"/>
      <w:r w:rsidRPr="00D73E22">
        <w:rPr>
          <w:rFonts w:ascii="Arial" w:hAnsi="Arial" w:cs="Arial"/>
          <w:sz w:val="16"/>
          <w:szCs w:val="16"/>
        </w:rPr>
        <w:t>Psychology</w:t>
      </w:r>
      <w:proofErr w:type="spellEnd"/>
      <w:r w:rsidRPr="00D73E22">
        <w:rPr>
          <w:rFonts w:ascii="Arial" w:hAnsi="Arial" w:cs="Arial"/>
          <w:sz w:val="16"/>
          <w:szCs w:val="16"/>
        </w:rPr>
        <w:t xml:space="preserve">, 77(3), 305-327. </w:t>
      </w:r>
      <w:hyperlink r:id="rId1" w:history="1">
        <w:r w:rsidRPr="00E1539D">
          <w:rPr>
            <w:rStyle w:val="Hipervnculo"/>
            <w:rFonts w:ascii="Arial" w:hAnsi="Arial" w:cs="Arial"/>
            <w:sz w:val="16"/>
            <w:szCs w:val="16"/>
          </w:rPr>
          <w:t>https://doi.org/10.1111/j.2044-8295.1986.tb02199.x</w:t>
        </w:r>
      </w:hyperlink>
      <w:r>
        <w:rPr>
          <w:rFonts w:ascii="Arial" w:hAnsi="Arial" w:cs="Arial"/>
          <w:sz w:val="16"/>
          <w:szCs w:val="16"/>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4D"/>
    <w:rsid w:val="0001576A"/>
    <w:rsid w:val="000302EA"/>
    <w:rsid w:val="000C3105"/>
    <w:rsid w:val="000C5294"/>
    <w:rsid w:val="000D60F4"/>
    <w:rsid w:val="002A790C"/>
    <w:rsid w:val="002F661F"/>
    <w:rsid w:val="00306D9E"/>
    <w:rsid w:val="00392F86"/>
    <w:rsid w:val="00430259"/>
    <w:rsid w:val="004833AA"/>
    <w:rsid w:val="00580F5C"/>
    <w:rsid w:val="005E4D4D"/>
    <w:rsid w:val="006B2D35"/>
    <w:rsid w:val="006D5E89"/>
    <w:rsid w:val="00762E9D"/>
    <w:rsid w:val="00791E05"/>
    <w:rsid w:val="008F0CA8"/>
    <w:rsid w:val="00A14D4E"/>
    <w:rsid w:val="00A57C28"/>
    <w:rsid w:val="00A9400B"/>
    <w:rsid w:val="00AE4B0F"/>
    <w:rsid w:val="00BA322B"/>
    <w:rsid w:val="00BA7A74"/>
    <w:rsid w:val="00BB25EC"/>
    <w:rsid w:val="00BE0C9A"/>
    <w:rsid w:val="00BE4AAD"/>
    <w:rsid w:val="00C358DC"/>
    <w:rsid w:val="00C45D2F"/>
    <w:rsid w:val="00CF4DC8"/>
    <w:rsid w:val="00D73E22"/>
    <w:rsid w:val="00D7510C"/>
    <w:rsid w:val="00E07EDF"/>
    <w:rsid w:val="00EF299A"/>
    <w:rsid w:val="00F14AA0"/>
    <w:rsid w:val="00FA1E8E"/>
    <w:rsid w:val="00FA79A2"/>
    <w:rsid w:val="00FC416F"/>
    <w:rsid w:val="00FC497F"/>
    <w:rsid w:val="00FD7E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5259"/>
  <w15:chartTrackingRefBased/>
  <w15:docId w15:val="{A1AD871E-8B3F-43AA-9E40-625A862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4D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D4D"/>
    <w:rPr>
      <w:rFonts w:ascii="Segoe UI" w:hAnsi="Segoe UI" w:cs="Segoe UI"/>
      <w:sz w:val="18"/>
      <w:szCs w:val="18"/>
    </w:rPr>
  </w:style>
  <w:style w:type="character" w:styleId="Refdecomentario">
    <w:name w:val="annotation reference"/>
    <w:basedOn w:val="Fuentedeprrafopredeter"/>
    <w:uiPriority w:val="99"/>
    <w:semiHidden/>
    <w:unhideWhenUsed/>
    <w:rsid w:val="00F14AA0"/>
    <w:rPr>
      <w:sz w:val="16"/>
      <w:szCs w:val="16"/>
    </w:rPr>
  </w:style>
  <w:style w:type="paragraph" w:styleId="Textocomentario">
    <w:name w:val="annotation text"/>
    <w:basedOn w:val="Normal"/>
    <w:link w:val="TextocomentarioCar"/>
    <w:uiPriority w:val="99"/>
    <w:semiHidden/>
    <w:unhideWhenUsed/>
    <w:rsid w:val="00F14A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4AA0"/>
    <w:rPr>
      <w:sz w:val="20"/>
      <w:szCs w:val="20"/>
    </w:rPr>
  </w:style>
  <w:style w:type="paragraph" w:styleId="Asuntodelcomentario">
    <w:name w:val="annotation subject"/>
    <w:basedOn w:val="Textocomentario"/>
    <w:next w:val="Textocomentario"/>
    <w:link w:val="AsuntodelcomentarioCar"/>
    <w:uiPriority w:val="99"/>
    <w:semiHidden/>
    <w:unhideWhenUsed/>
    <w:rsid w:val="00F14AA0"/>
    <w:rPr>
      <w:b/>
      <w:bCs/>
    </w:rPr>
  </w:style>
  <w:style w:type="character" w:customStyle="1" w:styleId="AsuntodelcomentarioCar">
    <w:name w:val="Asunto del comentario Car"/>
    <w:basedOn w:val="TextocomentarioCar"/>
    <w:link w:val="Asuntodelcomentario"/>
    <w:uiPriority w:val="99"/>
    <w:semiHidden/>
    <w:rsid w:val="00F14AA0"/>
    <w:rPr>
      <w:b/>
      <w:bCs/>
      <w:sz w:val="20"/>
      <w:szCs w:val="20"/>
    </w:rPr>
  </w:style>
  <w:style w:type="paragraph" w:styleId="Textonotapie">
    <w:name w:val="footnote text"/>
    <w:basedOn w:val="Normal"/>
    <w:link w:val="TextonotapieCar"/>
    <w:uiPriority w:val="99"/>
    <w:semiHidden/>
    <w:unhideWhenUsed/>
    <w:rsid w:val="00E07E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7EDF"/>
    <w:rPr>
      <w:sz w:val="20"/>
      <w:szCs w:val="20"/>
    </w:rPr>
  </w:style>
  <w:style w:type="character" w:styleId="Refdenotaalpie">
    <w:name w:val="footnote reference"/>
    <w:basedOn w:val="Fuentedeprrafopredeter"/>
    <w:uiPriority w:val="99"/>
    <w:semiHidden/>
    <w:unhideWhenUsed/>
    <w:rsid w:val="00E07EDF"/>
    <w:rPr>
      <w:vertAlign w:val="superscript"/>
    </w:rPr>
  </w:style>
  <w:style w:type="character" w:styleId="Hipervnculo">
    <w:name w:val="Hyperlink"/>
    <w:basedOn w:val="Fuentedeprrafopredeter"/>
    <w:uiPriority w:val="99"/>
    <w:unhideWhenUsed/>
    <w:rsid w:val="00D73E22"/>
    <w:rPr>
      <w:color w:val="0563C1" w:themeColor="hyperlink"/>
      <w:u w:val="single"/>
    </w:rPr>
  </w:style>
  <w:style w:type="character" w:styleId="Mencinsinresolver">
    <w:name w:val="Unresolved Mention"/>
    <w:basedOn w:val="Fuentedeprrafopredeter"/>
    <w:uiPriority w:val="99"/>
    <w:semiHidden/>
    <w:unhideWhenUsed/>
    <w:rsid w:val="00D73E22"/>
    <w:rPr>
      <w:color w:val="605E5C"/>
      <w:shd w:val="clear" w:color="auto" w:fill="E1DFDD"/>
    </w:rPr>
  </w:style>
  <w:style w:type="character" w:styleId="Hipervnculovisitado">
    <w:name w:val="FollowedHyperlink"/>
    <w:basedOn w:val="Fuentedeprrafopredeter"/>
    <w:uiPriority w:val="99"/>
    <w:semiHidden/>
    <w:unhideWhenUsed/>
    <w:rsid w:val="00D73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5083">
      <w:bodyDiv w:val="1"/>
      <w:marLeft w:val="0"/>
      <w:marRight w:val="0"/>
      <w:marTop w:val="0"/>
      <w:marBottom w:val="0"/>
      <w:divBdr>
        <w:top w:val="none" w:sz="0" w:space="0" w:color="auto"/>
        <w:left w:val="none" w:sz="0" w:space="0" w:color="auto"/>
        <w:bottom w:val="none" w:sz="0" w:space="0" w:color="auto"/>
        <w:right w:val="none" w:sz="0" w:space="0" w:color="auto"/>
      </w:divBdr>
      <w:divsChild>
        <w:div w:id="644624040">
          <w:marLeft w:val="0"/>
          <w:marRight w:val="0"/>
          <w:marTop w:val="0"/>
          <w:marBottom w:val="0"/>
          <w:divBdr>
            <w:top w:val="none" w:sz="0" w:space="0" w:color="auto"/>
            <w:left w:val="none" w:sz="0" w:space="0" w:color="auto"/>
            <w:bottom w:val="none" w:sz="0" w:space="0" w:color="auto"/>
            <w:right w:val="none" w:sz="0" w:space="0" w:color="auto"/>
          </w:divBdr>
          <w:divsChild>
            <w:div w:id="9570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111/j.2044-8295.1986.tb02199.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3BA01-B0EC-4379-BF47-1D12B173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Pages>
  <Words>491</Words>
  <Characters>2705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Merchán</dc:creator>
  <cp:keywords/>
  <dc:description/>
  <cp:lastModifiedBy>Alejandra Merchán</cp:lastModifiedBy>
  <cp:revision>12</cp:revision>
  <dcterms:created xsi:type="dcterms:W3CDTF">2020-04-17T14:24:00Z</dcterms:created>
  <dcterms:modified xsi:type="dcterms:W3CDTF">2020-07-30T04:52:00Z</dcterms:modified>
</cp:coreProperties>
</file>