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5E2610" w14:textId="50FB1CEC" w:rsidR="00183354" w:rsidRPr="00183354" w:rsidRDefault="00183354" w:rsidP="00233518">
      <w:pPr>
        <w:spacing w:after="0" w:line="240" w:lineRule="auto"/>
        <w:jc w:val="both"/>
        <w:rPr>
          <w:rFonts w:ascii="ADLaM Display" w:hAnsi="ADLaM Display" w:cs="ADLaM Display"/>
          <w:color w:val="0D0D0D" w:themeColor="text1" w:themeTint="F2"/>
          <w:sz w:val="48"/>
          <w:szCs w:val="48"/>
        </w:rPr>
      </w:pPr>
      <w:r w:rsidRPr="00183354">
        <w:rPr>
          <w:noProof/>
          <w:color w:val="0D0D0D" w:themeColor="text1" w:themeTint="F2"/>
          <w:sz w:val="36"/>
          <w:szCs w:val="36"/>
        </w:rPr>
        <w:drawing>
          <wp:anchor distT="0" distB="0" distL="114300" distR="114300" simplePos="0" relativeHeight="251668480" behindDoc="0" locked="0" layoutInCell="1" allowOverlap="1" wp14:anchorId="463320F9" wp14:editId="5DE99B0E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546860" cy="1546860"/>
            <wp:effectExtent l="0" t="0" r="0" b="0"/>
            <wp:wrapTopAndBottom/>
            <wp:docPr id="1961713618" name="Picture 2" descr="FAST NUCES Lahore - H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AST NUCES Lahore - Hom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86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2588E82" w14:textId="5EAA42B6" w:rsidR="00183354" w:rsidRPr="00832EB4" w:rsidRDefault="00183354" w:rsidP="00832EB4">
      <w:pPr>
        <w:pStyle w:val="Heading1"/>
        <w:jc w:val="center"/>
        <w:rPr>
          <w:sz w:val="40"/>
          <w:szCs w:val="52"/>
        </w:rPr>
      </w:pPr>
      <w:r w:rsidRPr="00FA43AC">
        <w:t>F</w:t>
      </w:r>
      <w:r w:rsidRPr="00832EB4">
        <w:rPr>
          <w:sz w:val="40"/>
          <w:szCs w:val="52"/>
        </w:rPr>
        <w:t>AST NATIONAL UNIVERSITY CFD CAMPUS</w:t>
      </w:r>
    </w:p>
    <w:p w14:paraId="1D437C89" w14:textId="77777777" w:rsidR="00183354" w:rsidRPr="00183354" w:rsidRDefault="00183354" w:rsidP="00233518">
      <w:pPr>
        <w:spacing w:after="0" w:line="240" w:lineRule="auto"/>
        <w:jc w:val="both"/>
        <w:rPr>
          <w:rFonts w:ascii="ADLaM Display" w:hAnsi="ADLaM Display" w:cs="ADLaM Display"/>
          <w:color w:val="0D0D0D" w:themeColor="text1" w:themeTint="F2"/>
          <w:sz w:val="42"/>
          <w:szCs w:val="48"/>
        </w:rPr>
      </w:pPr>
    </w:p>
    <w:tbl>
      <w:tblPr>
        <w:tblStyle w:val="TableGrid"/>
        <w:tblpPr w:leftFromText="180" w:rightFromText="180" w:vertAnchor="text" w:horzAnchor="margin" w:tblpXSpec="center" w:tblpY="289"/>
        <w:tblW w:w="0" w:type="auto"/>
        <w:tblLook w:val="04A0" w:firstRow="1" w:lastRow="0" w:firstColumn="1" w:lastColumn="0" w:noHBand="0" w:noVBand="1"/>
      </w:tblPr>
      <w:tblGrid>
        <w:gridCol w:w="4129"/>
        <w:gridCol w:w="4655"/>
      </w:tblGrid>
      <w:tr w:rsidR="00183354" w:rsidRPr="00183354" w14:paraId="6060F1DB" w14:textId="77777777">
        <w:trPr>
          <w:trHeight w:val="809"/>
        </w:trPr>
        <w:tc>
          <w:tcPr>
            <w:tcW w:w="4129" w:type="dxa"/>
          </w:tcPr>
          <w:p w14:paraId="410D6884" w14:textId="77777777" w:rsidR="00183354" w:rsidRPr="00183354" w:rsidRDefault="00183354" w:rsidP="00233518">
            <w:pPr>
              <w:pStyle w:val="Heading2"/>
              <w:jc w:val="both"/>
            </w:pPr>
            <w:r w:rsidRPr="00183354">
              <w:t>Name:</w:t>
            </w:r>
          </w:p>
        </w:tc>
        <w:tc>
          <w:tcPr>
            <w:tcW w:w="4655" w:type="dxa"/>
          </w:tcPr>
          <w:p w14:paraId="063DDBDC" w14:textId="77777777" w:rsidR="00183354" w:rsidRPr="00183354" w:rsidRDefault="00183354" w:rsidP="00233518">
            <w:pPr>
              <w:pStyle w:val="Heading2"/>
              <w:jc w:val="both"/>
            </w:pPr>
            <w:r w:rsidRPr="00183354">
              <w:t>Mariam Fatima</w:t>
            </w:r>
          </w:p>
          <w:p w14:paraId="5BFBA7CB" w14:textId="104C3296" w:rsidR="00183354" w:rsidRPr="00183354" w:rsidRDefault="00183354" w:rsidP="00233518">
            <w:pPr>
              <w:pStyle w:val="Heading2"/>
              <w:jc w:val="both"/>
            </w:pPr>
            <w:r w:rsidRPr="00183354">
              <w:t>Muskan Ghani</w:t>
            </w:r>
          </w:p>
        </w:tc>
      </w:tr>
      <w:tr w:rsidR="00183354" w:rsidRPr="00183354" w14:paraId="2EB37770" w14:textId="77777777">
        <w:trPr>
          <w:trHeight w:val="828"/>
        </w:trPr>
        <w:tc>
          <w:tcPr>
            <w:tcW w:w="4129" w:type="dxa"/>
          </w:tcPr>
          <w:p w14:paraId="022B59F8" w14:textId="77777777" w:rsidR="00183354" w:rsidRPr="00183354" w:rsidRDefault="00183354" w:rsidP="00233518">
            <w:pPr>
              <w:pStyle w:val="Heading2"/>
              <w:jc w:val="both"/>
            </w:pPr>
            <w:r w:rsidRPr="00183354">
              <w:t>Roll No:</w:t>
            </w:r>
          </w:p>
        </w:tc>
        <w:tc>
          <w:tcPr>
            <w:tcW w:w="4655" w:type="dxa"/>
          </w:tcPr>
          <w:p w14:paraId="0C0BD7A9" w14:textId="77777777" w:rsidR="00183354" w:rsidRPr="00183354" w:rsidRDefault="00183354" w:rsidP="00233518">
            <w:pPr>
              <w:pStyle w:val="Heading2"/>
              <w:jc w:val="both"/>
            </w:pPr>
            <w:r w:rsidRPr="00183354">
              <w:t>22F-3168</w:t>
            </w:r>
          </w:p>
          <w:p w14:paraId="7FBA71FA" w14:textId="0EF64BAE" w:rsidR="00183354" w:rsidRPr="00183354" w:rsidRDefault="00183354" w:rsidP="00233518">
            <w:pPr>
              <w:pStyle w:val="Heading2"/>
              <w:jc w:val="both"/>
            </w:pPr>
            <w:r w:rsidRPr="00183354">
              <w:t>22F-3841</w:t>
            </w:r>
          </w:p>
        </w:tc>
      </w:tr>
      <w:tr w:rsidR="00183354" w:rsidRPr="00183354" w14:paraId="5BF7478B" w14:textId="77777777">
        <w:trPr>
          <w:trHeight w:val="809"/>
        </w:trPr>
        <w:tc>
          <w:tcPr>
            <w:tcW w:w="4129" w:type="dxa"/>
          </w:tcPr>
          <w:p w14:paraId="35F9C1A7" w14:textId="77777777" w:rsidR="00183354" w:rsidRPr="00183354" w:rsidRDefault="00183354" w:rsidP="00233518">
            <w:pPr>
              <w:pStyle w:val="Heading2"/>
              <w:jc w:val="both"/>
            </w:pPr>
            <w:r w:rsidRPr="00183354">
              <w:t>Assignment:</w:t>
            </w:r>
          </w:p>
        </w:tc>
        <w:tc>
          <w:tcPr>
            <w:tcW w:w="4655" w:type="dxa"/>
          </w:tcPr>
          <w:p w14:paraId="498705D3" w14:textId="77777777" w:rsidR="00183354" w:rsidRPr="00183354" w:rsidRDefault="00183354" w:rsidP="00233518">
            <w:pPr>
              <w:pStyle w:val="Heading2"/>
              <w:jc w:val="both"/>
            </w:pPr>
            <w:r w:rsidRPr="00183354">
              <w:t>1</w:t>
            </w:r>
          </w:p>
        </w:tc>
      </w:tr>
      <w:tr w:rsidR="00183354" w:rsidRPr="00183354" w14:paraId="7885F5C9" w14:textId="77777777">
        <w:trPr>
          <w:trHeight w:val="828"/>
        </w:trPr>
        <w:tc>
          <w:tcPr>
            <w:tcW w:w="4129" w:type="dxa"/>
          </w:tcPr>
          <w:p w14:paraId="38807BCF" w14:textId="77777777" w:rsidR="00183354" w:rsidRPr="00183354" w:rsidRDefault="00183354" w:rsidP="00233518">
            <w:pPr>
              <w:pStyle w:val="Heading2"/>
              <w:jc w:val="both"/>
            </w:pPr>
            <w:r w:rsidRPr="00183354">
              <w:t>Instructor:</w:t>
            </w:r>
          </w:p>
        </w:tc>
        <w:tc>
          <w:tcPr>
            <w:tcW w:w="4655" w:type="dxa"/>
          </w:tcPr>
          <w:p w14:paraId="341A85A6" w14:textId="56F65F48" w:rsidR="00183354" w:rsidRPr="00183354" w:rsidRDefault="000A1406" w:rsidP="00233518">
            <w:pPr>
              <w:pStyle w:val="Heading2"/>
              <w:jc w:val="both"/>
            </w:pPr>
            <w:r>
              <w:t>Dr</w:t>
            </w:r>
            <w:r w:rsidR="00757FDF">
              <w:t>.</w:t>
            </w:r>
            <w:r w:rsidR="00183354" w:rsidRPr="00183354">
              <w:t xml:space="preserve"> Hashim Yaseen</w:t>
            </w:r>
          </w:p>
        </w:tc>
      </w:tr>
      <w:tr w:rsidR="00183354" w:rsidRPr="00183354" w14:paraId="75CB88DD" w14:textId="77777777">
        <w:trPr>
          <w:trHeight w:val="828"/>
        </w:trPr>
        <w:tc>
          <w:tcPr>
            <w:tcW w:w="4129" w:type="dxa"/>
          </w:tcPr>
          <w:p w14:paraId="33567C9A" w14:textId="63C3AE0C" w:rsidR="00183354" w:rsidRPr="00183354" w:rsidRDefault="00183354" w:rsidP="00233518">
            <w:pPr>
              <w:pStyle w:val="Heading2"/>
              <w:jc w:val="both"/>
            </w:pPr>
            <w:r w:rsidRPr="00183354">
              <w:t>Course</w:t>
            </w:r>
          </w:p>
        </w:tc>
        <w:tc>
          <w:tcPr>
            <w:tcW w:w="4655" w:type="dxa"/>
          </w:tcPr>
          <w:p w14:paraId="17F6E568" w14:textId="3A5E260F" w:rsidR="00183354" w:rsidRPr="00183354" w:rsidRDefault="00183354" w:rsidP="00233518">
            <w:pPr>
              <w:pStyle w:val="Heading2"/>
              <w:jc w:val="both"/>
            </w:pPr>
            <w:r w:rsidRPr="00183354">
              <w:t>Machine Learning</w:t>
            </w:r>
          </w:p>
        </w:tc>
      </w:tr>
    </w:tbl>
    <w:p w14:paraId="0A26D99E" w14:textId="0D85BE04" w:rsidR="00183354" w:rsidRDefault="00183354" w:rsidP="00233518">
      <w:pPr>
        <w:jc w:val="both"/>
        <w:rPr>
          <w:color w:val="0D0D0D" w:themeColor="text1" w:themeTint="F2"/>
        </w:rPr>
      </w:pPr>
    </w:p>
    <w:p w14:paraId="2C4FE754" w14:textId="77777777" w:rsidR="00183354" w:rsidRDefault="00183354" w:rsidP="00233518">
      <w:pPr>
        <w:jc w:val="both"/>
        <w:rPr>
          <w:color w:val="0D0D0D" w:themeColor="text1" w:themeTint="F2"/>
        </w:rPr>
      </w:pPr>
    </w:p>
    <w:p w14:paraId="59065D56" w14:textId="77777777" w:rsidR="00183354" w:rsidRDefault="00183354" w:rsidP="00233518">
      <w:pPr>
        <w:jc w:val="both"/>
        <w:rPr>
          <w:color w:val="0D0D0D" w:themeColor="text1" w:themeTint="F2"/>
        </w:rPr>
      </w:pPr>
    </w:p>
    <w:p w14:paraId="429B143B" w14:textId="77777777" w:rsidR="00183354" w:rsidRDefault="00183354" w:rsidP="00233518">
      <w:pPr>
        <w:jc w:val="both"/>
        <w:rPr>
          <w:color w:val="0D0D0D" w:themeColor="text1" w:themeTint="F2"/>
        </w:rPr>
      </w:pPr>
    </w:p>
    <w:p w14:paraId="5EAB9CC6" w14:textId="77777777" w:rsidR="00183354" w:rsidRDefault="00183354" w:rsidP="00233518">
      <w:pPr>
        <w:jc w:val="both"/>
        <w:rPr>
          <w:color w:val="0D0D0D" w:themeColor="text1" w:themeTint="F2"/>
        </w:rPr>
      </w:pPr>
    </w:p>
    <w:p w14:paraId="373B0219" w14:textId="77777777" w:rsidR="00183354" w:rsidRDefault="00183354" w:rsidP="00233518">
      <w:pPr>
        <w:jc w:val="both"/>
        <w:rPr>
          <w:color w:val="0D0D0D" w:themeColor="text1" w:themeTint="F2"/>
        </w:rPr>
      </w:pPr>
    </w:p>
    <w:p w14:paraId="187213D5" w14:textId="77777777" w:rsidR="00183354" w:rsidRDefault="00183354" w:rsidP="00233518">
      <w:pPr>
        <w:jc w:val="both"/>
        <w:rPr>
          <w:color w:val="0D0D0D" w:themeColor="text1" w:themeTint="F2"/>
        </w:rPr>
      </w:pPr>
    </w:p>
    <w:p w14:paraId="3451877C" w14:textId="2610F60F" w:rsidR="00183354" w:rsidRDefault="00183354" w:rsidP="00832EB4">
      <w:pPr>
        <w:pStyle w:val="Heading1"/>
      </w:pPr>
      <w:r>
        <w:lastRenderedPageBreak/>
        <w:t>Question 1:</w:t>
      </w:r>
    </w:p>
    <w:p w14:paraId="5F5C9BEC" w14:textId="6935ABF0" w:rsidR="00396C80" w:rsidRPr="000B46B0" w:rsidRDefault="00396C80" w:rsidP="00233518">
      <w:pPr>
        <w:pStyle w:val="Heading2"/>
        <w:jc w:val="both"/>
      </w:pPr>
      <w:r w:rsidRPr="000B46B0">
        <w:t>Librari</w:t>
      </w:r>
      <w:r w:rsidR="00F84A69" w:rsidRPr="000B46B0">
        <w:t>es Used:</w:t>
      </w:r>
    </w:p>
    <w:p w14:paraId="4F325BA2" w14:textId="74B7459B" w:rsidR="00422CE7" w:rsidRDefault="00422CE7" w:rsidP="00233518">
      <w:pPr>
        <w:pStyle w:val="ListParagraph"/>
        <w:numPr>
          <w:ilvl w:val="0"/>
          <w:numId w:val="5"/>
        </w:numPr>
        <w:jc w:val="both"/>
      </w:pPr>
      <w:proofErr w:type="spellStart"/>
      <w:r>
        <w:t>Numpy</w:t>
      </w:r>
      <w:proofErr w:type="spellEnd"/>
      <w:r w:rsidR="00CB6BAC">
        <w:t>:</w:t>
      </w:r>
      <w:r w:rsidR="00B86F6E">
        <w:t xml:space="preserve"> For numerical computations.</w:t>
      </w:r>
    </w:p>
    <w:p w14:paraId="331A36B7" w14:textId="73031997" w:rsidR="00422CE7" w:rsidRPr="00F84A69" w:rsidRDefault="00422CE7" w:rsidP="00233518">
      <w:pPr>
        <w:pStyle w:val="ListParagraph"/>
        <w:numPr>
          <w:ilvl w:val="0"/>
          <w:numId w:val="5"/>
        </w:numPr>
        <w:jc w:val="both"/>
      </w:pPr>
      <w:r>
        <w:t>Matplot</w:t>
      </w:r>
      <w:r w:rsidR="000B46B0">
        <w:t>lib</w:t>
      </w:r>
      <w:r w:rsidR="00B86F6E">
        <w:t>: For data visualization and plotting graphs</w:t>
      </w:r>
    </w:p>
    <w:p w14:paraId="5D4F057E" w14:textId="0D80096E" w:rsidR="00085AE9" w:rsidRDefault="003B40F9" w:rsidP="00233518">
      <w:pPr>
        <w:pStyle w:val="Heading2"/>
        <w:jc w:val="both"/>
      </w:pPr>
      <w:r w:rsidRPr="00F30F84">
        <w:rPr>
          <w:noProof/>
        </w:rPr>
        <w:drawing>
          <wp:anchor distT="0" distB="0" distL="114300" distR="114300" simplePos="0" relativeHeight="251658240" behindDoc="0" locked="0" layoutInCell="1" allowOverlap="1" wp14:anchorId="22531F16" wp14:editId="1415D2D0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2094230" cy="1515110"/>
            <wp:effectExtent l="0" t="0" r="1270" b="8890"/>
            <wp:wrapSquare wrapText="bothSides"/>
            <wp:docPr id="1033447522" name="Picture 1" descr="A diagram with numbers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447522" name="Picture 1" descr="A diagram with numbers and dots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4230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6F6E">
        <w:rPr>
          <w:noProof/>
        </w:rPr>
        <w:t>Data</w:t>
      </w:r>
      <w:r w:rsidR="00085AE9">
        <w:t xml:space="preserve"> normalization</w:t>
      </w:r>
      <w:r w:rsidR="00B86F6E">
        <w:t>:</w:t>
      </w:r>
    </w:p>
    <w:p w14:paraId="122D299C" w14:textId="77F4FE03" w:rsidR="00B86F6E" w:rsidRDefault="00B86F6E" w:rsidP="00233518">
      <w:pPr>
        <w:ind w:firstLine="720"/>
        <w:jc w:val="both"/>
      </w:pPr>
      <w:r>
        <w:t>We</w:t>
      </w:r>
      <w:r w:rsidR="00FA43AC">
        <w:t xml:space="preserve"> </w:t>
      </w:r>
      <w:r>
        <w:t xml:space="preserve">performed </w:t>
      </w:r>
      <w:r w:rsidRPr="003B40F9">
        <w:rPr>
          <w:b/>
          <w:bCs/>
        </w:rPr>
        <w:t>Min-Max normalization</w:t>
      </w:r>
      <w:r w:rsidRPr="00B86F6E">
        <w:t>, where features were scaled between 0 and 1.</w:t>
      </w:r>
    </w:p>
    <w:p w14:paraId="0A428E52" w14:textId="4319147D" w:rsidR="00F84A69" w:rsidRPr="00396C80" w:rsidRDefault="003B40F9" w:rsidP="00233518">
      <w:pPr>
        <w:ind w:firstLine="360"/>
        <w:jc w:val="both"/>
      </w:pPr>
      <w:r>
        <w:t xml:space="preserve">We have applied normalization to all features of </w:t>
      </w:r>
      <w:r>
        <w:rPr>
          <w:b/>
          <w:bCs/>
        </w:rPr>
        <w:t xml:space="preserve">x </w:t>
      </w:r>
      <w:r>
        <w:t>excluding the 1</w:t>
      </w:r>
      <w:r w:rsidRPr="003B40F9">
        <w:rPr>
          <w:vertAlign w:val="superscript"/>
        </w:rPr>
        <w:t>st</w:t>
      </w:r>
      <w:r>
        <w:t xml:space="preserve"> column, which is Xo.</w:t>
      </w:r>
    </w:p>
    <w:p w14:paraId="0CA818FD" w14:textId="7F0808AD" w:rsidR="00183354" w:rsidRPr="00233518" w:rsidRDefault="00233518" w:rsidP="00233518">
      <w:pPr>
        <w:pStyle w:val="Heading2"/>
        <w:numPr>
          <w:ilvl w:val="0"/>
          <w:numId w:val="4"/>
        </w:numPr>
        <w:jc w:val="both"/>
        <w:rPr>
          <w:rStyle w:val="Heading1Char"/>
          <w:b/>
          <w:bCs/>
        </w:rPr>
      </w:pPr>
      <w:r w:rsidRPr="000D7782">
        <w:rPr>
          <w:noProof/>
          <w:sz w:val="44"/>
          <w:szCs w:val="48"/>
        </w:rPr>
        <w:drawing>
          <wp:anchor distT="0" distB="0" distL="114300" distR="114300" simplePos="0" relativeHeight="251659264" behindDoc="0" locked="0" layoutInCell="1" allowOverlap="1" wp14:anchorId="28570554" wp14:editId="5A1ADD64">
            <wp:simplePos x="0" y="0"/>
            <wp:positionH relativeFrom="margin">
              <wp:posOffset>1428750</wp:posOffset>
            </wp:positionH>
            <wp:positionV relativeFrom="paragraph">
              <wp:posOffset>288925</wp:posOffset>
            </wp:positionV>
            <wp:extent cx="2589530" cy="539115"/>
            <wp:effectExtent l="0" t="0" r="1270" b="0"/>
            <wp:wrapTopAndBottom/>
            <wp:docPr id="347294670" name="Picture 2" descr="A math equatio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294670" name="Picture 2" descr="A math equation with black 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572" t="25679" r="16427" b="19844"/>
                    <a:stretch/>
                  </pic:blipFill>
                  <pic:spPr bwMode="auto">
                    <a:xfrm>
                      <a:off x="0" y="0"/>
                      <a:ext cx="2589530" cy="53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3354" w:rsidRPr="000D7782">
        <w:rPr>
          <w:sz w:val="44"/>
          <w:szCs w:val="48"/>
        </w:rPr>
        <w:t>G</w:t>
      </w:r>
      <w:r w:rsidR="00183354" w:rsidRPr="00233518">
        <w:rPr>
          <w:rStyle w:val="Heading1Char"/>
          <w:b/>
          <w:bCs/>
        </w:rPr>
        <w:t>radient Descent:</w:t>
      </w:r>
    </w:p>
    <w:p w14:paraId="299FF023" w14:textId="37277032" w:rsidR="00B86F6E" w:rsidRPr="00B86F6E" w:rsidRDefault="00B86F6E" w:rsidP="00233518">
      <w:pPr>
        <w:jc w:val="both"/>
        <w:rPr>
          <w:rFonts w:cs="Times New Roman"/>
        </w:rPr>
      </w:pPr>
      <w:r w:rsidRPr="00B86F6E">
        <w:rPr>
          <w:rFonts w:cs="Times New Roman"/>
        </w:rPr>
        <w:t>The Gradient Descent algorithm was implemented with:</w:t>
      </w:r>
    </w:p>
    <w:p w14:paraId="77CC3EE3" w14:textId="31C7186D" w:rsidR="00B86F6E" w:rsidRPr="00B86F6E" w:rsidRDefault="00233518" w:rsidP="00233518">
      <w:pPr>
        <w:numPr>
          <w:ilvl w:val="0"/>
          <w:numId w:val="7"/>
        </w:numPr>
        <w:jc w:val="both"/>
        <w:rPr>
          <w:rFonts w:cs="Times New Roman"/>
        </w:rPr>
      </w:pPr>
      <w:r w:rsidRPr="001C47D5">
        <w:rPr>
          <w:rFonts w:cs="Times New Roman"/>
          <w:noProof/>
        </w:rPr>
        <w:drawing>
          <wp:anchor distT="0" distB="0" distL="114300" distR="114300" simplePos="0" relativeHeight="251660288" behindDoc="0" locked="0" layoutInCell="1" allowOverlap="1" wp14:anchorId="4FF01C0E" wp14:editId="3FF08CBC">
            <wp:simplePos x="0" y="0"/>
            <wp:positionH relativeFrom="margin">
              <wp:align>right</wp:align>
            </wp:positionH>
            <wp:positionV relativeFrom="paragraph">
              <wp:posOffset>105093</wp:posOffset>
            </wp:positionV>
            <wp:extent cx="2180590" cy="1661795"/>
            <wp:effectExtent l="0" t="0" r="0" b="0"/>
            <wp:wrapSquare wrapText="bothSides"/>
            <wp:docPr id="1153692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692345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0590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6F6E" w:rsidRPr="00B86F6E">
        <w:rPr>
          <w:rFonts w:cs="Times New Roman"/>
          <w:b/>
          <w:bCs/>
        </w:rPr>
        <w:t>Learning Rate (α)</w:t>
      </w:r>
      <w:r w:rsidR="00B86F6E" w:rsidRPr="00B86F6E">
        <w:rPr>
          <w:rFonts w:cs="Times New Roman"/>
        </w:rPr>
        <w:t>: 0.02</w:t>
      </w:r>
    </w:p>
    <w:p w14:paraId="719571F0" w14:textId="170B9105" w:rsidR="00B86F6E" w:rsidRPr="00B86F6E" w:rsidRDefault="00B86F6E" w:rsidP="00233518">
      <w:pPr>
        <w:numPr>
          <w:ilvl w:val="0"/>
          <w:numId w:val="7"/>
        </w:numPr>
        <w:jc w:val="both"/>
        <w:rPr>
          <w:rFonts w:cs="Times New Roman"/>
        </w:rPr>
      </w:pPr>
      <w:r w:rsidRPr="00B86F6E">
        <w:rPr>
          <w:rFonts w:cs="Times New Roman"/>
          <w:b/>
          <w:bCs/>
        </w:rPr>
        <w:t>Iterations</w:t>
      </w:r>
      <w:r w:rsidRPr="00B86F6E">
        <w:rPr>
          <w:rFonts w:cs="Times New Roman"/>
        </w:rPr>
        <w:t>: 3500</w:t>
      </w:r>
    </w:p>
    <w:p w14:paraId="654A1419" w14:textId="77777777" w:rsidR="00A578EA" w:rsidRDefault="00B86F6E" w:rsidP="00A578EA">
      <w:pPr>
        <w:ind w:firstLine="360"/>
      </w:pPr>
      <w:r w:rsidRPr="00B86F6E">
        <w:rPr>
          <w:rFonts w:cs="Times New Roman"/>
        </w:rPr>
        <w:t xml:space="preserve">The algorithm aimed to minimize the cost function and update the parameter values theta iteratively. </w:t>
      </w:r>
      <w:r w:rsidRPr="00B86F6E">
        <w:rPr>
          <w:rFonts w:cs="Times New Roman"/>
          <w:b/>
          <w:bCs/>
        </w:rPr>
        <w:t>The Root Mean Square Error (RMSE)</w:t>
      </w:r>
      <w:r w:rsidRPr="00B86F6E">
        <w:rPr>
          <w:rFonts w:cs="Times New Roman"/>
        </w:rPr>
        <w:t xml:space="preserve"> was calculated at each iteration, and the final RMSE and optimized theta values were obtained.</w:t>
      </w:r>
      <w:r w:rsidR="00A578EA" w:rsidRPr="00A578EA">
        <w:t xml:space="preserve"> </w:t>
      </w:r>
    </w:p>
    <w:p w14:paraId="49F08110" w14:textId="661FD8F1" w:rsidR="00A578EA" w:rsidRPr="007F50A3" w:rsidRDefault="00A578EA" w:rsidP="00A578EA">
      <w:pPr>
        <w:ind w:firstLine="360"/>
      </w:pPr>
      <w:r w:rsidRPr="00CB6BAC">
        <w:t xml:space="preserve">Parameters are iteratively updated, and </w:t>
      </w:r>
      <w:r>
        <w:t>RMSE</w:t>
      </w:r>
      <w:r w:rsidRPr="00CB6BAC">
        <w:t xml:space="preserve"> is tracked every 1,000 iterations to ensure progress.</w:t>
      </w:r>
    </w:p>
    <w:p w14:paraId="28FBF575" w14:textId="2A942F76" w:rsidR="00183354" w:rsidRPr="00233518" w:rsidRDefault="005C20EC" w:rsidP="00A578EA">
      <w:pPr>
        <w:jc w:val="both"/>
        <w:rPr>
          <w:rFonts w:cs="Times New Roman"/>
        </w:rPr>
      </w:pPr>
      <w:r w:rsidRPr="005C20EC">
        <w:rPr>
          <w:rFonts w:cs="Times New Roman"/>
          <w:noProof/>
        </w:rPr>
        <w:drawing>
          <wp:inline distT="0" distB="0" distL="0" distR="0" wp14:anchorId="50BAB06C" wp14:editId="2253D05B">
            <wp:extent cx="6143625" cy="1337682"/>
            <wp:effectExtent l="0" t="0" r="0" b="0"/>
            <wp:docPr id="1881063330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063330" name="Picture 1" descr="A black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4573" cy="1340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09C63" w14:textId="5C775AE8" w:rsidR="00183354" w:rsidRDefault="00183354" w:rsidP="00832EB4">
      <w:pPr>
        <w:pStyle w:val="Heading1"/>
      </w:pPr>
      <w:r>
        <w:lastRenderedPageBreak/>
        <w:t>Closed Form Solution:</w:t>
      </w:r>
    </w:p>
    <w:p w14:paraId="043400DF" w14:textId="31B28267" w:rsidR="0099505B" w:rsidRDefault="00233518" w:rsidP="00233518">
      <w:pPr>
        <w:ind w:firstLine="720"/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EC6BA17" wp14:editId="17E11A16">
            <wp:simplePos x="0" y="0"/>
            <wp:positionH relativeFrom="margin">
              <wp:align>center</wp:align>
            </wp:positionH>
            <wp:positionV relativeFrom="paragraph">
              <wp:posOffset>218440</wp:posOffset>
            </wp:positionV>
            <wp:extent cx="2642870" cy="549275"/>
            <wp:effectExtent l="0" t="0" r="5080" b="3175"/>
            <wp:wrapTopAndBottom/>
            <wp:docPr id="1427084053" name="Picture 3" descr="A math equation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084053" name="Picture 3" descr="A math equations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299" t="36139" r="33253" b="40219"/>
                    <a:stretch/>
                  </pic:blipFill>
                  <pic:spPr bwMode="auto">
                    <a:xfrm>
                      <a:off x="0" y="0"/>
                      <a:ext cx="2642870" cy="54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6F6E">
        <w:rPr>
          <w:noProof/>
        </w:rPr>
        <w:t>Using the normal equation:</w:t>
      </w:r>
    </w:p>
    <w:p w14:paraId="342FB889" w14:textId="25C7362A" w:rsidR="00233518" w:rsidRDefault="00233518" w:rsidP="00233518">
      <w:pPr>
        <w:ind w:left="720" w:firstLine="720"/>
        <w:jc w:val="both"/>
        <w:rPr>
          <w:noProof/>
        </w:rPr>
      </w:pPr>
      <w:r w:rsidRPr="002E228D">
        <w:rPr>
          <w:noProof/>
        </w:rPr>
        <w:drawing>
          <wp:anchor distT="0" distB="0" distL="114300" distR="114300" simplePos="0" relativeHeight="251662336" behindDoc="0" locked="0" layoutInCell="1" allowOverlap="1" wp14:anchorId="080BF721" wp14:editId="266A44F8">
            <wp:simplePos x="0" y="0"/>
            <wp:positionH relativeFrom="margin">
              <wp:align>right</wp:align>
            </wp:positionH>
            <wp:positionV relativeFrom="paragraph">
              <wp:posOffset>961231</wp:posOffset>
            </wp:positionV>
            <wp:extent cx="5678805" cy="555625"/>
            <wp:effectExtent l="0" t="0" r="0" b="0"/>
            <wp:wrapTopAndBottom/>
            <wp:docPr id="1212543291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543291" name="Picture 1" descr="A computer screen shot of a code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503" r="8156"/>
                    <a:stretch/>
                  </pic:blipFill>
                  <pic:spPr bwMode="auto">
                    <a:xfrm>
                      <a:off x="0" y="0"/>
                      <a:ext cx="5678805" cy="555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B86F6E" w:rsidRPr="00B86F6E">
        <w:rPr>
          <w:noProof/>
        </w:rPr>
        <w:t>we computed the parameter values in one step without iterations. This approach</w:t>
      </w:r>
      <w:r w:rsidR="00CB6BAC">
        <w:rPr>
          <w:noProof/>
        </w:rPr>
        <w:t xml:space="preserve"> </w:t>
      </w:r>
      <w:r w:rsidR="00B86F6E" w:rsidRPr="00B86F6E">
        <w:rPr>
          <w:noProof/>
        </w:rPr>
        <w:t>was compared to the iterative method of Gradient Descent.</w:t>
      </w:r>
    </w:p>
    <w:p w14:paraId="1B05CCEE" w14:textId="2E90259A" w:rsidR="00183354" w:rsidRDefault="00233518" w:rsidP="00832EB4">
      <w:pPr>
        <w:pStyle w:val="Heading1"/>
      </w:pPr>
      <w:r w:rsidRPr="002E228D">
        <w:rPr>
          <w:noProof/>
        </w:rPr>
        <w:drawing>
          <wp:anchor distT="0" distB="0" distL="114300" distR="114300" simplePos="0" relativeHeight="251663360" behindDoc="0" locked="0" layoutInCell="1" allowOverlap="1" wp14:anchorId="2732C591" wp14:editId="2D85CA46">
            <wp:simplePos x="0" y="0"/>
            <wp:positionH relativeFrom="margin">
              <wp:posOffset>2935605</wp:posOffset>
            </wp:positionH>
            <wp:positionV relativeFrom="paragraph">
              <wp:posOffset>924560</wp:posOffset>
            </wp:positionV>
            <wp:extent cx="2999105" cy="2286000"/>
            <wp:effectExtent l="0" t="0" r="0" b="0"/>
            <wp:wrapSquare wrapText="bothSides"/>
            <wp:docPr id="1015155255" name="Picture 1" descr="A red line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155255" name="Picture 1" descr="A red line with blue dots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910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3354">
        <w:t>Visualization:</w:t>
      </w:r>
    </w:p>
    <w:p w14:paraId="646CC5AB" w14:textId="32E8F873" w:rsidR="005C20EC" w:rsidRDefault="005C20EC" w:rsidP="00233518">
      <w:pPr>
        <w:pStyle w:val="Heading3"/>
        <w:ind w:firstLine="360"/>
        <w:jc w:val="both"/>
      </w:pPr>
      <w:r>
        <w:t>Gradient Descent:</w:t>
      </w:r>
    </w:p>
    <w:p w14:paraId="171357A7" w14:textId="258E035F" w:rsidR="0078017E" w:rsidRPr="0078017E" w:rsidRDefault="0078017E" w:rsidP="00233518">
      <w:pPr>
        <w:ind w:left="360" w:firstLine="720"/>
        <w:jc w:val="both"/>
      </w:pPr>
      <w:r w:rsidRPr="0078017E">
        <w:t>A scatter plot of the data points was generated, along with a red line showing the best fit line calculated using Gradient Descent. This allowed a clear understanding of how the model performed.</w:t>
      </w:r>
    </w:p>
    <w:p w14:paraId="7C6A09F0" w14:textId="51CDAEA4" w:rsidR="00C86799" w:rsidRDefault="00C86799" w:rsidP="00233518">
      <w:pPr>
        <w:jc w:val="both"/>
      </w:pPr>
    </w:p>
    <w:p w14:paraId="03DFBEF5" w14:textId="5F1CE355" w:rsidR="00FA43AC" w:rsidRDefault="00FA43AC" w:rsidP="00233518">
      <w:pPr>
        <w:jc w:val="both"/>
      </w:pPr>
      <w:r w:rsidRPr="00C86799">
        <w:rPr>
          <w:noProof/>
        </w:rPr>
        <w:drawing>
          <wp:anchor distT="0" distB="0" distL="114300" distR="114300" simplePos="0" relativeHeight="251664384" behindDoc="0" locked="0" layoutInCell="1" allowOverlap="1" wp14:anchorId="132F064F" wp14:editId="724A2ED5">
            <wp:simplePos x="0" y="0"/>
            <wp:positionH relativeFrom="margin">
              <wp:align>right</wp:align>
            </wp:positionH>
            <wp:positionV relativeFrom="paragraph">
              <wp:posOffset>9842</wp:posOffset>
            </wp:positionV>
            <wp:extent cx="2995295" cy="2282190"/>
            <wp:effectExtent l="0" t="0" r="0" b="3810"/>
            <wp:wrapSquare wrapText="bothSides"/>
            <wp:docPr id="5863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3867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5295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150369" w14:textId="5C8E6DF3" w:rsidR="005C20EC" w:rsidRDefault="005C20EC" w:rsidP="00233518">
      <w:pPr>
        <w:pStyle w:val="Heading3"/>
        <w:ind w:firstLine="360"/>
        <w:jc w:val="both"/>
      </w:pPr>
      <w:r>
        <w:t>Closed Form Solution:</w:t>
      </w:r>
    </w:p>
    <w:p w14:paraId="71C9263B" w14:textId="1EC19A3F" w:rsidR="0078017E" w:rsidRPr="0078017E" w:rsidRDefault="0078017E" w:rsidP="00233518">
      <w:pPr>
        <w:ind w:left="360" w:firstLine="360"/>
        <w:jc w:val="both"/>
      </w:pPr>
      <w:r w:rsidRPr="0078017E">
        <w:t>Similarly, we plotted the results of the Closed-Form solution and compared it to the data points, showing a black line as the best fit.</w:t>
      </w:r>
    </w:p>
    <w:p w14:paraId="2C0E58EF" w14:textId="1D347E69" w:rsidR="00183354" w:rsidRDefault="00183354" w:rsidP="00233518">
      <w:pPr>
        <w:jc w:val="both"/>
      </w:pPr>
    </w:p>
    <w:p w14:paraId="3CB8D06C" w14:textId="77777777" w:rsidR="00183354" w:rsidRDefault="00183354" w:rsidP="00233518">
      <w:pPr>
        <w:jc w:val="both"/>
      </w:pPr>
    </w:p>
    <w:p w14:paraId="4E077BAA" w14:textId="77777777" w:rsidR="00FA43AC" w:rsidRDefault="00183354" w:rsidP="00FA43AC">
      <w:pPr>
        <w:pStyle w:val="Heading2"/>
        <w:numPr>
          <w:ilvl w:val="0"/>
          <w:numId w:val="4"/>
        </w:numPr>
        <w:jc w:val="both"/>
      </w:pPr>
      <w:r>
        <w:t>Comparison of Gradient Descent and Closed Form Solution:</w:t>
      </w:r>
    </w:p>
    <w:p w14:paraId="75EB0DFC" w14:textId="77777777" w:rsidR="00FA43AC" w:rsidRPr="00FA43AC" w:rsidRDefault="00FA43AC" w:rsidP="00FA43AC">
      <w:pPr>
        <w:ind w:left="720"/>
        <w:jc w:val="both"/>
        <w:rPr>
          <w:rFonts w:eastAsiaTheme="majorEastAsia" w:cs="Times New Roman"/>
          <w:b/>
          <w:bCs/>
          <w:color w:val="000000" w:themeColor="text1"/>
          <w:sz w:val="28"/>
          <w:szCs w:val="28"/>
        </w:rPr>
      </w:pPr>
      <w:r w:rsidRPr="00FA43AC">
        <w:rPr>
          <w:rFonts w:eastAsiaTheme="majorEastAsia" w:cs="Times New Roman"/>
          <w:b/>
          <w:bCs/>
          <w:color w:val="000000" w:themeColor="text1"/>
          <w:sz w:val="28"/>
          <w:szCs w:val="28"/>
        </w:rPr>
        <w:t>Gradient Descent:</w:t>
      </w:r>
    </w:p>
    <w:p w14:paraId="558468F8" w14:textId="77777777" w:rsidR="00FA43AC" w:rsidRPr="00FA43AC" w:rsidRDefault="00FA43AC" w:rsidP="00FA43AC">
      <w:pPr>
        <w:pStyle w:val="ListParagraph"/>
        <w:numPr>
          <w:ilvl w:val="0"/>
          <w:numId w:val="12"/>
        </w:numPr>
        <w:rPr>
          <w:rFonts w:eastAsiaTheme="majorEastAsia"/>
        </w:rPr>
      </w:pPr>
      <w:r w:rsidRPr="00FA43AC">
        <w:rPr>
          <w:rFonts w:eastAsiaTheme="majorEastAsia"/>
        </w:rPr>
        <w:t xml:space="preserve">Iterative method, adjusting parameters over </w:t>
      </w:r>
      <w:r w:rsidRPr="00FA43AC">
        <w:rPr>
          <w:rFonts w:eastAsiaTheme="majorEastAsia"/>
          <w:b/>
          <w:bCs/>
        </w:rPr>
        <w:t>3500 iterations (α = 0.02).</w:t>
      </w:r>
    </w:p>
    <w:p w14:paraId="6599EC5C" w14:textId="77777777" w:rsidR="00FA43AC" w:rsidRPr="00FA43AC" w:rsidRDefault="00FA43AC" w:rsidP="00FA43AC">
      <w:pPr>
        <w:pStyle w:val="ListParagraph"/>
        <w:numPr>
          <w:ilvl w:val="0"/>
          <w:numId w:val="12"/>
        </w:numPr>
        <w:rPr>
          <w:rFonts w:eastAsiaTheme="majorEastAsia"/>
        </w:rPr>
      </w:pPr>
      <w:r w:rsidRPr="00FA43AC">
        <w:rPr>
          <w:rFonts w:eastAsiaTheme="majorEastAsia"/>
          <w:b/>
          <w:bCs/>
        </w:rPr>
        <w:lastRenderedPageBreak/>
        <w:t>Performance:</w:t>
      </w:r>
      <w:r w:rsidRPr="00FA43AC">
        <w:rPr>
          <w:rFonts w:eastAsiaTheme="majorEastAsia"/>
        </w:rPr>
        <w:t xml:space="preserve"> Achieved similar results to the Closed-Form solution with a final </w:t>
      </w:r>
      <w:r w:rsidRPr="00FA43AC">
        <w:rPr>
          <w:rFonts w:eastAsiaTheme="majorEastAsia"/>
          <w:b/>
          <w:bCs/>
        </w:rPr>
        <w:t>RMSE</w:t>
      </w:r>
      <w:r w:rsidRPr="00FA43AC">
        <w:rPr>
          <w:rFonts w:eastAsiaTheme="majorEastAsia"/>
        </w:rPr>
        <w:t xml:space="preserve"> indicating a good fit.</w:t>
      </w:r>
    </w:p>
    <w:p w14:paraId="5D0D5FB6" w14:textId="77777777" w:rsidR="00FA43AC" w:rsidRPr="00FA43AC" w:rsidRDefault="00FA43AC" w:rsidP="00FA43AC">
      <w:pPr>
        <w:ind w:left="720"/>
        <w:jc w:val="both"/>
        <w:rPr>
          <w:rFonts w:eastAsiaTheme="majorEastAsia" w:cs="Times New Roman"/>
          <w:b/>
          <w:bCs/>
          <w:color w:val="000000" w:themeColor="text1"/>
          <w:sz w:val="28"/>
          <w:szCs w:val="28"/>
        </w:rPr>
      </w:pPr>
      <w:r w:rsidRPr="00FA43AC">
        <w:rPr>
          <w:rFonts w:eastAsiaTheme="majorEastAsia" w:cs="Times New Roman"/>
          <w:b/>
          <w:bCs/>
          <w:color w:val="000000" w:themeColor="text1"/>
          <w:sz w:val="28"/>
          <w:szCs w:val="28"/>
        </w:rPr>
        <w:t>Closed-Form Solution:</w:t>
      </w:r>
    </w:p>
    <w:p w14:paraId="3C4C4AD3" w14:textId="43EDB6AA" w:rsidR="00FA43AC" w:rsidRPr="00FA43AC" w:rsidRDefault="00FA43AC" w:rsidP="00FA43AC">
      <w:pPr>
        <w:pStyle w:val="ListParagraph"/>
        <w:numPr>
          <w:ilvl w:val="0"/>
          <w:numId w:val="13"/>
        </w:numPr>
        <w:rPr>
          <w:rFonts w:eastAsiaTheme="majorEastAsia"/>
        </w:rPr>
      </w:pPr>
      <w:r w:rsidRPr="00FA43AC">
        <w:rPr>
          <w:rFonts w:eastAsiaTheme="majorEastAsia"/>
        </w:rPr>
        <w:t>Direct calculation of theta via the normal equation.</w:t>
      </w:r>
    </w:p>
    <w:p w14:paraId="55DF5120" w14:textId="77777777" w:rsidR="00FA43AC" w:rsidRPr="00FA43AC" w:rsidRDefault="00FA43AC" w:rsidP="00FA43AC">
      <w:pPr>
        <w:pStyle w:val="ListParagraph"/>
        <w:numPr>
          <w:ilvl w:val="0"/>
          <w:numId w:val="13"/>
        </w:numPr>
        <w:rPr>
          <w:rFonts w:eastAsiaTheme="majorEastAsia"/>
        </w:rPr>
      </w:pPr>
      <w:r w:rsidRPr="00FA43AC">
        <w:rPr>
          <w:rFonts w:eastAsiaTheme="majorEastAsia"/>
          <w:b/>
          <w:bCs/>
        </w:rPr>
        <w:t>Performance</w:t>
      </w:r>
      <w:r w:rsidRPr="00FA43AC">
        <w:rPr>
          <w:rFonts w:eastAsiaTheme="majorEastAsia"/>
        </w:rPr>
        <w:t>: Matched Gradient Descent results but is more computationally efficient for this dataset.</w:t>
      </w:r>
    </w:p>
    <w:p w14:paraId="46137B63" w14:textId="77777777" w:rsidR="00FA43AC" w:rsidRDefault="00FA43AC" w:rsidP="00FA43AC">
      <w:pPr>
        <w:ind w:left="720"/>
        <w:jc w:val="both"/>
        <w:rPr>
          <w:rFonts w:eastAsiaTheme="majorEastAsia" w:cs="Times New Roman"/>
          <w:b/>
          <w:bCs/>
          <w:color w:val="000000" w:themeColor="text1"/>
          <w:sz w:val="28"/>
          <w:szCs w:val="28"/>
        </w:rPr>
      </w:pPr>
      <w:r w:rsidRPr="00FA43AC">
        <w:rPr>
          <w:rFonts w:eastAsiaTheme="majorEastAsia" w:cs="Times New Roman"/>
          <w:b/>
          <w:bCs/>
          <w:color w:val="000000" w:themeColor="text1"/>
          <w:sz w:val="28"/>
          <w:szCs w:val="28"/>
        </w:rPr>
        <w:t xml:space="preserve">Conclusion: </w:t>
      </w:r>
    </w:p>
    <w:p w14:paraId="7C8B5C7C" w14:textId="69F2DC60" w:rsidR="00086C62" w:rsidRPr="00FA43AC" w:rsidRDefault="00FA43AC" w:rsidP="00FA43AC">
      <w:pPr>
        <w:ind w:left="720" w:firstLine="720"/>
        <w:jc w:val="both"/>
        <w:rPr>
          <w:rFonts w:eastAsiaTheme="majorEastAsia" w:cs="Times New Roman"/>
          <w:b/>
          <w:bCs/>
          <w:color w:val="000000" w:themeColor="text1"/>
          <w:sz w:val="28"/>
          <w:szCs w:val="28"/>
        </w:rPr>
      </w:pPr>
      <w:r w:rsidRPr="00FA43AC">
        <w:t xml:space="preserve">Both methods produced </w:t>
      </w:r>
      <w:r>
        <w:t>similar</w:t>
      </w:r>
      <w:r w:rsidRPr="00FA43AC">
        <w:t xml:space="preserve"> outcomes, with Gradient Descent being scalable for larger datasets and the Closed-Form solution being optimal for smaller ones.</w:t>
      </w:r>
    </w:p>
    <w:p w14:paraId="10DB46AE" w14:textId="119DF221" w:rsidR="002C04C5" w:rsidRDefault="002C04C5" w:rsidP="00832EB4">
      <w:pPr>
        <w:pStyle w:val="Heading1"/>
      </w:pPr>
      <w:r>
        <w:t>Question 2:</w:t>
      </w:r>
    </w:p>
    <w:p w14:paraId="3EF136A9" w14:textId="75B60A78" w:rsidR="007F50A3" w:rsidRPr="007F50A3" w:rsidRDefault="007F50A3" w:rsidP="00233518">
      <w:pPr>
        <w:jc w:val="both"/>
        <w:rPr>
          <w:b/>
        </w:rPr>
      </w:pPr>
      <w:r w:rsidRPr="007F50A3">
        <w:rPr>
          <w:b/>
        </w:rPr>
        <w:t>Logistic Regression Model Report</w:t>
      </w:r>
    </w:p>
    <w:p w14:paraId="6D3F8A54" w14:textId="43E2A844" w:rsidR="007F50A3" w:rsidRPr="007F50A3" w:rsidRDefault="007F50A3" w:rsidP="00233518">
      <w:pPr>
        <w:ind w:firstLine="720"/>
        <w:jc w:val="both"/>
      </w:pPr>
      <w:r w:rsidRPr="007F50A3">
        <w:t xml:space="preserve">This report details the implementation of a </w:t>
      </w:r>
      <w:r w:rsidRPr="007F50A3">
        <w:rPr>
          <w:b/>
          <w:bCs/>
        </w:rPr>
        <w:t>logistic regression model</w:t>
      </w:r>
      <w:r w:rsidRPr="007F50A3">
        <w:t xml:space="preserve"> to classify houses into two categories: </w:t>
      </w:r>
      <w:r w:rsidRPr="007F50A3">
        <w:rPr>
          <w:b/>
          <w:bCs/>
        </w:rPr>
        <w:t>Costly (1)</w:t>
      </w:r>
      <w:r w:rsidRPr="007F50A3">
        <w:t xml:space="preserve"> and </w:t>
      </w:r>
      <w:r w:rsidRPr="007F50A3">
        <w:rPr>
          <w:b/>
          <w:bCs/>
        </w:rPr>
        <w:t>Not Costly (0)</w:t>
      </w:r>
      <w:r w:rsidRPr="007F50A3">
        <w:t xml:space="preserve">. The model uses </w:t>
      </w:r>
      <w:r w:rsidRPr="007F50A3">
        <w:rPr>
          <w:b/>
          <w:bCs/>
        </w:rPr>
        <w:t>gradient descent</w:t>
      </w:r>
      <w:r w:rsidRPr="007F50A3">
        <w:t xml:space="preserve"> to learn the optimal parameters and applies the </w:t>
      </w:r>
      <w:r w:rsidRPr="007F50A3">
        <w:rPr>
          <w:b/>
          <w:bCs/>
        </w:rPr>
        <w:t>sigmoid function</w:t>
      </w:r>
      <w:r w:rsidRPr="007F50A3">
        <w:t xml:space="preserve"> to predict probabilities, allowing it to make binary classifications.</w:t>
      </w:r>
    </w:p>
    <w:p w14:paraId="68855B05" w14:textId="330B8D4F" w:rsidR="00233518" w:rsidRDefault="00233518" w:rsidP="00233518">
      <w:pPr>
        <w:pStyle w:val="Heading3"/>
      </w:pPr>
      <w:r w:rsidRPr="00CB6BAC">
        <w:t>Data Loading and Preparation</w:t>
      </w:r>
      <w:r w:rsidRPr="007F50A3">
        <w:t>:</w:t>
      </w:r>
    </w:p>
    <w:p w14:paraId="5F01B581" w14:textId="54C094E8" w:rsidR="00233518" w:rsidRPr="007F50A3" w:rsidRDefault="00A578EA" w:rsidP="00233518">
      <w:pPr>
        <w:ind w:firstLine="360"/>
      </w:pPr>
      <w:r>
        <w:t>“</w:t>
      </w:r>
      <w:proofErr w:type="spellStart"/>
      <w:r w:rsidR="00233518" w:rsidRPr="00CB6BAC">
        <w:t>DataX</w:t>
      </w:r>
      <w:proofErr w:type="spellEnd"/>
      <w:r>
        <w:t>”</w:t>
      </w:r>
      <w:r w:rsidR="00233518" w:rsidRPr="00CB6BAC">
        <w:t xml:space="preserve"> contains features and "</w:t>
      </w:r>
      <w:proofErr w:type="spellStart"/>
      <w:r w:rsidR="00233518" w:rsidRPr="00CB6BAC">
        <w:t>ClassY</w:t>
      </w:r>
      <w:proofErr w:type="spellEnd"/>
      <w:r w:rsidR="00233518" w:rsidRPr="00CB6BAC">
        <w:t>" holds labels. A bias term is added to the feature matrix.</w:t>
      </w:r>
    </w:p>
    <w:p w14:paraId="3945C22B" w14:textId="691784F1" w:rsidR="00A578EA" w:rsidRDefault="00A578EA" w:rsidP="00A578EA">
      <w:pPr>
        <w:pStyle w:val="Heading3"/>
      </w:pPr>
      <w:r w:rsidRPr="007F50A3">
        <w:t>Feature Normalization:</w:t>
      </w:r>
    </w:p>
    <w:p w14:paraId="4436D067" w14:textId="59AC0646" w:rsidR="00A578EA" w:rsidRDefault="00A578EA" w:rsidP="00A578EA">
      <w:pPr>
        <w:ind w:firstLine="360"/>
      </w:pPr>
      <w:r w:rsidRPr="00CB6BAC">
        <w:t xml:space="preserve">Ensures all features contribute equally by scaling them to a </w:t>
      </w:r>
      <w:r w:rsidRPr="00A578EA">
        <w:rPr>
          <w:b/>
          <w:bCs/>
        </w:rPr>
        <w:t>mean of 0</w:t>
      </w:r>
      <w:r w:rsidRPr="00CB6BAC">
        <w:t xml:space="preserve"> and </w:t>
      </w:r>
      <w:r w:rsidRPr="00A578EA">
        <w:rPr>
          <w:b/>
          <w:bCs/>
        </w:rPr>
        <w:t>standard deviation of 1</w:t>
      </w:r>
      <w:r w:rsidRPr="00CB6BAC">
        <w:t>.</w:t>
      </w:r>
    </w:p>
    <w:p w14:paraId="03A95B1F" w14:textId="119AE8D1" w:rsidR="00233518" w:rsidRDefault="007F50A3" w:rsidP="00233518">
      <w:pPr>
        <w:pStyle w:val="Heading3"/>
      </w:pPr>
      <w:r w:rsidRPr="00233518">
        <w:t>Sigmoid Function</w:t>
      </w:r>
      <w:r w:rsidRPr="007F50A3">
        <w:t>:</w:t>
      </w:r>
    </w:p>
    <w:p w14:paraId="39AAA77C" w14:textId="48B59A60" w:rsidR="007F50A3" w:rsidRPr="007F50A3" w:rsidRDefault="007F50A3" w:rsidP="00233518">
      <w:pPr>
        <w:ind w:firstLine="360"/>
      </w:pPr>
      <w:r w:rsidRPr="007F50A3">
        <w:t xml:space="preserve">The sigmoid function converts </w:t>
      </w:r>
      <w:r w:rsidR="00CB6BAC" w:rsidRPr="00CB6BAC">
        <w:t xml:space="preserve">input values into probabilities (0-1), with a </w:t>
      </w:r>
      <w:r w:rsidR="00CB6BAC" w:rsidRPr="00A578EA">
        <w:rPr>
          <w:b/>
          <w:bCs/>
        </w:rPr>
        <w:t>0.5</w:t>
      </w:r>
      <w:r w:rsidR="00CB6BAC" w:rsidRPr="00CB6BAC">
        <w:t xml:space="preserve"> threshold</w:t>
      </w:r>
      <w:r w:rsidR="00CB6BAC">
        <w:t xml:space="preserve"> </w:t>
      </w:r>
      <w:r w:rsidRPr="007F50A3">
        <w:t xml:space="preserve">to decide whether a house is </w:t>
      </w:r>
      <w:r w:rsidRPr="00233518">
        <w:rPr>
          <w:b/>
          <w:bCs/>
        </w:rPr>
        <w:t>Costly (1)</w:t>
      </w:r>
      <w:r w:rsidRPr="007F50A3">
        <w:t xml:space="preserve"> or </w:t>
      </w:r>
      <w:r w:rsidRPr="00233518">
        <w:rPr>
          <w:b/>
          <w:bCs/>
        </w:rPr>
        <w:t>Not Costly (0)</w:t>
      </w:r>
      <w:r w:rsidRPr="007F50A3">
        <w:t>.</w:t>
      </w:r>
    </w:p>
    <w:p w14:paraId="42666B5B" w14:textId="7372E35A" w:rsidR="00233518" w:rsidRPr="00A578EA" w:rsidRDefault="007F50A3" w:rsidP="00A578EA">
      <w:pPr>
        <w:pStyle w:val="Heading3"/>
      </w:pPr>
      <w:r w:rsidRPr="007F50A3">
        <w:t>Logistic Regression with Gradient Descent:</w:t>
      </w:r>
    </w:p>
    <w:p w14:paraId="56092D1E" w14:textId="403DE8C2" w:rsidR="00CB6BAC" w:rsidRDefault="00CB6BAC" w:rsidP="00233518">
      <w:pPr>
        <w:ind w:firstLine="360"/>
      </w:pPr>
      <w:r w:rsidRPr="00CB6BAC">
        <w:t xml:space="preserve">The model is trained over </w:t>
      </w:r>
      <w:r w:rsidRPr="00A578EA">
        <w:rPr>
          <w:b/>
          <w:bCs/>
        </w:rPr>
        <w:t>5,000</w:t>
      </w:r>
      <w:r w:rsidRPr="00CB6BAC">
        <w:t xml:space="preserve"> iterations with a learning rate of </w:t>
      </w:r>
      <w:r w:rsidRPr="00A578EA">
        <w:rPr>
          <w:b/>
          <w:bCs/>
        </w:rPr>
        <w:t>0.02</w:t>
      </w:r>
      <w:r w:rsidRPr="00CB6BAC">
        <w:t xml:space="preserve"> to minimize error and optimize parameters.</w:t>
      </w:r>
    </w:p>
    <w:p w14:paraId="0F969665" w14:textId="2D829505" w:rsidR="00233518" w:rsidRDefault="00A226A9" w:rsidP="00233518">
      <w:pPr>
        <w:pStyle w:val="Heading3"/>
      </w:pPr>
      <w:r w:rsidRPr="00945F94"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58BF1472" wp14:editId="059BACB9">
            <wp:simplePos x="0" y="0"/>
            <wp:positionH relativeFrom="margin">
              <wp:align>right</wp:align>
            </wp:positionH>
            <wp:positionV relativeFrom="paragraph">
              <wp:posOffset>35878</wp:posOffset>
            </wp:positionV>
            <wp:extent cx="2743200" cy="956945"/>
            <wp:effectExtent l="0" t="0" r="0" b="0"/>
            <wp:wrapSquare wrapText="bothSides"/>
            <wp:docPr id="1789283007" name="Picture 1" descr="A computer screen with number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283007" name="Picture 1" descr="A computer screen with numbers and numbers&#10;&#10;Description automatically generated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940" b="45024"/>
                    <a:stretch/>
                  </pic:blipFill>
                  <pic:spPr bwMode="auto">
                    <a:xfrm>
                      <a:off x="0" y="0"/>
                      <a:ext cx="2743200" cy="956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50A3" w:rsidRPr="007F50A3">
        <w:t>Model Training:</w:t>
      </w:r>
    </w:p>
    <w:p w14:paraId="26D1F654" w14:textId="1DBE021D" w:rsidR="007F50A3" w:rsidRPr="007F50A3" w:rsidRDefault="00CB6BAC" w:rsidP="00233518">
      <w:pPr>
        <w:ind w:firstLine="360"/>
      </w:pPr>
      <w:r w:rsidRPr="00CB6BAC">
        <w:t xml:space="preserve">Parameters are iteratively updated, and cost is tracked every </w:t>
      </w:r>
      <w:r w:rsidRPr="00A578EA">
        <w:rPr>
          <w:b/>
          <w:bCs/>
        </w:rPr>
        <w:t>1,000 iterations</w:t>
      </w:r>
      <w:r w:rsidRPr="00CB6BAC">
        <w:t xml:space="preserve"> to ensure progress.</w:t>
      </w:r>
    </w:p>
    <w:p w14:paraId="69B5140B" w14:textId="3E647200" w:rsidR="00A226A9" w:rsidRDefault="007F50A3" w:rsidP="00A226A9">
      <w:pPr>
        <w:pStyle w:val="Heading3"/>
      </w:pPr>
      <w:r w:rsidRPr="007F50A3">
        <w:t>Predictions and Accuracy:</w:t>
      </w:r>
    </w:p>
    <w:p w14:paraId="38474898" w14:textId="24FD2FFC" w:rsidR="00945F94" w:rsidRPr="007F50A3" w:rsidRDefault="00A226A9" w:rsidP="00FA43AC">
      <w:pPr>
        <w:ind w:firstLine="720"/>
      </w:pPr>
      <w:r w:rsidRPr="00945F94">
        <w:rPr>
          <w:noProof/>
        </w:rPr>
        <w:drawing>
          <wp:anchor distT="0" distB="0" distL="114300" distR="114300" simplePos="0" relativeHeight="251665408" behindDoc="0" locked="0" layoutInCell="1" allowOverlap="1" wp14:anchorId="46E29B7A" wp14:editId="28F64A64">
            <wp:simplePos x="0" y="0"/>
            <wp:positionH relativeFrom="margin">
              <wp:align>center</wp:align>
            </wp:positionH>
            <wp:positionV relativeFrom="paragraph">
              <wp:posOffset>467836</wp:posOffset>
            </wp:positionV>
            <wp:extent cx="4807585" cy="325755"/>
            <wp:effectExtent l="0" t="0" r="0" b="0"/>
            <wp:wrapTopAndBottom/>
            <wp:docPr id="517437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43798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924" b="28340"/>
                    <a:stretch/>
                  </pic:blipFill>
                  <pic:spPr bwMode="auto">
                    <a:xfrm>
                      <a:off x="0" y="0"/>
                      <a:ext cx="4807585" cy="325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6BAC" w:rsidRPr="00CB6BAC">
        <w:t xml:space="preserve">A </w:t>
      </w:r>
      <w:r w:rsidR="00CB6BAC" w:rsidRPr="00A578EA">
        <w:rPr>
          <w:b/>
          <w:bCs/>
        </w:rPr>
        <w:t>threshold</w:t>
      </w:r>
      <w:r w:rsidR="00CB6BAC" w:rsidRPr="00CB6BAC">
        <w:t xml:space="preserve"> of </w:t>
      </w:r>
      <w:r w:rsidR="00CB6BAC" w:rsidRPr="00A578EA">
        <w:rPr>
          <w:b/>
          <w:bCs/>
        </w:rPr>
        <w:t>0.5</w:t>
      </w:r>
      <w:r w:rsidR="00CB6BAC" w:rsidRPr="00CB6BAC">
        <w:t xml:space="preserve"> is applied for classification, and accuracy is measured by comparing predictions with actual labels.</w:t>
      </w:r>
    </w:p>
    <w:p w14:paraId="339C96C5" w14:textId="77777777" w:rsidR="00233518" w:rsidRDefault="007F50A3" w:rsidP="00233518">
      <w:pPr>
        <w:pStyle w:val="Heading3"/>
      </w:pPr>
      <w:r w:rsidRPr="007F50A3">
        <w:t>Conclusion</w:t>
      </w:r>
      <w:r w:rsidR="00233518">
        <w:t>:</w:t>
      </w:r>
    </w:p>
    <w:p w14:paraId="3FEF9466" w14:textId="1DBCB653" w:rsidR="00CB6BAC" w:rsidRPr="00233518" w:rsidRDefault="00CB6BAC" w:rsidP="00233518">
      <w:pPr>
        <w:ind w:firstLine="720"/>
        <w:jc w:val="both"/>
        <w:rPr>
          <w:b/>
        </w:rPr>
      </w:pPr>
      <w:r w:rsidRPr="00CB6BAC">
        <w:t>The logistic regression model effectively classifies houses as "</w:t>
      </w:r>
      <w:r w:rsidRPr="00A578EA">
        <w:rPr>
          <w:b/>
          <w:bCs/>
        </w:rPr>
        <w:t>Costly</w:t>
      </w:r>
      <w:r w:rsidRPr="00CB6BAC">
        <w:t>" or "</w:t>
      </w:r>
      <w:r w:rsidRPr="00A578EA">
        <w:rPr>
          <w:b/>
          <w:bCs/>
        </w:rPr>
        <w:t>Not Costly</w:t>
      </w:r>
      <w:r w:rsidRPr="00CB6BAC">
        <w:t>"</w:t>
      </w:r>
      <w:r w:rsidR="00A578EA">
        <w:t>,</w:t>
      </w:r>
      <w:r w:rsidRPr="00CB6BAC">
        <w:t xml:space="preserve"> with feature normalization and gradient descent contributing to its high accuracy.</w:t>
      </w:r>
    </w:p>
    <w:p w14:paraId="7261385C" w14:textId="4E8776F6" w:rsidR="0078017E" w:rsidRDefault="0078017E" w:rsidP="00233518">
      <w:pPr>
        <w:pStyle w:val="Heading2"/>
      </w:pPr>
      <w:r>
        <w:t>Code</w:t>
      </w:r>
      <w:r w:rsidR="00A578EA">
        <w:t>:</w:t>
      </w:r>
    </w:p>
    <w:p w14:paraId="70867B31" w14:textId="65C34E3B" w:rsidR="0078017E" w:rsidRPr="0078017E" w:rsidRDefault="0078017E" w:rsidP="00233518">
      <w:pPr>
        <w:jc w:val="both"/>
      </w:pPr>
      <w:r w:rsidRPr="0078017E">
        <w:t xml:space="preserve">The full code for both tasks is attached. </w:t>
      </w:r>
      <w:r w:rsidR="00A578EA">
        <w:t>Which</w:t>
      </w:r>
      <w:r w:rsidRPr="0078017E">
        <w:t xml:space="preserve"> includes implementations of:</w:t>
      </w:r>
    </w:p>
    <w:p w14:paraId="723105F4" w14:textId="77777777" w:rsidR="0078017E" w:rsidRPr="0078017E" w:rsidRDefault="0078017E" w:rsidP="00233518">
      <w:pPr>
        <w:numPr>
          <w:ilvl w:val="0"/>
          <w:numId w:val="8"/>
        </w:numPr>
        <w:jc w:val="both"/>
      </w:pPr>
      <w:r w:rsidRPr="0078017E">
        <w:t>Gradient Descent for Linear Regression</w:t>
      </w:r>
    </w:p>
    <w:p w14:paraId="5DBE44EB" w14:textId="77777777" w:rsidR="0078017E" w:rsidRPr="0078017E" w:rsidRDefault="0078017E" w:rsidP="00233518">
      <w:pPr>
        <w:numPr>
          <w:ilvl w:val="0"/>
          <w:numId w:val="8"/>
        </w:numPr>
        <w:jc w:val="both"/>
      </w:pPr>
      <w:r w:rsidRPr="0078017E">
        <w:t>Closed-Form Solution for Linear Regression</w:t>
      </w:r>
    </w:p>
    <w:p w14:paraId="6766DF22" w14:textId="77777777" w:rsidR="0078017E" w:rsidRPr="0078017E" w:rsidRDefault="0078017E" w:rsidP="00233518">
      <w:pPr>
        <w:numPr>
          <w:ilvl w:val="0"/>
          <w:numId w:val="8"/>
        </w:numPr>
        <w:jc w:val="both"/>
      </w:pPr>
      <w:r w:rsidRPr="0078017E">
        <w:t>Logistic Regression for classification</w:t>
      </w:r>
    </w:p>
    <w:p w14:paraId="0DCF589D" w14:textId="77777777" w:rsidR="002C04C5" w:rsidRDefault="002C04C5" w:rsidP="00233518">
      <w:pPr>
        <w:jc w:val="both"/>
      </w:pPr>
    </w:p>
    <w:p w14:paraId="3A9F8E55" w14:textId="00B5F5CE" w:rsidR="00183354" w:rsidRPr="00183354" w:rsidRDefault="00183354" w:rsidP="00233518">
      <w:pPr>
        <w:jc w:val="both"/>
      </w:pPr>
    </w:p>
    <w:sectPr w:rsidR="00183354" w:rsidRPr="00183354" w:rsidSect="00A566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83C94"/>
    <w:multiLevelType w:val="multilevel"/>
    <w:tmpl w:val="95963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55208C"/>
    <w:multiLevelType w:val="hybridMultilevel"/>
    <w:tmpl w:val="8F4493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D13408"/>
    <w:multiLevelType w:val="multilevel"/>
    <w:tmpl w:val="8334D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3D2E96"/>
    <w:multiLevelType w:val="multilevel"/>
    <w:tmpl w:val="DE446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965091"/>
    <w:multiLevelType w:val="multilevel"/>
    <w:tmpl w:val="40627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0E258B"/>
    <w:multiLevelType w:val="multilevel"/>
    <w:tmpl w:val="B554F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33270A14"/>
    <w:multiLevelType w:val="multilevel"/>
    <w:tmpl w:val="B4EE7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352661"/>
    <w:multiLevelType w:val="hybridMultilevel"/>
    <w:tmpl w:val="39722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CA5C73"/>
    <w:multiLevelType w:val="hybridMultilevel"/>
    <w:tmpl w:val="E56C12BC"/>
    <w:lvl w:ilvl="0" w:tplc="003C3EE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D54A95"/>
    <w:multiLevelType w:val="multilevel"/>
    <w:tmpl w:val="DE446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8FC5157"/>
    <w:multiLevelType w:val="multilevel"/>
    <w:tmpl w:val="7E2CEE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24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6C3746B4"/>
    <w:multiLevelType w:val="hybridMultilevel"/>
    <w:tmpl w:val="55A044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32563208">
    <w:abstractNumId w:val="10"/>
  </w:num>
  <w:num w:numId="2" w16cid:durableId="520240811">
    <w:abstractNumId w:val="5"/>
  </w:num>
  <w:num w:numId="3" w16cid:durableId="138621163">
    <w:abstractNumId w:val="5"/>
  </w:num>
  <w:num w:numId="4" w16cid:durableId="348678003">
    <w:abstractNumId w:val="8"/>
  </w:num>
  <w:num w:numId="5" w16cid:durableId="688022332">
    <w:abstractNumId w:val="7"/>
  </w:num>
  <w:num w:numId="6" w16cid:durableId="52429684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450367130">
    <w:abstractNumId w:val="6"/>
  </w:num>
  <w:num w:numId="8" w16cid:durableId="633868759">
    <w:abstractNumId w:val="2"/>
  </w:num>
  <w:num w:numId="9" w16cid:durableId="1685783078">
    <w:abstractNumId w:val="3"/>
  </w:num>
  <w:num w:numId="10" w16cid:durableId="873689926">
    <w:abstractNumId w:val="0"/>
  </w:num>
  <w:num w:numId="11" w16cid:durableId="571506477">
    <w:abstractNumId w:val="4"/>
  </w:num>
  <w:num w:numId="12" w16cid:durableId="709574579">
    <w:abstractNumId w:val="1"/>
  </w:num>
  <w:num w:numId="13" w16cid:durableId="169110206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3"/>
  <w:proofState w:spelling="clean" w:grammar="clean"/>
  <w:defaultTabStop w:val="720"/>
  <w:drawingGridHorizontalSpacing w:val="10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354"/>
    <w:rsid w:val="0000150F"/>
    <w:rsid w:val="00053754"/>
    <w:rsid w:val="00055A9B"/>
    <w:rsid w:val="00061150"/>
    <w:rsid w:val="00065A62"/>
    <w:rsid w:val="00085AE9"/>
    <w:rsid w:val="00086C62"/>
    <w:rsid w:val="000A1406"/>
    <w:rsid w:val="000B46B0"/>
    <w:rsid w:val="000C14E1"/>
    <w:rsid w:val="000D7782"/>
    <w:rsid w:val="000E4763"/>
    <w:rsid w:val="000F5729"/>
    <w:rsid w:val="00183354"/>
    <w:rsid w:val="001C47D5"/>
    <w:rsid w:val="00233518"/>
    <w:rsid w:val="002A5DCF"/>
    <w:rsid w:val="002C04C5"/>
    <w:rsid w:val="002E228D"/>
    <w:rsid w:val="00357195"/>
    <w:rsid w:val="0037598E"/>
    <w:rsid w:val="003860AC"/>
    <w:rsid w:val="00396C80"/>
    <w:rsid w:val="003B3B8C"/>
    <w:rsid w:val="003B40F9"/>
    <w:rsid w:val="003F1580"/>
    <w:rsid w:val="00422CE7"/>
    <w:rsid w:val="004770D9"/>
    <w:rsid w:val="004A77F1"/>
    <w:rsid w:val="004D6417"/>
    <w:rsid w:val="005115EF"/>
    <w:rsid w:val="00525DFA"/>
    <w:rsid w:val="00533EAF"/>
    <w:rsid w:val="00543E18"/>
    <w:rsid w:val="005474A7"/>
    <w:rsid w:val="005C20EC"/>
    <w:rsid w:val="005D330D"/>
    <w:rsid w:val="005E04AC"/>
    <w:rsid w:val="005F0E1D"/>
    <w:rsid w:val="00663D32"/>
    <w:rsid w:val="00690F6B"/>
    <w:rsid w:val="006934CD"/>
    <w:rsid w:val="00695D9B"/>
    <w:rsid w:val="00714317"/>
    <w:rsid w:val="007433AC"/>
    <w:rsid w:val="00757FDF"/>
    <w:rsid w:val="00772E13"/>
    <w:rsid w:val="0078017E"/>
    <w:rsid w:val="0078521B"/>
    <w:rsid w:val="007B682A"/>
    <w:rsid w:val="007C3DA1"/>
    <w:rsid w:val="007F50A3"/>
    <w:rsid w:val="0082795F"/>
    <w:rsid w:val="00832EB4"/>
    <w:rsid w:val="008B7D2A"/>
    <w:rsid w:val="008E0233"/>
    <w:rsid w:val="00922231"/>
    <w:rsid w:val="00945F94"/>
    <w:rsid w:val="00974770"/>
    <w:rsid w:val="00984EC5"/>
    <w:rsid w:val="0099505B"/>
    <w:rsid w:val="00995D8A"/>
    <w:rsid w:val="009B24FD"/>
    <w:rsid w:val="009D2533"/>
    <w:rsid w:val="00A017B7"/>
    <w:rsid w:val="00A226A9"/>
    <w:rsid w:val="00A566CA"/>
    <w:rsid w:val="00A578EA"/>
    <w:rsid w:val="00AE1F36"/>
    <w:rsid w:val="00AF598B"/>
    <w:rsid w:val="00B6246A"/>
    <w:rsid w:val="00B86F6E"/>
    <w:rsid w:val="00BA436B"/>
    <w:rsid w:val="00BD7A43"/>
    <w:rsid w:val="00C17419"/>
    <w:rsid w:val="00C5080E"/>
    <w:rsid w:val="00C86799"/>
    <w:rsid w:val="00CB6BAC"/>
    <w:rsid w:val="00D01923"/>
    <w:rsid w:val="00D316B8"/>
    <w:rsid w:val="00DD6EF7"/>
    <w:rsid w:val="00DE7723"/>
    <w:rsid w:val="00E8163A"/>
    <w:rsid w:val="00EA4548"/>
    <w:rsid w:val="00EC4DDF"/>
    <w:rsid w:val="00F0256E"/>
    <w:rsid w:val="00F30F84"/>
    <w:rsid w:val="00F51C3B"/>
    <w:rsid w:val="00F84A69"/>
    <w:rsid w:val="00FA43AC"/>
    <w:rsid w:val="00FB1182"/>
    <w:rsid w:val="00FB3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E75D5"/>
  <w15:chartTrackingRefBased/>
  <w15:docId w15:val="{43B0E02E-9EC3-4464-8A7F-1C59DE7B2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before="120" w:after="120" w:line="360" w:lineRule="auto"/>
        <w:ind w:left="432" w:firstLine="288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78EA"/>
    <w:pPr>
      <w:spacing w:before="0" w:after="160" w:line="312" w:lineRule="auto"/>
      <w:ind w:left="0" w:firstLine="0"/>
      <w:jc w:val="left"/>
    </w:pPr>
    <w:rPr>
      <w:rFonts w:ascii="Times New Roman" w:eastAsiaTheme="minorEastAsia" w:hAnsi="Times New Roman"/>
      <w:kern w:val="0"/>
      <w:szCs w:val="21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32EB4"/>
    <w:pPr>
      <w:keepNext/>
      <w:keepLines/>
      <w:spacing w:before="360" w:after="80"/>
      <w:ind w:left="360"/>
      <w:outlineLvl w:val="0"/>
    </w:pPr>
    <w:rPr>
      <w:rFonts w:eastAsiaTheme="majorEastAsia" w:cstheme="majorBidi"/>
      <w:b/>
      <w:color w:val="000000" w:themeColor="text1"/>
      <w:sz w:val="36"/>
      <w:szCs w:val="4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B40F9"/>
    <w:pPr>
      <w:keepNext/>
      <w:keepLines/>
      <w:spacing w:before="160" w:after="80"/>
      <w:outlineLvl w:val="1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A43AC"/>
    <w:pPr>
      <w:keepNext/>
      <w:keepLines/>
      <w:spacing w:before="160" w:after="80"/>
      <w:outlineLvl w:val="2"/>
    </w:pPr>
    <w:rPr>
      <w:rFonts w:eastAsiaTheme="majorEastAsia" w:cs="Times New Roman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335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335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335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335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335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335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A43AC"/>
    <w:rPr>
      <w:rFonts w:ascii="Times New Roman" w:eastAsiaTheme="majorEastAsia" w:hAnsi="Times New Roman" w:cs="Times New Roman"/>
      <w:b/>
      <w:bCs/>
      <w:color w:val="000000" w:themeColor="text1"/>
      <w:kern w:val="0"/>
      <w:sz w:val="28"/>
      <w:szCs w:val="28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832EB4"/>
    <w:rPr>
      <w:rFonts w:ascii="Times New Roman" w:eastAsiaTheme="majorEastAsia" w:hAnsi="Times New Roman" w:cstheme="majorBidi"/>
      <w:b/>
      <w:color w:val="000000" w:themeColor="text1"/>
      <w:kern w:val="0"/>
      <w:sz w:val="36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B40F9"/>
    <w:rPr>
      <w:rFonts w:ascii="Times New Roman" w:eastAsiaTheme="majorEastAsia" w:hAnsi="Times New Roman" w:cstheme="majorBidi"/>
      <w:b/>
      <w:color w:val="000000" w:themeColor="text1"/>
      <w:kern w:val="0"/>
      <w:sz w:val="28"/>
      <w:szCs w:val="32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3354"/>
    <w:rPr>
      <w:rFonts w:eastAsiaTheme="majorEastAsia" w:cstheme="majorBidi"/>
      <w:i/>
      <w:iCs/>
      <w:color w:val="0F4761" w:themeColor="accent1" w:themeShade="BF"/>
      <w:kern w:val="0"/>
      <w:szCs w:val="21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3354"/>
    <w:rPr>
      <w:rFonts w:eastAsiaTheme="majorEastAsia" w:cstheme="majorBidi"/>
      <w:color w:val="0F4761" w:themeColor="accent1" w:themeShade="BF"/>
      <w:kern w:val="0"/>
      <w:szCs w:val="21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3354"/>
    <w:rPr>
      <w:rFonts w:eastAsiaTheme="majorEastAsia" w:cstheme="majorBidi"/>
      <w:i/>
      <w:iCs/>
      <w:color w:val="595959" w:themeColor="text1" w:themeTint="A6"/>
      <w:kern w:val="0"/>
      <w:szCs w:val="21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3354"/>
    <w:rPr>
      <w:rFonts w:eastAsiaTheme="majorEastAsia" w:cstheme="majorBidi"/>
      <w:color w:val="595959" w:themeColor="text1" w:themeTint="A6"/>
      <w:kern w:val="0"/>
      <w:szCs w:val="21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3354"/>
    <w:rPr>
      <w:rFonts w:eastAsiaTheme="majorEastAsia" w:cstheme="majorBidi"/>
      <w:i/>
      <w:iCs/>
      <w:color w:val="272727" w:themeColor="text1" w:themeTint="D8"/>
      <w:kern w:val="0"/>
      <w:szCs w:val="21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3354"/>
    <w:rPr>
      <w:rFonts w:eastAsiaTheme="majorEastAsia" w:cstheme="majorBidi"/>
      <w:color w:val="272727" w:themeColor="text1" w:themeTint="D8"/>
      <w:kern w:val="0"/>
      <w:szCs w:val="21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1833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3354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335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3354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1833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3354"/>
    <w:rPr>
      <w:rFonts w:ascii="Times New Roman" w:eastAsiaTheme="minorEastAsia" w:hAnsi="Times New Roman"/>
      <w:i/>
      <w:iCs/>
      <w:color w:val="404040" w:themeColor="text1" w:themeTint="BF"/>
      <w:kern w:val="0"/>
      <w:szCs w:val="21"/>
      <w14:ligatures w14:val="none"/>
    </w:rPr>
  </w:style>
  <w:style w:type="paragraph" w:styleId="ListParagraph">
    <w:name w:val="List Paragraph"/>
    <w:basedOn w:val="Normal"/>
    <w:uiPriority w:val="34"/>
    <w:qFormat/>
    <w:rsid w:val="001833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33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33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3354"/>
    <w:rPr>
      <w:rFonts w:ascii="Times New Roman" w:eastAsiaTheme="minorEastAsia" w:hAnsi="Times New Roman"/>
      <w:i/>
      <w:iCs/>
      <w:color w:val="0F4761" w:themeColor="accent1" w:themeShade="BF"/>
      <w:kern w:val="0"/>
      <w:szCs w:val="21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18335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83354"/>
    <w:pPr>
      <w:spacing w:before="0" w:after="0" w:line="240" w:lineRule="auto"/>
      <w:ind w:left="0" w:firstLine="0"/>
      <w:jc w:val="left"/>
    </w:pPr>
    <w:rPr>
      <w:rFonts w:eastAsiaTheme="minorEastAsia"/>
      <w:kern w:val="0"/>
      <w:sz w:val="21"/>
      <w:szCs w:val="21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9505B"/>
    <w:pPr>
      <w:spacing w:before="0" w:after="0" w:line="240" w:lineRule="auto"/>
      <w:ind w:left="0" w:firstLine="0"/>
      <w:jc w:val="left"/>
    </w:pPr>
    <w:rPr>
      <w:rFonts w:ascii="Times New Roman" w:eastAsiaTheme="minorEastAsia" w:hAnsi="Times New Roman"/>
      <w:kern w:val="0"/>
      <w:szCs w:val="21"/>
      <w14:ligatures w14:val="none"/>
    </w:rPr>
  </w:style>
  <w:style w:type="paragraph" w:styleId="NormalWeb">
    <w:name w:val="Normal (Web)"/>
    <w:basedOn w:val="Normal"/>
    <w:uiPriority w:val="99"/>
    <w:unhideWhenUsed/>
    <w:rsid w:val="00CB6BAC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2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5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3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7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85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9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54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6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05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9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97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2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66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0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12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7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7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6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6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2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5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1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88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7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6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7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9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38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1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79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1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29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34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9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52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9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7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1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00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03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93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29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6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99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9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5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46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78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9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6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43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94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0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00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62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65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02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40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69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1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92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9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42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8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74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9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60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6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91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25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17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5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44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5</Pages>
  <Words>551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 Fatima</dc:creator>
  <cp:keywords/>
  <dc:description/>
  <cp:lastModifiedBy>Mariam Fatima</cp:lastModifiedBy>
  <cp:revision>10</cp:revision>
  <dcterms:created xsi:type="dcterms:W3CDTF">2024-09-17T16:56:00Z</dcterms:created>
  <dcterms:modified xsi:type="dcterms:W3CDTF">2024-12-10T05:22:00Z</dcterms:modified>
</cp:coreProperties>
</file>