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04B3" w14:textId="77777777" w:rsidR="000977DE" w:rsidRDefault="00000000">
      <w:pPr>
        <w:spacing w:before="600" w:after="80"/>
        <w:jc w:val="center"/>
        <w:rPr>
          <w:rFonts w:hint="cs"/>
          <w:rtl/>
          <w:lang w:bidi="ar-EG"/>
        </w:rPr>
      </w:pPr>
      <w:r>
        <w:rPr>
          <w:rFonts w:ascii="Segoe UI Emoji" w:eastAsia="Segoe UI Emoji" w:hAnsi="Segoe UI Emoji" w:cs="Segoe UI Emoji"/>
          <w:sz w:val="72"/>
          <w:szCs w:val="72"/>
        </w:rPr>
        <w:t>🎬</w:t>
      </w:r>
    </w:p>
    <w:p w14:paraId="3CF523DD" w14:textId="77777777" w:rsidR="000977DE" w:rsidRDefault="00000000">
      <w:pPr>
        <w:spacing w:after="120"/>
        <w:jc w:val="center"/>
      </w:pPr>
      <w:r>
        <w:rPr>
          <w:b/>
          <w:bCs/>
          <w:color w:val="1F4E79"/>
          <w:sz w:val="60"/>
          <w:szCs w:val="60"/>
        </w:rPr>
        <w:t>Top 500 Movies</w:t>
      </w:r>
    </w:p>
    <w:p w14:paraId="236DB126" w14:textId="77777777" w:rsidR="000977DE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Data Warehouse Project</w:t>
      </w:r>
    </w:p>
    <w:p w14:paraId="4231CCCE" w14:textId="77777777" w:rsidR="000977DE" w:rsidRDefault="00000000">
      <w:pPr>
        <w:spacing w:after="60"/>
        <w:jc w:val="center"/>
      </w:pPr>
      <w:r>
        <w:rPr>
          <w:i/>
          <w:iCs/>
          <w:color w:val="888888"/>
          <w:sz w:val="26"/>
          <w:szCs w:val="26"/>
        </w:rPr>
        <w:t>A story of raw data becoming insight</w:t>
      </w:r>
    </w:p>
    <w:p w14:paraId="53437566" w14:textId="5C977B72" w:rsidR="0055336C" w:rsidRPr="0055336C" w:rsidRDefault="00000000" w:rsidP="0055336C">
      <w:pPr>
        <w:spacing w:before="40" w:after="600"/>
        <w:jc w:val="center"/>
        <w:rPr>
          <w:rFonts w:hint="cs"/>
          <w:color w:val="AAAAAA"/>
        </w:rPr>
      </w:pPr>
      <w:r>
        <w:rPr>
          <w:color w:val="AAAAAA"/>
        </w:rPr>
        <w:t xml:space="preserve">Built with </w:t>
      </w:r>
      <w:proofErr w:type="spellStart"/>
      <w:r>
        <w:rPr>
          <w:color w:val="AAAAAA"/>
        </w:rPr>
        <w:t>dbt</w:t>
      </w:r>
      <w:proofErr w:type="spellEnd"/>
      <w:r>
        <w:rPr>
          <w:color w:val="AAAAAA"/>
        </w:rPr>
        <w:t xml:space="preserve"> + </w:t>
      </w:r>
      <w:proofErr w:type="spellStart"/>
      <w:proofErr w:type="gramStart"/>
      <w:r>
        <w:rPr>
          <w:color w:val="AAAAAA"/>
        </w:rPr>
        <w:t>DuckDB</w:t>
      </w:r>
      <w:proofErr w:type="spellEnd"/>
      <w:r>
        <w:rPr>
          <w:color w:val="AAAAAA"/>
        </w:rPr>
        <w:t xml:space="preserve">  |</w:t>
      </w:r>
      <w:proofErr w:type="gramEnd"/>
      <w:r>
        <w:rPr>
          <w:color w:val="AAAAAA"/>
        </w:rPr>
        <w:t xml:space="preserve">  NTI Training Project</w:t>
      </w:r>
      <w:r w:rsidR="0055336C">
        <w:rPr>
          <w:color w:val="AAAAAA"/>
        </w:rPr>
        <w:t xml:space="preserve"> |By: MARIAM SAFWAT HESHMAT</w:t>
      </w:r>
    </w:p>
    <w:p w14:paraId="688F1CB3" w14:textId="77777777" w:rsidR="000977DE" w:rsidRPr="0055336C" w:rsidRDefault="000977DE">
      <w:pPr>
        <w:pBdr>
          <w:bottom w:val="single" w:sz="6" w:space="1" w:color="2E75B6"/>
        </w:pBdr>
        <w:spacing w:before="120" w:after="120"/>
        <w:rPr>
          <w:rFonts w:hint="cs"/>
          <w:lang w:bidi="ar-EG"/>
        </w:rPr>
      </w:pPr>
    </w:p>
    <w:p w14:paraId="554CDEC9" w14:textId="77777777" w:rsidR="000977DE" w:rsidRDefault="000977DE">
      <w:pPr>
        <w:spacing w:before="200" w:after="80"/>
      </w:pPr>
    </w:p>
    <w:p w14:paraId="010BA41C" w14:textId="77777777" w:rsidR="000977DE" w:rsidRDefault="00000000">
      <w:pPr>
        <w:pStyle w:val="Heading1"/>
        <w:spacing w:before="360" w:after="160"/>
      </w:pPr>
      <w:r>
        <w:rPr>
          <w:b/>
          <w:bCs/>
          <w:color w:val="1F4E79"/>
          <w:sz w:val="34"/>
          <w:szCs w:val="34"/>
        </w:rPr>
        <w:t>The Story</w:t>
      </w:r>
    </w:p>
    <w:p w14:paraId="36A3668B" w14:textId="77777777" w:rsidR="000977DE" w:rsidRDefault="00000000">
      <w:pPr>
        <w:pBdr>
          <w:left w:val="single" w:sz="12" w:space="8" w:color="2E75B6"/>
        </w:pBdr>
        <w:shd w:val="clear" w:color="auto" w:fill="EBF3FB"/>
        <w:spacing w:before="80" w:after="80"/>
        <w:ind w:left="360" w:right="360"/>
      </w:pPr>
      <w:r>
        <w:rPr>
          <w:i/>
          <w:iCs/>
          <w:color w:val="1F4E79"/>
        </w:rPr>
        <w:t xml:space="preserve">Every great film starts with a script. Every great data project starts with a question. Ours was simple: what </w:t>
      </w:r>
      <w:proofErr w:type="gramStart"/>
      <w:r>
        <w:rPr>
          <w:i/>
          <w:iCs/>
          <w:color w:val="1F4E79"/>
        </w:rPr>
        <w:t>actually makes</w:t>
      </w:r>
      <w:proofErr w:type="gramEnd"/>
      <w:r>
        <w:rPr>
          <w:i/>
          <w:iCs/>
          <w:color w:val="1F4E79"/>
        </w:rPr>
        <w:t xml:space="preserve"> a movie great — and can the data tell us?</w:t>
      </w:r>
    </w:p>
    <w:p w14:paraId="35A1A7F5" w14:textId="77777777" w:rsidR="000977DE" w:rsidRDefault="000977DE">
      <w:pPr>
        <w:spacing w:before="80" w:after="40"/>
      </w:pPr>
    </w:p>
    <w:p w14:paraId="15B52F8F" w14:textId="77777777" w:rsidR="000977DE" w:rsidRDefault="00000000">
      <w:pPr>
        <w:spacing w:before="60" w:after="60"/>
      </w:pPr>
      <w:r>
        <w:rPr>
          <w:color w:val="333333"/>
        </w:rPr>
        <w:t>We started with a flat CSV file containing 449 movies, 26 columns, and a mix of scores from IMDb, Rotten Tomatoes, Metacritic, Letterboxd, and Google. The data was messy — genres were crammed into a single cell, streaming platforms were comma-separated strings, and some columns had over 100 missing values.</w:t>
      </w:r>
    </w:p>
    <w:p w14:paraId="62EE3459" w14:textId="77777777" w:rsidR="000977DE" w:rsidRDefault="000977DE">
      <w:pPr>
        <w:spacing w:before="40" w:after="40"/>
      </w:pPr>
    </w:p>
    <w:p w14:paraId="675B2B66" w14:textId="77777777" w:rsidR="000977DE" w:rsidRDefault="00000000">
      <w:pPr>
        <w:spacing w:before="60" w:after="60"/>
      </w:pPr>
      <w:r>
        <w:rPr>
          <w:color w:val="333333"/>
        </w:rPr>
        <w:t xml:space="preserve">The goal was to transform this raw file into a clean, </w:t>
      </w:r>
      <w:proofErr w:type="spellStart"/>
      <w:r>
        <w:rPr>
          <w:color w:val="333333"/>
        </w:rPr>
        <w:t>queryable</w:t>
      </w:r>
      <w:proofErr w:type="spellEnd"/>
      <w:r>
        <w:rPr>
          <w:color w:val="333333"/>
        </w:rPr>
        <w:t xml:space="preserve"> data warehouse — one where every table has a purpose, every column has a contract, and every score can be trusted.</w:t>
      </w:r>
    </w:p>
    <w:p w14:paraId="2F9CC591" w14:textId="77777777" w:rsidR="000977DE" w:rsidRDefault="000977DE">
      <w:pPr>
        <w:spacing w:before="40" w:after="40"/>
      </w:pPr>
    </w:p>
    <w:p w14:paraId="2C541987" w14:textId="77777777" w:rsidR="000977DE" w:rsidRDefault="00000000">
      <w:pPr>
        <w:spacing w:before="60" w:after="60"/>
      </w:pPr>
      <w:r>
        <w:rPr>
          <w:color w:val="333333"/>
        </w:rPr>
        <w:t xml:space="preserve">This document tells </w:t>
      </w:r>
      <w:proofErr w:type="gramStart"/>
      <w:r>
        <w:rPr>
          <w:color w:val="333333"/>
        </w:rPr>
        <w:t>that</w:t>
      </w:r>
      <w:proofErr w:type="gramEnd"/>
      <w:r>
        <w:rPr>
          <w:color w:val="333333"/>
        </w:rPr>
        <w:t xml:space="preserve"> story: from raw seed to dimensional model, layer by layer.</w:t>
      </w:r>
    </w:p>
    <w:p w14:paraId="31641F51" w14:textId="77777777" w:rsidR="000977DE" w:rsidRDefault="000977DE">
      <w:pPr>
        <w:spacing w:before="100" w:after="80"/>
      </w:pPr>
    </w:p>
    <w:p w14:paraId="69124702" w14:textId="77777777" w:rsidR="000977DE" w:rsidRDefault="000977DE">
      <w:pPr>
        <w:pBdr>
          <w:bottom w:val="single" w:sz="6" w:space="1" w:color="2E75B6"/>
        </w:pBdr>
        <w:spacing w:before="120" w:after="120"/>
      </w:pPr>
    </w:p>
    <w:p w14:paraId="7D3AF6BB" w14:textId="77777777" w:rsidR="000977DE" w:rsidRDefault="00000000">
      <w:pPr>
        <w:pStyle w:val="Heading1"/>
        <w:spacing w:before="360" w:after="160"/>
      </w:pPr>
      <w:r>
        <w:rPr>
          <w:b/>
          <w:bCs/>
          <w:color w:val="1F4E79"/>
          <w:sz w:val="34"/>
          <w:szCs w:val="34"/>
        </w:rPr>
        <w:t>Act I — Meeting the Data</w:t>
      </w:r>
    </w:p>
    <w:p w14:paraId="5A18706C" w14:textId="77777777" w:rsidR="000977DE" w:rsidRDefault="00000000">
      <w:pPr>
        <w:pStyle w:val="Heading2"/>
        <w:spacing w:before="260" w:after="100"/>
      </w:pPr>
      <w:r>
        <w:rPr>
          <w:b/>
          <w:bCs/>
          <w:color w:val="2E75B6"/>
        </w:rPr>
        <w:t>What We Started With</w:t>
      </w:r>
    </w:p>
    <w:p w14:paraId="769DCF40" w14:textId="77777777" w:rsidR="000977DE" w:rsidRDefault="00000000">
      <w:pPr>
        <w:spacing w:before="60" w:after="60"/>
      </w:pPr>
      <w:r>
        <w:rPr>
          <w:color w:val="333333"/>
        </w:rPr>
        <w:t>The source dataset: Top 500 Movies Ranked by Combined Critics and Audience Scores. 449 rows, 26 columns, one CSV file.</w:t>
      </w:r>
    </w:p>
    <w:p w14:paraId="1F24B94C" w14:textId="77777777" w:rsidR="000977DE" w:rsidRDefault="000977DE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00"/>
      </w:tblGrid>
      <w:tr w:rsidR="000977DE" w14:paraId="5C0A3C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55394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Group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42CBC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4E536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</w:tr>
      <w:tr w:rsidR="000977DE" w14:paraId="4859C1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B86790" w14:textId="77777777" w:rsidR="000977DE" w:rsidRDefault="00000000">
            <w:r>
              <w:rPr>
                <w:color w:val="333333"/>
                <w:sz w:val="20"/>
                <w:szCs w:val="20"/>
              </w:rPr>
              <w:t>Identity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69B004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imdbID</w:t>
            </w:r>
            <w:proofErr w:type="spellEnd"/>
            <w:r>
              <w:rPr>
                <w:color w:val="333333"/>
                <w:sz w:val="20"/>
                <w:szCs w:val="20"/>
              </w:rPr>
              <w:t>, Title, Rank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265D7" w14:textId="77777777" w:rsidR="000977DE" w:rsidRDefault="00000000">
            <w:r>
              <w:rPr>
                <w:color w:val="333333"/>
                <w:sz w:val="20"/>
                <w:szCs w:val="20"/>
              </w:rPr>
              <w:t>Primary keys — must be unique and not null</w:t>
            </w:r>
          </w:p>
        </w:tc>
      </w:tr>
      <w:tr w:rsidR="000977DE" w14:paraId="585BD8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1F20B" w14:textId="77777777" w:rsidR="000977DE" w:rsidRDefault="00000000">
            <w:r>
              <w:rPr>
                <w:color w:val="333333"/>
                <w:sz w:val="20"/>
                <w:szCs w:val="20"/>
              </w:rPr>
              <w:t>Movie Info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F6AF5" w14:textId="77777777" w:rsidR="000977DE" w:rsidRDefault="00000000">
            <w:r>
              <w:rPr>
                <w:color w:val="333333"/>
                <w:sz w:val="20"/>
                <w:szCs w:val="20"/>
              </w:rPr>
              <w:t>Year, Director, Language, Plot, Cast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7267A" w14:textId="77777777" w:rsidR="000977DE" w:rsidRDefault="00000000">
            <w:r>
              <w:rPr>
                <w:color w:val="333333"/>
                <w:sz w:val="20"/>
                <w:szCs w:val="20"/>
              </w:rPr>
              <w:t>Cast had 1 null — nullable by design</w:t>
            </w:r>
          </w:p>
        </w:tc>
      </w:tr>
      <w:tr w:rsidR="000977DE" w14:paraId="703780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842FD2" w14:textId="77777777" w:rsidR="000977DE" w:rsidRDefault="00000000">
            <w:r>
              <w:rPr>
                <w:color w:val="333333"/>
                <w:sz w:val="20"/>
                <w:szCs w:val="20"/>
              </w:rPr>
              <w:lastRenderedPageBreak/>
              <w:t>Scores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B6EF2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IMDb, Metacritic, RT Critic, RT Audience, Letterboxd, Google, </w:t>
            </w:r>
            <w:proofErr w:type="spellStart"/>
            <w:r>
              <w:rPr>
                <w:color w:val="333333"/>
                <w:sz w:val="20"/>
                <w:szCs w:val="20"/>
              </w:rPr>
              <w:t>Flickmetrix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4C03B8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13 nulls in Metacritic, 48 in </w:t>
            </w:r>
            <w:proofErr w:type="spellStart"/>
            <w:r>
              <w:rPr>
                <w:color w:val="333333"/>
                <w:sz w:val="20"/>
                <w:szCs w:val="20"/>
              </w:rPr>
              <w:t>Audience_Rating</w:t>
            </w:r>
            <w:proofErr w:type="spellEnd"/>
          </w:p>
        </w:tc>
      </w:tr>
      <w:tr w:rsidR="000977DE" w14:paraId="1A4476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4807CF" w14:textId="77777777" w:rsidR="000977DE" w:rsidRDefault="00000000">
            <w:r>
              <w:rPr>
                <w:color w:val="333333"/>
                <w:sz w:val="20"/>
                <w:szCs w:val="20"/>
              </w:rPr>
              <w:t>Multi-value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05B0E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Genre, </w:t>
            </w:r>
            <w:proofErr w:type="spellStart"/>
            <w:r>
              <w:rPr>
                <w:color w:val="333333"/>
                <w:sz w:val="20"/>
                <w:szCs w:val="20"/>
              </w:rPr>
              <w:t>Streaming_On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1ED2C" w14:textId="77777777" w:rsidR="000977DE" w:rsidRDefault="00000000">
            <w:r>
              <w:rPr>
                <w:color w:val="333333"/>
                <w:sz w:val="20"/>
                <w:szCs w:val="20"/>
              </w:rPr>
              <w:t>Comma-separated — needed to be exploded into rows</w:t>
            </w:r>
          </w:p>
        </w:tc>
      </w:tr>
      <w:tr w:rsidR="000977DE" w14:paraId="346164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6753E" w14:textId="77777777" w:rsidR="000977DE" w:rsidRDefault="00000000">
            <w:r>
              <w:rPr>
                <w:color w:val="333333"/>
                <w:sz w:val="20"/>
                <w:szCs w:val="20"/>
              </w:rPr>
              <w:t>Optional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CA50F" w14:textId="77777777" w:rsidR="000977DE" w:rsidRDefault="00000000">
            <w:r>
              <w:rPr>
                <w:color w:val="333333"/>
                <w:sz w:val="20"/>
                <w:szCs w:val="20"/>
              </w:rPr>
              <w:t>Awards, Production, RT_URL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532FA" w14:textId="77777777" w:rsidR="000977DE" w:rsidRDefault="00000000">
            <w:r>
              <w:rPr>
                <w:color w:val="333333"/>
                <w:sz w:val="20"/>
                <w:szCs w:val="20"/>
              </w:rPr>
              <w:t>120-125 nulls — not all movies have this data</w:t>
            </w:r>
          </w:p>
        </w:tc>
      </w:tr>
    </w:tbl>
    <w:p w14:paraId="17589D5A" w14:textId="77777777" w:rsidR="000977DE" w:rsidRDefault="000977DE">
      <w:pPr>
        <w:spacing w:before="100" w:after="80"/>
      </w:pPr>
    </w:p>
    <w:p w14:paraId="3D9930EE" w14:textId="77777777" w:rsidR="000977DE" w:rsidRDefault="00000000">
      <w:pPr>
        <w:pStyle w:val="Heading2"/>
        <w:spacing w:before="260" w:after="100"/>
      </w:pPr>
      <w:r>
        <w:rPr>
          <w:b/>
          <w:bCs/>
          <w:color w:val="2E75B6"/>
        </w:rPr>
        <w:t>The Key Insight Before Writing a Single Line of SQL</w:t>
      </w:r>
    </w:p>
    <w:p w14:paraId="38F6ECE2" w14:textId="77777777" w:rsidR="000977DE" w:rsidRDefault="00000000">
      <w:pPr>
        <w:pBdr>
          <w:left w:val="single" w:sz="12" w:space="8" w:color="2E75B6"/>
        </w:pBdr>
        <w:shd w:val="clear" w:color="auto" w:fill="EBF3FB"/>
        <w:spacing w:before="80" w:after="80"/>
        <w:ind w:left="360" w:right="360"/>
      </w:pPr>
      <w:r>
        <w:rPr>
          <w:i/>
          <w:iCs/>
          <w:color w:val="1F4E79"/>
        </w:rPr>
        <w:t xml:space="preserve">The Genre column said 'Drama, Crime'. The </w:t>
      </w:r>
      <w:proofErr w:type="spellStart"/>
      <w:r>
        <w:rPr>
          <w:i/>
          <w:iCs/>
          <w:color w:val="1F4E79"/>
        </w:rPr>
        <w:t>Streaming_On</w:t>
      </w:r>
      <w:proofErr w:type="spellEnd"/>
      <w:r>
        <w:rPr>
          <w:i/>
          <w:iCs/>
          <w:color w:val="1F4E79"/>
        </w:rPr>
        <w:t xml:space="preserve"> column said 'paramount, </w:t>
      </w:r>
      <w:proofErr w:type="spellStart"/>
      <w:r>
        <w:rPr>
          <w:i/>
          <w:iCs/>
          <w:color w:val="1F4E79"/>
        </w:rPr>
        <w:t>itunes</w:t>
      </w:r>
      <w:proofErr w:type="spellEnd"/>
      <w:r>
        <w:rPr>
          <w:i/>
          <w:iCs/>
          <w:color w:val="1F4E79"/>
        </w:rPr>
        <w:t xml:space="preserve">, </w:t>
      </w:r>
      <w:proofErr w:type="spellStart"/>
      <w:r>
        <w:rPr>
          <w:i/>
          <w:iCs/>
          <w:color w:val="1F4E79"/>
        </w:rPr>
        <w:t>amzvid</w:t>
      </w:r>
      <w:proofErr w:type="spellEnd"/>
      <w:r>
        <w:rPr>
          <w:i/>
          <w:iCs/>
          <w:color w:val="1F4E79"/>
        </w:rPr>
        <w:t>'. These aren't values — they're lists hiding inside a single cell. A junior engineer treats them as strings. A senior engineer normalizes them into bridge tables.</w:t>
      </w:r>
    </w:p>
    <w:p w14:paraId="73EA6C72" w14:textId="77777777" w:rsidR="000977DE" w:rsidRDefault="000977DE">
      <w:pPr>
        <w:spacing w:before="80" w:after="40"/>
      </w:pPr>
    </w:p>
    <w:p w14:paraId="034F4329" w14:textId="77777777" w:rsidR="000977DE" w:rsidRDefault="00000000">
      <w:pPr>
        <w:spacing w:before="60" w:after="60"/>
      </w:pPr>
      <w:r>
        <w:rPr>
          <w:color w:val="333333"/>
        </w:rPr>
        <w:t>This decision shaped the entire architecture. Instead of 4 staging models, we needed models that understood the shape of the data — not just its type.</w:t>
      </w:r>
    </w:p>
    <w:p w14:paraId="12D0252F" w14:textId="77777777" w:rsidR="000977DE" w:rsidRDefault="000977DE">
      <w:pPr>
        <w:spacing w:before="100" w:after="80"/>
      </w:pPr>
    </w:p>
    <w:p w14:paraId="562F32C6" w14:textId="77777777" w:rsidR="000977DE" w:rsidRDefault="000977DE">
      <w:pPr>
        <w:pBdr>
          <w:bottom w:val="single" w:sz="6" w:space="1" w:color="2E75B6"/>
        </w:pBdr>
        <w:spacing w:before="120" w:after="120"/>
      </w:pPr>
    </w:p>
    <w:p w14:paraId="6BBBB756" w14:textId="77777777" w:rsidR="000977DE" w:rsidRDefault="00000000">
      <w:pPr>
        <w:pStyle w:val="Heading1"/>
        <w:spacing w:before="360" w:after="160"/>
      </w:pPr>
      <w:r>
        <w:rPr>
          <w:b/>
          <w:bCs/>
          <w:color w:val="1F4E79"/>
          <w:sz w:val="34"/>
          <w:szCs w:val="34"/>
        </w:rPr>
        <w:t>Act II — Designing the Pipeline</w:t>
      </w:r>
    </w:p>
    <w:p w14:paraId="1B753D2E" w14:textId="77777777" w:rsidR="000977DE" w:rsidRDefault="00000000">
      <w:pPr>
        <w:pStyle w:val="Heading2"/>
        <w:spacing w:before="260" w:after="100"/>
      </w:pPr>
      <w:r>
        <w:rPr>
          <w:b/>
          <w:bCs/>
          <w:color w:val="2E75B6"/>
        </w:rPr>
        <w:t>The Three-Layer Architecture</w:t>
      </w:r>
    </w:p>
    <w:p w14:paraId="7BB8C694" w14:textId="77777777" w:rsidR="000977DE" w:rsidRDefault="00000000">
      <w:pPr>
        <w:spacing w:before="60" w:after="60"/>
      </w:pPr>
      <w:r>
        <w:rPr>
          <w:color w:val="333333"/>
        </w:rPr>
        <w:t>The pipeline follows a strict separation of concerns across three layers:</w:t>
      </w:r>
    </w:p>
    <w:p w14:paraId="7AA716CB" w14:textId="77777777" w:rsidR="000977DE" w:rsidRDefault="000977DE">
      <w:pPr>
        <w:spacing w:before="6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2000"/>
        <w:gridCol w:w="2400"/>
      </w:tblGrid>
      <w:tr w:rsidR="000977DE" w14:paraId="18723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273D6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2CFF3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09D2D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Materialized As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AC9F2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Trust Level</w:t>
            </w:r>
          </w:p>
        </w:tc>
      </w:tr>
      <w:tr w:rsidR="000977DE" w14:paraId="7A08C6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16FF3" w14:textId="77777777" w:rsidR="000977DE" w:rsidRDefault="00000000">
            <w:r>
              <w:rPr>
                <w:color w:val="333333"/>
                <w:sz w:val="20"/>
                <w:szCs w:val="20"/>
              </w:rPr>
              <w:t>ODS (Seeds)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0B9BC" w14:textId="77777777" w:rsidR="000977DE" w:rsidRDefault="00000000">
            <w:r>
              <w:rPr>
                <w:color w:val="333333"/>
                <w:sz w:val="20"/>
                <w:szCs w:val="20"/>
              </w:rPr>
              <w:t>Raw data — exactly as received, no transformations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722FE6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CSV → </w:t>
            </w:r>
            <w:proofErr w:type="spellStart"/>
            <w:r>
              <w:rPr>
                <w:color w:val="333333"/>
                <w:sz w:val="20"/>
                <w:szCs w:val="20"/>
              </w:rPr>
              <w:t>DuckDB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table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452C9" w14:textId="77777777" w:rsidR="000977DE" w:rsidRDefault="00000000">
            <w:r>
              <w:rPr>
                <w:color w:val="333333"/>
                <w:sz w:val="20"/>
                <w:szCs w:val="20"/>
              </w:rPr>
              <w:t>Zero — source of truth only</w:t>
            </w:r>
          </w:p>
        </w:tc>
      </w:tr>
      <w:tr w:rsidR="000977DE" w14:paraId="4F7822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DBCDF" w14:textId="77777777" w:rsidR="000977DE" w:rsidRDefault="00000000">
            <w:r>
              <w:rPr>
                <w:color w:val="333333"/>
                <w:sz w:val="20"/>
                <w:szCs w:val="20"/>
              </w:rPr>
              <w:t>STG (Staging)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37A13" w14:textId="77777777" w:rsidR="000977DE" w:rsidRDefault="00000000">
            <w:r>
              <w:rPr>
                <w:color w:val="333333"/>
                <w:sz w:val="20"/>
                <w:szCs w:val="20"/>
              </w:rPr>
              <w:t>Clean, cast, normalize — one job per model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EF42F" w14:textId="77777777" w:rsidR="000977DE" w:rsidRDefault="00000000">
            <w:r>
              <w:rPr>
                <w:color w:val="333333"/>
                <w:sz w:val="20"/>
                <w:szCs w:val="20"/>
              </w:rPr>
              <w:t>Views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A7B46" w14:textId="77777777" w:rsidR="000977DE" w:rsidRDefault="00000000">
            <w:r>
              <w:rPr>
                <w:color w:val="333333"/>
                <w:sz w:val="20"/>
                <w:szCs w:val="20"/>
              </w:rPr>
              <w:t>Medium — trusted shape, not yet analytical</w:t>
            </w:r>
          </w:p>
        </w:tc>
      </w:tr>
      <w:tr w:rsidR="000977DE" w14:paraId="58F9EA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58680" w14:textId="77777777" w:rsidR="000977DE" w:rsidRDefault="00000000">
            <w:r>
              <w:rPr>
                <w:color w:val="333333"/>
                <w:sz w:val="20"/>
                <w:szCs w:val="20"/>
              </w:rPr>
              <w:t>DWH (Warehouse)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5B345" w14:textId="77777777" w:rsidR="000977DE" w:rsidRDefault="00000000">
            <w:r>
              <w:rPr>
                <w:color w:val="333333"/>
                <w:sz w:val="20"/>
                <w:szCs w:val="20"/>
              </w:rPr>
              <w:t>Dimensional model — ready for analysis and reporting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B1E94" w14:textId="77777777" w:rsidR="000977DE" w:rsidRDefault="00000000">
            <w:r>
              <w:rPr>
                <w:color w:val="333333"/>
                <w:sz w:val="20"/>
                <w:szCs w:val="20"/>
              </w:rPr>
              <w:t>Tables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50FCAA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Full — tested, documented, </w:t>
            </w:r>
            <w:proofErr w:type="spellStart"/>
            <w:r>
              <w:rPr>
                <w:color w:val="333333"/>
                <w:sz w:val="20"/>
                <w:szCs w:val="20"/>
              </w:rPr>
              <w:t>queryable</w:t>
            </w:r>
            <w:proofErr w:type="spellEnd"/>
          </w:p>
        </w:tc>
      </w:tr>
    </w:tbl>
    <w:p w14:paraId="06B8AE9A" w14:textId="77777777" w:rsidR="000977DE" w:rsidRDefault="000977DE">
      <w:pPr>
        <w:spacing w:before="100" w:after="80"/>
      </w:pPr>
    </w:p>
    <w:p w14:paraId="760EF061" w14:textId="77777777" w:rsidR="000977DE" w:rsidRDefault="00000000">
      <w:pPr>
        <w:pStyle w:val="Heading2"/>
        <w:spacing w:before="260" w:after="100"/>
      </w:pPr>
      <w:r>
        <w:rPr>
          <w:b/>
          <w:bCs/>
          <w:color w:val="2E75B6"/>
        </w:rPr>
        <w:t>Data Flow</w:t>
      </w:r>
    </w:p>
    <w:p w14:paraId="3628C069" w14:textId="77777777" w:rsidR="000977DE" w:rsidRDefault="00000000">
      <w:pPr>
        <w:spacing w:before="60" w:after="60"/>
      </w:pPr>
      <w:r>
        <w:rPr>
          <w:color w:val="333333"/>
        </w:rPr>
        <w:t>The lineage from raw data to analytical layer:</w:t>
      </w:r>
    </w:p>
    <w:p w14:paraId="546A49B2" w14:textId="77777777" w:rsidR="000977DE" w:rsidRDefault="000977DE">
      <w:pPr>
        <w:spacing w:before="40" w:after="40"/>
      </w:pPr>
    </w:p>
    <w:p w14:paraId="0C9A0B6E" w14:textId="77777777" w:rsidR="000977DE" w:rsidRDefault="00000000">
      <w:pPr>
        <w:shd w:val="clear" w:color="auto" w:fill="F5F5F5"/>
        <w:spacing w:before="30" w:after="30"/>
        <w:ind w:lef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raw_movies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(ODS)</w:t>
      </w:r>
    </w:p>
    <w:p w14:paraId="0CB545AB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│</w:t>
      </w:r>
    </w:p>
    <w:p w14:paraId="213E6845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├──►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stg_movies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──►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dim_movies</w:t>
      </w:r>
      <w:proofErr w:type="spellEnd"/>
    </w:p>
    <w:p w14:paraId="7232ECEA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│                                │</w:t>
      </w:r>
    </w:p>
    <w:p w14:paraId="26B7C2A6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├──►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stg_movie_scores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──►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fact_movie_scores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◄──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dim_movies</w:t>
      </w:r>
      <w:proofErr w:type="spellEnd"/>
    </w:p>
    <w:p w14:paraId="72B314AC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│</w:t>
      </w:r>
    </w:p>
    <w:p w14:paraId="5B2CF76E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├──►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stg_movie_genres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──►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dim_genres</w:t>
      </w:r>
      <w:proofErr w:type="spellEnd"/>
    </w:p>
    <w:p w14:paraId="671D14FE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 xml:space="preserve">    │</w:t>
      </w:r>
    </w:p>
    <w:p w14:paraId="61BB52E7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└──►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stg_movie_streaming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──►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dim_platforms</w:t>
      </w:r>
      <w:proofErr w:type="spellEnd"/>
    </w:p>
    <w:p w14:paraId="6A6840B5" w14:textId="77777777" w:rsidR="000977DE" w:rsidRDefault="000977DE">
      <w:pPr>
        <w:spacing w:before="80" w:after="60"/>
      </w:pPr>
    </w:p>
    <w:p w14:paraId="3C8742F6" w14:textId="77777777" w:rsidR="000977D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9ED1B54" wp14:editId="083E279B">
            <wp:extent cx="5715000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9DBA" w14:textId="77777777" w:rsidR="000977DE" w:rsidRDefault="00000000">
      <w:pPr>
        <w:spacing w:before="20" w:after="10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dbt</w:t>
      </w:r>
      <w:proofErr w:type="spellEnd"/>
      <w:r>
        <w:rPr>
          <w:i/>
          <w:iCs/>
          <w:color w:val="888888"/>
          <w:sz w:val="18"/>
          <w:szCs w:val="18"/>
        </w:rPr>
        <w:t xml:space="preserve"> documentation UI — full project lineage and model structure</w:t>
      </w:r>
    </w:p>
    <w:p w14:paraId="7A4FB18C" w14:textId="77777777" w:rsidR="000977DE" w:rsidRDefault="000977DE">
      <w:pPr>
        <w:pBdr>
          <w:bottom w:val="single" w:sz="6" w:space="1" w:color="2E75B6"/>
        </w:pBdr>
        <w:spacing w:before="120" w:after="120"/>
      </w:pPr>
    </w:p>
    <w:p w14:paraId="5E5B44EA" w14:textId="77777777" w:rsidR="000977DE" w:rsidRDefault="00000000">
      <w:pPr>
        <w:pStyle w:val="Heading1"/>
        <w:spacing w:before="360" w:after="160"/>
      </w:pPr>
      <w:r>
        <w:rPr>
          <w:b/>
          <w:bCs/>
          <w:color w:val="1F4E79"/>
          <w:sz w:val="34"/>
          <w:szCs w:val="34"/>
        </w:rPr>
        <w:t>Act III — The Staging Layer</w:t>
      </w:r>
    </w:p>
    <w:p w14:paraId="6E6FA4FD" w14:textId="77777777" w:rsidR="000977DE" w:rsidRDefault="00000000">
      <w:pPr>
        <w:pBdr>
          <w:left w:val="single" w:sz="12" w:space="8" w:color="2E75B6"/>
        </w:pBdr>
        <w:shd w:val="clear" w:color="auto" w:fill="EBF3FB"/>
        <w:spacing w:before="80" w:after="80"/>
        <w:ind w:left="360" w:right="360"/>
      </w:pPr>
      <w:r>
        <w:rPr>
          <w:i/>
          <w:iCs/>
          <w:color w:val="1F4E79"/>
        </w:rPr>
        <w:t>The staging layer has one job: make the data trustworthy. Not analytical — just clean, typed, and consistent. Every downstream model depends on this layer being right.</w:t>
      </w:r>
    </w:p>
    <w:p w14:paraId="4C1971E6" w14:textId="77777777" w:rsidR="000977DE" w:rsidRDefault="000977DE">
      <w:pPr>
        <w:spacing w:before="80" w:after="60"/>
      </w:pPr>
    </w:p>
    <w:p w14:paraId="0733654A" w14:textId="77777777" w:rsidR="000977DE" w:rsidRDefault="00000000">
      <w:pPr>
        <w:pStyle w:val="Heading2"/>
        <w:spacing w:before="260" w:after="100"/>
      </w:pPr>
      <w:proofErr w:type="spellStart"/>
      <w:r>
        <w:rPr>
          <w:b/>
          <w:bCs/>
          <w:color w:val="2E75B6"/>
        </w:rPr>
        <w:t>stg_movies</w:t>
      </w:r>
      <w:proofErr w:type="spellEnd"/>
      <w:r>
        <w:rPr>
          <w:b/>
          <w:bCs/>
          <w:color w:val="2E75B6"/>
        </w:rPr>
        <w:t xml:space="preserve"> — The Core Film Record</w:t>
      </w:r>
    </w:p>
    <w:p w14:paraId="59C18E77" w14:textId="77777777" w:rsidR="000977DE" w:rsidRDefault="00000000">
      <w:pPr>
        <w:spacing w:before="60" w:after="60"/>
      </w:pPr>
      <w:r>
        <w:rPr>
          <w:color w:val="333333"/>
        </w:rPr>
        <w:t>Casts every column to its correct type, renames for consistency, and uses COALESCE to handle nullable fields gracefully rather than letting them propagate as errors downstream.</w:t>
      </w:r>
    </w:p>
    <w:p w14:paraId="7183491D" w14:textId="77777777" w:rsidR="000977DE" w:rsidRDefault="000977DE">
      <w:pPr>
        <w:spacing w:before="40" w:after="40"/>
      </w:pPr>
    </w:p>
    <w:p w14:paraId="5498CE3A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SELECT</w:t>
      </w:r>
    </w:p>
    <w:p w14:paraId="052C681B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CAST(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imdbID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AS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VARCHAR)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AS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13A28FE7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Rank AS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INTEGER)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AS rank,</w:t>
      </w:r>
    </w:p>
    <w:p w14:paraId="5E775E51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Title AS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VARCHAR)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AS title,</w:t>
      </w:r>
    </w:p>
    <w:p w14:paraId="246A3B9E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Year AS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INTEGER)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AS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release_year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1A7DEF59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COALESCE(CAST(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Awards AS VARCHAR), 'N/A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AS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awards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6C53DFBA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COALESCE(CAST(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Production AS VARCHAR),</w:t>
      </w:r>
    </w:p>
    <w:p w14:paraId="68BADDD3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'Unknown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AS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production_company</w:t>
      </w:r>
      <w:proofErr w:type="spellEnd"/>
    </w:p>
    <w:p w14:paraId="63DCE036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{{ ref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raw_movies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2B925B6C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imdbID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IS NOT NULL AND Title IS NOT NULL</w:t>
      </w:r>
    </w:p>
    <w:p w14:paraId="28CA15FA" w14:textId="77777777" w:rsidR="000977DE" w:rsidRDefault="000977DE">
      <w:pPr>
        <w:spacing w:before="80" w:after="60"/>
      </w:pPr>
    </w:p>
    <w:p w14:paraId="6BB9E631" w14:textId="77777777" w:rsidR="000977DE" w:rsidRDefault="00000000">
      <w:pPr>
        <w:pStyle w:val="Heading2"/>
        <w:spacing w:before="260" w:after="100"/>
      </w:pPr>
      <w:proofErr w:type="spellStart"/>
      <w:r>
        <w:rPr>
          <w:b/>
          <w:bCs/>
          <w:color w:val="2E75B6"/>
        </w:rPr>
        <w:t>stg_movie_scores</w:t>
      </w:r>
      <w:proofErr w:type="spellEnd"/>
      <w:r>
        <w:rPr>
          <w:b/>
          <w:bCs/>
          <w:color w:val="2E75B6"/>
        </w:rPr>
        <w:t xml:space="preserve"> — Separating the Numbers</w:t>
      </w:r>
    </w:p>
    <w:p w14:paraId="55C0E5DA" w14:textId="77777777" w:rsidR="000977DE" w:rsidRDefault="00000000">
      <w:pPr>
        <w:spacing w:before="60" w:after="60"/>
      </w:pPr>
      <w:r>
        <w:rPr>
          <w:color w:val="333333"/>
        </w:rPr>
        <w:t>All 9 scoring columns are extracted into their own model. This separation means: if a new scoring platform is added tomorrow, only this model changes — nothing else breaks.</w:t>
      </w:r>
    </w:p>
    <w:p w14:paraId="643EC65E" w14:textId="77777777" w:rsidR="000977DE" w:rsidRDefault="000977DE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2000"/>
        <w:gridCol w:w="1000"/>
        <w:gridCol w:w="3798"/>
      </w:tblGrid>
      <w:tr w:rsidR="000977DE" w14:paraId="634C1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CECBF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Score 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34B1B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51DFB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BF17C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Contract</w:t>
            </w:r>
          </w:p>
        </w:tc>
      </w:tr>
      <w:tr w:rsidR="000977DE" w14:paraId="43C51E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32C0CB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flickmetrix_score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B2461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Flickmetrix_Score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F882A" w14:textId="77777777" w:rsidR="000977DE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76E74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not_null</w:t>
            </w:r>
            <w:proofErr w:type="spellEnd"/>
          </w:p>
        </w:tc>
      </w:tr>
      <w:tr w:rsidR="000977DE" w14:paraId="77993A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5B439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imdb_score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4FDA74" w14:textId="77777777" w:rsidR="000977DE" w:rsidRDefault="00000000">
            <w:r>
              <w:rPr>
                <w:color w:val="333333"/>
                <w:sz w:val="20"/>
                <w:szCs w:val="20"/>
              </w:rPr>
              <w:t>IMDb_10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C75C6" w14:textId="77777777" w:rsidR="000977DE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EFA68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not_null</w:t>
            </w:r>
            <w:proofErr w:type="spellEnd"/>
          </w:p>
        </w:tc>
      </w:tr>
      <w:tr w:rsidR="000977DE" w14:paraId="05F9A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90E97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imdb_votes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193FD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IMDb_Votes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748A5" w14:textId="77777777" w:rsidR="000977DE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AC5F8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not_null</w:t>
            </w:r>
            <w:proofErr w:type="spellEnd"/>
          </w:p>
        </w:tc>
      </w:tr>
      <w:tr w:rsidR="000977DE" w14:paraId="147FF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4E609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metacritic_score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19C215" w14:textId="77777777" w:rsidR="000977DE" w:rsidRDefault="00000000">
            <w:r>
              <w:rPr>
                <w:color w:val="333333"/>
                <w:sz w:val="20"/>
                <w:szCs w:val="20"/>
              </w:rPr>
              <w:t>Metacritic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77F2A" w14:textId="77777777" w:rsidR="000977DE" w:rsidRDefault="00000000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6386F" w14:textId="77777777" w:rsidR="000977DE" w:rsidRDefault="00000000">
            <w:r>
              <w:rPr>
                <w:color w:val="333333"/>
                <w:sz w:val="20"/>
                <w:szCs w:val="20"/>
              </w:rPr>
              <w:t>nullable — not on Metacritic</w:t>
            </w:r>
          </w:p>
        </w:tc>
      </w:tr>
      <w:tr w:rsidR="000977DE" w14:paraId="6EA082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B82A5C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rt_critic_score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DB1B6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Critic_Rating_RT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D765FC" w14:textId="77777777" w:rsidR="000977DE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070B4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not_null</w:t>
            </w:r>
            <w:proofErr w:type="spellEnd"/>
          </w:p>
        </w:tc>
      </w:tr>
      <w:tr w:rsidR="000977DE" w14:paraId="3C5636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7A188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audience_score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C987B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Audience_Rating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25165" w14:textId="77777777" w:rsidR="000977DE" w:rsidRDefault="00000000">
            <w:r>
              <w:rPr>
                <w:color w:val="333333"/>
                <w:sz w:val="20"/>
                <w:szCs w:val="20"/>
              </w:rPr>
              <w:t>48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957B3" w14:textId="77777777" w:rsidR="000977DE" w:rsidRDefault="00000000">
            <w:r>
              <w:rPr>
                <w:color w:val="333333"/>
                <w:sz w:val="20"/>
                <w:szCs w:val="20"/>
              </w:rPr>
              <w:t>nullable — not on RT</w:t>
            </w:r>
          </w:p>
        </w:tc>
      </w:tr>
      <w:tr w:rsidR="000977DE" w14:paraId="1A3A31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35EAD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letterboxd_score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3FB00" w14:textId="77777777" w:rsidR="000977DE" w:rsidRDefault="00000000">
            <w:r>
              <w:rPr>
                <w:color w:val="333333"/>
                <w:sz w:val="20"/>
                <w:szCs w:val="20"/>
              </w:rPr>
              <w:t>Letterboxd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0F4E9" w14:textId="77777777" w:rsidR="000977DE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0542D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not_null</w:t>
            </w:r>
            <w:proofErr w:type="spellEnd"/>
          </w:p>
        </w:tc>
      </w:tr>
      <w:tr w:rsidR="000977DE" w14:paraId="24276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409F0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google_score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E1EF1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Google_Score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5ECD3" w14:textId="77777777" w:rsidR="000977DE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5B3C5D" w14:textId="77777777" w:rsidR="000977DE" w:rsidRDefault="00000000">
            <w:r>
              <w:rPr>
                <w:color w:val="333333"/>
                <w:sz w:val="20"/>
                <w:szCs w:val="20"/>
              </w:rPr>
              <w:t>nullable — not always available</w:t>
            </w:r>
          </w:p>
        </w:tc>
      </w:tr>
      <w:tr w:rsidR="000977DE" w14:paraId="4B9C6F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53854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avg_combined_score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EA2DB" w14:textId="77777777" w:rsidR="000977DE" w:rsidRDefault="00000000">
            <w:r>
              <w:rPr>
                <w:color w:val="333333"/>
                <w:sz w:val="20"/>
                <w:szCs w:val="20"/>
              </w:rPr>
              <w:t>calculated in DWH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5A6D75" w14:textId="77777777" w:rsidR="000977DE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6050D" w14:textId="77777777" w:rsidR="000977DE" w:rsidRDefault="00000000">
            <w:proofErr w:type="gramStart"/>
            <w:r>
              <w:rPr>
                <w:color w:val="333333"/>
                <w:sz w:val="20"/>
                <w:szCs w:val="20"/>
              </w:rPr>
              <w:t>COALESCE(</w:t>
            </w:r>
            <w:proofErr w:type="gramEnd"/>
            <w:r>
              <w:rPr>
                <w:color w:val="333333"/>
                <w:sz w:val="20"/>
                <w:szCs w:val="20"/>
              </w:rPr>
              <w:t>rt + audience) / 2</w:t>
            </w:r>
          </w:p>
        </w:tc>
      </w:tr>
    </w:tbl>
    <w:p w14:paraId="4B7EDDBE" w14:textId="77777777" w:rsidR="000977DE" w:rsidRDefault="000977DE">
      <w:pPr>
        <w:spacing w:before="80" w:after="60"/>
      </w:pPr>
    </w:p>
    <w:p w14:paraId="5D0DAB85" w14:textId="77777777" w:rsidR="000977DE" w:rsidRDefault="00000000">
      <w:pPr>
        <w:pStyle w:val="Heading2"/>
        <w:spacing w:before="260" w:after="100"/>
      </w:pPr>
      <w:proofErr w:type="spellStart"/>
      <w:r>
        <w:rPr>
          <w:b/>
          <w:bCs/>
          <w:color w:val="2E75B6"/>
        </w:rPr>
        <w:t>stg_movie_genres</w:t>
      </w:r>
      <w:proofErr w:type="spellEnd"/>
      <w:r>
        <w:rPr>
          <w:b/>
          <w:bCs/>
          <w:color w:val="2E75B6"/>
        </w:rPr>
        <w:t xml:space="preserve"> — Exploding Multi-Value Columns</w:t>
      </w:r>
    </w:p>
    <w:p w14:paraId="707A03ED" w14:textId="77777777" w:rsidR="000977DE" w:rsidRDefault="00000000">
      <w:pPr>
        <w:spacing w:before="60" w:after="60"/>
      </w:pPr>
      <w:r>
        <w:rPr>
          <w:color w:val="333333"/>
        </w:rPr>
        <w:t xml:space="preserve">This is where the senior thinking shows. Instead of storing 'Drama, Crime' as a string, we use </w:t>
      </w:r>
      <w:proofErr w:type="spellStart"/>
      <w:r>
        <w:rPr>
          <w:color w:val="333333"/>
        </w:rPr>
        <w:t>DuckDB's</w:t>
      </w:r>
      <w:proofErr w:type="spellEnd"/>
      <w:r>
        <w:rPr>
          <w:color w:val="333333"/>
        </w:rPr>
        <w:t xml:space="preserve"> STRING_SPLIT + UNNEST to create one row per genre per movie.</w:t>
      </w:r>
    </w:p>
    <w:p w14:paraId="13F5898C" w14:textId="77777777" w:rsidR="000977DE" w:rsidRDefault="000977DE">
      <w:pPr>
        <w:spacing w:before="40" w:after="40"/>
      </w:pPr>
    </w:p>
    <w:p w14:paraId="4DAA6972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WITH split AS (</w:t>
      </w:r>
    </w:p>
    <w:p w14:paraId="1D9C0CFD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SELECT</w:t>
      </w:r>
    </w:p>
    <w:p w14:paraId="06AAFFD5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CAST(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imdbID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AS VARCHAR) AS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69255183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TRIM(UNNEST(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STRING_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SPLIT(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Genre, ','))) AS genre</w:t>
      </w:r>
    </w:p>
    <w:p w14:paraId="57B50533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FROM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{{ ref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raw_movies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569563F8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imdbID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IS NOT NULL AND Genre IS NOT NULL</w:t>
      </w:r>
    </w:p>
    <w:p w14:paraId="3C291742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0F6E039D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movie_id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genre FROM split WHERE genre &lt;&gt; ''</w:t>
      </w:r>
    </w:p>
    <w:p w14:paraId="0A8D6033" w14:textId="77777777" w:rsidR="000977DE" w:rsidRDefault="000977DE">
      <w:pPr>
        <w:spacing w:before="60" w:after="40"/>
      </w:pPr>
    </w:p>
    <w:p w14:paraId="6CB046E9" w14:textId="77777777" w:rsidR="000977DE" w:rsidRDefault="00000000">
      <w:pPr>
        <w:spacing w:before="60" w:after="60"/>
      </w:pPr>
      <w:r>
        <w:rPr>
          <w:color w:val="333333"/>
        </w:rPr>
        <w:t>Result: The Godfather → 2 rows (Drama, Crime). Seven Samurai → 2 rows (Action, Drama). This enables proper genre-level aggregations later.</w:t>
      </w:r>
    </w:p>
    <w:p w14:paraId="419D564D" w14:textId="77777777" w:rsidR="000977DE" w:rsidRDefault="000977DE">
      <w:pPr>
        <w:spacing w:before="40" w:after="40"/>
      </w:pPr>
    </w:p>
    <w:p w14:paraId="4C0492FA" w14:textId="77777777" w:rsidR="000977DE" w:rsidRDefault="00000000">
      <w:pPr>
        <w:spacing w:before="60" w:after="60"/>
      </w:pPr>
      <w:r>
        <w:rPr>
          <w:color w:val="333333"/>
        </w:rPr>
        <w:t xml:space="preserve">The same pattern is applied to </w:t>
      </w:r>
      <w:proofErr w:type="spellStart"/>
      <w:r>
        <w:rPr>
          <w:color w:val="333333"/>
        </w:rPr>
        <w:t>stg_movie_streaming</w:t>
      </w:r>
      <w:proofErr w:type="spellEnd"/>
      <w:r>
        <w:rPr>
          <w:color w:val="333333"/>
        </w:rPr>
        <w:t xml:space="preserve"> for platforms.</w:t>
      </w:r>
    </w:p>
    <w:p w14:paraId="668753D7" w14:textId="77777777" w:rsidR="000977DE" w:rsidRDefault="000977DE">
      <w:pPr>
        <w:spacing w:before="100" w:after="80"/>
      </w:pPr>
    </w:p>
    <w:p w14:paraId="70A842D5" w14:textId="77777777" w:rsidR="000977DE" w:rsidRDefault="000977DE">
      <w:pPr>
        <w:pBdr>
          <w:bottom w:val="single" w:sz="6" w:space="1" w:color="2E75B6"/>
        </w:pBdr>
        <w:spacing w:before="120" w:after="120"/>
      </w:pPr>
    </w:p>
    <w:p w14:paraId="0218DC85" w14:textId="77777777" w:rsidR="000977DE" w:rsidRDefault="00000000">
      <w:pPr>
        <w:pStyle w:val="Heading1"/>
        <w:spacing w:before="360" w:after="160"/>
      </w:pPr>
      <w:r>
        <w:rPr>
          <w:b/>
          <w:bCs/>
          <w:color w:val="1F4E79"/>
          <w:sz w:val="34"/>
          <w:szCs w:val="34"/>
        </w:rPr>
        <w:t>Act IV — The Data Warehouse</w:t>
      </w:r>
    </w:p>
    <w:p w14:paraId="0ED0869A" w14:textId="77777777" w:rsidR="000977DE" w:rsidRDefault="00000000">
      <w:pPr>
        <w:pBdr>
          <w:left w:val="single" w:sz="12" w:space="8" w:color="2E75B6"/>
        </w:pBdr>
        <w:shd w:val="clear" w:color="auto" w:fill="EBF3FB"/>
        <w:spacing w:before="80" w:after="80"/>
        <w:ind w:left="360" w:right="360"/>
      </w:pPr>
      <w:r>
        <w:rPr>
          <w:i/>
          <w:iCs/>
          <w:color w:val="1F4E79"/>
        </w:rPr>
        <w:t xml:space="preserve">The DWH layer is where data becomes insight. Everything here </w:t>
      </w:r>
      <w:proofErr w:type="gramStart"/>
      <w:r>
        <w:rPr>
          <w:i/>
          <w:iCs/>
          <w:color w:val="1F4E79"/>
        </w:rPr>
        <w:t>is materialized</w:t>
      </w:r>
      <w:proofErr w:type="gramEnd"/>
      <w:r>
        <w:rPr>
          <w:i/>
          <w:iCs/>
          <w:color w:val="1F4E79"/>
        </w:rPr>
        <w:t xml:space="preserve"> as a table — fast, permanent, and ready to answer questions without re-running transformations every time.</w:t>
      </w:r>
    </w:p>
    <w:p w14:paraId="70C882D5" w14:textId="77777777" w:rsidR="000977DE" w:rsidRDefault="000977DE">
      <w:pPr>
        <w:spacing w:before="80" w:after="60"/>
      </w:pPr>
    </w:p>
    <w:p w14:paraId="575021C2" w14:textId="77777777" w:rsidR="000977DE" w:rsidRDefault="00000000">
      <w:pPr>
        <w:pStyle w:val="Heading2"/>
        <w:spacing w:before="260" w:after="100"/>
      </w:pPr>
      <w:proofErr w:type="spellStart"/>
      <w:r>
        <w:rPr>
          <w:b/>
          <w:bCs/>
          <w:color w:val="2E75B6"/>
        </w:rPr>
        <w:t>dim_movies</w:t>
      </w:r>
      <w:proofErr w:type="spellEnd"/>
      <w:r>
        <w:rPr>
          <w:b/>
          <w:bCs/>
          <w:color w:val="2E75B6"/>
        </w:rPr>
        <w:t xml:space="preserve"> — The Film Directory</w:t>
      </w:r>
    </w:p>
    <w:p w14:paraId="382BFD66" w14:textId="77777777" w:rsidR="000977DE" w:rsidRDefault="00000000">
      <w:pPr>
        <w:spacing w:before="60" w:after="60"/>
      </w:pPr>
      <w:r>
        <w:rPr>
          <w:color w:val="333333"/>
        </w:rPr>
        <w:t>The central dimension table. One row per movie. Every analytical query that needs a movie's metadata joins here.</w:t>
      </w:r>
    </w:p>
    <w:p w14:paraId="0AA4F771" w14:textId="77777777" w:rsidR="000977DE" w:rsidRDefault="000977DE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1645"/>
        <w:gridCol w:w="5156"/>
      </w:tblGrid>
      <w:tr w:rsidR="000977DE" w14:paraId="0E767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5652B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70886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ED7B9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77DE" w14:paraId="02E044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CCA8D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movie_id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36E72" w14:textId="77777777" w:rsidR="000977DE" w:rsidRDefault="00000000">
            <w:r>
              <w:rPr>
                <w:color w:val="333333"/>
                <w:sz w:val="20"/>
                <w:szCs w:val="20"/>
              </w:rPr>
              <w:t>VARCHAR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60E28E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Primary key — </w:t>
            </w:r>
            <w:proofErr w:type="spellStart"/>
            <w:r>
              <w:rPr>
                <w:color w:val="333333"/>
                <w:sz w:val="20"/>
                <w:szCs w:val="20"/>
              </w:rPr>
              <w:t>imdbID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(e.g. tt0068646)</w:t>
            </w:r>
          </w:p>
        </w:tc>
      </w:tr>
      <w:tr w:rsidR="000977DE" w14:paraId="5AADDD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1A5D8" w14:textId="77777777" w:rsidR="000977DE" w:rsidRDefault="00000000">
            <w:r>
              <w:rPr>
                <w:color w:val="333333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43692" w14:textId="77777777" w:rsidR="000977DE" w:rsidRDefault="00000000">
            <w:r>
              <w:rPr>
                <w:color w:val="333333"/>
                <w:sz w:val="20"/>
                <w:szCs w:val="20"/>
              </w:rPr>
              <w:t>VARCHAR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E6D8F" w14:textId="77777777" w:rsidR="000977DE" w:rsidRDefault="00000000">
            <w:r>
              <w:rPr>
                <w:color w:val="333333"/>
                <w:sz w:val="20"/>
                <w:szCs w:val="20"/>
              </w:rPr>
              <w:t>e.g. The Godfather</w:t>
            </w:r>
          </w:p>
        </w:tc>
      </w:tr>
      <w:tr w:rsidR="000977DE" w14:paraId="7C379B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F9C5B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release_year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E37F5" w14:textId="77777777" w:rsidR="000977DE" w:rsidRDefault="00000000">
            <w:r>
              <w:rPr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75973C" w14:textId="77777777" w:rsidR="000977DE" w:rsidRDefault="00000000">
            <w:r>
              <w:rPr>
                <w:color w:val="333333"/>
                <w:sz w:val="20"/>
                <w:szCs w:val="20"/>
              </w:rPr>
              <w:t>e.g. 1972</w:t>
            </w:r>
          </w:p>
        </w:tc>
      </w:tr>
      <w:tr w:rsidR="000977DE" w14:paraId="4EB20F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4B0D8" w14:textId="77777777" w:rsidR="000977DE" w:rsidRDefault="00000000">
            <w:r>
              <w:rPr>
                <w:color w:val="333333"/>
                <w:sz w:val="20"/>
                <w:szCs w:val="20"/>
              </w:rPr>
              <w:t>director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155B7" w14:textId="77777777" w:rsidR="000977DE" w:rsidRDefault="00000000">
            <w:r>
              <w:rPr>
                <w:color w:val="333333"/>
                <w:sz w:val="20"/>
                <w:szCs w:val="20"/>
              </w:rPr>
              <w:t>VARCHAR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22213" w14:textId="77777777" w:rsidR="000977DE" w:rsidRDefault="00000000">
            <w:r>
              <w:rPr>
                <w:color w:val="333333"/>
                <w:sz w:val="20"/>
                <w:szCs w:val="20"/>
              </w:rPr>
              <w:t>e.g. Francis Ford Coppola</w:t>
            </w:r>
          </w:p>
        </w:tc>
      </w:tr>
      <w:tr w:rsidR="000977DE" w14:paraId="3ED04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A01EA" w14:textId="77777777" w:rsidR="000977DE" w:rsidRDefault="00000000">
            <w:r>
              <w:rPr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F82202" w14:textId="77777777" w:rsidR="000977DE" w:rsidRDefault="00000000">
            <w:r>
              <w:rPr>
                <w:color w:val="333333"/>
                <w:sz w:val="20"/>
                <w:szCs w:val="20"/>
              </w:rPr>
              <w:t>VARCHAR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D82D0" w14:textId="77777777" w:rsidR="000977DE" w:rsidRDefault="00000000">
            <w:r>
              <w:rPr>
                <w:color w:val="333333"/>
                <w:sz w:val="20"/>
                <w:szCs w:val="20"/>
              </w:rPr>
              <w:t>ISO code (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>, ja, fr...)</w:t>
            </w:r>
          </w:p>
        </w:tc>
      </w:tr>
      <w:tr w:rsidR="000977DE" w14:paraId="1C404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8F471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production_company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66C84" w14:textId="77777777" w:rsidR="000977DE" w:rsidRDefault="00000000">
            <w:r>
              <w:rPr>
                <w:color w:val="333333"/>
                <w:sz w:val="20"/>
                <w:szCs w:val="20"/>
              </w:rPr>
              <w:t>VARCHAR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DD925" w14:textId="77777777" w:rsidR="000977DE" w:rsidRDefault="00000000">
            <w:r>
              <w:rPr>
                <w:color w:val="333333"/>
                <w:sz w:val="20"/>
                <w:szCs w:val="20"/>
              </w:rPr>
              <w:t>COALESCE → 'Unknown' if missing</w:t>
            </w:r>
          </w:p>
        </w:tc>
      </w:tr>
      <w:tr w:rsidR="000977DE" w14:paraId="2C392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DEB0A" w14:textId="77777777" w:rsidR="000977DE" w:rsidRDefault="00000000">
            <w:r>
              <w:rPr>
                <w:color w:val="333333"/>
                <w:sz w:val="20"/>
                <w:szCs w:val="20"/>
              </w:rPr>
              <w:t>awards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EBBFF" w14:textId="77777777" w:rsidR="000977DE" w:rsidRDefault="00000000">
            <w:r>
              <w:rPr>
                <w:color w:val="333333"/>
                <w:sz w:val="20"/>
                <w:szCs w:val="20"/>
              </w:rPr>
              <w:t>VARCHAR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EE58C" w14:textId="77777777" w:rsidR="000977DE" w:rsidRDefault="00000000">
            <w:r>
              <w:rPr>
                <w:color w:val="333333"/>
                <w:sz w:val="20"/>
                <w:szCs w:val="20"/>
              </w:rPr>
              <w:t>COALESCE → 'N/A' if no awards data</w:t>
            </w:r>
          </w:p>
        </w:tc>
      </w:tr>
      <w:tr w:rsidR="000977DE" w14:paraId="7841A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3177F" w14:textId="77777777" w:rsidR="000977DE" w:rsidRDefault="00000000">
            <w:r>
              <w:rPr>
                <w:color w:val="333333"/>
                <w:sz w:val="20"/>
                <w:szCs w:val="20"/>
              </w:rPr>
              <w:t>plot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A922D4" w14:textId="77777777" w:rsidR="000977DE" w:rsidRDefault="00000000">
            <w:r>
              <w:rPr>
                <w:color w:val="333333"/>
                <w:sz w:val="20"/>
                <w:szCs w:val="20"/>
              </w:rPr>
              <w:t>VARCHAR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9E1A1" w14:textId="77777777" w:rsidR="000977DE" w:rsidRDefault="00000000">
            <w:r>
              <w:rPr>
                <w:color w:val="333333"/>
                <w:sz w:val="20"/>
                <w:szCs w:val="20"/>
              </w:rPr>
              <w:t>Full plot summary</w:t>
            </w:r>
          </w:p>
        </w:tc>
      </w:tr>
      <w:tr w:rsidR="000977DE" w14:paraId="37C39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2365B9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rt_url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21119" w14:textId="77777777" w:rsidR="000977DE" w:rsidRDefault="00000000">
            <w:r>
              <w:rPr>
                <w:color w:val="333333"/>
                <w:sz w:val="20"/>
                <w:szCs w:val="20"/>
              </w:rPr>
              <w:t>VARCHAR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6A9FA" w14:textId="77777777" w:rsidR="000977DE" w:rsidRDefault="00000000">
            <w:r>
              <w:rPr>
                <w:color w:val="333333"/>
                <w:sz w:val="20"/>
                <w:szCs w:val="20"/>
              </w:rPr>
              <w:t>Nullable — not all on RT</w:t>
            </w:r>
          </w:p>
        </w:tc>
      </w:tr>
      <w:tr w:rsidR="000977DE" w14:paraId="7C730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0E5F4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custom_score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29D94" w14:textId="77777777" w:rsidR="000977DE" w:rsidRDefault="00000000">
            <w:proofErr w:type="gramStart"/>
            <w:r>
              <w:rPr>
                <w:color w:val="333333"/>
                <w:sz w:val="20"/>
                <w:szCs w:val="20"/>
              </w:rPr>
              <w:t>NUMERIC(</w:t>
            </w:r>
            <w:proofErr w:type="gramEnd"/>
            <w:r>
              <w:rPr>
                <w:color w:val="333333"/>
                <w:sz w:val="20"/>
                <w:szCs w:val="20"/>
              </w:rPr>
              <w:t>6,2)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40BBD" w14:textId="77777777" w:rsidR="000977DE" w:rsidRDefault="00000000">
            <w:r>
              <w:rPr>
                <w:color w:val="333333"/>
                <w:sz w:val="20"/>
                <w:szCs w:val="20"/>
              </w:rPr>
              <w:t>Combined ranking score</w:t>
            </w:r>
          </w:p>
        </w:tc>
      </w:tr>
    </w:tbl>
    <w:p w14:paraId="637C22AE" w14:textId="77777777" w:rsidR="000977DE" w:rsidRDefault="000977DE">
      <w:pPr>
        <w:spacing w:before="80" w:after="60"/>
      </w:pPr>
    </w:p>
    <w:p w14:paraId="2C4B4973" w14:textId="77777777" w:rsidR="000977DE" w:rsidRDefault="00000000">
      <w:pPr>
        <w:pStyle w:val="Heading2"/>
        <w:spacing w:before="260" w:after="100"/>
      </w:pPr>
      <w:proofErr w:type="spellStart"/>
      <w:r>
        <w:rPr>
          <w:b/>
          <w:bCs/>
          <w:color w:val="2E75B6"/>
        </w:rPr>
        <w:t>dim_genres</w:t>
      </w:r>
      <w:proofErr w:type="spellEnd"/>
      <w:r>
        <w:rPr>
          <w:b/>
          <w:bCs/>
          <w:color w:val="2E75B6"/>
        </w:rPr>
        <w:t xml:space="preserve"> &amp; </w:t>
      </w:r>
      <w:proofErr w:type="spellStart"/>
      <w:r>
        <w:rPr>
          <w:b/>
          <w:bCs/>
          <w:color w:val="2E75B6"/>
        </w:rPr>
        <w:t>dim_platforms</w:t>
      </w:r>
      <w:proofErr w:type="spellEnd"/>
      <w:r>
        <w:rPr>
          <w:b/>
          <w:bCs/>
          <w:color w:val="2E75B6"/>
        </w:rPr>
        <w:t xml:space="preserve"> — Lookup Tables</w:t>
      </w:r>
    </w:p>
    <w:p w14:paraId="5F4D8B41" w14:textId="77777777" w:rsidR="000977DE" w:rsidRDefault="00000000">
      <w:pPr>
        <w:spacing w:before="60" w:after="60"/>
      </w:pPr>
      <w:r>
        <w:rPr>
          <w:color w:val="333333"/>
        </w:rPr>
        <w:t>Two lean dimension tables generated from the exploded staging models. Each assigns a surrogate key via ROW_</w:t>
      </w:r>
      <w:proofErr w:type="gramStart"/>
      <w:r>
        <w:rPr>
          <w:color w:val="333333"/>
        </w:rPr>
        <w:t>NUMBER(</w:t>
      </w:r>
      <w:proofErr w:type="gramEnd"/>
      <w:r>
        <w:rPr>
          <w:color w:val="333333"/>
        </w:rPr>
        <w:t>) for future join optimization.</w:t>
      </w:r>
    </w:p>
    <w:p w14:paraId="3CE42B95" w14:textId="77777777" w:rsidR="000977DE" w:rsidRDefault="000977DE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00"/>
      </w:tblGrid>
      <w:tr w:rsidR="000977DE" w14:paraId="51408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8CD58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A771F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8A50C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Sample Data</w:t>
            </w:r>
          </w:p>
        </w:tc>
      </w:tr>
      <w:tr w:rsidR="000977DE" w14:paraId="5D17E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FA203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dim_genres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72522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genre_id</w:t>
            </w:r>
            <w:proofErr w:type="spellEnd"/>
            <w:r>
              <w:rPr>
                <w:color w:val="333333"/>
                <w:sz w:val="20"/>
                <w:szCs w:val="20"/>
              </w:rPr>
              <w:t>, genre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84D3D" w14:textId="77777777" w:rsidR="000977DE" w:rsidRDefault="00000000">
            <w:r>
              <w:rPr>
                <w:color w:val="333333"/>
                <w:sz w:val="20"/>
                <w:szCs w:val="20"/>
              </w:rPr>
              <w:t>1: Action, 2: Adventure, 3: Animation...</w:t>
            </w:r>
          </w:p>
        </w:tc>
      </w:tr>
      <w:tr w:rsidR="000977DE" w14:paraId="65CE11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D6961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dim_platforms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0A826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platform_id</w:t>
            </w:r>
            <w:proofErr w:type="spellEnd"/>
            <w:r>
              <w:rPr>
                <w:color w:val="333333"/>
                <w:sz w:val="20"/>
                <w:szCs w:val="20"/>
              </w:rPr>
              <w:t>, platform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F81AA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1: </w:t>
            </w:r>
            <w:proofErr w:type="spellStart"/>
            <w:r>
              <w:rPr>
                <w:color w:val="333333"/>
                <w:sz w:val="20"/>
                <w:szCs w:val="20"/>
              </w:rPr>
              <w:t>amzvid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2: </w:t>
            </w:r>
            <w:proofErr w:type="spellStart"/>
            <w:r>
              <w:rPr>
                <w:color w:val="333333"/>
                <w:sz w:val="20"/>
                <w:szCs w:val="20"/>
              </w:rPr>
              <w:t>hbo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3: </w:t>
            </w:r>
            <w:proofErr w:type="spellStart"/>
            <w:r>
              <w:rPr>
                <w:color w:val="333333"/>
                <w:sz w:val="20"/>
                <w:szCs w:val="20"/>
              </w:rPr>
              <w:t>itunes</w:t>
            </w:r>
            <w:proofErr w:type="spellEnd"/>
            <w:r>
              <w:rPr>
                <w:color w:val="333333"/>
                <w:sz w:val="20"/>
                <w:szCs w:val="20"/>
              </w:rPr>
              <w:t>...</w:t>
            </w:r>
          </w:p>
        </w:tc>
      </w:tr>
    </w:tbl>
    <w:p w14:paraId="2D8804AB" w14:textId="77777777" w:rsidR="000977DE" w:rsidRDefault="000977DE">
      <w:pPr>
        <w:spacing w:before="80" w:after="60"/>
      </w:pPr>
    </w:p>
    <w:p w14:paraId="5627D528" w14:textId="77777777" w:rsidR="000977DE" w:rsidRDefault="00000000">
      <w:pPr>
        <w:pStyle w:val="Heading2"/>
        <w:spacing w:before="260" w:after="100"/>
      </w:pPr>
      <w:proofErr w:type="spellStart"/>
      <w:r>
        <w:rPr>
          <w:b/>
          <w:bCs/>
          <w:color w:val="2E75B6"/>
        </w:rPr>
        <w:t>fact_movie_scores</w:t>
      </w:r>
      <w:proofErr w:type="spellEnd"/>
      <w:r>
        <w:rPr>
          <w:b/>
          <w:bCs/>
          <w:color w:val="2E75B6"/>
        </w:rPr>
        <w:t xml:space="preserve"> — The Analytical Core</w:t>
      </w:r>
    </w:p>
    <w:p w14:paraId="512952D8" w14:textId="77777777" w:rsidR="000977DE" w:rsidRDefault="00000000">
      <w:pPr>
        <w:spacing w:before="60" w:after="60"/>
      </w:pPr>
      <w:r>
        <w:rPr>
          <w:color w:val="333333"/>
        </w:rPr>
        <w:t xml:space="preserve">The fact table is the destination of the entire pipeline. It joins </w:t>
      </w:r>
      <w:proofErr w:type="spellStart"/>
      <w:r>
        <w:rPr>
          <w:color w:val="333333"/>
        </w:rPr>
        <w:t>dim_movies</w:t>
      </w:r>
      <w:proofErr w:type="spellEnd"/>
      <w:r>
        <w:rPr>
          <w:color w:val="333333"/>
        </w:rPr>
        <w:t xml:space="preserve"> with </w:t>
      </w:r>
      <w:proofErr w:type="spellStart"/>
      <w:r>
        <w:rPr>
          <w:color w:val="333333"/>
        </w:rPr>
        <w:t>stg_movie_scores</w:t>
      </w:r>
      <w:proofErr w:type="spellEnd"/>
      <w:r>
        <w:rPr>
          <w:color w:val="333333"/>
        </w:rPr>
        <w:t xml:space="preserve"> and adds the calculated </w:t>
      </w:r>
      <w:proofErr w:type="spellStart"/>
      <w:r>
        <w:rPr>
          <w:color w:val="333333"/>
        </w:rPr>
        <w:t>avg_combined_score</w:t>
      </w:r>
      <w:proofErr w:type="spellEnd"/>
      <w:r>
        <w:rPr>
          <w:color w:val="333333"/>
        </w:rPr>
        <w:t xml:space="preserve"> field — a weighted average of critic and audience scores from Rotten Tomatoes.</w:t>
      </w:r>
    </w:p>
    <w:p w14:paraId="395C1737" w14:textId="77777777" w:rsidR="000977DE" w:rsidRDefault="000977DE">
      <w:pPr>
        <w:spacing w:before="40" w:after="40"/>
      </w:pPr>
    </w:p>
    <w:p w14:paraId="1CF35E4B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SELECT</w:t>
      </w:r>
    </w:p>
    <w:p w14:paraId="3F751766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s.movie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0A0F67B8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m.title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m.release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_year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m.director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m.language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0C0AB226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s.imdb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s.imdb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_votes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1161070B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s.metacritic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s.rt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_critic_score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5257DD0E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s.audience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s.letterboxd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0FC8346F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s.flickmetrix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0E9051B5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ROUND(</w:t>
      </w:r>
      <w:proofErr w:type="gramEnd"/>
    </w:p>
    <w:p w14:paraId="519B35E4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(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COALESCE(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s.rt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_critic_score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0)</w:t>
      </w:r>
    </w:p>
    <w:p w14:paraId="4A6F3AF4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+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COALESCE(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s.audience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0)) / 2</w:t>
      </w:r>
    </w:p>
    <w:p w14:paraId="2835754A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, 2) AS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avg_combined_score</w:t>
      </w:r>
      <w:proofErr w:type="spellEnd"/>
    </w:p>
    <w:p w14:paraId="25E158C6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{{ ref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stg_movie_scores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} s</w:t>
      </w:r>
    </w:p>
    <w:p w14:paraId="511762F2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JOIN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{{ ref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dim_movies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} m ON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s.movie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m.movie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_id</w:t>
      </w:r>
      <w:proofErr w:type="spellEnd"/>
    </w:p>
    <w:p w14:paraId="093BAE8A" w14:textId="77777777" w:rsidR="000977DE" w:rsidRDefault="000977DE">
      <w:pPr>
        <w:spacing w:before="80" w:after="60"/>
      </w:pPr>
    </w:p>
    <w:p w14:paraId="51A3A8B1" w14:textId="77777777" w:rsidR="000977DE" w:rsidRDefault="00000000">
      <w:pPr>
        <w:pStyle w:val="Heading2"/>
        <w:spacing w:before="260" w:after="100"/>
      </w:pPr>
      <w:r>
        <w:rPr>
          <w:b/>
          <w:bCs/>
          <w:color w:val="2E75B6"/>
        </w:rPr>
        <w:t xml:space="preserve">What </w:t>
      </w:r>
      <w:proofErr w:type="gramStart"/>
      <w:r>
        <w:rPr>
          <w:b/>
          <w:bCs/>
          <w:color w:val="2E75B6"/>
        </w:rPr>
        <w:t>the Data</w:t>
      </w:r>
      <w:proofErr w:type="gramEnd"/>
      <w:r>
        <w:rPr>
          <w:b/>
          <w:bCs/>
          <w:color w:val="2E75B6"/>
        </w:rPr>
        <w:t xml:space="preserve"> Tells Us — Top 5 Films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2576"/>
        <w:gridCol w:w="792"/>
        <w:gridCol w:w="798"/>
        <w:gridCol w:w="972"/>
        <w:gridCol w:w="1201"/>
        <w:gridCol w:w="1871"/>
      </w:tblGrid>
      <w:tr w:rsidR="000977DE" w14:paraId="1D1DB7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B6FDC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Rank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F116F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C7FE0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2A930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IMDb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1772C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RT Critic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59991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12D90" w14:textId="77777777" w:rsidR="000977D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avg_combined</w:t>
            </w:r>
            <w:proofErr w:type="spellEnd"/>
          </w:p>
        </w:tc>
      </w:tr>
      <w:tr w:rsidR="000977DE" w14:paraId="203F1B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AEF9D" w14:textId="77777777" w:rsidR="000977DE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71620" w14:textId="77777777" w:rsidR="000977DE" w:rsidRDefault="00000000">
            <w:r>
              <w:rPr>
                <w:color w:val="333333"/>
                <w:sz w:val="20"/>
                <w:szCs w:val="20"/>
              </w:rPr>
              <w:t>The Godfather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8BD63" w14:textId="77777777" w:rsidR="000977DE" w:rsidRDefault="00000000">
            <w:r>
              <w:rPr>
                <w:color w:val="333333"/>
                <w:sz w:val="20"/>
                <w:szCs w:val="20"/>
              </w:rPr>
              <w:t>1972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67128" w14:textId="77777777" w:rsidR="000977DE" w:rsidRDefault="00000000">
            <w:r>
              <w:rPr>
                <w:color w:val="333333"/>
                <w:sz w:val="20"/>
                <w:szCs w:val="20"/>
              </w:rPr>
              <w:t>9.2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FDE7A" w14:textId="77777777" w:rsidR="000977DE" w:rsidRDefault="00000000">
            <w:r>
              <w:rPr>
                <w:color w:val="333333"/>
                <w:sz w:val="20"/>
                <w:szCs w:val="20"/>
              </w:rPr>
              <w:t>96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06CB15" w14:textId="77777777" w:rsidR="000977DE" w:rsidRDefault="00000000">
            <w:r>
              <w:rPr>
                <w:color w:val="333333"/>
                <w:sz w:val="20"/>
                <w:szCs w:val="20"/>
              </w:rPr>
              <w:t>95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9B987" w14:textId="77777777" w:rsidR="000977DE" w:rsidRDefault="00000000">
            <w:r>
              <w:rPr>
                <w:color w:val="333333"/>
                <w:sz w:val="20"/>
                <w:szCs w:val="20"/>
              </w:rPr>
              <w:t>95.5</w:t>
            </w:r>
          </w:p>
        </w:tc>
      </w:tr>
      <w:tr w:rsidR="000977DE" w14:paraId="2C8205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A644F" w14:textId="77777777" w:rsidR="000977DE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7068F" w14:textId="77777777" w:rsidR="000977DE" w:rsidRDefault="00000000">
            <w:r>
              <w:rPr>
                <w:color w:val="333333"/>
                <w:sz w:val="20"/>
                <w:szCs w:val="20"/>
              </w:rPr>
              <w:t>Seven Samurai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3904F" w14:textId="77777777" w:rsidR="000977DE" w:rsidRDefault="00000000">
            <w:r>
              <w:rPr>
                <w:color w:val="333333"/>
                <w:sz w:val="20"/>
                <w:szCs w:val="20"/>
              </w:rPr>
              <w:t>1954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42A59" w14:textId="77777777" w:rsidR="000977DE" w:rsidRDefault="00000000">
            <w:r>
              <w:rPr>
                <w:color w:val="333333"/>
                <w:sz w:val="20"/>
                <w:szCs w:val="20"/>
              </w:rPr>
              <w:t>8.6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977B7" w14:textId="77777777" w:rsidR="000977DE" w:rsidRDefault="00000000">
            <w:r>
              <w:rPr>
                <w:color w:val="333333"/>
                <w:sz w:val="20"/>
                <w:szCs w:val="20"/>
              </w:rPr>
              <w:t>97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28A15" w14:textId="77777777" w:rsidR="000977DE" w:rsidRDefault="00000000">
            <w:r>
              <w:rPr>
                <w:color w:val="333333"/>
                <w:sz w:val="20"/>
                <w:szCs w:val="20"/>
              </w:rPr>
              <w:t>94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84954" w14:textId="77777777" w:rsidR="000977DE" w:rsidRDefault="00000000">
            <w:r>
              <w:rPr>
                <w:color w:val="333333"/>
                <w:sz w:val="20"/>
                <w:szCs w:val="20"/>
              </w:rPr>
              <w:t>95.5</w:t>
            </w:r>
          </w:p>
        </w:tc>
      </w:tr>
      <w:tr w:rsidR="000977DE" w14:paraId="3140BB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B59CD" w14:textId="77777777" w:rsidR="000977DE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50B8B5" w14:textId="77777777" w:rsidR="000977DE" w:rsidRDefault="00000000">
            <w:r>
              <w:rPr>
                <w:color w:val="333333"/>
                <w:sz w:val="20"/>
                <w:szCs w:val="20"/>
              </w:rPr>
              <w:t>12 Angry Men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ACA2E" w14:textId="77777777" w:rsidR="000977DE" w:rsidRDefault="00000000">
            <w:r>
              <w:rPr>
                <w:color w:val="333333"/>
                <w:sz w:val="20"/>
                <w:szCs w:val="20"/>
              </w:rPr>
              <w:t>1957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BAF2B2" w14:textId="77777777" w:rsidR="000977DE" w:rsidRDefault="00000000">
            <w:r>
              <w:rPr>
                <w:color w:val="333333"/>
                <w:sz w:val="20"/>
                <w:szCs w:val="20"/>
              </w:rPr>
              <w:t>9.0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FD620B" w14:textId="77777777" w:rsidR="000977DE" w:rsidRDefault="00000000">
            <w:r>
              <w:rPr>
                <w:color w:val="333333"/>
                <w:sz w:val="20"/>
                <w:szCs w:val="20"/>
              </w:rPr>
              <w:t>93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7267F" w14:textId="77777777" w:rsidR="000977DE" w:rsidRDefault="00000000">
            <w:r>
              <w:rPr>
                <w:color w:val="333333"/>
                <w:sz w:val="20"/>
                <w:szCs w:val="20"/>
              </w:rPr>
              <w:t>94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CC28F" w14:textId="77777777" w:rsidR="000977DE" w:rsidRDefault="00000000">
            <w:r>
              <w:rPr>
                <w:color w:val="333333"/>
                <w:sz w:val="20"/>
                <w:szCs w:val="20"/>
              </w:rPr>
              <w:t>93.5</w:t>
            </w:r>
          </w:p>
        </w:tc>
      </w:tr>
      <w:tr w:rsidR="000977DE" w14:paraId="16D518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5BEEC" w14:textId="77777777" w:rsidR="000977DE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A17A9" w14:textId="77777777" w:rsidR="000977DE" w:rsidRDefault="00000000">
            <w:r>
              <w:rPr>
                <w:color w:val="333333"/>
                <w:sz w:val="20"/>
                <w:szCs w:val="20"/>
              </w:rPr>
              <w:t>Schindler's List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A8384" w14:textId="77777777" w:rsidR="000977DE" w:rsidRDefault="00000000">
            <w:r>
              <w:rPr>
                <w:color w:val="333333"/>
                <w:sz w:val="20"/>
                <w:szCs w:val="20"/>
              </w:rPr>
              <w:t>1993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41F9E" w14:textId="77777777" w:rsidR="000977DE" w:rsidRDefault="00000000">
            <w:r>
              <w:rPr>
                <w:color w:val="333333"/>
                <w:sz w:val="20"/>
                <w:szCs w:val="20"/>
              </w:rPr>
              <w:t>9.0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DC0DF" w14:textId="77777777" w:rsidR="000977DE" w:rsidRDefault="00000000">
            <w:r>
              <w:rPr>
                <w:color w:val="333333"/>
                <w:sz w:val="20"/>
                <w:szCs w:val="20"/>
              </w:rPr>
              <w:t>93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BD1662" w14:textId="77777777" w:rsidR="000977DE" w:rsidRDefault="00000000">
            <w:r>
              <w:rPr>
                <w:color w:val="333333"/>
                <w:sz w:val="20"/>
                <w:szCs w:val="20"/>
              </w:rPr>
              <w:t>94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0929C" w14:textId="77777777" w:rsidR="000977DE" w:rsidRDefault="00000000">
            <w:r>
              <w:rPr>
                <w:color w:val="333333"/>
                <w:sz w:val="20"/>
                <w:szCs w:val="20"/>
              </w:rPr>
              <w:t>93.5</w:t>
            </w:r>
          </w:p>
        </w:tc>
      </w:tr>
      <w:tr w:rsidR="000977DE" w14:paraId="68B654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7F34F" w14:textId="77777777" w:rsidR="000977DE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DE4AD" w14:textId="77777777" w:rsidR="000977DE" w:rsidRDefault="00000000">
            <w:r>
              <w:rPr>
                <w:color w:val="333333"/>
                <w:sz w:val="20"/>
                <w:szCs w:val="20"/>
              </w:rPr>
              <w:t>The Godfather: Part II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A935C" w14:textId="77777777" w:rsidR="000977DE" w:rsidRDefault="00000000">
            <w:r>
              <w:rPr>
                <w:color w:val="333333"/>
                <w:sz w:val="20"/>
                <w:szCs w:val="20"/>
              </w:rPr>
              <w:t>1974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4283F" w14:textId="77777777" w:rsidR="000977DE" w:rsidRDefault="00000000">
            <w:r>
              <w:rPr>
                <w:color w:val="333333"/>
                <w:sz w:val="20"/>
                <w:szCs w:val="20"/>
              </w:rPr>
              <w:t>9.0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590262" w14:textId="77777777" w:rsidR="000977DE" w:rsidRDefault="00000000">
            <w:r>
              <w:rPr>
                <w:color w:val="333333"/>
                <w:sz w:val="20"/>
                <w:szCs w:val="20"/>
              </w:rPr>
              <w:t>95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D2910" w14:textId="77777777" w:rsidR="000977DE" w:rsidRDefault="00000000">
            <w:r>
              <w:rPr>
                <w:color w:val="333333"/>
                <w:sz w:val="20"/>
                <w:szCs w:val="20"/>
              </w:rPr>
              <w:t>94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D453E" w14:textId="77777777" w:rsidR="000977DE" w:rsidRDefault="00000000">
            <w:r>
              <w:rPr>
                <w:color w:val="333333"/>
                <w:sz w:val="20"/>
                <w:szCs w:val="20"/>
              </w:rPr>
              <w:t>94.5</w:t>
            </w:r>
          </w:p>
        </w:tc>
      </w:tr>
    </w:tbl>
    <w:p w14:paraId="35CA4D2D" w14:textId="77777777" w:rsidR="000977DE" w:rsidRDefault="000977DE">
      <w:pPr>
        <w:spacing w:before="60" w:after="40"/>
      </w:pPr>
    </w:p>
    <w:p w14:paraId="2CFF86D9" w14:textId="77777777" w:rsidR="000977DE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 xml:space="preserve">The </w:t>
      </w:r>
      <w:proofErr w:type="spellStart"/>
      <w:r>
        <w:rPr>
          <w:i/>
          <w:iCs/>
          <w:color w:val="555555"/>
          <w:sz w:val="21"/>
          <w:szCs w:val="21"/>
        </w:rPr>
        <w:t>avg_combined_score</w:t>
      </w:r>
      <w:proofErr w:type="spellEnd"/>
      <w:r>
        <w:rPr>
          <w:i/>
          <w:iCs/>
          <w:color w:val="555555"/>
          <w:sz w:val="21"/>
          <w:szCs w:val="21"/>
        </w:rPr>
        <w:t xml:space="preserve"> is calculated inside the DWH — not in the application. This means any BI tool querying the fact table gets consistent, pre-computed scores without re-running logic.</w:t>
      </w:r>
    </w:p>
    <w:p w14:paraId="61E501F4" w14:textId="77777777" w:rsidR="000977DE" w:rsidRDefault="000977DE">
      <w:pPr>
        <w:spacing w:before="100" w:after="80"/>
      </w:pPr>
    </w:p>
    <w:p w14:paraId="2988E6A7" w14:textId="77777777" w:rsidR="000977DE" w:rsidRDefault="000977DE">
      <w:pPr>
        <w:pBdr>
          <w:bottom w:val="single" w:sz="6" w:space="1" w:color="2E75B6"/>
        </w:pBdr>
        <w:spacing w:before="120" w:after="120"/>
      </w:pPr>
    </w:p>
    <w:p w14:paraId="0405558F" w14:textId="77777777" w:rsidR="000977DE" w:rsidRDefault="00000000">
      <w:pPr>
        <w:pStyle w:val="Heading1"/>
        <w:spacing w:before="360" w:after="160"/>
      </w:pPr>
      <w:r>
        <w:rPr>
          <w:b/>
          <w:bCs/>
          <w:color w:val="1F4E79"/>
          <w:sz w:val="34"/>
          <w:szCs w:val="34"/>
        </w:rPr>
        <w:t>Act V — The Data Contract</w:t>
      </w:r>
    </w:p>
    <w:p w14:paraId="5BB00DF6" w14:textId="77777777" w:rsidR="000977DE" w:rsidRDefault="00000000">
      <w:pPr>
        <w:pBdr>
          <w:left w:val="single" w:sz="12" w:space="8" w:color="2E75B6"/>
        </w:pBdr>
        <w:shd w:val="clear" w:color="auto" w:fill="EBF3FB"/>
        <w:spacing w:before="80" w:after="80"/>
        <w:ind w:left="360" w:right="360"/>
      </w:pPr>
      <w:r>
        <w:rPr>
          <w:i/>
          <w:iCs/>
          <w:color w:val="1F4E79"/>
        </w:rPr>
        <w:t>Tests aren't optional. They're the contract between the pipeline and anyone who consumes its output. If a test fails, the pipeline stops — because bad data flowing downstream is worse than no data at all.</w:t>
      </w:r>
    </w:p>
    <w:p w14:paraId="0C148D5B" w14:textId="77777777" w:rsidR="000977DE" w:rsidRDefault="000977DE">
      <w:pPr>
        <w:spacing w:before="80" w:after="60"/>
      </w:pPr>
    </w:p>
    <w:p w14:paraId="0B7FA09F" w14:textId="77777777" w:rsidR="000977DE" w:rsidRDefault="00000000">
      <w:pPr>
        <w:pStyle w:val="Heading2"/>
        <w:spacing w:before="260" w:after="100"/>
      </w:pPr>
      <w:r>
        <w:rPr>
          <w:b/>
          <w:bCs/>
          <w:color w:val="2E75B6"/>
        </w:rPr>
        <w:t>Test Strategy</w:t>
      </w:r>
    </w:p>
    <w:p w14:paraId="3A41AEF5" w14:textId="77777777" w:rsidR="000977DE" w:rsidRDefault="00000000">
      <w:pPr>
        <w:spacing w:before="60" w:after="60"/>
      </w:pPr>
      <w:r>
        <w:rPr>
          <w:color w:val="333333"/>
        </w:rPr>
        <w:t>Tests are applied at every layer with a clear philosophy: test what you guarantee, document what you don't.</w:t>
      </w:r>
    </w:p>
    <w:p w14:paraId="04E1B384" w14:textId="77777777" w:rsidR="000977DE" w:rsidRDefault="000977DE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000"/>
      </w:tblGrid>
      <w:tr w:rsidR="000977DE" w14:paraId="4C8F7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07F81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86CAD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E0982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Pass Rate</w:t>
            </w:r>
          </w:p>
        </w:tc>
      </w:tr>
      <w:tr w:rsidR="000977DE" w14:paraId="79B876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283D1D" w14:textId="77777777" w:rsidR="000977DE" w:rsidRDefault="00000000">
            <w:r>
              <w:rPr>
                <w:color w:val="333333"/>
                <w:sz w:val="20"/>
                <w:szCs w:val="20"/>
              </w:rPr>
              <w:t>ODS (</w:t>
            </w:r>
            <w:proofErr w:type="spellStart"/>
            <w:r>
              <w:rPr>
                <w:color w:val="333333"/>
                <w:sz w:val="20"/>
                <w:szCs w:val="20"/>
              </w:rPr>
              <w:t>raw_movies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D627D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unique + </w:t>
            </w:r>
            <w:proofErr w:type="spellStart"/>
            <w:r>
              <w:rPr>
                <w:color w:val="333333"/>
                <w:sz w:val="20"/>
                <w:szCs w:val="20"/>
              </w:rPr>
              <w:t>not_null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333333"/>
                <w:sz w:val="20"/>
                <w:szCs w:val="20"/>
              </w:rPr>
              <w:t>imdbID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Rank; </w:t>
            </w:r>
            <w:proofErr w:type="spellStart"/>
            <w:r>
              <w:rPr>
                <w:color w:val="333333"/>
                <w:sz w:val="20"/>
                <w:szCs w:val="20"/>
              </w:rPr>
              <w:t>not_null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 core fields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85743" w14:textId="77777777" w:rsidR="000977DE" w:rsidRDefault="00000000">
            <w:r>
              <w:rPr>
                <w:color w:val="333333"/>
                <w:sz w:val="20"/>
                <w:szCs w:val="20"/>
              </w:rPr>
              <w:t>✅ All pass</w:t>
            </w:r>
          </w:p>
        </w:tc>
      </w:tr>
      <w:tr w:rsidR="000977DE" w14:paraId="2EC31A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7A79C" w14:textId="77777777" w:rsidR="000977DE" w:rsidRDefault="00000000">
            <w:r>
              <w:rPr>
                <w:color w:val="333333"/>
                <w:sz w:val="20"/>
                <w:szCs w:val="20"/>
              </w:rPr>
              <w:t>STG (4 models)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5DE06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20 tests — unique on PKs, </w:t>
            </w:r>
            <w:proofErr w:type="spellStart"/>
            <w:r>
              <w:rPr>
                <w:color w:val="333333"/>
                <w:sz w:val="20"/>
                <w:szCs w:val="20"/>
              </w:rPr>
              <w:t>not_null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 required fields, nullable documented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33131" w14:textId="77777777" w:rsidR="000977DE" w:rsidRDefault="00000000">
            <w:r>
              <w:rPr>
                <w:color w:val="333333"/>
                <w:sz w:val="20"/>
                <w:szCs w:val="20"/>
              </w:rPr>
              <w:t>✅ 20/20</w:t>
            </w:r>
          </w:p>
        </w:tc>
      </w:tr>
      <w:tr w:rsidR="000977DE" w14:paraId="7774D2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2BAE3" w14:textId="77777777" w:rsidR="000977DE" w:rsidRDefault="00000000">
            <w:r>
              <w:rPr>
                <w:color w:val="333333"/>
                <w:sz w:val="20"/>
                <w:szCs w:val="20"/>
              </w:rPr>
              <w:t>DWH (4 models)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842BF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23 tests — unique on all PKs, </w:t>
            </w:r>
            <w:proofErr w:type="spellStart"/>
            <w:r>
              <w:rPr>
                <w:color w:val="333333"/>
                <w:sz w:val="20"/>
                <w:szCs w:val="20"/>
              </w:rPr>
              <w:t>not_null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 analytical fields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580A2" w14:textId="77777777" w:rsidR="000977DE" w:rsidRDefault="00000000">
            <w:r>
              <w:rPr>
                <w:color w:val="333333"/>
                <w:sz w:val="20"/>
                <w:szCs w:val="20"/>
              </w:rPr>
              <w:t>✅ 23/23</w:t>
            </w:r>
          </w:p>
        </w:tc>
      </w:tr>
    </w:tbl>
    <w:p w14:paraId="57BFE1EA" w14:textId="77777777" w:rsidR="000977DE" w:rsidRDefault="000977DE">
      <w:pPr>
        <w:spacing w:before="80" w:after="60"/>
      </w:pPr>
    </w:p>
    <w:p w14:paraId="774ABFF8" w14:textId="77777777" w:rsidR="000977DE" w:rsidRDefault="00000000">
      <w:pPr>
        <w:pStyle w:val="Heading2"/>
        <w:spacing w:before="260" w:after="100"/>
      </w:pPr>
      <w:r>
        <w:rPr>
          <w:b/>
          <w:bCs/>
          <w:color w:val="2E75B6"/>
        </w:rPr>
        <w:t>The Nullable Column Decision</w:t>
      </w:r>
    </w:p>
    <w:p w14:paraId="09B397DD" w14:textId="77777777" w:rsidR="000977DE" w:rsidRDefault="00000000">
      <w:pPr>
        <w:spacing w:before="60" w:after="60"/>
      </w:pPr>
      <w:r>
        <w:rPr>
          <w:color w:val="333333"/>
        </w:rPr>
        <w:t>One of the most important decisions in the project was knowing which columns NOT to test. This isn't laziness — it's accuracy.</w:t>
      </w:r>
    </w:p>
    <w:p w14:paraId="49D5BC0C" w14:textId="77777777" w:rsidR="000977DE" w:rsidRDefault="000977DE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5800"/>
      </w:tblGrid>
      <w:tr w:rsidR="000977DE" w14:paraId="6A546E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BEC22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E8AAD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Nulls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ADCC5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Why Nullable</w:t>
            </w:r>
          </w:p>
        </w:tc>
      </w:tr>
      <w:tr w:rsidR="000977DE" w14:paraId="3E031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36A72" w14:textId="77777777" w:rsidR="000977DE" w:rsidRDefault="00000000">
            <w:r>
              <w:rPr>
                <w:color w:val="333333"/>
                <w:sz w:val="20"/>
                <w:szCs w:val="20"/>
              </w:rPr>
              <w:t>Awards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776CC" w14:textId="77777777" w:rsidR="000977DE" w:rsidRDefault="00000000">
            <w:r>
              <w:rPr>
                <w:color w:val="333333"/>
                <w:sz w:val="20"/>
                <w:szCs w:val="20"/>
              </w:rPr>
              <w:t>125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552B7" w14:textId="77777777" w:rsidR="000977DE" w:rsidRDefault="00000000">
            <w:r>
              <w:rPr>
                <w:color w:val="333333"/>
                <w:sz w:val="20"/>
                <w:szCs w:val="20"/>
              </w:rPr>
              <w:t>Not all films entered for awards or have records</w:t>
            </w:r>
          </w:p>
        </w:tc>
      </w:tr>
      <w:tr w:rsidR="000977DE" w14:paraId="64367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F68E1" w14:textId="77777777" w:rsidR="000977DE" w:rsidRDefault="00000000">
            <w:r>
              <w:rPr>
                <w:color w:val="333333"/>
                <w:sz w:val="20"/>
                <w:szCs w:val="20"/>
              </w:rPr>
              <w:t>Production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72D12" w14:textId="77777777" w:rsidR="000977DE" w:rsidRDefault="00000000"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8E141" w14:textId="77777777" w:rsidR="000977DE" w:rsidRDefault="00000000">
            <w:r>
              <w:rPr>
                <w:color w:val="333333"/>
                <w:sz w:val="20"/>
                <w:szCs w:val="20"/>
              </w:rPr>
              <w:t>Older films often lack production company data</w:t>
            </w:r>
          </w:p>
        </w:tc>
      </w:tr>
      <w:tr w:rsidR="000977DE" w14:paraId="08CD7C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E78320" w14:textId="77777777" w:rsidR="000977DE" w:rsidRDefault="00000000">
            <w:r>
              <w:rPr>
                <w:color w:val="333333"/>
                <w:sz w:val="20"/>
                <w:szCs w:val="20"/>
              </w:rPr>
              <w:t>Metacritic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E2337" w14:textId="77777777" w:rsidR="000977DE" w:rsidRDefault="00000000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9BE7B" w14:textId="77777777" w:rsidR="000977DE" w:rsidRDefault="00000000">
            <w:r>
              <w:rPr>
                <w:color w:val="333333"/>
                <w:sz w:val="20"/>
                <w:szCs w:val="20"/>
              </w:rPr>
              <w:t>Not all films are reviewed on Metacritic</w:t>
            </w:r>
          </w:p>
        </w:tc>
      </w:tr>
      <w:tr w:rsidR="000977DE" w14:paraId="52E9A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0CD97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Audience_Rating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(RT)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C097F" w14:textId="77777777" w:rsidR="000977DE" w:rsidRDefault="00000000">
            <w:r>
              <w:rPr>
                <w:color w:val="333333"/>
                <w:sz w:val="20"/>
                <w:szCs w:val="20"/>
              </w:rPr>
              <w:t>48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853FB4" w14:textId="77777777" w:rsidR="000977DE" w:rsidRDefault="00000000">
            <w:r>
              <w:rPr>
                <w:color w:val="333333"/>
                <w:sz w:val="20"/>
                <w:szCs w:val="20"/>
              </w:rPr>
              <w:t>RT audience scores require sufficient review volume</w:t>
            </w:r>
          </w:p>
        </w:tc>
      </w:tr>
      <w:tr w:rsidR="000977DE" w14:paraId="2CFEE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13914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Google_Score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7B166" w14:textId="77777777" w:rsidR="000977DE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D5692" w14:textId="77777777" w:rsidR="000977DE" w:rsidRDefault="00000000">
            <w:r>
              <w:rPr>
                <w:color w:val="333333"/>
                <w:sz w:val="20"/>
                <w:szCs w:val="20"/>
              </w:rPr>
              <w:t>Not all films indexed with a score panel</w:t>
            </w:r>
          </w:p>
        </w:tc>
      </w:tr>
      <w:tr w:rsidR="000977DE" w14:paraId="09DA61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0A9A1" w14:textId="77777777" w:rsidR="000977DE" w:rsidRDefault="00000000">
            <w:proofErr w:type="spellStart"/>
            <w:r>
              <w:rPr>
                <w:color w:val="333333"/>
                <w:sz w:val="20"/>
                <w:szCs w:val="20"/>
              </w:rPr>
              <w:t>Streaming_On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86E8B" w14:textId="77777777" w:rsidR="000977DE" w:rsidRDefault="00000000"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570F0" w14:textId="77777777" w:rsidR="000977DE" w:rsidRDefault="00000000">
            <w:r>
              <w:rPr>
                <w:color w:val="333333"/>
                <w:sz w:val="20"/>
                <w:szCs w:val="20"/>
              </w:rPr>
              <w:t>Some films have no current streaming availability</w:t>
            </w:r>
          </w:p>
        </w:tc>
      </w:tr>
    </w:tbl>
    <w:p w14:paraId="19E05168" w14:textId="77777777" w:rsidR="000977DE" w:rsidRDefault="000977DE">
      <w:pPr>
        <w:spacing w:before="60" w:after="40"/>
      </w:pPr>
    </w:p>
    <w:p w14:paraId="4D9FB62E" w14:textId="77777777" w:rsidR="000977DE" w:rsidRDefault="00000000">
      <w:pPr>
        <w:pBdr>
          <w:left w:val="single" w:sz="12" w:space="8" w:color="2E75B6"/>
        </w:pBdr>
        <w:shd w:val="clear" w:color="auto" w:fill="EBF3FB"/>
        <w:spacing w:before="80" w:after="80"/>
        <w:ind w:left="360" w:right="360"/>
      </w:pPr>
      <w:r>
        <w:rPr>
          <w:i/>
          <w:iCs/>
          <w:color w:val="1F4E79"/>
        </w:rPr>
        <w:t>Writing 'nullable by design' in the description is not a workaround. It's documentation. It tells the next engineer: this isn't a bug — it's expected.</w:t>
      </w:r>
    </w:p>
    <w:p w14:paraId="031CF3C8" w14:textId="77777777" w:rsidR="000977DE" w:rsidRDefault="000977DE">
      <w:pPr>
        <w:spacing w:before="100" w:after="80"/>
      </w:pPr>
    </w:p>
    <w:p w14:paraId="08C0F6CF" w14:textId="77777777" w:rsidR="000977DE" w:rsidRDefault="000977DE">
      <w:pPr>
        <w:pBdr>
          <w:bottom w:val="single" w:sz="6" w:space="1" w:color="2E75B6"/>
        </w:pBdr>
        <w:spacing w:before="120" w:after="120"/>
      </w:pPr>
    </w:p>
    <w:p w14:paraId="6DC90AB0" w14:textId="77777777" w:rsidR="000977DE" w:rsidRDefault="00000000">
      <w:pPr>
        <w:pStyle w:val="Heading1"/>
        <w:spacing w:before="360" w:after="160"/>
      </w:pPr>
      <w:r>
        <w:rPr>
          <w:b/>
          <w:bCs/>
          <w:color w:val="1F4E79"/>
          <w:sz w:val="34"/>
          <w:szCs w:val="34"/>
        </w:rPr>
        <w:t>Act VI — Inspection &amp; Validation Scripts</w:t>
      </w:r>
    </w:p>
    <w:p w14:paraId="54ABE834" w14:textId="77777777" w:rsidR="000977DE" w:rsidRDefault="00000000">
      <w:pPr>
        <w:spacing w:before="60" w:after="60"/>
      </w:pPr>
      <w:r>
        <w:rPr>
          <w:color w:val="333333"/>
        </w:rPr>
        <w:t xml:space="preserve">Three Python scripts provide visibility into the database at each layer, using </w:t>
      </w:r>
      <w:proofErr w:type="spellStart"/>
      <w:r>
        <w:rPr>
          <w:color w:val="333333"/>
        </w:rPr>
        <w:t>DuckDB's</w:t>
      </w:r>
      <w:proofErr w:type="spellEnd"/>
      <w:r>
        <w:rPr>
          <w:color w:val="333333"/>
        </w:rPr>
        <w:t xml:space="preserve"> Python API.</w:t>
      </w:r>
    </w:p>
    <w:p w14:paraId="61F8018F" w14:textId="77777777" w:rsidR="000977DE" w:rsidRDefault="000977DE">
      <w:pPr>
        <w:spacing w:before="6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000"/>
        <w:gridCol w:w="4200"/>
      </w:tblGrid>
      <w:tr w:rsidR="000977DE" w14:paraId="26549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0AFA8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F784D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70B9F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Style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5C7F4" w14:textId="77777777" w:rsidR="000977DE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</w:t>
            </w:r>
          </w:p>
        </w:tc>
      </w:tr>
      <w:tr w:rsidR="000977DE" w14:paraId="48B5FB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1BDE2" w14:textId="77777777" w:rsidR="000977DE" w:rsidRDefault="00000000">
            <w:r>
              <w:rPr>
                <w:color w:val="333333"/>
                <w:sz w:val="20"/>
                <w:szCs w:val="20"/>
              </w:rPr>
              <w:t>ods.py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5E449F" w14:textId="77777777" w:rsidR="000977DE" w:rsidRDefault="00000000">
            <w:r>
              <w:rPr>
                <w:color w:val="333333"/>
                <w:sz w:val="20"/>
                <w:szCs w:val="20"/>
              </w:rPr>
              <w:t>All tables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B401C" w14:textId="77777777" w:rsidR="000977DE" w:rsidRDefault="00000000">
            <w:r>
              <w:rPr>
                <w:color w:val="333333"/>
                <w:sz w:val="20"/>
                <w:szCs w:val="20"/>
              </w:rPr>
              <w:t>DESCRIBE + raw rows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573C6D" w14:textId="77777777" w:rsidR="000977DE" w:rsidRDefault="00000000">
            <w:r>
              <w:rPr>
                <w:color w:val="333333"/>
                <w:sz w:val="20"/>
                <w:szCs w:val="20"/>
              </w:rPr>
              <w:t>Shows columns + first 5 rows of every table</w:t>
            </w:r>
          </w:p>
        </w:tc>
      </w:tr>
      <w:tr w:rsidR="000977DE" w14:paraId="01CEC4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468FA" w14:textId="77777777" w:rsidR="000977DE" w:rsidRDefault="00000000">
            <w:r>
              <w:rPr>
                <w:color w:val="333333"/>
                <w:sz w:val="20"/>
                <w:szCs w:val="20"/>
              </w:rPr>
              <w:t>stg.py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BE57B" w14:textId="77777777" w:rsidR="000977DE" w:rsidRDefault="00000000">
            <w:r>
              <w:rPr>
                <w:color w:val="333333"/>
                <w:sz w:val="20"/>
                <w:szCs w:val="20"/>
              </w:rPr>
              <w:t>STG only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F9565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Raw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fetchall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32B3D" w14:textId="77777777" w:rsidR="000977DE" w:rsidRDefault="00000000">
            <w:r>
              <w:rPr>
                <w:color w:val="333333"/>
                <w:sz w:val="20"/>
                <w:szCs w:val="20"/>
              </w:rPr>
              <w:t>Filters tables starting with 'stg_'</w:t>
            </w:r>
          </w:p>
        </w:tc>
      </w:tr>
      <w:tr w:rsidR="000977DE" w14:paraId="01318A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79676" w14:textId="77777777" w:rsidR="000977DE" w:rsidRDefault="00000000">
            <w:r>
              <w:rPr>
                <w:color w:val="333333"/>
                <w:sz w:val="20"/>
                <w:szCs w:val="20"/>
              </w:rPr>
              <w:t>dwh.py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41804" w14:textId="77777777" w:rsidR="000977DE" w:rsidRDefault="00000000">
            <w:r>
              <w:rPr>
                <w:color w:val="333333"/>
                <w:sz w:val="20"/>
                <w:szCs w:val="20"/>
              </w:rPr>
              <w:t>DWH only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A38A1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pandas </w:t>
            </w:r>
            <w:proofErr w:type="spellStart"/>
            <w:r>
              <w:rPr>
                <w:color w:val="333333"/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B56E7" w14:textId="77777777" w:rsidR="000977DE" w:rsidRDefault="00000000">
            <w:r>
              <w:rPr>
                <w:color w:val="333333"/>
                <w:sz w:val="20"/>
                <w:szCs w:val="20"/>
              </w:rPr>
              <w:t xml:space="preserve">Filters dim_ and </w:t>
            </w:r>
            <w:proofErr w:type="gramStart"/>
            <w:r>
              <w:rPr>
                <w:color w:val="333333"/>
                <w:sz w:val="20"/>
                <w:szCs w:val="20"/>
              </w:rPr>
              <w:t>fact_ —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formatted tabular output</w:t>
            </w:r>
          </w:p>
        </w:tc>
      </w:tr>
    </w:tbl>
    <w:p w14:paraId="64937028" w14:textId="77777777" w:rsidR="000977DE" w:rsidRDefault="000977DE">
      <w:pPr>
        <w:spacing w:before="80" w:after="60"/>
      </w:pPr>
    </w:p>
    <w:p w14:paraId="0742939D" w14:textId="77777777" w:rsidR="000977DE" w:rsidRDefault="00000000">
      <w:pPr>
        <w:pStyle w:val="Heading2"/>
        <w:spacing w:before="260" w:after="100"/>
      </w:pPr>
      <w:r>
        <w:rPr>
          <w:b/>
          <w:bCs/>
          <w:color w:val="2E75B6"/>
        </w:rPr>
        <w:t>dwh.py — The DWH Inspector</w:t>
      </w:r>
    </w:p>
    <w:p w14:paraId="2025AE40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duckdb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pandas as pd</w:t>
      </w:r>
    </w:p>
    <w:p w14:paraId="609A9A46" w14:textId="77777777" w:rsidR="000977DE" w:rsidRDefault="000977DE">
      <w:pPr>
        <w:shd w:val="clear" w:color="auto" w:fill="F5F5F5"/>
        <w:spacing w:before="30" w:after="30"/>
        <w:ind w:left="400"/>
      </w:pPr>
    </w:p>
    <w:p w14:paraId="261D6525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connection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duckdb.connect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</w:p>
    <w:p w14:paraId="50BDFDA1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r'...\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movies_project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dev.duckdb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</w:t>
      </w:r>
    </w:p>
    <w:p w14:paraId="23B7E461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60C11D60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tables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connection.execute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('SHOW TABLES'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()</w:t>
      </w:r>
    </w:p>
    <w:p w14:paraId="6B90D84B" w14:textId="77777777" w:rsidR="000977DE" w:rsidRDefault="00000000">
      <w:pPr>
        <w:shd w:val="clear" w:color="auto" w:fill="F5F5F5"/>
        <w:spacing w:before="30" w:after="30"/>
        <w:ind w:lef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dwh_tables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[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t[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0] for t in tables</w:t>
      </w:r>
    </w:p>
    <w:p w14:paraId="2EC6AF15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if t[0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startswith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('dim_')</w:t>
      </w:r>
    </w:p>
    <w:p w14:paraId="17377998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or t[0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startswith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('fact_')]</w:t>
      </w:r>
    </w:p>
    <w:p w14:paraId="46408234" w14:textId="77777777" w:rsidR="000977DE" w:rsidRDefault="000977DE">
      <w:pPr>
        <w:shd w:val="clear" w:color="auto" w:fill="F5F5F5"/>
        <w:spacing w:before="30" w:after="30"/>
        <w:ind w:left="400"/>
      </w:pPr>
    </w:p>
    <w:p w14:paraId="33CFD165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dwh_tables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</w:t>
      </w:r>
    </w:p>
    <w:p w14:paraId="46A0D4A0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data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connection.execute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</w:p>
    <w:p w14:paraId="2309DC29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f'SELECT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* FROM {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} LIMIT 15'</w:t>
      </w:r>
    </w:p>
    <w:p w14:paraId="4C4FE929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).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30B0A2B0" w14:textId="77777777" w:rsidR="000977DE" w:rsidRDefault="00000000">
      <w:pPr>
        <w:shd w:val="clear" w:color="auto" w:fill="F5F5F5"/>
        <w:spacing w:before="30" w:after="30"/>
        <w:ind w:lef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print(data)</w:t>
      </w:r>
    </w:p>
    <w:p w14:paraId="035DF6C9" w14:textId="77777777" w:rsidR="000977DE" w:rsidRDefault="000977DE">
      <w:pPr>
        <w:spacing w:before="100" w:after="80"/>
      </w:pPr>
    </w:p>
    <w:p w14:paraId="46D11D04" w14:textId="77777777" w:rsidR="000977DE" w:rsidRDefault="000977DE">
      <w:pPr>
        <w:pBdr>
          <w:bottom w:val="single" w:sz="6" w:space="1" w:color="2E75B6"/>
        </w:pBdr>
        <w:spacing w:before="120" w:after="120"/>
      </w:pPr>
    </w:p>
    <w:p w14:paraId="2DDB0CA6" w14:textId="77777777" w:rsidR="0055336C" w:rsidRDefault="0055336C">
      <w:pPr>
        <w:pStyle w:val="Heading1"/>
        <w:spacing w:before="360" w:after="160"/>
        <w:rPr>
          <w:b/>
          <w:bCs/>
          <w:color w:val="1F4E79"/>
          <w:sz w:val="34"/>
          <w:szCs w:val="34"/>
        </w:rPr>
      </w:pPr>
    </w:p>
    <w:p w14:paraId="5F52EB6F" w14:textId="05AF36EE" w:rsidR="000977DE" w:rsidRDefault="00000000">
      <w:pPr>
        <w:pStyle w:val="Heading1"/>
        <w:spacing w:before="360" w:after="160"/>
      </w:pPr>
      <w:r>
        <w:rPr>
          <w:b/>
          <w:bCs/>
          <w:color w:val="1F4E79"/>
          <w:sz w:val="34"/>
          <w:szCs w:val="34"/>
        </w:rPr>
        <w:lastRenderedPageBreak/>
        <w:t>Epilogue — What Was Built</w:t>
      </w:r>
    </w:p>
    <w:p w14:paraId="0B1ED805" w14:textId="77777777" w:rsidR="000977DE" w:rsidRPr="0055336C" w:rsidRDefault="00000000">
      <w:pPr>
        <w:spacing w:before="60" w:after="60"/>
        <w:rPr>
          <w:sz w:val="28"/>
          <w:szCs w:val="28"/>
        </w:rPr>
      </w:pPr>
      <w:r w:rsidRPr="0055336C">
        <w:rPr>
          <w:color w:val="333333"/>
          <w:sz w:val="28"/>
          <w:szCs w:val="28"/>
        </w:rPr>
        <w:t>Starting from a single CSV file, the pipeline produces a clean, tested, documented data warehouse with:</w:t>
      </w:r>
    </w:p>
    <w:p w14:paraId="3951F15D" w14:textId="77777777" w:rsidR="000977DE" w:rsidRPr="0055336C" w:rsidRDefault="000977DE">
      <w:pPr>
        <w:spacing w:before="40" w:after="40"/>
        <w:rPr>
          <w:sz w:val="28"/>
          <w:szCs w:val="28"/>
        </w:rPr>
      </w:pPr>
    </w:p>
    <w:p w14:paraId="17A54372" w14:textId="77777777" w:rsidR="000977DE" w:rsidRPr="0055336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55336C">
        <w:rPr>
          <w:color w:val="333333"/>
          <w:sz w:val="28"/>
          <w:szCs w:val="28"/>
        </w:rPr>
        <w:t>449 movies processed end-to-end without data loss</w:t>
      </w:r>
    </w:p>
    <w:p w14:paraId="3A192AE8" w14:textId="77777777" w:rsidR="000977DE" w:rsidRPr="0055336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55336C">
        <w:rPr>
          <w:color w:val="333333"/>
          <w:sz w:val="28"/>
          <w:szCs w:val="28"/>
        </w:rPr>
        <w:t>8 models across 2 layers (4 STG views + 4 DWH tables)</w:t>
      </w:r>
    </w:p>
    <w:p w14:paraId="728FCC7C" w14:textId="77777777" w:rsidR="000977DE" w:rsidRPr="0055336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55336C">
        <w:rPr>
          <w:color w:val="333333"/>
          <w:sz w:val="28"/>
          <w:szCs w:val="28"/>
        </w:rPr>
        <w:t>43 data tests — all passing</w:t>
      </w:r>
    </w:p>
    <w:p w14:paraId="11A4B8D2" w14:textId="77777777" w:rsidR="000977DE" w:rsidRPr="0055336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55336C">
        <w:rPr>
          <w:color w:val="333333"/>
          <w:sz w:val="28"/>
          <w:szCs w:val="28"/>
        </w:rPr>
        <w:t>Multi-value columns properly normalized into bridge-ready tables</w:t>
      </w:r>
    </w:p>
    <w:p w14:paraId="775308DB" w14:textId="77777777" w:rsidR="000977DE" w:rsidRPr="0055336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55336C">
        <w:rPr>
          <w:color w:val="333333"/>
          <w:sz w:val="28"/>
          <w:szCs w:val="28"/>
        </w:rPr>
        <w:t>Nullable columns documented with explicit contracts</w:t>
      </w:r>
    </w:p>
    <w:p w14:paraId="4787BF15" w14:textId="77777777" w:rsidR="000977DE" w:rsidRPr="0055336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proofErr w:type="spellStart"/>
      <w:r w:rsidRPr="0055336C">
        <w:rPr>
          <w:color w:val="333333"/>
          <w:sz w:val="28"/>
          <w:szCs w:val="28"/>
        </w:rPr>
        <w:t>avg_combined_score</w:t>
      </w:r>
      <w:proofErr w:type="spellEnd"/>
      <w:r w:rsidRPr="0055336C">
        <w:rPr>
          <w:color w:val="333333"/>
          <w:sz w:val="28"/>
          <w:szCs w:val="28"/>
        </w:rPr>
        <w:t xml:space="preserve"> calculated inside the warehouse — not in the app</w:t>
      </w:r>
    </w:p>
    <w:p w14:paraId="3DBA567B" w14:textId="77777777" w:rsidR="000977DE" w:rsidRPr="0055336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55336C">
        <w:rPr>
          <w:color w:val="333333"/>
          <w:sz w:val="28"/>
          <w:szCs w:val="28"/>
        </w:rPr>
        <w:t xml:space="preserve">Full lineage visible in </w:t>
      </w:r>
      <w:proofErr w:type="spellStart"/>
      <w:r w:rsidRPr="0055336C">
        <w:rPr>
          <w:color w:val="333333"/>
          <w:sz w:val="28"/>
          <w:szCs w:val="28"/>
        </w:rPr>
        <w:t>dbt</w:t>
      </w:r>
      <w:proofErr w:type="spellEnd"/>
      <w:r w:rsidRPr="0055336C">
        <w:rPr>
          <w:color w:val="333333"/>
          <w:sz w:val="28"/>
          <w:szCs w:val="28"/>
        </w:rPr>
        <w:t xml:space="preserve"> docs</w:t>
      </w:r>
    </w:p>
    <w:p w14:paraId="30947BF6" w14:textId="77777777" w:rsidR="000977DE" w:rsidRPr="0055336C" w:rsidRDefault="000977DE">
      <w:pPr>
        <w:spacing w:before="80" w:after="60"/>
        <w:rPr>
          <w:sz w:val="28"/>
          <w:szCs w:val="28"/>
        </w:rPr>
      </w:pPr>
    </w:p>
    <w:p w14:paraId="4B644696" w14:textId="77777777" w:rsidR="000977DE" w:rsidRPr="0055336C" w:rsidRDefault="00000000">
      <w:pPr>
        <w:pBdr>
          <w:left w:val="single" w:sz="12" w:space="8" w:color="2E75B6"/>
        </w:pBdr>
        <w:shd w:val="clear" w:color="auto" w:fill="EBF3FB"/>
        <w:spacing w:before="80" w:after="80"/>
        <w:ind w:left="360" w:right="360"/>
        <w:rPr>
          <w:sz w:val="28"/>
          <w:szCs w:val="28"/>
        </w:rPr>
      </w:pPr>
      <w:r w:rsidRPr="0055336C">
        <w:rPr>
          <w:i/>
          <w:iCs/>
          <w:color w:val="1F4E79"/>
          <w:sz w:val="28"/>
          <w:szCs w:val="28"/>
        </w:rPr>
        <w:t>The difference between a data pipeline and a data product is trust. Tests, documentation, and clear contracts are what turn one into the other.</w:t>
      </w:r>
    </w:p>
    <w:p w14:paraId="60F4C780" w14:textId="77777777" w:rsidR="000977DE" w:rsidRPr="0055336C" w:rsidRDefault="000977DE">
      <w:pPr>
        <w:spacing w:before="120" w:after="80"/>
        <w:rPr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0977DE" w:rsidRPr="0055336C" w14:paraId="78D13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65FA1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b/>
                <w:bCs/>
                <w:color w:val="FFFFFF"/>
                <w:sz w:val="28"/>
                <w:szCs w:val="28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F6D12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b/>
                <w:bCs/>
                <w:color w:val="FFFFFF"/>
                <w:sz w:val="28"/>
                <w:szCs w:val="28"/>
              </w:rPr>
              <w:t>Technology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80D3F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b/>
                <w:bCs/>
                <w:color w:val="FFFFFF"/>
                <w:sz w:val="28"/>
                <w:szCs w:val="28"/>
              </w:rPr>
              <w:t>Purpose</w:t>
            </w:r>
          </w:p>
        </w:tc>
      </w:tr>
      <w:tr w:rsidR="000977DE" w:rsidRPr="0055336C" w14:paraId="45CE0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0523E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Orchestration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FDD47" w14:textId="77777777" w:rsidR="000977DE" w:rsidRPr="0055336C" w:rsidRDefault="00000000">
            <w:pPr>
              <w:rPr>
                <w:sz w:val="28"/>
                <w:szCs w:val="28"/>
              </w:rPr>
            </w:pPr>
            <w:proofErr w:type="spellStart"/>
            <w:r w:rsidRPr="0055336C">
              <w:rPr>
                <w:color w:val="333333"/>
                <w:sz w:val="28"/>
                <w:szCs w:val="28"/>
              </w:rPr>
              <w:t>dbt</w:t>
            </w:r>
            <w:proofErr w:type="spellEnd"/>
            <w:r w:rsidRPr="0055336C">
              <w:rPr>
                <w:color w:val="333333"/>
                <w:sz w:val="28"/>
                <w:szCs w:val="28"/>
              </w:rPr>
              <w:t xml:space="preserve"> Core 1.11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8D4F1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Model building, testing, documentation</w:t>
            </w:r>
          </w:p>
        </w:tc>
      </w:tr>
      <w:tr w:rsidR="000977DE" w:rsidRPr="0055336C" w14:paraId="5AB2BC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51D30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D837E" w14:textId="77777777" w:rsidR="000977DE" w:rsidRPr="0055336C" w:rsidRDefault="00000000">
            <w:pPr>
              <w:rPr>
                <w:sz w:val="28"/>
                <w:szCs w:val="28"/>
              </w:rPr>
            </w:pPr>
            <w:proofErr w:type="spellStart"/>
            <w:r w:rsidRPr="0055336C">
              <w:rPr>
                <w:color w:val="333333"/>
                <w:sz w:val="28"/>
                <w:szCs w:val="28"/>
              </w:rPr>
              <w:t>DuckDB</w:t>
            </w:r>
            <w:proofErr w:type="spellEnd"/>
            <w:r w:rsidRPr="0055336C">
              <w:rPr>
                <w:color w:val="333333"/>
                <w:sz w:val="28"/>
                <w:szCs w:val="28"/>
              </w:rPr>
              <w:t xml:space="preserve"> 1.10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A566F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Local analytical engine — no server needed</w:t>
            </w:r>
          </w:p>
        </w:tc>
      </w:tr>
      <w:tr w:rsidR="000977DE" w:rsidRPr="0055336C" w14:paraId="0BBB10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76B92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Language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167B01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SQL + Jinja2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79D3B0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Transformations and templating</w:t>
            </w:r>
          </w:p>
        </w:tc>
      </w:tr>
      <w:tr w:rsidR="000977DE" w:rsidRPr="0055336C" w14:paraId="10DAEF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7F188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Inspection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9BA3B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Python + pandas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A62BE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Data validation and exploration</w:t>
            </w:r>
          </w:p>
        </w:tc>
      </w:tr>
      <w:tr w:rsidR="000977DE" w:rsidRPr="0055336C" w14:paraId="439E4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30A6C9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Documentation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B3B04" w14:textId="77777777" w:rsidR="000977DE" w:rsidRPr="0055336C" w:rsidRDefault="00000000">
            <w:pPr>
              <w:rPr>
                <w:sz w:val="28"/>
                <w:szCs w:val="28"/>
              </w:rPr>
            </w:pPr>
            <w:proofErr w:type="spellStart"/>
            <w:r w:rsidRPr="0055336C">
              <w:rPr>
                <w:color w:val="333333"/>
                <w:sz w:val="28"/>
                <w:szCs w:val="28"/>
              </w:rPr>
              <w:t>dbt</w:t>
            </w:r>
            <w:proofErr w:type="spellEnd"/>
            <w:r w:rsidRPr="0055336C">
              <w:rPr>
                <w:color w:val="333333"/>
                <w:sz w:val="28"/>
                <w:szCs w:val="28"/>
              </w:rPr>
              <w:t xml:space="preserve"> docs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40C07" w14:textId="77777777" w:rsidR="000977DE" w:rsidRPr="0055336C" w:rsidRDefault="00000000">
            <w:pPr>
              <w:rPr>
                <w:sz w:val="28"/>
                <w:szCs w:val="28"/>
              </w:rPr>
            </w:pPr>
            <w:r w:rsidRPr="0055336C">
              <w:rPr>
                <w:color w:val="333333"/>
                <w:sz w:val="28"/>
                <w:szCs w:val="28"/>
              </w:rPr>
              <w:t>Auto-generated lineage and schema docs</w:t>
            </w:r>
          </w:p>
        </w:tc>
      </w:tr>
    </w:tbl>
    <w:p w14:paraId="292BFDDD" w14:textId="77777777" w:rsidR="000977DE" w:rsidRPr="0055336C" w:rsidRDefault="000977DE">
      <w:pPr>
        <w:spacing w:before="200" w:after="80"/>
        <w:rPr>
          <w:sz w:val="28"/>
          <w:szCs w:val="28"/>
        </w:rPr>
      </w:pPr>
    </w:p>
    <w:p w14:paraId="17B6C002" w14:textId="77777777" w:rsidR="000977DE" w:rsidRPr="0055336C" w:rsidRDefault="000977DE">
      <w:pPr>
        <w:pBdr>
          <w:bottom w:val="single" w:sz="6" w:space="1" w:color="2E75B6"/>
        </w:pBdr>
        <w:spacing w:before="120" w:after="120"/>
        <w:rPr>
          <w:sz w:val="28"/>
          <w:szCs w:val="28"/>
        </w:rPr>
      </w:pPr>
    </w:p>
    <w:p w14:paraId="58F0D375" w14:textId="77777777" w:rsidR="000977DE" w:rsidRPr="0055336C" w:rsidRDefault="00000000">
      <w:pPr>
        <w:spacing w:before="160"/>
        <w:jc w:val="center"/>
        <w:rPr>
          <w:sz w:val="28"/>
          <w:szCs w:val="28"/>
        </w:rPr>
      </w:pPr>
      <w:r w:rsidRPr="0055336C">
        <w:rPr>
          <w:i/>
          <w:iCs/>
          <w:color w:val="AAAAAA"/>
          <w:sz w:val="28"/>
          <w:szCs w:val="28"/>
        </w:rPr>
        <w:t xml:space="preserve">NTI Data Engineering </w:t>
      </w:r>
      <w:proofErr w:type="gramStart"/>
      <w:r w:rsidRPr="0055336C">
        <w:rPr>
          <w:i/>
          <w:iCs/>
          <w:color w:val="AAAAAA"/>
          <w:sz w:val="28"/>
          <w:szCs w:val="28"/>
        </w:rPr>
        <w:t>Training  |</w:t>
      </w:r>
      <w:proofErr w:type="gramEnd"/>
      <w:r w:rsidRPr="0055336C">
        <w:rPr>
          <w:i/>
          <w:iCs/>
          <w:color w:val="AAAAAA"/>
          <w:sz w:val="28"/>
          <w:szCs w:val="28"/>
        </w:rPr>
        <w:t xml:space="preserve">  Movies </w:t>
      </w:r>
      <w:proofErr w:type="spellStart"/>
      <w:r w:rsidRPr="0055336C">
        <w:rPr>
          <w:i/>
          <w:iCs/>
          <w:color w:val="AAAAAA"/>
          <w:sz w:val="28"/>
          <w:szCs w:val="28"/>
        </w:rPr>
        <w:t>dbt</w:t>
      </w:r>
      <w:proofErr w:type="spellEnd"/>
      <w:r w:rsidRPr="0055336C">
        <w:rPr>
          <w:i/>
          <w:iCs/>
          <w:color w:val="AAAAAA"/>
          <w:sz w:val="28"/>
          <w:szCs w:val="28"/>
        </w:rPr>
        <w:t xml:space="preserve"> Project</w:t>
      </w:r>
    </w:p>
    <w:sectPr w:rsidR="000977DE" w:rsidRPr="0055336C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65C6E"/>
    <w:multiLevelType w:val="hybridMultilevel"/>
    <w:tmpl w:val="4E3CEB34"/>
    <w:lvl w:ilvl="0" w:tplc="A802FBAE">
      <w:start w:val="1"/>
      <w:numFmt w:val="bullet"/>
      <w:lvlText w:val="●"/>
      <w:lvlJc w:val="left"/>
      <w:pPr>
        <w:ind w:left="720" w:hanging="360"/>
      </w:pPr>
    </w:lvl>
    <w:lvl w:ilvl="1" w:tplc="D63C3E6E">
      <w:start w:val="1"/>
      <w:numFmt w:val="bullet"/>
      <w:lvlText w:val="○"/>
      <w:lvlJc w:val="left"/>
      <w:pPr>
        <w:ind w:left="1440" w:hanging="360"/>
      </w:pPr>
    </w:lvl>
    <w:lvl w:ilvl="2" w:tplc="8C88B5B2">
      <w:start w:val="1"/>
      <w:numFmt w:val="bullet"/>
      <w:lvlText w:val="■"/>
      <w:lvlJc w:val="left"/>
      <w:pPr>
        <w:ind w:left="2160" w:hanging="360"/>
      </w:pPr>
    </w:lvl>
    <w:lvl w:ilvl="3" w:tplc="FCF25A5A">
      <w:start w:val="1"/>
      <w:numFmt w:val="bullet"/>
      <w:lvlText w:val="●"/>
      <w:lvlJc w:val="left"/>
      <w:pPr>
        <w:ind w:left="2880" w:hanging="360"/>
      </w:pPr>
    </w:lvl>
    <w:lvl w:ilvl="4" w:tplc="9CBA16D8">
      <w:start w:val="1"/>
      <w:numFmt w:val="bullet"/>
      <w:lvlText w:val="○"/>
      <w:lvlJc w:val="left"/>
      <w:pPr>
        <w:ind w:left="3600" w:hanging="360"/>
      </w:pPr>
    </w:lvl>
    <w:lvl w:ilvl="5" w:tplc="A94E926E">
      <w:start w:val="1"/>
      <w:numFmt w:val="bullet"/>
      <w:lvlText w:val="■"/>
      <w:lvlJc w:val="left"/>
      <w:pPr>
        <w:ind w:left="4320" w:hanging="360"/>
      </w:pPr>
    </w:lvl>
    <w:lvl w:ilvl="6" w:tplc="11F0A222">
      <w:start w:val="1"/>
      <w:numFmt w:val="bullet"/>
      <w:lvlText w:val="●"/>
      <w:lvlJc w:val="left"/>
      <w:pPr>
        <w:ind w:left="5040" w:hanging="360"/>
      </w:pPr>
    </w:lvl>
    <w:lvl w:ilvl="7" w:tplc="907C72F6">
      <w:start w:val="1"/>
      <w:numFmt w:val="bullet"/>
      <w:lvlText w:val="●"/>
      <w:lvlJc w:val="left"/>
      <w:pPr>
        <w:ind w:left="5760" w:hanging="360"/>
      </w:pPr>
    </w:lvl>
    <w:lvl w:ilvl="8" w:tplc="A66AD0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24513D"/>
    <w:multiLevelType w:val="hybridMultilevel"/>
    <w:tmpl w:val="BA583640"/>
    <w:lvl w:ilvl="0" w:tplc="7BC0E800">
      <w:start w:val="1"/>
      <w:numFmt w:val="bullet"/>
      <w:lvlText w:val="▸"/>
      <w:lvlJc w:val="left"/>
      <w:pPr>
        <w:ind w:left="720" w:hanging="360"/>
      </w:pPr>
      <w:rPr>
        <w:color w:val="2E75B6"/>
      </w:rPr>
    </w:lvl>
    <w:lvl w:ilvl="1" w:tplc="0434AD0E">
      <w:numFmt w:val="decimal"/>
      <w:lvlText w:val=""/>
      <w:lvlJc w:val="left"/>
    </w:lvl>
    <w:lvl w:ilvl="2" w:tplc="6314563A">
      <w:numFmt w:val="decimal"/>
      <w:lvlText w:val=""/>
      <w:lvlJc w:val="left"/>
    </w:lvl>
    <w:lvl w:ilvl="3" w:tplc="651AFFB2">
      <w:numFmt w:val="decimal"/>
      <w:lvlText w:val=""/>
      <w:lvlJc w:val="left"/>
    </w:lvl>
    <w:lvl w:ilvl="4" w:tplc="DD689560">
      <w:numFmt w:val="decimal"/>
      <w:lvlText w:val=""/>
      <w:lvlJc w:val="left"/>
    </w:lvl>
    <w:lvl w:ilvl="5" w:tplc="F40E6ED2">
      <w:numFmt w:val="decimal"/>
      <w:lvlText w:val=""/>
      <w:lvlJc w:val="left"/>
    </w:lvl>
    <w:lvl w:ilvl="6" w:tplc="F3968402">
      <w:numFmt w:val="decimal"/>
      <w:lvlText w:val=""/>
      <w:lvlJc w:val="left"/>
    </w:lvl>
    <w:lvl w:ilvl="7" w:tplc="C694A898">
      <w:numFmt w:val="decimal"/>
      <w:lvlText w:val=""/>
      <w:lvlJc w:val="left"/>
    </w:lvl>
    <w:lvl w:ilvl="8" w:tplc="61820C40">
      <w:numFmt w:val="decimal"/>
      <w:lvlText w:val=""/>
      <w:lvlJc w:val="left"/>
    </w:lvl>
  </w:abstractNum>
  <w:num w:numId="1" w16cid:durableId="1071780239">
    <w:abstractNumId w:val="0"/>
    <w:lvlOverride w:ilvl="0">
      <w:startOverride w:val="1"/>
    </w:lvlOverride>
  </w:num>
  <w:num w:numId="2" w16cid:durableId="10923577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7DE"/>
    <w:rsid w:val="000977DE"/>
    <w:rsid w:val="0055336C"/>
    <w:rsid w:val="00E0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F505"/>
  <w15:docId w15:val="{C36B8006-BA08-4383-B8A5-E369DF9DA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1618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Fady Magdy thabet Mnkruas</cp:lastModifiedBy>
  <cp:revision>2</cp:revision>
  <dcterms:created xsi:type="dcterms:W3CDTF">2026-06-06T05:34:00Z</dcterms:created>
  <dcterms:modified xsi:type="dcterms:W3CDTF">2026-06-16T08:23:00Z</dcterms:modified>
</cp:coreProperties>
</file>