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HazeCast SG — Team Review Guide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Repo: </w:t>
      </w:r>
      <w:hyperlink w:history="1" r:id="rIdpq21zyehaa29o3ykenbre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github.com/limes0606/hazecast-sg</w:t>
        </w:r>
      </w:hyperlink>
      <w:r>
        <w:rPr>
          <w:rFonts w:ascii="Calibri" w:cs="Calibri" w:eastAsia="Calibri" w:hAnsi="Calibri"/>
          <w:sz w:val="21"/>
          <w:szCs w:val="21"/>
        </w:rPr>
        <w:t xml:space="preserve"> (confirm with Brandon whether it's private with you all as collaborators, or public -- check before assuming either way).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guide maps the workload split to specific files/sections, and shows how to get the data and results needed to review your own and each other's portions on GitHub.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60" w:before="320"/>
      </w:pPr>
      <w:r>
        <w:t xml:space="preserve">1. Clone and set up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git clone https://github.com/limes0606/hazecast-sg.git</w:t>
      </w:r>
    </w:p>
    <w:p>
      <w:pPr>
        <w:shd w:fill="F2F2F2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cd hazecast-sg</w:t>
      </w:r>
    </w:p>
    <w:p>
      <w:pPr>
        <w:shd w:fill="F2F2F2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pip install -r requirements.txt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export PYTHONPATH=src</w:t>
      </w:r>
    </w:p>
    <w:p>
      <w:pPr>
        <w:pStyle w:val="Heading1"/>
        <w:spacing w:after="160" w:before="320"/>
      </w:pPr>
      <w:r>
        <w:t xml:space="preserve">2. Getting the data (only if you want to re-run anything)</w:t>
      </w:r>
    </w:p>
    <w:p>
      <w:pPr>
        <w:spacing w:after="160"/>
      </w:pP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data/raw/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data/bronze/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data/silver/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data/gold/*.parquet</w:t>
      </w:r>
      <w:r>
        <w:rPr>
          <w:rFonts w:ascii="Calibri" w:cs="Calibri" w:eastAsia="Calibri" w:hAnsi="Calibri"/>
          <w:sz w:val="21"/>
          <w:szCs w:val="21"/>
        </w:rPr>
        <w:t xml:space="preserve">, and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data/models/*</w:t>
      </w:r>
      <w:r>
        <w:rPr>
          <w:rFonts w:ascii="Calibri" w:cs="Calibri" w:eastAsia="Calibri" w:hAnsi="Calibri"/>
          <w:sz w:val="21"/>
          <w:szCs w:val="21"/>
        </w:rPr>
        <w:t xml:space="preserve"> are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not</w:t>
      </w:r>
      <w:r>
        <w:rPr>
          <w:rFonts w:ascii="Calibri" w:cs="Calibri" w:eastAsia="Calibri" w:hAnsi="Calibri"/>
          <w:sz w:val="21"/>
          <w:szCs w:val="21"/>
        </w:rPr>
        <w:t xml:space="preserve"> in the repo (see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.gitignore</w:t>
      </w:r>
      <w:r>
        <w:rPr>
          <w:rFonts w:ascii="Calibri" w:cs="Calibri" w:eastAsia="Calibri" w:hAnsi="Calibri"/>
          <w:sz w:val="21"/>
          <w:szCs w:val="21"/>
        </w:rPr>
        <w:t xml:space="preserve">) -- licences/size, not secrecy. Full download steps for the 3 real sources (NEA PM2.5, Open-Meteo weather, NASA FIRMS) are in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data/README.md</w:t>
      </w:r>
      <w:r>
        <w:rPr>
          <w:rFonts w:ascii="Calibri" w:cs="Calibri" w:eastAsia="Calibri" w:hAnsi="Calibri"/>
          <w:sz w:val="21"/>
          <w:szCs w:val="21"/>
        </w:rPr>
        <w:t xml:space="preserve">. After downloading, reproduce everything with: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python -m hazecast.ingest.pm25 &amp;&amp; python -m hazecast.ingest.firms &amp;&amp; python -m hazecast.ingest.weather</w:t>
      </w:r>
    </w:p>
    <w:p>
      <w:pPr>
        <w:shd w:fill="F2F2F2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python -m hazecast.bronze_to_silver</w:t>
      </w:r>
    </w:p>
    <w:p>
      <w:pPr>
        <w:shd w:fill="F2F2F2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python -m hazecast.silver_to_gold</w:t>
      </w:r>
    </w:p>
    <w:p>
      <w:pPr>
        <w:shd w:fill="F2F2F2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python -m hazecast.train      # writes data/models/eval_summary.csv + models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python -m hazecast.score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You don't have to do this just to review.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README.md</w:t>
      </w:r>
      <w:r>
        <w:rPr>
          <w:rFonts w:ascii="Calibri" w:cs="Calibri" w:eastAsia="Calibri" w:hAnsi="Calibri"/>
          <w:sz w:val="21"/>
          <w:szCs w:val="21"/>
        </w:rPr>
        <w:t xml:space="preserve">'s "Results" section and the committed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notebooks/pipeline_walkthrough.ipynb</w:t>
      </w:r>
      <w:r>
        <w:rPr>
          <w:rFonts w:ascii="Calibri" w:cs="Calibri" w:eastAsia="Calibri" w:hAnsi="Calibri"/>
          <w:sz w:val="21"/>
          <w:szCs w:val="21"/>
        </w:rPr>
        <w:t xml:space="preserve"> already contain real, already-executed output (row counts, eval tables, the forecast) from a real run -- read those first.</w:t>
      </w:r>
    </w:p>
    <w:p>
      <w:pPr>
        <w:pStyle w:val="Heading1"/>
        <w:spacing w:after="160" w:before="320"/>
      </w:pPr>
      <w:r>
        <w:t xml:space="preserve">3. EDA + medallion architecture (2 pax)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Files to review: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src/hazecast/config.py</w:t>
      </w:r>
      <w:r>
        <w:rPr>
          <w:rFonts w:ascii="Calibri" w:cs="Calibri" w:eastAsia="Calibri" w:hAnsi="Calibri"/>
          <w:sz w:val="21"/>
          <w:szCs w:val="21"/>
        </w:rPr>
        <w:t xml:space="preserve"> -- regions, fire-region boxes, weather points, thresholds, haze seasons (every assumption is commented)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src/hazecast/ingest/pm25.py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ingest/firms.py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ingest/weather.py</w:t>
      </w:r>
      <w:r>
        <w:rPr>
          <w:rFonts w:ascii="Calibri" w:cs="Calibri" w:eastAsia="Calibri" w:hAnsi="Calibri"/>
          <w:sz w:val="21"/>
          <w:szCs w:val="21"/>
        </w:rPr>
        <w:t xml:space="preserve"> -- the 3 source ingestions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src/hazecast/bronze_to_silver.py</w:t>
      </w:r>
      <w:r>
        <w:rPr>
          <w:rFonts w:ascii="Calibri" w:cs="Calibri" w:eastAsia="Calibri" w:hAnsi="Calibri"/>
          <w:sz w:val="21"/>
          <w:szCs w:val="21"/>
        </w:rPr>
        <w:t xml:space="preserve"> -- cleaning, gap-flagging, hourly alignment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src/hazecast/silver_to_gold.py</w:t>
      </w:r>
      <w:r>
        <w:rPr>
          <w:rFonts w:ascii="Calibri" w:cs="Calibri" w:eastAsia="Calibri" w:hAnsi="Calibri"/>
          <w:sz w:val="21"/>
          <w:szCs w:val="21"/>
        </w:rPr>
        <w:t xml:space="preserve"> -- daily feature + label table, built leak-free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data/README.md</w:t>
      </w:r>
      <w:r>
        <w:rPr>
          <w:rFonts w:ascii="Calibri" w:cs="Calibri" w:eastAsia="Calibri" w:hAnsi="Calibri"/>
          <w:sz w:val="21"/>
          <w:szCs w:val="21"/>
        </w:rPr>
        <w:t xml:space="preserve"> -- data sourcing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Notebook sections 1-3 (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notebooks/pipeline_walkthrough.ipynb</w:t>
      </w:r>
      <w:r>
        <w:rPr>
          <w:rFonts w:ascii="Calibri" w:cs="Calibri" w:eastAsia="Calibri" w:hAnsi="Calibri"/>
          <w:sz w:val="21"/>
          <w:szCs w:val="21"/>
        </w:rPr>
        <w:t xml:space="preserve">)</w:t>
      </w:r>
    </w:p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Gap to flag:</w:t>
      </w:r>
      <w:r>
        <w:rPr>
          <w:rFonts w:ascii="Calibri" w:cs="Calibri" w:eastAsia="Calibri" w:hAnsi="Calibri"/>
          <w:sz w:val="21"/>
          <w:szCs w:val="21"/>
        </w:rPr>
        <w:t xml:space="preserve"> there is currently no standalone EDA notebook/writeup (label distributions, missingness, correlation plots, skewness) anywhere in the repo -- only informal profiling referenced in code comments. If your submission needs a visible EDA artifact, this pair should add one; it does not exist yet.</w:t>
      </w:r>
    </w:p>
    <w:p>
      <w:pPr>
        <w:pStyle w:val="Heading1"/>
        <w:spacing w:after="160" w:before="320"/>
      </w:pPr>
      <w:r>
        <w:t xml:space="preserve">4. Linear regression (1 pax)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src/hazecast/train.py</w:t>
      </w:r>
      <w:r>
        <w:rPr>
          <w:rFonts w:ascii="Calibri" w:cs="Calibri" w:eastAsia="Calibri" w:hAnsi="Calibri"/>
          <w:sz w:val="21"/>
          <w:szCs w:val="21"/>
        </w:rPr>
        <w:t xml:space="preserve"> -- the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linreg</w:t>
      </w:r>
      <w:r>
        <w:rPr>
          <w:rFonts w:ascii="Calibri" w:cs="Calibri" w:eastAsia="Calibri" w:hAnsi="Calibri"/>
          <w:sz w:val="21"/>
          <w:szCs w:val="21"/>
        </w:rPr>
        <w:t xml:space="preserve"> candidate (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LinearRegression().fit(...)</w:t>
      </w:r>
      <w:r>
        <w:rPr>
          <w:rFonts w:ascii="Calibri" w:cs="Calibri" w:eastAsia="Calibri" w:hAnsi="Calibri"/>
          <w:sz w:val="21"/>
          <w:szCs w:val="21"/>
        </w:rPr>
        <w:t xml:space="preserve">) inside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run_season_fold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README.md</w:t>
      </w:r>
      <w:r>
        <w:rPr>
          <w:rFonts w:ascii="Calibri" w:cs="Calibri" w:eastAsia="Calibri" w:hAnsi="Calibri"/>
          <w:sz w:val="21"/>
          <w:szCs w:val="21"/>
        </w:rPr>
        <w:t xml:space="preserve"> -- "Results" section (MAE / recall / precision tables and the written analysis)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data/models/eval_summary.csv</w:t>
      </w:r>
      <w:r>
        <w:rPr>
          <w:rFonts w:ascii="Calibri" w:cs="Calibri" w:eastAsia="Calibri" w:hAnsi="Calibri"/>
          <w:sz w:val="21"/>
          <w:szCs w:val="21"/>
        </w:rPr>
        <w:t xml:space="preserve"> (after running training) -- full per-region numbers, not just national</w:t>
      </w:r>
    </w:p>
    <w:p>
      <w:pPr>
        <w:pStyle w:val="Heading1"/>
        <w:spacing w:after="160" w:before="320"/>
      </w:pPr>
      <w:r>
        <w:t xml:space="preserve">5. XGBoost (1 pax)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src/hazecast/train.py</w:t>
      </w:r>
      <w:r>
        <w:rPr>
          <w:rFonts w:ascii="Calibri" w:cs="Calibri" w:eastAsia="Calibri" w:hAnsi="Calibri"/>
          <w:sz w:val="21"/>
          <w:szCs w:val="21"/>
        </w:rPr>
        <w:t xml:space="preserve"> --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xgboost</w:t>
      </w:r>
      <w:r>
        <w:rPr>
          <w:rFonts w:ascii="Calibri" w:cs="Calibri" w:eastAsia="Calibri" w:hAnsi="Calibri"/>
          <w:sz w:val="21"/>
          <w:szCs w:val="21"/>
        </w:rPr>
        <w:t xml:space="preserve"> (plain MAE) and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xgboost_q85</w:t>
      </w:r>
      <w:r>
        <w:rPr>
          <w:rFonts w:ascii="Calibri" w:cs="Calibri" w:eastAsia="Calibri" w:hAnsi="Calibri"/>
          <w:sz w:val="21"/>
          <w:szCs w:val="21"/>
        </w:rPr>
        <w:t xml:space="preserve"> (quantile, the shipped model) candidates, plus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train_final_models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README.md</w:t>
      </w:r>
      <w:r>
        <w:rPr>
          <w:rFonts w:ascii="Calibri" w:cs="Calibri" w:eastAsia="Calibri" w:hAnsi="Calibri"/>
          <w:sz w:val="21"/>
          <w:szCs w:val="21"/>
        </w:rPr>
        <w:t xml:space="preserve"> -- "Why a quantile model, and how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XGB_QUANTILE_ALPHA=0.85</w:t>
      </w:r>
      <w:r>
        <w:rPr>
          <w:rFonts w:ascii="Calibri" w:cs="Calibri" w:eastAsia="Calibri" w:hAnsi="Calibri"/>
          <w:sz w:val="21"/>
          <w:szCs w:val="21"/>
        </w:rPr>
        <w:t xml:space="preserve"> was chosen"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data/models/eval_summary.csv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data/models/xgb_*.json</w:t>
      </w:r>
      <w:r>
        <w:rPr>
          <w:rFonts w:ascii="Calibri" w:cs="Calibri" w:eastAsia="Calibri" w:hAnsi="Calibri"/>
          <w:sz w:val="21"/>
          <w:szCs w:val="21"/>
        </w:rPr>
        <w:t xml:space="preserve"> (saved per-region models, after running training)</w:t>
      </w:r>
    </w:p>
    <w:p>
      <w:pPr>
        <w:pStyle w:val="Heading1"/>
        <w:spacing w:after="160" w:before="320"/>
      </w:pPr>
      <w:r>
        <w:t xml:space="preserve">6. Reviewing each other's work on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Browse any file at github.com/limes0606/hazecast-sg -- click into it to 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Blame:</w:t>
      </w:r>
      <w:r>
        <w:rPr>
          <w:rFonts w:ascii="Calibri" w:cs="Calibri" w:eastAsia="Calibri" w:hAnsi="Calibri"/>
          <w:sz w:val="21"/>
          <w:szCs w:val="21"/>
        </w:rPr>
        <w:t xml:space="preserve"> open a file, click "Blame" (top-right) to see who changed each line and when.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Line comments:</w:t>
      </w:r>
      <w:r>
        <w:rPr>
          <w:rFonts w:ascii="Calibri" w:cs="Calibri" w:eastAsia="Calibri" w:hAnsi="Calibri"/>
          <w:sz w:val="21"/>
          <w:szCs w:val="21"/>
        </w:rPr>
        <w:t xml:space="preserve"> push your changes to a branch and open a Pull Request against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main</w:t>
      </w:r>
      <w:r>
        <w:rPr>
          <w:rFonts w:ascii="Calibri" w:cs="Calibri" w:eastAsia="Calibri" w:hAnsi="Calibri"/>
          <w:sz w:val="21"/>
          <w:szCs w:val="21"/>
        </w:rPr>
        <w:t xml:space="preserve"> instead of committing straight to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main</w:t>
      </w:r>
      <w:r>
        <w:rPr>
          <w:rFonts w:ascii="Calibri" w:cs="Calibri" w:eastAsia="Calibri" w:hAnsi="Calibri"/>
          <w:sz w:val="21"/>
          <w:szCs w:val="21"/>
        </w:rPr>
        <w:t xml:space="preserve"> -- that lets anyone comment on specific lines before it merges.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Broader discussion</w:t>
      </w:r>
      <w:r>
        <w:rPr>
          <w:rFonts w:ascii="Calibri" w:cs="Calibri" w:eastAsia="Calibri" w:hAnsi="Calibri"/>
          <w:sz w:val="21"/>
          <w:szCs w:val="21"/>
        </w:rPr>
        <w:t xml:space="preserve"> not tied to one line: open a GitHub Issue.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History: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git log --oneline</w:t>
      </w:r>
      <w:r>
        <w:rPr>
          <w:rFonts w:ascii="Calibri" w:cs="Calibri" w:eastAsia="Calibri" w:hAnsi="Calibri"/>
          <w:sz w:val="21"/>
          <w:szCs w:val="21"/>
        </w:rPr>
        <w:t xml:space="preserve"> (or the "History" view on a file's page) shows every commit.</w:t>
      </w:r>
    </w:p>
    <w:p>
      <w:pPr>
        <w:pStyle w:val="Heading1"/>
        <w:spacing w:after="160" w:before="32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Nothing under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data/</w:t>
      </w:r>
      <w:r>
        <w:rPr>
          <w:rFonts w:ascii="Calibri" w:cs="Calibri" w:eastAsia="Calibri" w:hAnsi="Calibri"/>
          <w:sz w:val="21"/>
          <w:szCs w:val="21"/>
        </w:rPr>
        <w:t xml:space="preserve"> (except the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.gitkeep</w:t>
      </w:r>
      <w:r>
        <w:rPr>
          <w:rFonts w:ascii="Calibri" w:cs="Calibri" w:eastAsia="Calibri" w:hAnsi="Calibri"/>
          <w:sz w:val="21"/>
          <w:szCs w:val="21"/>
        </w:rPr>
        <w:t xml:space="preserve"> placeholders) is in GitHub -- it regenerates locally when each of you runs the pipeline after downloading the 3 sources yourselves.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mlflow.db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mlruns/</w:t>
      </w:r>
      <w:r>
        <w:rPr>
          <w:rFonts w:ascii="Calibri" w:cs="Calibri" w:eastAsia="Calibri" w:hAnsi="Calibri"/>
          <w:sz w:val="21"/>
          <w:szCs w:val="21"/>
        </w:rPr>
        <w:t xml:space="preserve"> (experiment tracking) are also local-only and gitignored -- MLflow's UI (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localhost:5000</w:t>
      </w:r>
      <w:r>
        <w:rPr>
          <w:rFonts w:ascii="Calibri" w:cs="Calibri" w:eastAsia="Calibri" w:hAnsi="Calibri"/>
          <w:sz w:val="21"/>
          <w:szCs w:val="21"/>
        </w:rPr>
        <w:t xml:space="preserve"> via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docker compose up</w:t>
      </w:r>
      <w:r>
        <w:rPr>
          <w:rFonts w:ascii="Calibri" w:cs="Calibri" w:eastAsia="Calibri" w:hAnsi="Calibri"/>
          <w:sz w:val="21"/>
          <w:szCs w:val="21"/>
        </w:rPr>
        <w:t xml:space="preserve">) only shows runs from whoever generated them locally.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numbers in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README.md</w:t>
      </w:r>
      <w:r>
        <w:rPr>
          <w:rFonts w:ascii="Calibri" w:cs="Calibri" w:eastAsia="Calibri" w:hAnsi="Calibri"/>
          <w:sz w:val="21"/>
          <w:szCs w:val="21"/>
        </w:rPr>
        <w:t xml:space="preserve"> and the committed notebook are real and already reproducible without anyone re-running anything -- start there before deciding whether you need to regenerate data yourself.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q21zyehaa29o3ykenbre" Type="http://schemas.openxmlformats.org/officeDocument/2006/relationships/hyperlink" Target="https://github.com/limes0606/hazecast-sg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2026-10-14T13:05:11.214Z</dcterms:created>
  <dcterms:modified xsi:type="dcterms:W3CDTF">2026-10-14T13:05:11.223Z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