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62F0" w14:textId="6294B3A7" w:rsidR="00C777FC" w:rsidRPr="00034EB2" w:rsidRDefault="002666A8" w:rsidP="00C777FC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Introducere</w:t>
      </w:r>
    </w:p>
    <w:p w14:paraId="7DBD0267" w14:textId="38F9E1A8" w:rsidR="00C777FC" w:rsidRPr="00034EB2" w:rsidRDefault="0031336C" w:rsidP="00C777FC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4"/>
          <w:szCs w:val="24"/>
          <w:lang w:val="ro-RO"/>
        </w:rPr>
        <w:t>Contextul</w:t>
      </w:r>
      <w:r w:rsidR="00E769EB" w:rsidRPr="00034EB2">
        <w:rPr>
          <w:b/>
          <w:bCs/>
          <w:sz w:val="24"/>
          <w:szCs w:val="24"/>
          <w:lang w:val="ro-RO"/>
        </w:rPr>
        <w:t xml:space="preserve"> lucrării</w:t>
      </w:r>
    </w:p>
    <w:p w14:paraId="6552B123" w14:textId="30627404" w:rsidR="002709A9" w:rsidRPr="00034EB2" w:rsidRDefault="002709A9" w:rsidP="002709A9">
      <w:pPr>
        <w:pStyle w:val="NoSpacing"/>
        <w:rPr>
          <w:b/>
          <w:bCs/>
          <w:sz w:val="24"/>
          <w:szCs w:val="24"/>
          <w:lang w:val="ro-RO"/>
        </w:rPr>
      </w:pPr>
    </w:p>
    <w:p w14:paraId="4C09914C" w14:textId="1A82D439" w:rsidR="002709A9" w:rsidRPr="00034EB2" w:rsidRDefault="00EC0DED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Trăim într-o lume dinamică, care este într-o continuă dezvoltare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unde,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>e măsura ce populați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planetei </w:t>
      </w:r>
      <w:r w:rsidR="00513415" w:rsidRPr="00034EB2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într-o</w:t>
      </w:r>
      <w:r w:rsidR="00E54AE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crește</w:t>
      </w:r>
      <w:r w:rsidR="00BF0BBA" w:rsidRPr="00034EB2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accelerată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, la fel</w:t>
      </w:r>
      <w:r w:rsidR="0058264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și consumul de energie electrică la nivel mondial</w:t>
      </w:r>
      <w:r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[1]</w:t>
      </w:r>
      <w:r w:rsidR="00CD69D3" w:rsidRPr="00034EB2">
        <w:rPr>
          <w:rFonts w:ascii="Times New Roman" w:hAnsi="Times New Roman" w:cs="Times New Roman"/>
          <w:sz w:val="24"/>
          <w:szCs w:val="24"/>
          <w:lang w:val="ro-RO"/>
        </w:rPr>
        <w:t>. Energia electrică este vitală pentru a încuraja dezvoltarea economică și pentru a ușura viețile de zi cu zi ale oamenilor.</w:t>
      </w:r>
    </w:p>
    <w:p w14:paraId="7A47242B" w14:textId="34D05641" w:rsidR="000D257C" w:rsidRPr="00034EB2" w:rsidRDefault="000D257C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O problemă majoră care apare din cauza acestei creșteri a consumului de energie electrică este poluarea. Multe din sursele folosite pentru producerea energiei electrice sunt mari poluatori</w:t>
      </w:r>
      <w:r w:rsidR="0000195C" w:rsidRPr="00034EB2">
        <w:rPr>
          <w:rFonts w:ascii="Times New Roman" w:hAnsi="Times New Roman" w:cs="Times New Roman"/>
          <w:sz w:val="24"/>
          <w:szCs w:val="24"/>
          <w:lang w:val="ro-RO"/>
        </w:rPr>
        <w:t>, cum ar fi petrolul și gazele naturale.</w:t>
      </w:r>
      <w:r w:rsidR="001560F7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Spre exemplu, în Statele Unite ale Americii</w:t>
      </w:r>
      <w:r w:rsidR="001F0AA6">
        <w:rPr>
          <w:rFonts w:ascii="Times New Roman" w:hAnsi="Times New Roman" w:cs="Times New Roman"/>
          <w:sz w:val="24"/>
          <w:szCs w:val="24"/>
          <w:lang w:val="ro-RO"/>
        </w:rPr>
        <w:t xml:space="preserve"> aproximativ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62.7% din energia electrică produsă este obținută prin arderea de combustibili fosili</w:t>
      </w:r>
      <w:r w:rsidR="0005638A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[2]</w:t>
      </w:r>
      <w:r w:rsidR="003F3A28" w:rsidRPr="00034EB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5638A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3856F31" w14:textId="0D88572A" w:rsidR="001F0E3D" w:rsidRPr="00034EB2" w:rsidRDefault="006826AE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Cum multe din activitățiile sociale și economice ale omenirii au devenit din ce în ce mai digitalizate, în ultimii ani a apărut nevoia pentru a avea acces la o putere de calcul din ce în ce mai mare. Așa au apărut centrele de date, care nu sunt altceva decât conglomerate de calculatoare car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, de obicei,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aflat</w:t>
      </w:r>
      <w:r w:rsidR="00BB5C9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în aceeași încăpere și care lucrează împreună pentru realizarea 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activități</w:t>
      </w:r>
      <w:r w:rsidR="001F1D0F">
        <w:rPr>
          <w:rFonts w:ascii="Times New Roman" w:hAnsi="Times New Roman" w:cs="Times New Roman"/>
          <w:sz w:val="24"/>
          <w:szCs w:val="24"/>
          <w:lang w:val="ro-RO"/>
        </w:rPr>
        <w:t xml:space="preserve"> diverse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Unele dintre cele mai cunoscute centre de date sunt cele ale marilor companii din domeniul IT, cum ar fi cele de la Google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[3]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>, Amazon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[4]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sau Microsoft</w:t>
      </w:r>
      <w:r w:rsidR="00F26B8E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[5]</w:t>
      </w:r>
      <w:r w:rsidR="00A519F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care sunt folosite și pentru a furniza servicii de cloud computing.  </w:t>
      </w:r>
    </w:p>
    <w:p w14:paraId="714B73D5" w14:textId="787A1475" w:rsidR="009C7861" w:rsidRDefault="00627175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Pe măsură ce aceste centre de date cresc ca număr și ca putere de calcul, la fel crește și consumul lor de energie electrică. </w:t>
      </w:r>
      <w:r w:rsidR="001024B3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centrele de date și </w:t>
      </w:r>
      <w:r w:rsidR="00D129B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rețele de transmisie a datelor 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>consumă aproximativ 1% din energia electrică generată global</w:t>
      </w:r>
      <w:r w:rsidR="007C5BB8" w:rsidRPr="00034EB2">
        <w:rPr>
          <w:rFonts w:ascii="Times New Roman" w:hAnsi="Times New Roman" w:cs="Times New Roman"/>
          <w:b/>
          <w:bCs/>
          <w:sz w:val="24"/>
          <w:szCs w:val="24"/>
          <w:lang w:val="ro-RO"/>
        </w:rPr>
        <w:t>[6]</w:t>
      </w:r>
      <w:r w:rsidR="00265015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C7861" w:rsidRPr="00034EB2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267CCE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procent 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>ar fi mult mai mare, deoarece</w:t>
      </w:r>
      <w:r w:rsidR="001400A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488B">
        <w:rPr>
          <w:rFonts w:ascii="Times New Roman" w:hAnsi="Times New Roman" w:cs="Times New Roman"/>
          <w:sz w:val="24"/>
          <w:szCs w:val="24"/>
          <w:lang w:val="ro-RO"/>
        </w:rPr>
        <w:t xml:space="preserve"> în ultimii ani consumul de energie al centrelor de date a crescut exponențial, dacă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nu s-ar fi fost făcut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atât de</w:t>
      </w:r>
      <w:r w:rsidR="000D1BA7">
        <w:rPr>
          <w:rFonts w:ascii="Times New Roman" w:hAnsi="Times New Roman" w:cs="Times New Roman"/>
          <w:sz w:val="24"/>
          <w:szCs w:val="24"/>
          <w:lang w:val="ro-RO"/>
        </w:rPr>
        <w:t xml:space="preserve"> multe îmbunătățiri 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>în eficientizare</w:t>
      </w:r>
      <w:r w:rsidR="005B1C7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33254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electrică al acestor centre de date.</w:t>
      </w:r>
    </w:p>
    <w:p w14:paraId="431E08F1" w14:textId="08BC336A" w:rsidR="000A54F1" w:rsidRDefault="001400A8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deși s-au făcut foarte multe descoperiri în domeniul eficientizării consumului de energie electrică din centrele de date, acest domeniu este încă în plin avânt, deorece, din 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cauz</w:t>
      </w:r>
      <w:r w:rsidR="00F93C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 xml:space="preserve"> poluării și efectelor ei dăunătoare asupra mediului înc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44447">
        <w:rPr>
          <w:rFonts w:ascii="Times New Roman" w:hAnsi="Times New Roman" w:cs="Times New Roman"/>
          <w:sz w:val="24"/>
          <w:szCs w:val="24"/>
          <w:lang w:val="ro-RO"/>
        </w:rPr>
        <w:t>njurător</w:t>
      </w:r>
      <w:r w:rsidR="007B47E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3F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63192">
        <w:rPr>
          <w:rFonts w:ascii="Times New Roman" w:hAnsi="Times New Roman" w:cs="Times New Roman"/>
          <w:sz w:val="24"/>
          <w:szCs w:val="24"/>
          <w:lang w:val="ro-RO"/>
        </w:rPr>
        <w:t xml:space="preserve">cercetătorii caută diferite metode prin care pot să eficientizeze consumul de energie și să reutilizeze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tot ce se poate reutiliza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 care urmare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consumul</w:t>
      </w:r>
      <w:r w:rsidR="003A3C30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 xml:space="preserve"> energie electric</w:t>
      </w:r>
      <w:r w:rsidR="000F5A19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90826">
        <w:rPr>
          <w:rFonts w:ascii="Times New Roman" w:hAnsi="Times New Roman" w:cs="Times New Roman"/>
          <w:sz w:val="24"/>
          <w:szCs w:val="24"/>
          <w:lang w:val="ro-RO"/>
        </w:rPr>
        <w:t>. În cazul centrelor de date, acest lucru poate fi căldura generată în încăpere datorată încălzirii unitățiilor care intră în componența acestor centre de date.</w:t>
      </w:r>
    </w:p>
    <w:p w14:paraId="10283B3B" w14:textId="48217181" w:rsidR="00775EFD" w:rsidRDefault="00712200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Datorită creșterii exponențiale a numărului de centre de date și a consumului lor de electricitate, a crescut</w:t>
      </w:r>
      <w:r w:rsidR="0095121D">
        <w:rPr>
          <w:rFonts w:ascii="Times New Roman" w:hAnsi="Times New Roman" w:cs="Times New Roman"/>
          <w:sz w:val="24"/>
          <w:szCs w:val="24"/>
          <w:lang w:val="ro-RO"/>
        </w:rPr>
        <w:t xml:space="preserve"> la fel de exponențial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căldura care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 este generată de ele. Această caldură ar putea fi integrată în intalațiile locale de </w:t>
      </w:r>
      <w:r w:rsidR="005E6D84">
        <w:rPr>
          <w:rFonts w:ascii="Times New Roman" w:hAnsi="Times New Roman" w:cs="Times New Roman"/>
          <w:sz w:val="24"/>
          <w:szCs w:val="24"/>
          <w:lang w:val="ro-RO"/>
        </w:rPr>
        <w:t xml:space="preserve">termoficare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>pentru a fi folosită de clădirile din vecinătate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19E">
        <w:rPr>
          <w:rFonts w:ascii="Times New Roman" w:hAnsi="Times New Roman" w:cs="Times New Roman"/>
          <w:sz w:val="24"/>
          <w:szCs w:val="24"/>
          <w:lang w:val="ro-RO"/>
        </w:rPr>
        <w:t xml:space="preserve">pentru încălzire. </w:t>
      </w:r>
      <w:r w:rsidR="006846A3">
        <w:rPr>
          <w:rFonts w:ascii="Times New Roman" w:hAnsi="Times New Roman" w:cs="Times New Roman"/>
          <w:sz w:val="24"/>
          <w:szCs w:val="24"/>
          <w:lang w:val="ro-RO"/>
        </w:rPr>
        <w:t xml:space="preserve">În acest caz, centrele de date ar putea fi considerate și ca </w:t>
      </w:r>
      <w:r w:rsidR="0047511F">
        <w:rPr>
          <w:rFonts w:ascii="Times New Roman" w:hAnsi="Times New Roman" w:cs="Times New Roman"/>
          <w:sz w:val="24"/>
          <w:szCs w:val="24"/>
          <w:lang w:val="ro-RO"/>
        </w:rPr>
        <w:t xml:space="preserve">producători de energie electrică. </w:t>
      </w:r>
    </w:p>
    <w:p w14:paraId="7E182E7D" w14:textId="287E0AF9" w:rsidR="00775EFD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s-ar putea prezice temperatură generată de un astfel de centru de date, s-ar putea crea un plan pentru pentru includerea acestei călduri</w:t>
      </w:r>
      <w:r w:rsidR="00E661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intalațiile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</w:t>
      </w:r>
      <w:r w:rsidR="00FC600D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termoficare. În acest fel, energia electrică folosită pentru încălzirea apei ar putea fi folosită cu alt scop, maximizând eficiența pe care un centru de date l-ar putea avea ca producător de </w:t>
      </w:r>
      <w:r w:rsidR="002E5523">
        <w:rPr>
          <w:rFonts w:ascii="Times New Roman" w:hAnsi="Times New Roman" w:cs="Times New Roman"/>
          <w:sz w:val="24"/>
          <w:szCs w:val="24"/>
          <w:lang w:val="ro-RO"/>
        </w:rPr>
        <w:t>căldură și consumator de energie electrică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C81D63" w14:textId="24AFF795" w:rsidR="00775EFD" w:rsidRPr="00034EB2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fericire, </w:t>
      </w:r>
      <w:r w:rsidR="000015C2">
        <w:rPr>
          <w:rFonts w:ascii="Times New Roman" w:hAnsi="Times New Roman" w:cs="Times New Roman"/>
          <w:sz w:val="24"/>
          <w:szCs w:val="24"/>
          <w:lang w:val="ro-RO"/>
        </w:rPr>
        <w:t xml:space="preserve">datorită </w:t>
      </w:r>
      <w:r w:rsidR="00A43068">
        <w:rPr>
          <w:rFonts w:ascii="Times New Roman" w:hAnsi="Times New Roman" w:cs="Times New Roman"/>
          <w:sz w:val="24"/>
          <w:szCs w:val="24"/>
          <w:lang w:val="ro-RO"/>
        </w:rPr>
        <w:t>dezvoltării accelerate ale inteligenței artificiale și în special a deep learning-ului</w:t>
      </w:r>
      <w:r w:rsidR="00E91242">
        <w:rPr>
          <w:rFonts w:ascii="Times New Roman" w:hAnsi="Times New Roman" w:cs="Times New Roman"/>
          <w:sz w:val="24"/>
          <w:szCs w:val="24"/>
          <w:lang w:val="ro-RO"/>
        </w:rPr>
        <w:t xml:space="preserve">, precum și a numeroaselor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date pe care le avem la momentul actual despre consumul de energie electrică a centrelor de date și a căldurii generate de ele, se 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pot dezvolta modele matematice care să prezică cu exactitate căldura pe care urmează să 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fie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gener</w:t>
      </w:r>
      <w:r w:rsidR="00EA36F3">
        <w:rPr>
          <w:rFonts w:ascii="Times New Roman" w:hAnsi="Times New Roman" w:cs="Times New Roman"/>
          <w:sz w:val="24"/>
          <w:szCs w:val="24"/>
          <w:lang w:val="ro-RO"/>
        </w:rPr>
        <w:t>ată de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un centru date, ace</w:t>
      </w:r>
      <w:r w:rsidR="008C637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>t lucru permițându-ne să creăm acel plan de distribuire a căldurii pe care l-am menționat în paragraf</w:t>
      </w:r>
      <w:r w:rsidR="001569A1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3123EC">
        <w:rPr>
          <w:rFonts w:ascii="Times New Roman" w:hAnsi="Times New Roman" w:cs="Times New Roman"/>
          <w:sz w:val="24"/>
          <w:szCs w:val="24"/>
          <w:lang w:val="ro-RO"/>
        </w:rPr>
        <w:t xml:space="preserve"> anterior.</w:t>
      </w:r>
      <w:r w:rsidR="0099521F">
        <w:rPr>
          <w:rFonts w:ascii="Times New Roman" w:hAnsi="Times New Roman" w:cs="Times New Roman"/>
          <w:sz w:val="24"/>
          <w:szCs w:val="24"/>
          <w:lang w:val="ro-RO"/>
        </w:rPr>
        <w:t xml:space="preserve"> Acestă realizare ar duce la </w:t>
      </w:r>
      <w:r w:rsidR="0094367C">
        <w:rPr>
          <w:rFonts w:ascii="Times New Roman" w:hAnsi="Times New Roman" w:cs="Times New Roman"/>
          <w:sz w:val="24"/>
          <w:szCs w:val="24"/>
          <w:lang w:val="ro-RO"/>
        </w:rPr>
        <w:t xml:space="preserve">o mai bună 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gestionarea a produc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ției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și folosirii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energi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 xml:space="preserve"> electric</w:t>
      </w:r>
      <w:r w:rsidR="008224B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958DB">
        <w:rPr>
          <w:rFonts w:ascii="Times New Roman" w:hAnsi="Times New Roman" w:cs="Times New Roman"/>
          <w:sz w:val="24"/>
          <w:szCs w:val="24"/>
          <w:lang w:val="ro-RO"/>
        </w:rPr>
        <w:t>, într-un mod mult mai sustenabil.</w:t>
      </w:r>
    </w:p>
    <w:p w14:paraId="14A4B26A" w14:textId="77777777" w:rsidR="002709A9" w:rsidRPr="00034EB2" w:rsidRDefault="002709A9" w:rsidP="002709A9">
      <w:pPr>
        <w:pStyle w:val="NoSpacing"/>
        <w:rPr>
          <w:b/>
          <w:bCs/>
          <w:sz w:val="28"/>
          <w:szCs w:val="28"/>
          <w:lang w:val="ro-RO"/>
        </w:rPr>
      </w:pPr>
    </w:p>
    <w:p w14:paraId="022D92C8" w14:textId="44A4B2E8" w:rsidR="0031336C" w:rsidRPr="00EB67E0" w:rsidRDefault="0031336C" w:rsidP="00C777FC">
      <w:pPr>
        <w:pStyle w:val="NoSpacing"/>
        <w:numPr>
          <w:ilvl w:val="1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4"/>
          <w:szCs w:val="24"/>
          <w:lang w:val="ro-RO"/>
        </w:rPr>
        <w:t>Motivația</w:t>
      </w:r>
      <w:r w:rsidR="00E769EB" w:rsidRPr="00034EB2">
        <w:rPr>
          <w:b/>
          <w:bCs/>
          <w:sz w:val="24"/>
          <w:szCs w:val="24"/>
          <w:lang w:val="ro-RO"/>
        </w:rPr>
        <w:t xml:space="preserve"> lucrării</w:t>
      </w:r>
    </w:p>
    <w:p w14:paraId="7D7042CC" w14:textId="1013C25B" w:rsidR="00EB67E0" w:rsidRDefault="00EB67E0" w:rsidP="00EB67E0">
      <w:pPr>
        <w:pStyle w:val="NoSpacing"/>
        <w:rPr>
          <w:b/>
          <w:bCs/>
          <w:sz w:val="24"/>
          <w:szCs w:val="24"/>
          <w:lang w:val="ro-RO"/>
        </w:rPr>
      </w:pPr>
    </w:p>
    <w:p w14:paraId="6113C5D1" w14:textId="593DFF5C" w:rsidR="003A1EE6" w:rsidRDefault="00CA7B48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cum am specifica</w:t>
      </w:r>
      <w:r w:rsidR="00704D57">
        <w:rPr>
          <w:rFonts w:ascii="Times New Roman" w:hAnsi="Times New Roman" w:cs="Times New Roman"/>
          <w:sz w:val="24"/>
          <w:szCs w:val="24"/>
          <w:lang w:val="ro-RO"/>
        </w:rPr>
        <w:t>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secțiunea anterioară,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un centru de date poate fi considerat </w:t>
      </w:r>
      <w:r w:rsidR="003D7C8F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B65F29">
        <w:rPr>
          <w:rFonts w:ascii="Times New Roman" w:hAnsi="Times New Roman" w:cs="Times New Roman"/>
          <w:sz w:val="24"/>
          <w:szCs w:val="24"/>
          <w:lang w:val="ro-RO"/>
        </w:rPr>
        <w:t xml:space="preserve">ca un </w:t>
      </w:r>
      <w:r w:rsidR="00FA344A">
        <w:rPr>
          <w:rFonts w:ascii="Times New Roman" w:hAnsi="Times New Roman" w:cs="Times New Roman"/>
          <w:sz w:val="24"/>
          <w:szCs w:val="24"/>
          <w:lang w:val="ro-RO"/>
        </w:rPr>
        <w:t>producător de căldură.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altor clădiri din apropierea centrului de date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sau pentru in</w:t>
      </w:r>
      <w:r w:rsidR="00D53CCE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luderea ei în </w:t>
      </w:r>
      <w:r w:rsidR="00794F2E">
        <w:rPr>
          <w:rFonts w:ascii="Times New Roman" w:hAnsi="Times New Roman" w:cs="Times New Roman"/>
          <w:sz w:val="24"/>
          <w:szCs w:val="24"/>
          <w:lang w:val="ro-RO"/>
        </w:rPr>
        <w:t>circuitele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 xml:space="preserve"> locale</w:t>
      </w:r>
      <w:r w:rsidR="007A7A7C">
        <w:rPr>
          <w:rFonts w:ascii="Times New Roman" w:hAnsi="Times New Roman" w:cs="Times New Roman"/>
          <w:sz w:val="24"/>
          <w:szCs w:val="24"/>
          <w:lang w:val="ro-RO"/>
        </w:rPr>
        <w:t xml:space="preserve"> de termoficar</w:t>
      </w:r>
      <w:r w:rsidR="0031168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 Acest lucru ar fi posibil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 xml:space="preserve"> dacă s-ar putea prezice temperatura generată de către centrul de date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, pentru a putea întocmi un plan solid de distribuire a căldurii</w:t>
      </w:r>
      <w:r w:rsidR="0000652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37140" w14:textId="7275CCC5" w:rsidR="0000652D" w:rsidRDefault="0000652D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Așadar, motivația principală a acestei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 xml:space="preserve"> lucrări este ilustrarea unor metode de prezicere a temperaturii generate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de către un centru de date pornind de la un set date</w:t>
      </w:r>
      <w:r w:rsidR="003453DA">
        <w:rPr>
          <w:rFonts w:ascii="Times New Roman" w:hAnsi="Times New Roman" w:cs="Times New Roman"/>
          <w:sz w:val="24"/>
          <w:szCs w:val="24"/>
          <w:lang w:val="ro-RO"/>
        </w:rPr>
        <w:t xml:space="preserve"> existent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>
        <w:rPr>
          <w:rFonts w:ascii="Times New Roman" w:hAnsi="Times New Roman" w:cs="Times New Roman"/>
          <w:sz w:val="24"/>
          <w:szCs w:val="24"/>
          <w:lang w:val="ro-RO"/>
        </w:rPr>
        <w:t>care conține mai multe informații despre temperatura din centrul de date la anumite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intervale de timp</w:t>
      </w:r>
      <w:r w:rsidR="009B3DEA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D7A4C">
        <w:rPr>
          <w:rFonts w:ascii="Times New Roman" w:hAnsi="Times New Roman" w:cs="Times New Roman"/>
          <w:sz w:val="24"/>
          <w:szCs w:val="24"/>
          <w:lang w:val="ro-RO"/>
        </w:rPr>
        <w:t xml:space="preserve"> precum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și compararea</w:t>
      </w:r>
      <w:r w:rsidR="00540414">
        <w:rPr>
          <w:rFonts w:ascii="Times New Roman" w:hAnsi="Times New Roman" w:cs="Times New Roman"/>
          <w:sz w:val="24"/>
          <w:szCs w:val="24"/>
          <w:lang w:val="ro-RO"/>
        </w:rPr>
        <w:t xml:space="preserve"> metodelor ilustrate în această lucrare</w:t>
      </w:r>
      <w:r w:rsidR="000F74E7">
        <w:rPr>
          <w:rFonts w:ascii="Times New Roman" w:hAnsi="Times New Roman" w:cs="Times New Roman"/>
          <w:sz w:val="24"/>
          <w:szCs w:val="24"/>
          <w:lang w:val="ro-RO"/>
        </w:rPr>
        <w:t xml:space="preserve"> cu alte metode deja existente.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 xml:space="preserve"> Prezicerea ar trebui să fie </w:t>
      </w:r>
      <w:r w:rsidR="00B305FB" w:rsidRPr="00D53CCE">
        <w:rPr>
          <w:rFonts w:ascii="Times New Roman" w:hAnsi="Times New Roman" w:cs="Times New Roman"/>
          <w:sz w:val="24"/>
          <w:szCs w:val="24"/>
          <w:lang w:val="ro-RO"/>
        </w:rPr>
        <w:t>cu cât mai aproape de realitate cu putință</w:t>
      </w:r>
      <w:r w:rsidR="00B305F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CD5B20E" w14:textId="4672165D" w:rsidR="00EB67E0" w:rsidRPr="009F67F4" w:rsidRDefault="001C2452" w:rsidP="009F67F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motivație</w:t>
      </w:r>
      <w:r w:rsidR="00E8093A">
        <w:rPr>
          <w:rFonts w:ascii="Times New Roman" w:hAnsi="Times New Roman" w:cs="Times New Roman"/>
          <w:sz w:val="24"/>
          <w:szCs w:val="24"/>
          <w:lang w:val="ro-RO"/>
        </w:rPr>
        <w:t xml:space="preserve"> secundară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 putea fi considerată găsirea unei metode care poate fi generalizată și pentru alte probleme de genul acesta</w:t>
      </w:r>
      <w:r w:rsidR="0011277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57B3" w14:textId="77777777" w:rsidR="00EB67E0" w:rsidRPr="00034EB2" w:rsidRDefault="00EB67E0" w:rsidP="00EB67E0">
      <w:pPr>
        <w:pStyle w:val="NoSpacing"/>
        <w:rPr>
          <w:b/>
          <w:bCs/>
          <w:sz w:val="28"/>
          <w:szCs w:val="28"/>
          <w:lang w:val="ro-RO"/>
        </w:rPr>
      </w:pPr>
    </w:p>
    <w:p w14:paraId="6216D054" w14:textId="5A8E9F66" w:rsidR="009F67F4" w:rsidRDefault="000E6554" w:rsidP="009F67F4">
      <w:pPr>
        <w:pStyle w:val="NoSpacing"/>
        <w:numPr>
          <w:ilvl w:val="1"/>
          <w:numId w:val="1"/>
        </w:numPr>
        <w:rPr>
          <w:b/>
          <w:bCs/>
          <w:sz w:val="24"/>
          <w:szCs w:val="24"/>
          <w:lang w:val="ro-RO"/>
        </w:rPr>
      </w:pPr>
      <w:r w:rsidRPr="00034EB2">
        <w:rPr>
          <w:b/>
          <w:bCs/>
          <w:sz w:val="24"/>
          <w:szCs w:val="24"/>
          <w:lang w:val="ro-RO"/>
        </w:rPr>
        <w:t>Conținutul lucrării</w:t>
      </w:r>
    </w:p>
    <w:p w14:paraId="2C85E080" w14:textId="1AAE127A" w:rsidR="009F67F4" w:rsidRDefault="009F67F4" w:rsidP="009F67F4">
      <w:pPr>
        <w:pStyle w:val="NoSpacing"/>
        <w:ind w:left="1080"/>
        <w:rPr>
          <w:b/>
          <w:bCs/>
          <w:sz w:val="24"/>
          <w:szCs w:val="24"/>
          <w:lang w:val="ro-RO"/>
        </w:rPr>
      </w:pPr>
    </w:p>
    <w:p w14:paraId="23078F17" w14:textId="78567B90" w:rsidR="009F67F4" w:rsidRDefault="00AC069E" w:rsidP="003D00A7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aceasta secțiune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se va prezenta conținutul acestei lucrări pe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9F67F4">
        <w:rPr>
          <w:rFonts w:ascii="Times New Roman" w:hAnsi="Times New Roman" w:cs="Times New Roman"/>
          <w:sz w:val="24"/>
          <w:szCs w:val="24"/>
          <w:lang w:val="ro-RO"/>
        </w:rPr>
        <w:t xml:space="preserve"> fiecare capitol în parte. Așadar, conținutul lucrării este următorul</w:t>
      </w:r>
      <w:r w:rsidR="00F50A0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280AFF" w14:textId="02CD8B28" w:rsidR="00F50A0E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1 – conține prezentarea contextului și motivației care stau la baza întocmirii acestei lucrări</w:t>
      </w:r>
    </w:p>
    <w:p w14:paraId="0C03CBB6" w14:textId="0C4601F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2 – conține obiectivele principale și secundare ale proiectului</w:t>
      </w:r>
    </w:p>
    <w:p w14:paraId="74C6BBBE" w14:textId="169B7CF6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3 – conține studiul bibliografic </w:t>
      </w:r>
      <w:r w:rsidR="006570CC">
        <w:rPr>
          <w:rFonts w:ascii="Times New Roman" w:hAnsi="Times New Roman" w:cs="Times New Roman"/>
          <w:sz w:val="24"/>
          <w:szCs w:val="24"/>
          <w:lang w:val="ro-RO"/>
        </w:rPr>
        <w:t xml:space="preserve">a materialelor </w:t>
      </w:r>
      <w:r w:rsidR="00103C86">
        <w:rPr>
          <w:rFonts w:ascii="Times New Roman" w:hAnsi="Times New Roman" w:cs="Times New Roman"/>
          <w:sz w:val="24"/>
          <w:szCs w:val="24"/>
          <w:lang w:val="ro-RO"/>
        </w:rPr>
        <w:t>luate în considerare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implementarea soluții</w:t>
      </w:r>
      <w:r w:rsidR="00A732A6">
        <w:rPr>
          <w:rFonts w:ascii="Times New Roman" w:hAnsi="Times New Roman" w:cs="Times New Roman"/>
          <w:sz w:val="24"/>
          <w:szCs w:val="24"/>
          <w:lang w:val="ro-RO"/>
        </w:rPr>
        <w:t>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discutate în această lucrare</w:t>
      </w:r>
    </w:p>
    <w:p w14:paraId="335278C5" w14:textId="318C1DDD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4 – conține noțiunile teoretice care au fost luate în considerare </w:t>
      </w:r>
      <w:r w:rsidR="00AD4005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implementare</w:t>
      </w:r>
    </w:p>
    <w:p w14:paraId="10E7D683" w14:textId="3DC89A3B" w:rsidR="004D03E3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5 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– conține exe</w:t>
      </w:r>
      <w:r w:rsidR="0005642A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7D443D">
        <w:rPr>
          <w:rFonts w:ascii="Times New Roman" w:hAnsi="Times New Roman" w:cs="Times New Roman"/>
          <w:sz w:val="24"/>
          <w:szCs w:val="24"/>
          <w:lang w:val="ro-RO"/>
        </w:rPr>
        <w:t>if</w:t>
      </w:r>
      <w:r w:rsidR="003D00A7">
        <w:rPr>
          <w:rFonts w:ascii="Times New Roman" w:hAnsi="Times New Roman" w:cs="Times New Roman"/>
          <w:sz w:val="24"/>
          <w:szCs w:val="24"/>
          <w:lang w:val="ro-RO"/>
        </w:rPr>
        <w:t>icarea detaliilor de proiectare și implementarea soluțiilor alese</w:t>
      </w:r>
    </w:p>
    <w:p w14:paraId="15B40A0B" w14:textId="51EAEE80" w:rsidR="003D00A7" w:rsidRDefault="003D00A7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Capitolul 6 – conține ilustrarea rezultatelor matematice și grafice obținute pentru soluțiile ales</w:t>
      </w:r>
      <w:r w:rsidR="008C1BBD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0EF5C54B" w14:textId="6A2CCE96" w:rsidR="00A75B86" w:rsidRDefault="00A75B86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7 – </w:t>
      </w:r>
      <w:r w:rsidR="0043698B">
        <w:rPr>
          <w:rFonts w:ascii="Times New Roman" w:hAnsi="Times New Roman" w:cs="Times New Roman"/>
          <w:sz w:val="24"/>
          <w:szCs w:val="24"/>
          <w:lang w:val="ro-RO"/>
        </w:rPr>
        <w:t>conține setul de intrucțiuni pentru rularea soluțiilor exemplificate</w:t>
      </w:r>
    </w:p>
    <w:p w14:paraId="53FE3CC3" w14:textId="54D4A860" w:rsidR="0043698B" w:rsidRPr="009F67F4" w:rsidRDefault="0043698B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Capitolul 8 – conține </w:t>
      </w:r>
      <w:r w:rsidR="006A1A05">
        <w:rPr>
          <w:rFonts w:ascii="Times New Roman" w:hAnsi="Times New Roman" w:cs="Times New Roman"/>
          <w:sz w:val="24"/>
          <w:szCs w:val="24"/>
          <w:lang w:val="ro-RO"/>
        </w:rPr>
        <w:t>concluziile la care s-a ajuns, precum și eventuale dezvoltări ulterioare</w:t>
      </w:r>
    </w:p>
    <w:p w14:paraId="48FDCBDD" w14:textId="4B82B8C6" w:rsidR="009F67F4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70F75573" w14:textId="77777777" w:rsidR="009F67F4" w:rsidRPr="00034EB2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3C75215" w14:textId="48634BA1" w:rsidR="002666A8" w:rsidRPr="00034EB2" w:rsidRDefault="002666A8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Obiectivele proiectului</w:t>
      </w:r>
    </w:p>
    <w:p w14:paraId="70108872" w14:textId="77777777" w:rsidR="00E527C9" w:rsidRPr="00034EB2" w:rsidRDefault="002666A8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lastRenderedPageBreak/>
        <w:t>Studiu</w:t>
      </w:r>
      <w:r w:rsidR="00E527C9" w:rsidRPr="00034EB2">
        <w:rPr>
          <w:b/>
          <w:bCs/>
          <w:sz w:val="28"/>
          <w:szCs w:val="28"/>
          <w:lang w:val="ro-RO"/>
        </w:rPr>
        <w:t>l</w:t>
      </w:r>
      <w:r w:rsidRPr="00034EB2">
        <w:rPr>
          <w:b/>
          <w:bCs/>
          <w:sz w:val="28"/>
          <w:szCs w:val="28"/>
          <w:lang w:val="ro-RO"/>
        </w:rPr>
        <w:t xml:space="preserve"> </w:t>
      </w:r>
      <w:r w:rsidR="00E527C9" w:rsidRPr="00034EB2">
        <w:rPr>
          <w:b/>
          <w:bCs/>
          <w:sz w:val="28"/>
          <w:szCs w:val="28"/>
          <w:lang w:val="ro-RO"/>
        </w:rPr>
        <w:t>bibliografic</w:t>
      </w:r>
    </w:p>
    <w:p w14:paraId="7B28411C" w14:textId="172649EA" w:rsidR="00E527C9" w:rsidRPr="00034EB2" w:rsidRDefault="00E527C9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Analiză și fundametare teoretică</w:t>
      </w:r>
    </w:p>
    <w:p w14:paraId="32EE4D15" w14:textId="302FD2D7" w:rsidR="00E527C9" w:rsidRPr="00034EB2" w:rsidRDefault="00BF6019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Proiectare de detaliu și implementare</w:t>
      </w:r>
    </w:p>
    <w:p w14:paraId="35B842D8" w14:textId="67BD412A" w:rsidR="00BF6019" w:rsidRPr="00034EB2" w:rsidRDefault="003423A1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Experimente și validare</w:t>
      </w:r>
    </w:p>
    <w:p w14:paraId="6279C4F1" w14:textId="376927FE" w:rsidR="003423A1" w:rsidRPr="00034EB2" w:rsidRDefault="00202656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Manual de instalare și utilizare</w:t>
      </w:r>
    </w:p>
    <w:p w14:paraId="5830060D" w14:textId="375F44C9" w:rsidR="00202656" w:rsidRPr="00034EB2" w:rsidRDefault="00972DEA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Conluzii</w:t>
      </w:r>
      <w:r w:rsidR="005A0175">
        <w:rPr>
          <w:b/>
          <w:bCs/>
          <w:sz w:val="28"/>
          <w:szCs w:val="28"/>
          <w:lang w:val="ro-RO"/>
        </w:rPr>
        <w:t xml:space="preserve"> și dezvoltări ulterioare</w:t>
      </w:r>
      <w:bookmarkStart w:id="0" w:name="_GoBack"/>
      <w:bookmarkEnd w:id="0"/>
    </w:p>
    <w:p w14:paraId="7D90C142" w14:textId="1A8952D7" w:rsidR="00341D3E" w:rsidRPr="00034EB2" w:rsidRDefault="00341D3E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Glosar</w:t>
      </w:r>
    </w:p>
    <w:p w14:paraId="213BCD43" w14:textId="233DE576" w:rsidR="00341D3E" w:rsidRDefault="00341D3E" w:rsidP="009A0A5A">
      <w:pPr>
        <w:pStyle w:val="NoSpacing"/>
        <w:numPr>
          <w:ilvl w:val="0"/>
          <w:numId w:val="4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 xml:space="preserve">Cloud computing - ... </w:t>
      </w:r>
    </w:p>
    <w:p w14:paraId="1898A328" w14:textId="6B7419DF" w:rsidR="00E91242" w:rsidRPr="00034EB2" w:rsidRDefault="00E91242" w:rsidP="009A0A5A">
      <w:pPr>
        <w:pStyle w:val="NoSpacing"/>
        <w:numPr>
          <w:ilvl w:val="0"/>
          <w:numId w:val="4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Deep learning</w:t>
      </w:r>
    </w:p>
    <w:p w14:paraId="02B7082A" w14:textId="3C6B0809" w:rsidR="00321B64" w:rsidRPr="00034EB2" w:rsidRDefault="00321B64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034EB2">
        <w:rPr>
          <w:b/>
          <w:bCs/>
          <w:sz w:val="28"/>
          <w:szCs w:val="28"/>
          <w:lang w:val="ro-RO"/>
        </w:rPr>
        <w:t>Bibliografie</w:t>
      </w:r>
    </w:p>
    <w:p w14:paraId="712007D9" w14:textId="74DA1414" w:rsidR="00CD69D3" w:rsidRPr="00034EB2" w:rsidRDefault="00CD69D3" w:rsidP="00CD69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3B7C6C" w14:textId="18E99F66" w:rsidR="003C315C" w:rsidRPr="00034EB2" w:rsidRDefault="00CD69D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[1] IEA, 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Data and statistics</w:t>
      </w:r>
      <w:r w:rsidR="000D257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– Energy Consumption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6" w:history="1"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https://www.iea.org/data-and-statistics?cou</w:t>
        </w:r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n</w:t>
        </w:r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try=WORLD&amp;fuel=Energy%20consumption&amp;indicator=Electricity%20c</w:t>
        </w:r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</w:t>
        </w:r>
        <w:r w:rsidR="00EC0DED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nsumption</w:t>
        </w:r>
      </w:hyperlink>
    </w:p>
    <w:p w14:paraId="5594DC9A" w14:textId="77777777" w:rsidR="009721B3" w:rsidRPr="00034EB2" w:rsidRDefault="009721B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AA2CBE" w14:textId="607B0939" w:rsidR="003C315C" w:rsidRPr="00034EB2" w:rsidRDefault="003C315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61417D" w:rsidRPr="00034EB2">
        <w:rPr>
          <w:rFonts w:ascii="Times New Roman" w:hAnsi="Times New Roman" w:cs="Times New Roman"/>
          <w:sz w:val="24"/>
          <w:szCs w:val="24"/>
          <w:lang w:val="ro-RO"/>
        </w:rPr>
        <w:t>EIA</w:t>
      </w:r>
      <w:r w:rsidR="001C4BC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>What is U.S. electricity generation by energy source?</w:t>
      </w:r>
      <w:r w:rsidR="006A5E60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7" w:history="1">
        <w:r w:rsidR="0000195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https://www.eia.gov/tools/faqs/faq.php?id=427&amp;t=3</w:t>
        </w:r>
      </w:hyperlink>
    </w:p>
    <w:p w14:paraId="79753E5B" w14:textId="21E61329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79C72A" w14:textId="5B980CEB" w:rsidR="00F26B8E" w:rsidRPr="00034EB2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>[3]</w:t>
      </w:r>
      <w:r w:rsidR="007118DC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56DE" w:rsidRPr="00034EB2">
        <w:rPr>
          <w:rFonts w:ascii="Times New Roman" w:hAnsi="Times New Roman" w:cs="Times New Roman"/>
          <w:sz w:val="24"/>
          <w:szCs w:val="24"/>
          <w:lang w:val="ro-RO"/>
        </w:rPr>
        <w:t>Google global infrastructure</w:t>
      </w:r>
      <w:r w:rsidR="00377E0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8" w:history="1">
        <w:r w:rsidR="00377E0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https://www.google.com/about/datacenters/locations/</w:t>
        </w:r>
      </w:hyperlink>
    </w:p>
    <w:p w14:paraId="19BDF6CD" w14:textId="27B1D45E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C2CCEF8" w14:textId="237DE1D1" w:rsidR="00377E0F" w:rsidRPr="00034EB2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[4] </w:t>
      </w:r>
      <w:r w:rsidR="003A5E04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Amazon global infrastructure, </w:t>
      </w:r>
      <w:hyperlink r:id="rId9" w:history="1">
        <w:r w:rsidR="0010502C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https://aws.amazon.com/about-aws/global-infrastructure/</w:t>
        </w:r>
      </w:hyperlink>
    </w:p>
    <w:p w14:paraId="2F4CCB8B" w14:textId="30296B50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006B168" w14:textId="2CBDD8B5" w:rsidR="0010502C" w:rsidRPr="00034EB2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[5] Microsoft Azure global infrastructure, </w:t>
      </w:r>
      <w:hyperlink r:id="rId10" w:history="1">
        <w:r w:rsidR="00083E29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https://azure.microsoft.com/en-us/global-infrastructure/</w:t>
        </w:r>
      </w:hyperlink>
    </w:p>
    <w:p w14:paraId="0A2F610A" w14:textId="56AA6278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1908B61" w14:textId="20E3A0BD" w:rsidR="00D129B0" w:rsidRPr="00034EB2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[6] </w:t>
      </w:r>
      <w:r w:rsidR="00BF717F"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IEA, 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>Data centres and data transmission networks</w:t>
      </w:r>
      <w:r w:rsidRPr="00034EB2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1" w:history="1">
        <w:r w:rsidR="00BF717F" w:rsidRPr="00034EB2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https://www.iea.org/reports/tracking-buildings/data-centres-and-data-transmission-networks</w:t>
        </w:r>
      </w:hyperlink>
    </w:p>
    <w:sectPr w:rsidR="00D129B0" w:rsidRPr="00034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E36"/>
    <w:multiLevelType w:val="hybridMultilevel"/>
    <w:tmpl w:val="A0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1377"/>
    <w:multiLevelType w:val="hybridMultilevel"/>
    <w:tmpl w:val="3BD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86FA2"/>
    <w:multiLevelType w:val="hybridMultilevel"/>
    <w:tmpl w:val="1190209C"/>
    <w:lvl w:ilvl="0" w:tplc="12C46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7F94"/>
    <w:multiLevelType w:val="hybridMultilevel"/>
    <w:tmpl w:val="28C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FE582F"/>
    <w:multiLevelType w:val="hybridMultilevel"/>
    <w:tmpl w:val="9AFE9712"/>
    <w:lvl w:ilvl="0" w:tplc="8F66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C63ED"/>
    <w:multiLevelType w:val="hybridMultilevel"/>
    <w:tmpl w:val="9518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053CF7"/>
    <w:multiLevelType w:val="hybridMultilevel"/>
    <w:tmpl w:val="D4F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8"/>
    <w:rsid w:val="000015C2"/>
    <w:rsid w:val="0000195C"/>
    <w:rsid w:val="0000652D"/>
    <w:rsid w:val="00030005"/>
    <w:rsid w:val="00034EB2"/>
    <w:rsid w:val="00044AFC"/>
    <w:rsid w:val="0005638A"/>
    <w:rsid w:val="0005642A"/>
    <w:rsid w:val="00083E29"/>
    <w:rsid w:val="000A54F1"/>
    <w:rsid w:val="000D1BA7"/>
    <w:rsid w:val="000D257C"/>
    <w:rsid w:val="000E6554"/>
    <w:rsid w:val="000F5A19"/>
    <w:rsid w:val="000F74E7"/>
    <w:rsid w:val="001024B3"/>
    <w:rsid w:val="00103C86"/>
    <w:rsid w:val="0010502C"/>
    <w:rsid w:val="00112771"/>
    <w:rsid w:val="00121A5F"/>
    <w:rsid w:val="001400A8"/>
    <w:rsid w:val="001560F7"/>
    <w:rsid w:val="001569A1"/>
    <w:rsid w:val="00172713"/>
    <w:rsid w:val="001C2452"/>
    <w:rsid w:val="001C4BC8"/>
    <w:rsid w:val="001F0AA6"/>
    <w:rsid w:val="001F0E3D"/>
    <w:rsid w:val="001F1D0F"/>
    <w:rsid w:val="00202656"/>
    <w:rsid w:val="00244447"/>
    <w:rsid w:val="00252337"/>
    <w:rsid w:val="0026268C"/>
    <w:rsid w:val="00265015"/>
    <w:rsid w:val="002666A8"/>
    <w:rsid w:val="00267CCE"/>
    <w:rsid w:val="002709A9"/>
    <w:rsid w:val="00295E07"/>
    <w:rsid w:val="002B56DE"/>
    <w:rsid w:val="002E5523"/>
    <w:rsid w:val="00303FC5"/>
    <w:rsid w:val="00311684"/>
    <w:rsid w:val="003123EC"/>
    <w:rsid w:val="0031336C"/>
    <w:rsid w:val="00321B64"/>
    <w:rsid w:val="00321D5F"/>
    <w:rsid w:val="00334C07"/>
    <w:rsid w:val="00341D3E"/>
    <w:rsid w:val="003423A1"/>
    <w:rsid w:val="003453DA"/>
    <w:rsid w:val="00377E0F"/>
    <w:rsid w:val="003A1EE6"/>
    <w:rsid w:val="003A3C30"/>
    <w:rsid w:val="003A5E04"/>
    <w:rsid w:val="003C315C"/>
    <w:rsid w:val="003D00A7"/>
    <w:rsid w:val="003D7C8F"/>
    <w:rsid w:val="003F3A28"/>
    <w:rsid w:val="0043698B"/>
    <w:rsid w:val="00455689"/>
    <w:rsid w:val="0047511F"/>
    <w:rsid w:val="00477612"/>
    <w:rsid w:val="00480619"/>
    <w:rsid w:val="004D03E3"/>
    <w:rsid w:val="00503274"/>
    <w:rsid w:val="00513415"/>
    <w:rsid w:val="00533254"/>
    <w:rsid w:val="00540414"/>
    <w:rsid w:val="00580EDE"/>
    <w:rsid w:val="00582647"/>
    <w:rsid w:val="00583BFD"/>
    <w:rsid w:val="005A0175"/>
    <w:rsid w:val="005B1C7F"/>
    <w:rsid w:val="005D7C11"/>
    <w:rsid w:val="005E6D84"/>
    <w:rsid w:val="0061417D"/>
    <w:rsid w:val="00623E2F"/>
    <w:rsid w:val="00627175"/>
    <w:rsid w:val="00640F93"/>
    <w:rsid w:val="006570CC"/>
    <w:rsid w:val="006826AE"/>
    <w:rsid w:val="006846A3"/>
    <w:rsid w:val="00690826"/>
    <w:rsid w:val="006A1A05"/>
    <w:rsid w:val="006A5E60"/>
    <w:rsid w:val="006B0C86"/>
    <w:rsid w:val="00704D57"/>
    <w:rsid w:val="007118DC"/>
    <w:rsid w:val="00712200"/>
    <w:rsid w:val="00736F6A"/>
    <w:rsid w:val="0075519E"/>
    <w:rsid w:val="0077589A"/>
    <w:rsid w:val="00775EFD"/>
    <w:rsid w:val="00794F2E"/>
    <w:rsid w:val="007958DB"/>
    <w:rsid w:val="007A7A7C"/>
    <w:rsid w:val="007B47E9"/>
    <w:rsid w:val="007C5BB8"/>
    <w:rsid w:val="007D443D"/>
    <w:rsid w:val="008224B7"/>
    <w:rsid w:val="00836191"/>
    <w:rsid w:val="00894D44"/>
    <w:rsid w:val="008C1BBD"/>
    <w:rsid w:val="008C6377"/>
    <w:rsid w:val="008C6709"/>
    <w:rsid w:val="00914B16"/>
    <w:rsid w:val="00914E96"/>
    <w:rsid w:val="00921F50"/>
    <w:rsid w:val="00933000"/>
    <w:rsid w:val="0094367C"/>
    <w:rsid w:val="0095121D"/>
    <w:rsid w:val="009721B3"/>
    <w:rsid w:val="00972DEA"/>
    <w:rsid w:val="0098703E"/>
    <w:rsid w:val="0099521F"/>
    <w:rsid w:val="009A0A5A"/>
    <w:rsid w:val="009B3DEA"/>
    <w:rsid w:val="009C7861"/>
    <w:rsid w:val="009D7A4C"/>
    <w:rsid w:val="009F67F4"/>
    <w:rsid w:val="00A43068"/>
    <w:rsid w:val="00A519FF"/>
    <w:rsid w:val="00A732A6"/>
    <w:rsid w:val="00A75B86"/>
    <w:rsid w:val="00A81A50"/>
    <w:rsid w:val="00AB330D"/>
    <w:rsid w:val="00AC069E"/>
    <w:rsid w:val="00AD4005"/>
    <w:rsid w:val="00AF1E77"/>
    <w:rsid w:val="00B305FB"/>
    <w:rsid w:val="00B3488B"/>
    <w:rsid w:val="00B65F29"/>
    <w:rsid w:val="00BB5C9F"/>
    <w:rsid w:val="00BD5514"/>
    <w:rsid w:val="00BF0BBA"/>
    <w:rsid w:val="00BF6019"/>
    <w:rsid w:val="00BF717F"/>
    <w:rsid w:val="00C51B98"/>
    <w:rsid w:val="00C777FC"/>
    <w:rsid w:val="00CA7B48"/>
    <w:rsid w:val="00CD59E7"/>
    <w:rsid w:val="00CD69D3"/>
    <w:rsid w:val="00D129B0"/>
    <w:rsid w:val="00D4509B"/>
    <w:rsid w:val="00D53CCE"/>
    <w:rsid w:val="00D73DAD"/>
    <w:rsid w:val="00DD55BD"/>
    <w:rsid w:val="00DE3751"/>
    <w:rsid w:val="00E278C9"/>
    <w:rsid w:val="00E527C9"/>
    <w:rsid w:val="00E54AEA"/>
    <w:rsid w:val="00E661BD"/>
    <w:rsid w:val="00E769EB"/>
    <w:rsid w:val="00E8093A"/>
    <w:rsid w:val="00E91242"/>
    <w:rsid w:val="00E96BE8"/>
    <w:rsid w:val="00EA1680"/>
    <w:rsid w:val="00EA36F3"/>
    <w:rsid w:val="00EA72E9"/>
    <w:rsid w:val="00EB67E0"/>
    <w:rsid w:val="00EC0DED"/>
    <w:rsid w:val="00ED7F08"/>
    <w:rsid w:val="00EF7596"/>
    <w:rsid w:val="00F26B8E"/>
    <w:rsid w:val="00F50A0E"/>
    <w:rsid w:val="00F50D16"/>
    <w:rsid w:val="00F63192"/>
    <w:rsid w:val="00F93C45"/>
    <w:rsid w:val="00FA344A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C"/>
  <w15:chartTrackingRefBased/>
  <w15:docId w15:val="{7B275BF4-0E43-4D8C-970B-443E439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bout/datacenters/location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ia.gov/tools/faqs/faq.php?id=427&amp;t=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ea.org/data-and-statistics?country=WORLD&amp;fuel=Energy%20consumption&amp;indicator=Electricity%20consumption" TargetMode="External"/><Relationship Id="rId11" Type="http://schemas.openxmlformats.org/officeDocument/2006/relationships/hyperlink" Target="https://www.iea.org/reports/tracking-buildings/data-centres-and-data-transmission-networ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ure.microsoft.com/en-us/global-infrastru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bout-aws/global-infra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5FA7-B453-4D4B-8C4C-F00911C3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Salvan</dc:creator>
  <cp:keywords/>
  <dc:description/>
  <cp:lastModifiedBy>Marian Salvan</cp:lastModifiedBy>
  <cp:revision>171</cp:revision>
  <dcterms:created xsi:type="dcterms:W3CDTF">2020-04-26T12:50:00Z</dcterms:created>
  <dcterms:modified xsi:type="dcterms:W3CDTF">2020-04-26T16:09:00Z</dcterms:modified>
</cp:coreProperties>
</file>