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32"/>
          <w:szCs w:val="32"/>
        </w:rPr>
        <w:id w:val="1473872150"/>
        <w:docPartObj>
          <w:docPartGallery w:val="Cover Pages"/>
          <w:docPartUnique/>
        </w:docPartObj>
      </w:sdtPr>
      <w:sdtContent>
        <w:p w14:paraId="56978C66" w14:textId="58D62F9A" w:rsidR="004B7985" w:rsidRPr="007B65B5" w:rsidRDefault="004B7985">
          <w:pPr>
            <w:rPr>
              <w:sz w:val="32"/>
              <w:szCs w:val="32"/>
            </w:rPr>
          </w:pPr>
          <w:r>
            <w:rPr>
              <w:noProof/>
              <w:sz w:val="32"/>
              <w:szCs w:val="32"/>
            </w:rPr>
            <mc:AlternateContent>
              <mc:Choice Requires="wps">
                <w:drawing>
                  <wp:anchor distT="0" distB="0" distL="114300" distR="114300" simplePos="0" relativeHeight="251659264" behindDoc="1" locked="0" layoutInCell="1" allowOverlap="0" wp14:anchorId="0EF201D2" wp14:editId="753C83D1">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B7985" w14:paraId="71B49455" w14:textId="77777777">
                                  <w:trPr>
                                    <w:trHeight w:hRule="exact" w:val="9360"/>
                                  </w:trPr>
                                  <w:tc>
                                    <w:tcPr>
                                      <w:tcW w:w="5000" w:type="pct"/>
                                    </w:tcPr>
                                    <w:p w14:paraId="692CAB4D" w14:textId="77777777" w:rsidR="004B7985" w:rsidRDefault="004B7985">
                                      <w:r>
                                        <w:rPr>
                                          <w:noProof/>
                                        </w:rPr>
                                        <w:drawing>
                                          <wp:inline distT="0" distB="0" distL="0" distR="0" wp14:anchorId="38C781F0" wp14:editId="58D0A004">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4B7985" w14:paraId="3053A760" w14:textId="77777777">
                                  <w:trPr>
                                    <w:trHeight w:hRule="exact" w:val="4320"/>
                                  </w:trPr>
                                  <w:tc>
                                    <w:tcPr>
                                      <w:tcW w:w="5000" w:type="pct"/>
                                      <w:shd w:val="clear" w:color="auto" w:fill="156082" w:themeFill="accent1"/>
                                      <w:vAlign w:val="center"/>
                                    </w:tcPr>
                                    <w:p w14:paraId="37AB7CF6" w14:textId="0811B43D" w:rsidR="004B7985" w:rsidRPr="004B7985" w:rsidRDefault="00000000" w:rsidP="004B7985">
                                      <w:pPr>
                                        <w:pStyle w:val="NoSpacing"/>
                                        <w:spacing w:before="200" w:line="216" w:lineRule="auto"/>
                                        <w:ind w:left="720" w:right="720"/>
                                        <w:rPr>
                                          <w:rFonts w:asciiTheme="majorHAnsi" w:hAnsiTheme="majorHAnsi"/>
                                          <w:color w:val="FFFFFF" w:themeColor="background1"/>
                                          <w:sz w:val="96"/>
                                          <w:szCs w:val="96"/>
                                        </w:rPr>
                                      </w:pPr>
                                      <w:sdt>
                                        <w:sdtPr>
                                          <w:rPr>
                                            <w:color w:val="FFFFFF" w:themeColor="background1"/>
                                            <w:kern w:val="2"/>
                                            <w:sz w:val="40"/>
                                            <w:szCs w:val="40"/>
                                            <w14:ligatures w14:val="standardContextual"/>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DC75CC">
                                            <w:rPr>
                                              <w:color w:val="FFFFFF" w:themeColor="background1"/>
                                              <w:kern w:val="2"/>
                                              <w:sz w:val="40"/>
                                              <w:szCs w:val="40"/>
                                              <w14:ligatures w14:val="standardContextual"/>
                                            </w:rPr>
                                            <w:t>TLAP CLUSTER ECONOMIC ZONE 2                                                                                                                             URBAN ANCHOR:  KNOXVILLE-OAK RIDGE</w:t>
                                          </w:r>
                                        </w:sdtContent>
                                      </w:sdt>
                                    </w:p>
                                    <w:p w14:paraId="782AD97A" w14:textId="77777777" w:rsidR="004B7985" w:rsidRDefault="00000000">
                                      <w:pPr>
                                        <w:pStyle w:val="NoSpacing"/>
                                        <w:spacing w:before="240"/>
                                        <w:ind w:left="720" w:right="720"/>
                                        <w:rPr>
                                          <w:color w:val="FFFFFF" w:themeColor="background1"/>
                                          <w:sz w:val="28"/>
                                          <w:szCs w:val="28"/>
                                        </w:rPr>
                                      </w:pPr>
                                      <w:sdt>
                                        <w:sdtPr>
                                          <w:rPr>
                                            <w:color w:val="FFFFFF" w:themeColor="background1"/>
                                            <w:sz w:val="28"/>
                                            <w:szCs w:val="28"/>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DC75CC">
                                            <w:rPr>
                                              <w:color w:val="FFFFFF" w:themeColor="background1"/>
                                              <w:sz w:val="28"/>
                                              <w:szCs w:val="28"/>
                                            </w:rPr>
                                            <w:t>Counties:  Anderson, Blount, Campbell, Claiborne, Cocke, Grainger, Hamblen, Jefferson, Knox, Loudon, Monroe, Morgan, Roane, Scott, Sevier, and Union.</w:t>
                                          </w:r>
                                        </w:sdtContent>
                                      </w:sdt>
                                      <w:r w:rsidR="00DC75CC">
                                        <w:rPr>
                                          <w:color w:val="FFFFFF" w:themeColor="background1"/>
                                          <w:sz w:val="28"/>
                                          <w:szCs w:val="28"/>
                                        </w:rPr>
                                        <w:t xml:space="preserve"> </w:t>
                                      </w:r>
                                    </w:p>
                                    <w:p w14:paraId="48E5BB6A" w14:textId="1EE60B3E" w:rsidR="00206529" w:rsidRPr="004B7985" w:rsidRDefault="00206529">
                                      <w:pPr>
                                        <w:pStyle w:val="NoSpacing"/>
                                        <w:spacing w:before="240"/>
                                        <w:ind w:left="720" w:right="720"/>
                                        <w:rPr>
                                          <w:color w:val="FFFFFF" w:themeColor="background1"/>
                                          <w:sz w:val="28"/>
                                          <w:szCs w:val="28"/>
                                        </w:rPr>
                                      </w:pPr>
                                      <w:r w:rsidRPr="00D0411A">
                                        <w:rPr>
                                          <w:color w:val="FFFFFF" w:themeColor="background1"/>
                                          <w:sz w:val="24"/>
                                          <w:szCs w:val="24"/>
                                        </w:rPr>
                                        <w:t>Initiative Inventories are made possible through the support of Oak Ridge Associated Universities</w:t>
                                      </w:r>
                                      <w:r>
                                        <w:rPr>
                                          <w:color w:val="FFFFFF" w:themeColor="background1"/>
                                          <w:sz w:val="24"/>
                                          <w:szCs w:val="24"/>
                                        </w:rPr>
                                        <w:t xml:space="preserve"> and </w:t>
                                      </w:r>
                                      <w:r w:rsidRPr="00D0411A">
                                        <w:rPr>
                                          <w:color w:val="FFFFFF" w:themeColor="background1"/>
                                          <w:sz w:val="24"/>
                                          <w:szCs w:val="24"/>
                                        </w:rPr>
                                        <w:t>Global Action Platform</w:t>
                                      </w:r>
                                    </w:p>
                                  </w:tc>
                                </w:tr>
                                <w:tr w:rsidR="004B7985" w14:paraId="55284BC0"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B7985" w14:paraId="4EE76ACD"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1448EDDC" w14:textId="0999E0B1" w:rsidR="004B7985" w:rsidRDefault="004B7985">
                                                <w:pPr>
                                                  <w:pStyle w:val="NoSpacing"/>
                                                  <w:ind w:left="144" w:right="144"/>
                                                  <w:jc w:val="center"/>
                                                  <w:rPr>
                                                    <w:color w:val="FFFFFF" w:themeColor="background1"/>
                                                  </w:rPr>
                                                </w:pPr>
                                                <w:r>
                                                  <w:rPr>
                                                    <w:color w:val="FFFFFF" w:themeColor="background1"/>
                                                  </w:rPr>
                                                  <w:t>Scott Massey</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CD9DE8C" w14:textId="77777777" w:rsidR="004B7985" w:rsidRDefault="004B7985">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D3B8197" w14:textId="77777777" w:rsidR="004B7985" w:rsidRDefault="004B7985">
                                                <w:pPr>
                                                  <w:pStyle w:val="NoSpacing"/>
                                                  <w:ind w:left="144" w:right="720"/>
                                                  <w:jc w:val="right"/>
                                                  <w:rPr>
                                                    <w:color w:val="FFFFFF" w:themeColor="background1"/>
                                                  </w:rPr>
                                                </w:pPr>
                                                <w:r>
                                                  <w:rPr>
                                                    <w:color w:val="FFFFFF" w:themeColor="background1"/>
                                                  </w:rPr>
                                                  <w:t>[Course title]</w:t>
                                                </w:r>
                                              </w:p>
                                            </w:tc>
                                          </w:sdtContent>
                                        </w:sdt>
                                      </w:tr>
                                    </w:tbl>
                                    <w:p w14:paraId="1EF9185C" w14:textId="77777777" w:rsidR="004B7985" w:rsidRDefault="004B7985"/>
                                  </w:tc>
                                </w:tr>
                              </w:tbl>
                              <w:p w14:paraId="05EEE5C9" w14:textId="77777777" w:rsidR="004B7985" w:rsidRDefault="004B798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EF201D2"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&#13;&#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B7985" w14:paraId="71B49455" w14:textId="77777777">
                            <w:trPr>
                              <w:trHeight w:hRule="exact" w:val="9360"/>
                            </w:trPr>
                            <w:tc>
                              <w:tcPr>
                                <w:tcW w:w="5000" w:type="pct"/>
                              </w:tcPr>
                              <w:p w14:paraId="692CAB4D" w14:textId="77777777" w:rsidR="004B7985" w:rsidRDefault="004B7985">
                                <w:r>
                                  <w:rPr>
                                    <w:noProof/>
                                  </w:rPr>
                                  <w:drawing>
                                    <wp:inline distT="0" distB="0" distL="0" distR="0" wp14:anchorId="38C781F0" wp14:editId="58D0A004">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4B7985" w14:paraId="3053A760" w14:textId="77777777">
                            <w:trPr>
                              <w:trHeight w:hRule="exact" w:val="4320"/>
                            </w:trPr>
                            <w:tc>
                              <w:tcPr>
                                <w:tcW w:w="5000" w:type="pct"/>
                                <w:shd w:val="clear" w:color="auto" w:fill="156082" w:themeFill="accent1"/>
                                <w:vAlign w:val="center"/>
                              </w:tcPr>
                              <w:p w14:paraId="37AB7CF6" w14:textId="0811B43D" w:rsidR="004B7985" w:rsidRPr="004B7985" w:rsidRDefault="00000000" w:rsidP="004B7985">
                                <w:pPr>
                                  <w:pStyle w:val="NoSpacing"/>
                                  <w:spacing w:before="200" w:line="216" w:lineRule="auto"/>
                                  <w:ind w:left="720" w:right="720"/>
                                  <w:rPr>
                                    <w:rFonts w:asciiTheme="majorHAnsi" w:hAnsiTheme="majorHAnsi"/>
                                    <w:color w:val="FFFFFF" w:themeColor="background1"/>
                                    <w:sz w:val="96"/>
                                    <w:szCs w:val="96"/>
                                  </w:rPr>
                                </w:pPr>
                                <w:sdt>
                                  <w:sdtPr>
                                    <w:rPr>
                                      <w:color w:val="FFFFFF" w:themeColor="background1"/>
                                      <w:kern w:val="2"/>
                                      <w:sz w:val="40"/>
                                      <w:szCs w:val="40"/>
                                      <w14:ligatures w14:val="standardContextual"/>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DC75CC">
                                      <w:rPr>
                                        <w:color w:val="FFFFFF" w:themeColor="background1"/>
                                        <w:kern w:val="2"/>
                                        <w:sz w:val="40"/>
                                        <w:szCs w:val="40"/>
                                        <w14:ligatures w14:val="standardContextual"/>
                                      </w:rPr>
                                      <w:t>TLAP CLUSTER ECONOMIC ZONE 2                                                                                                                             URBAN ANCHOR:  KNOXVILLE-OAK RIDGE</w:t>
                                    </w:r>
                                  </w:sdtContent>
                                </w:sdt>
                              </w:p>
                              <w:p w14:paraId="782AD97A" w14:textId="77777777" w:rsidR="004B7985" w:rsidRDefault="00000000">
                                <w:pPr>
                                  <w:pStyle w:val="NoSpacing"/>
                                  <w:spacing w:before="240"/>
                                  <w:ind w:left="720" w:right="720"/>
                                  <w:rPr>
                                    <w:color w:val="FFFFFF" w:themeColor="background1"/>
                                    <w:sz w:val="28"/>
                                    <w:szCs w:val="28"/>
                                  </w:rPr>
                                </w:pPr>
                                <w:sdt>
                                  <w:sdtPr>
                                    <w:rPr>
                                      <w:color w:val="FFFFFF" w:themeColor="background1"/>
                                      <w:sz w:val="28"/>
                                      <w:szCs w:val="28"/>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DC75CC">
                                      <w:rPr>
                                        <w:color w:val="FFFFFF" w:themeColor="background1"/>
                                        <w:sz w:val="28"/>
                                        <w:szCs w:val="28"/>
                                      </w:rPr>
                                      <w:t>Counties:  Anderson, Blount, Campbell, Claiborne, Cocke, Grainger, Hamblen, Jefferson, Knox, Loudon, Monroe, Morgan, Roane, Scott, Sevier, and Union.</w:t>
                                    </w:r>
                                  </w:sdtContent>
                                </w:sdt>
                                <w:r w:rsidR="00DC75CC">
                                  <w:rPr>
                                    <w:color w:val="FFFFFF" w:themeColor="background1"/>
                                    <w:sz w:val="28"/>
                                    <w:szCs w:val="28"/>
                                  </w:rPr>
                                  <w:t xml:space="preserve"> </w:t>
                                </w:r>
                              </w:p>
                              <w:p w14:paraId="48E5BB6A" w14:textId="1EE60B3E" w:rsidR="00206529" w:rsidRPr="004B7985" w:rsidRDefault="00206529">
                                <w:pPr>
                                  <w:pStyle w:val="NoSpacing"/>
                                  <w:spacing w:before="240"/>
                                  <w:ind w:left="720" w:right="720"/>
                                  <w:rPr>
                                    <w:color w:val="FFFFFF" w:themeColor="background1"/>
                                    <w:sz w:val="28"/>
                                    <w:szCs w:val="28"/>
                                  </w:rPr>
                                </w:pPr>
                                <w:r w:rsidRPr="00D0411A">
                                  <w:rPr>
                                    <w:color w:val="FFFFFF" w:themeColor="background1"/>
                                    <w:sz w:val="24"/>
                                    <w:szCs w:val="24"/>
                                  </w:rPr>
                                  <w:t>Initiative Inventories are made possible through the support of Oak Ridge Associated Universities</w:t>
                                </w:r>
                                <w:r>
                                  <w:rPr>
                                    <w:color w:val="FFFFFF" w:themeColor="background1"/>
                                    <w:sz w:val="24"/>
                                    <w:szCs w:val="24"/>
                                  </w:rPr>
                                  <w:t xml:space="preserve"> and </w:t>
                                </w:r>
                                <w:r w:rsidRPr="00D0411A">
                                  <w:rPr>
                                    <w:color w:val="FFFFFF" w:themeColor="background1"/>
                                    <w:sz w:val="24"/>
                                    <w:szCs w:val="24"/>
                                  </w:rPr>
                                  <w:t>Global Action Platform</w:t>
                                </w:r>
                              </w:p>
                            </w:tc>
                          </w:tr>
                          <w:tr w:rsidR="004B7985" w14:paraId="55284BC0"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B7985" w14:paraId="4EE76ACD"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1448EDDC" w14:textId="0999E0B1" w:rsidR="004B7985" w:rsidRDefault="004B7985">
                                          <w:pPr>
                                            <w:pStyle w:val="NoSpacing"/>
                                            <w:ind w:left="144" w:right="144"/>
                                            <w:jc w:val="center"/>
                                            <w:rPr>
                                              <w:color w:val="FFFFFF" w:themeColor="background1"/>
                                            </w:rPr>
                                          </w:pPr>
                                          <w:r>
                                            <w:rPr>
                                              <w:color w:val="FFFFFF" w:themeColor="background1"/>
                                            </w:rPr>
                                            <w:t>Scott Massey</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CD9DE8C" w14:textId="77777777" w:rsidR="004B7985" w:rsidRDefault="004B7985">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D3B8197" w14:textId="77777777" w:rsidR="004B7985" w:rsidRDefault="004B7985">
                                          <w:pPr>
                                            <w:pStyle w:val="NoSpacing"/>
                                            <w:ind w:left="144" w:right="720"/>
                                            <w:jc w:val="right"/>
                                            <w:rPr>
                                              <w:color w:val="FFFFFF" w:themeColor="background1"/>
                                            </w:rPr>
                                          </w:pPr>
                                          <w:r>
                                            <w:rPr>
                                              <w:color w:val="FFFFFF" w:themeColor="background1"/>
                                            </w:rPr>
                                            <w:t>[Course title]</w:t>
                                          </w:r>
                                        </w:p>
                                      </w:tc>
                                    </w:sdtContent>
                                  </w:sdt>
                                </w:tr>
                              </w:tbl>
                              <w:p w14:paraId="1EF9185C" w14:textId="77777777" w:rsidR="004B7985" w:rsidRDefault="004B7985"/>
                            </w:tc>
                          </w:tr>
                        </w:tbl>
                        <w:p w14:paraId="05EEE5C9" w14:textId="77777777" w:rsidR="004B7985" w:rsidRDefault="004B7985"/>
                      </w:txbxContent>
                    </v:textbox>
                    <w10:wrap anchorx="page" anchory="page"/>
                  </v:shape>
                </w:pict>
              </mc:Fallback>
            </mc:AlternateContent>
          </w:r>
        </w:p>
        <w:p w14:paraId="28C29457" w14:textId="7B145A0B" w:rsidR="004B7985" w:rsidRPr="007B65B5" w:rsidRDefault="004B7985">
          <w:pPr>
            <w:rPr>
              <w:sz w:val="32"/>
              <w:szCs w:val="32"/>
            </w:rPr>
          </w:pPr>
          <w:r>
            <w:rPr>
              <w:sz w:val="32"/>
              <w:szCs w:val="32"/>
            </w:rPr>
            <w:br w:type="page"/>
          </w:r>
        </w:p>
      </w:sdtContent>
    </w:sdt>
    <w:p w14:paraId="51B0F7C5" w14:textId="77777777" w:rsidR="00F62BBF" w:rsidRPr="00F62BBF" w:rsidRDefault="00F62BBF" w:rsidP="00F62BBF">
      <w:pPr>
        <w:rPr>
          <w:b/>
          <w:bCs/>
          <w:sz w:val="32"/>
          <w:szCs w:val="32"/>
        </w:rPr>
      </w:pPr>
      <w:r>
        <w:rPr>
          <w:b/>
          <w:bCs/>
          <w:sz w:val="32"/>
          <w:szCs w:val="32"/>
        </w:rPr>
        <w:lastRenderedPageBreak/>
        <w:t>Introduction</w:t>
      </w:r>
    </w:p>
    <w:p w14:paraId="0D1E2101" w14:textId="77777777" w:rsidR="00F62BBF" w:rsidRPr="00F62BBF" w:rsidRDefault="00F62BBF" w:rsidP="00F62BBF">
      <w:r>
        <w:t>As part of the TLAP Academy, each regional cohort is tasked with developing an action plan to implement in their home region. These plans should draw upon insights gained from Academy case studies and be tailored to the specific opportunities and challenges of your region.</w:t>
      </w:r>
    </w:p>
    <w:p w14:paraId="57E4DC75" w14:textId="77777777" w:rsidR="00F62BBF" w:rsidRPr="00F62BBF" w:rsidRDefault="00F62BBF" w:rsidP="00F62BBF">
      <w:r>
        <w:t>To support this work—and to help ensure that new initiatives do not duplicate existing efforts, but rather complement, strengthen, or fill strategic gaps—we have prepared the following inventory of current regional initiatives.</w:t>
      </w:r>
    </w:p>
    <w:p w14:paraId="01EA5E15" w14:textId="77777777" w:rsidR="00F62BBF" w:rsidRPr="00F62BBF" w:rsidRDefault="00F62BBF" w:rsidP="00F62BBF">
      <w:r>
        <w:t>This inventory is not intended to be comprehensive. It offers a starting-point overview of key efforts underway across your region. We recognize that you may be aware of additional valuable programs and partnerships not captured here. We encourage you to view this as a living document and to build upon it as you develop your regional strategy.</w:t>
      </w:r>
    </w:p>
    <w:p w14:paraId="1727FC7C" w14:textId="77777777" w:rsidR="00F62BBF" w:rsidRPr="00F62BBF" w:rsidRDefault="00F62BBF" w:rsidP="00F62BBF">
      <w:r>
        <w:t>Each inventory is organized around the four strategic pillars of TLAP:</w:t>
      </w:r>
    </w:p>
    <w:p w14:paraId="740DE502" w14:textId="77777777" w:rsidR="00F62BBF" w:rsidRPr="00F62BBF" w:rsidRDefault="00F62BBF" w:rsidP="00F62BBF">
      <w:pPr>
        <w:numPr>
          <w:ilvl w:val="0"/>
          <w:numId w:val="2"/>
        </w:numPr>
      </w:pPr>
      <w:r>
        <w:rPr>
          <w:b/>
          <w:bCs/>
        </w:rPr>
        <w:t>Innovation and Competitiveness</w:t>
      </w:r>
      <w:r>
        <w:br/>
        <w:t>Initiatives that aim to create globally competitive innovation hubs by leveraging regional cluster assets and talent to increase economic dynamism.</w:t>
      </w:r>
    </w:p>
    <w:p w14:paraId="541764E7" w14:textId="77777777" w:rsidR="00F62BBF" w:rsidRPr="00F62BBF" w:rsidRDefault="00F62BBF" w:rsidP="00F62BBF">
      <w:pPr>
        <w:numPr>
          <w:ilvl w:val="0"/>
          <w:numId w:val="2"/>
        </w:numPr>
      </w:pPr>
      <w:r>
        <w:rPr>
          <w:b/>
          <w:bCs/>
        </w:rPr>
        <w:t>Education and Workforce Development</w:t>
      </w:r>
      <w:r>
        <w:br/>
        <w:t>Efforts to accelerate learning, align talent development with cluster needs, and enhance the creativity and productivity of your region’s population.</w:t>
      </w:r>
    </w:p>
    <w:p w14:paraId="2086D068" w14:textId="38E14134" w:rsidR="00F62BBF" w:rsidRPr="00F62BBF" w:rsidRDefault="00F62BBF" w:rsidP="00F62BBF">
      <w:pPr>
        <w:numPr>
          <w:ilvl w:val="0"/>
          <w:numId w:val="2"/>
        </w:numPr>
      </w:pPr>
      <w:r>
        <w:rPr>
          <w:b/>
          <w:bCs/>
        </w:rPr>
        <w:t>Collaborative Governance</w:t>
      </w:r>
      <w:r>
        <w:br/>
        <w:t>Cross-sector initiatives that foster trust, strengthen collaboration, and enhance your region’s ability to act strategically and opportunistically.</w:t>
      </w:r>
    </w:p>
    <w:p w14:paraId="6EF5DB21" w14:textId="77777777" w:rsidR="00F62BBF" w:rsidRPr="00F62BBF" w:rsidRDefault="00F62BBF" w:rsidP="00F62BBF">
      <w:pPr>
        <w:numPr>
          <w:ilvl w:val="0"/>
          <w:numId w:val="2"/>
        </w:numPr>
      </w:pPr>
      <w:r>
        <w:rPr>
          <w:b/>
          <w:bCs/>
        </w:rPr>
        <w:t>Quality of Life</w:t>
      </w:r>
      <w:r>
        <w:br/>
        <w:t>Programs that enhance cultural vitality, environmental sustainability, and social services to make your region more attractive to talent and investment.</w:t>
      </w:r>
    </w:p>
    <w:p w14:paraId="68E4676A" w14:textId="77777777" w:rsidR="00F62BBF" w:rsidRPr="00F62BBF" w:rsidRDefault="00F62BBF" w:rsidP="00F62BBF">
      <w:r>
        <w:lastRenderedPageBreak/>
        <w:t>Regions that develop high-impact initiatives across these four pillars—and find ways to integrate them into a reinforcing “virtuous cycle”—will be best positioned to thrive in today’s rapidly evolving economic landscape.</w:t>
      </w:r>
    </w:p>
    <w:p w14:paraId="1D60330A" w14:textId="77777777" w:rsidR="00F62BBF" w:rsidRPr="00F62BBF" w:rsidRDefault="00F62BBF" w:rsidP="00F62BBF">
      <w:r>
        <w:t>We hope this information serves as a valuable foundation for your cohort’s collaboration during the regional work sessions at the Academy.</w:t>
      </w:r>
    </w:p>
    <w:p w14:paraId="60DC355E" w14:textId="77777777" w:rsidR="00186DC2" w:rsidRPr="007B65B5" w:rsidRDefault="00186DC2"/>
    <w:p w14:paraId="6FEC680B" w14:textId="7BB9092E" w:rsidR="004B7985" w:rsidRPr="007B65B5" w:rsidRDefault="004B7985">
      <w:r>
        <w:t xml:space="preserve"> </w:t>
      </w:r>
    </w:p>
    <w:p w14:paraId="23C621AA" w14:textId="77777777" w:rsidR="006D0CF5" w:rsidRPr="007B65B5" w:rsidRDefault="006D0CF5"/>
    <w:p w14:paraId="2291434D" w14:textId="77777777" w:rsidR="006D0CF5" w:rsidRPr="007B65B5" w:rsidRDefault="006D0CF5"/>
    <w:p w14:paraId="6F2ADE29" w14:textId="77777777" w:rsidR="006D0CF5" w:rsidRPr="007B65B5" w:rsidRDefault="006D0CF5"/>
    <w:p w14:paraId="56E968A9" w14:textId="77777777" w:rsidR="006D0CF5" w:rsidRPr="007B65B5" w:rsidRDefault="006D0CF5"/>
    <w:p w14:paraId="487EFE0C" w14:textId="77777777" w:rsidR="006D0CF5" w:rsidRPr="007B65B5" w:rsidRDefault="006D0CF5"/>
    <w:p w14:paraId="4CD0007B" w14:textId="77777777" w:rsidR="006D0CF5" w:rsidRPr="007B65B5" w:rsidRDefault="006D0CF5"/>
    <w:p w14:paraId="7B0D9C5F" w14:textId="77777777" w:rsidR="006D0CF5" w:rsidRPr="007B65B5" w:rsidRDefault="006D0CF5"/>
    <w:p w14:paraId="0D23E268" w14:textId="77777777" w:rsidR="006D0CF5" w:rsidRPr="007B65B5" w:rsidRDefault="006D0CF5"/>
    <w:p w14:paraId="137ED50F" w14:textId="77777777" w:rsidR="006D0CF5" w:rsidRPr="007B65B5" w:rsidRDefault="006D0CF5"/>
    <w:p w14:paraId="04355EB7" w14:textId="77777777" w:rsidR="006D0CF5" w:rsidRPr="007B65B5" w:rsidRDefault="006D0CF5"/>
    <w:p w14:paraId="415E5430" w14:textId="77777777" w:rsidR="006D0CF5" w:rsidRPr="007B65B5" w:rsidRDefault="006D0CF5"/>
    <w:p w14:paraId="0E23C7D2" w14:textId="77777777" w:rsidR="006D0CF5" w:rsidRPr="007B65B5" w:rsidRDefault="006D0CF5"/>
    <w:p w14:paraId="08321101" w14:textId="77777777" w:rsidR="006D0CF5" w:rsidRPr="007B65B5" w:rsidRDefault="006D0CF5"/>
    <w:p w14:paraId="6C7128CE" w14:textId="5198B5C9" w:rsidR="006D0CF5" w:rsidRPr="007B65B5" w:rsidRDefault="006D0CF5" w:rsidP="006D0CF5">
      <w:pPr>
        <w:rPr>
          <w:color w:val="C00000"/>
          <w:sz w:val="40"/>
          <w:szCs w:val="40"/>
        </w:rPr>
      </w:pPr>
      <w:r>
        <w:rPr>
          <w:color w:val="C00000"/>
          <w:sz w:val="40"/>
          <w:szCs w:val="40"/>
        </w:rPr>
        <w:lastRenderedPageBreak/>
        <w:t>TLAP CLUSTER ECONOMIC ZONE 2                                                                                                                             URBAN ANCHOR:  KNOXVILLE-OAK RIDGE</w:t>
      </w:r>
    </w:p>
    <w:p w14:paraId="7CC0A3AC" w14:textId="77777777" w:rsidR="007F6151" w:rsidRPr="00F23581" w:rsidRDefault="007F6151" w:rsidP="007F6151">
      <w:r>
        <w:t>Counties:  Anderson, Blount, Campbell, Claiborne, Cocke, Grainger, Hamblen, Jefferson, Knox, Loudon, Monroe, Morgan, Roane, Scott, Sevier, and Union.</w:t>
      </w:r>
    </w:p>
    <w:p w14:paraId="7F8DB505" w14:textId="1272A674" w:rsidR="006D0CF5" w:rsidRPr="007B65B5" w:rsidRDefault="007B65B5" w:rsidP="006D0CF5">
      <w:pPr>
        <w:rPr>
          <w:b/>
          <w:bCs/>
          <w:color w:val="00B0F0"/>
          <w:sz w:val="44"/>
          <w:szCs w:val="44"/>
        </w:rPr>
      </w:pPr>
      <w:r>
        <w:rPr>
          <w:b/>
          <w:bCs/>
          <w:color w:val="00B0F0"/>
          <w:sz w:val="44"/>
          <w:szCs w:val="44"/>
        </w:rPr>
        <w:t xml:space="preserve">I. Regional Innovation Hub Initiatives </w:t>
      </w:r>
    </w:p>
    <w:p w14:paraId="79909A38" w14:textId="77777777" w:rsidR="009D3CF9" w:rsidRPr="00627F71" w:rsidRDefault="009D3CF9" w:rsidP="009D3CF9">
      <w:pPr>
        <w:rPr>
          <w:b/>
          <w:bCs/>
        </w:rPr>
      </w:pPr>
      <w:r>
        <w:rPr>
          <w:b/>
          <w:bCs/>
        </w:rPr>
        <w:t>1. East Tennessee STEM Hub</w:t>
      </w:r>
    </w:p>
    <w:p w14:paraId="3B794C95" w14:textId="77777777" w:rsidR="009D3CF9" w:rsidRPr="00627F71" w:rsidRDefault="009D3CF9" w:rsidP="009D3CF9">
      <w:r>
        <w:rPr>
          <w:b/>
          <w:bCs/>
        </w:rPr>
        <w:t>Mission:</w:t>
      </w:r>
      <w:r>
        <w:t xml:space="preserve"> Promote and support high</w:t>
      </w:r>
      <w:r>
        <w:noBreakHyphen/>
        <w:t>quality STEM education and workforce readiness across the East Tennessee region.</w:t>
      </w:r>
      <w:r>
        <w:br/>
      </w:r>
      <w:r>
        <w:rPr>
          <w:b/>
          <w:bCs/>
        </w:rPr>
        <w:t>Initiative Lead Organization:</w:t>
      </w:r>
      <w:r>
        <w:t xml:space="preserve"> Tennessee STEM Innovation Network (TSIN) in partnership with UTK College of Education, local districts, colleges &amp; businesses.</w:t>
      </w:r>
      <w:r>
        <w:br/>
      </w:r>
      <w:r>
        <w:rPr>
          <w:b/>
          <w:bCs/>
        </w:rPr>
        <w:t>Website:</w:t>
      </w:r>
      <w:r>
        <w:t xml:space="preserve"> East Tennessee STEM Hub (via TSIN) </w:t>
      </w:r>
      <w:hyperlink r:id="rId8" w:tgtFrame="_blank" w:history="1">
        <w:r>
          <w:rPr>
            <w:rStyle w:val="Hyperlink"/>
          </w:rPr>
          <w:t>Haslam College of Business+11tsin.org+11Compete+11</w:t>
        </w:r>
      </w:hyperlink>
    </w:p>
    <w:p w14:paraId="377BBBE2" w14:textId="77777777" w:rsidR="009D3CF9" w:rsidRPr="00627F71" w:rsidRDefault="009D3CF9" w:rsidP="009D3CF9">
      <w:r>
        <w:t>Covers: Anderson, Blount, Campbell, Claiborne, Cocke, Grainger, Hamblen, Jefferson, Knox, Loudon, Morgan, Roane, Scott, Sevier, Union.</w:t>
      </w:r>
    </w:p>
    <w:p w14:paraId="20E39915" w14:textId="77777777" w:rsidR="009D3CF9" w:rsidRPr="00627F71" w:rsidRDefault="00730665" w:rsidP="009D3CF9">
      <w:r>
        <w:rPr>
          <w:noProof/>
        </w:rPr>
        <w:pict w14:anchorId="7610FE48">
          <v:rect id="_x0000_i1057" alt="" style="width:468pt;height:.05pt;mso-width-percent:0;mso-height-percent:0;mso-width-percent:0;mso-height-percent:0" o:hralign="center" o:hrstd="t" o:hr="t" fillcolor="#a0a0a0" stroked="f"/>
        </w:pict>
      </w:r>
    </w:p>
    <w:p w14:paraId="56747526" w14:textId="77777777" w:rsidR="009D3CF9" w:rsidRPr="00627F71" w:rsidRDefault="009D3CF9" w:rsidP="009D3CF9">
      <w:pPr>
        <w:rPr>
          <w:b/>
          <w:bCs/>
        </w:rPr>
      </w:pPr>
      <w:r>
        <w:rPr>
          <w:b/>
          <w:bCs/>
        </w:rPr>
        <w:t>2. Spark Innovation Center (UT Research Park)</w:t>
      </w:r>
    </w:p>
    <w:p w14:paraId="4CBF0753" w14:textId="77777777" w:rsidR="009D3CF9" w:rsidRPr="00627F71" w:rsidRDefault="009D3CF9" w:rsidP="009D3CF9">
      <w:r>
        <w:rPr>
          <w:b/>
          <w:bCs/>
        </w:rPr>
        <w:t>Mission:</w:t>
      </w:r>
      <w:r>
        <w:t xml:space="preserve"> Drive commercialization and scale-up of regional cleantech, advanced materials and biotech startups.</w:t>
      </w:r>
      <w:r>
        <w:br/>
      </w:r>
      <w:r>
        <w:rPr>
          <w:b/>
          <w:bCs/>
        </w:rPr>
        <w:t>Initiative Lead Organization:</w:t>
      </w:r>
      <w:r>
        <w:t xml:space="preserve"> University of Tennessee Research Park / Spark Innovation Center.</w:t>
      </w:r>
      <w:r>
        <w:br/>
      </w:r>
      <w:r>
        <w:rPr>
          <w:b/>
          <w:bCs/>
        </w:rPr>
        <w:t>Website:</w:t>
      </w:r>
      <w:r>
        <w:t xml:space="preserve"> Spark Innovation Center (tnresearchpark.org/spark) </w:t>
      </w:r>
      <w:hyperlink r:id="rId9" w:tgtFrame="_blank" w:history="1">
        <w:r>
          <w:rPr>
            <w:rStyle w:val="Hyperlink"/>
          </w:rPr>
          <w:t>Google Sites</w:t>
        </w:r>
      </w:hyperlink>
    </w:p>
    <w:p w14:paraId="5788D0CB" w14:textId="77777777" w:rsidR="009D3CF9" w:rsidRPr="00627F71" w:rsidRDefault="009D3CF9" w:rsidP="009D3CF9">
      <w:r>
        <w:t>Serves primarily Knox County but affects the broader region via incubation, accelerator, and tech-based entrepreneurship.</w:t>
      </w:r>
    </w:p>
    <w:p w14:paraId="36BEED30" w14:textId="77777777" w:rsidR="009D3CF9" w:rsidRPr="00627F71" w:rsidRDefault="00730665" w:rsidP="009D3CF9">
      <w:r>
        <w:rPr>
          <w:noProof/>
        </w:rPr>
        <w:pict w14:anchorId="1E333570">
          <v:rect id="_x0000_i1056" alt="" style="width:468pt;height:.05pt;mso-width-percent:0;mso-height-percent:0;mso-width-percent:0;mso-height-percent:0" o:hralign="center" o:hrstd="t" o:hr="t" fillcolor="#a0a0a0" stroked="f"/>
        </w:pict>
      </w:r>
    </w:p>
    <w:p w14:paraId="559E246D" w14:textId="77777777" w:rsidR="009D3CF9" w:rsidRPr="00627F71" w:rsidRDefault="009D3CF9" w:rsidP="009D3CF9">
      <w:pPr>
        <w:rPr>
          <w:b/>
          <w:bCs/>
        </w:rPr>
      </w:pPr>
    </w:p>
    <w:p w14:paraId="2EE84935" w14:textId="77777777" w:rsidR="009D3CF9" w:rsidRPr="00627F71" w:rsidRDefault="009D3CF9" w:rsidP="009D3CF9">
      <w:pPr>
        <w:rPr>
          <w:b/>
          <w:bCs/>
        </w:rPr>
      </w:pPr>
      <w:r>
        <w:rPr>
          <w:b/>
          <w:bCs/>
        </w:rPr>
        <w:lastRenderedPageBreak/>
        <w:t>3. UT–Oak Ridge Innovation Institute (UT</w:t>
      </w:r>
      <w:r>
        <w:rPr>
          <w:b/>
          <w:bCs/>
        </w:rPr>
        <w:noBreakHyphen/>
        <w:t>ORII)</w:t>
      </w:r>
    </w:p>
    <w:p w14:paraId="204D4767" w14:textId="77777777" w:rsidR="009D3CF9" w:rsidRPr="00627F71" w:rsidRDefault="009D3CF9" w:rsidP="009D3CF9">
      <w:r>
        <w:rPr>
          <w:b/>
          <w:bCs/>
        </w:rPr>
        <w:t>Mission:</w:t>
      </w:r>
      <w:r>
        <w:t xml:space="preserve"> Align UT System and Oak Ridge National Lab expertise to support convergent research, workforce development, and commercialization in strategic high-demand fields.</w:t>
      </w:r>
      <w:r>
        <w:br/>
      </w:r>
      <w:r>
        <w:rPr>
          <w:b/>
          <w:bCs/>
        </w:rPr>
        <w:t>Initiative Lead Organization:</w:t>
      </w:r>
      <w:r>
        <w:t xml:space="preserve"> University of Tennessee system in partnership with Oak Ridge National Laboratory.</w:t>
      </w:r>
      <w:r>
        <w:br/>
      </w:r>
      <w:r>
        <w:rPr>
          <w:b/>
          <w:bCs/>
        </w:rPr>
        <w:t>Website:</w:t>
      </w:r>
      <w:r>
        <w:t xml:space="preserve"> UT–Oak Ridge Innovation Institute info on UT research centers page </w:t>
      </w:r>
      <w:hyperlink r:id="rId10" w:tgtFrame="_blank" w:history="1">
        <w:r>
          <w:rPr>
            <w:rStyle w:val="Hyperlink"/>
          </w:rPr>
          <w:t>Wikipedia+11The University of Tennessee System+11Compete+11</w:t>
        </w:r>
      </w:hyperlink>
    </w:p>
    <w:p w14:paraId="4FB90964" w14:textId="77777777" w:rsidR="009D3CF9" w:rsidRPr="00627F71" w:rsidRDefault="009D3CF9" w:rsidP="009D3CF9">
      <w:r>
        <w:t>Located in Anderson and Roane Counties (Oak Ridge spans both), this initiative serves the region’s innovation ecosystem.</w:t>
      </w:r>
    </w:p>
    <w:p w14:paraId="08AA2C68" w14:textId="77777777" w:rsidR="009D3CF9" w:rsidRPr="00627F71" w:rsidRDefault="00730665" w:rsidP="009D3CF9">
      <w:r>
        <w:rPr>
          <w:noProof/>
        </w:rPr>
        <w:pict w14:anchorId="193A3647">
          <v:rect id="_x0000_i1055" alt="" style="width:468pt;height:.05pt;mso-width-percent:0;mso-height-percent:0;mso-width-percent:0;mso-height-percent:0" o:hralign="center" o:hrstd="t" o:hr="t" fillcolor="#a0a0a0" stroked="f"/>
        </w:pict>
      </w:r>
    </w:p>
    <w:p w14:paraId="0376348D" w14:textId="77777777" w:rsidR="009D3CF9" w:rsidRPr="00627F71" w:rsidRDefault="009D3CF9" w:rsidP="009D3CF9">
      <w:pPr>
        <w:rPr>
          <w:b/>
          <w:bCs/>
        </w:rPr>
      </w:pPr>
      <w:r>
        <w:rPr>
          <w:b/>
          <w:bCs/>
        </w:rPr>
        <w:t>4. Innovation South Facility (UT Research Park)</w:t>
      </w:r>
    </w:p>
    <w:p w14:paraId="68CAC37C" w14:textId="77777777" w:rsidR="009D3CF9" w:rsidRPr="00627F71" w:rsidRDefault="009D3CF9" w:rsidP="009D3CF9">
      <w:r>
        <w:rPr>
          <w:b/>
          <w:bCs/>
        </w:rPr>
        <w:t>Mission:</w:t>
      </w:r>
      <w:r>
        <w:t xml:space="preserve"> Provide shared lab and prototyping space for advanced composites and sustainable manufacturing innovations through public–private collaboration.</w:t>
      </w:r>
      <w:r>
        <w:br/>
      </w:r>
      <w:r>
        <w:rPr>
          <w:b/>
          <w:bCs/>
        </w:rPr>
        <w:t>Initiative Lead Organization:</w:t>
      </w:r>
      <w:r>
        <w:t xml:space="preserve"> Cherokee Farm Development Corporation in partnership with UT, IACMI, and industry partners.</w:t>
      </w:r>
      <w:r>
        <w:br/>
      </w:r>
      <w:r>
        <w:rPr>
          <w:b/>
          <w:bCs/>
        </w:rPr>
        <w:t>Website:</w:t>
      </w:r>
      <w:r>
        <w:t xml:space="preserve"> Innovation South Facility Opening news at UTK </w:t>
      </w:r>
      <w:hyperlink r:id="rId11" w:tgtFrame="_blank" w:history="1">
        <w:r>
          <w:rPr>
            <w:rStyle w:val="Hyperlink"/>
          </w:rPr>
          <w:t>oakridgeedi.org+1Google Sites+1</w:t>
        </w:r>
      </w:hyperlink>
    </w:p>
    <w:p w14:paraId="45BA6A14" w14:textId="77777777" w:rsidR="009D3CF9" w:rsidRPr="00627F71" w:rsidRDefault="009D3CF9" w:rsidP="009D3CF9">
      <w:r>
        <w:t>Anchored in Knox (serving region) and connected to IACMI, serving related counties.</w:t>
      </w:r>
    </w:p>
    <w:p w14:paraId="1B8448AD" w14:textId="77777777" w:rsidR="009D3CF9" w:rsidRPr="00627F71" w:rsidRDefault="00730665" w:rsidP="009D3CF9">
      <w:r>
        <w:rPr>
          <w:noProof/>
        </w:rPr>
        <w:pict w14:anchorId="3B46AF97">
          <v:rect id="_x0000_i1054" alt="" style="width:468pt;height:.05pt;mso-width-percent:0;mso-height-percent:0;mso-width-percent:0;mso-height-percent:0" o:hralign="center" o:hrstd="t" o:hr="t" fillcolor="#a0a0a0" stroked="f"/>
        </w:pict>
      </w:r>
    </w:p>
    <w:p w14:paraId="3CE4CC4C" w14:textId="77777777" w:rsidR="009D3CF9" w:rsidRPr="00627F71" w:rsidRDefault="009D3CF9" w:rsidP="009D3CF9">
      <w:pPr>
        <w:rPr>
          <w:b/>
          <w:bCs/>
        </w:rPr>
      </w:pPr>
      <w:r>
        <w:rPr>
          <w:b/>
          <w:bCs/>
        </w:rPr>
        <w:t>5. UT Research Foundation (UTRF) Commercialization Programs</w:t>
      </w:r>
    </w:p>
    <w:p w14:paraId="307E42F9" w14:textId="77777777" w:rsidR="009D3CF9" w:rsidRPr="00627F71" w:rsidRDefault="009D3CF9" w:rsidP="009D3CF9">
      <w:r>
        <w:rPr>
          <w:b/>
          <w:bCs/>
        </w:rPr>
        <w:t>Mission:</w:t>
      </w:r>
      <w:r>
        <w:t xml:space="preserve"> Accelerate commercialization of UT</w:t>
      </w:r>
      <w:r>
        <w:noBreakHyphen/>
        <w:t>generated research via grants, tech transfer, and industry-engaging events.</w:t>
      </w:r>
      <w:r>
        <w:br/>
      </w:r>
      <w:r>
        <w:rPr>
          <w:b/>
          <w:bCs/>
        </w:rPr>
        <w:t>Initiative Lead Organization:</w:t>
      </w:r>
      <w:r>
        <w:t xml:space="preserve"> University of Tennessee Research Foundation (UTRF).</w:t>
      </w:r>
      <w:r>
        <w:br/>
      </w:r>
      <w:r>
        <w:rPr>
          <w:b/>
          <w:bCs/>
        </w:rPr>
        <w:t>Website:</w:t>
      </w:r>
      <w:r>
        <w:t xml:space="preserve"> UTRF “Innovation is Everywhere” article and program overview </w:t>
      </w:r>
      <w:hyperlink r:id="rId12" w:tgtFrame="_blank" w:history="1">
        <w:r>
          <w:rPr>
            <w:rStyle w:val="Hyperlink"/>
          </w:rPr>
          <w:t>tsin.org+4News+4The University of Tennessee System+4</w:t>
        </w:r>
      </w:hyperlink>
    </w:p>
    <w:p w14:paraId="76DC093E" w14:textId="77777777" w:rsidR="009D3CF9" w:rsidRPr="00627F71" w:rsidRDefault="009D3CF9" w:rsidP="009D3CF9">
      <w:r>
        <w:t>Extends statewide including counties in this region—supports faculty/student ventures across all the listed counties.</w:t>
      </w:r>
    </w:p>
    <w:p w14:paraId="10010001" w14:textId="77777777" w:rsidR="009D3CF9" w:rsidRDefault="009D3CF9" w:rsidP="009D3CF9">
      <w:r>
        <w:rPr>
          <w:b/>
          <w:bCs/>
        </w:rPr>
        <w:t>6. Oak Ridge National Laboratory (ORNL)</w:t>
      </w:r>
    </w:p>
    <w:p w14:paraId="10010002" w14:textId="77777777" w:rsidR="009D3CF9" w:rsidRDefault="009D3CF9" w:rsidP="009D3CF9">
      <w:r>
        <w:rPr>
          <w:b/>
          <w:bCs/>
        </w:rPr>
        <w:lastRenderedPageBreak/>
        <w:t>Mission:</w:t>
      </w:r>
      <w:r>
        <w:t xml:space="preserve"> Deliver scientific discoveries and technical breakthroughs needed to realize solutions in energy and national security and provide economic benefit to the nation. As the U.S. Department of Energy’s largest science and energy national laboratory, ORNL conducts world-leading research that translates science into solutions for the world’s biggest problems, with signature strengths in materials, neutrons, nuclear, and computing sciences.</w:t>
      </w:r>
      <w:r>
        <w:br/>
      </w:r>
      <w:r>
        <w:rPr>
          <w:b/>
          <w:bCs/>
        </w:rPr>
        <w:t>Initiative Lead Organization:</w:t>
      </w:r>
      <w:r>
        <w:t xml:space="preserve"> UT-Battelle, LLC for the U.S. Department of Energy. Sub-facilities and embedded programs include the Manufacturing Demonstration Facility (MDF), the Carbon Fiber Technology Facility (CFTF), the Spallation Neutron Source (SNS), the High Flux Isotope Reactor (HFIR), and Innovation Crossroads (the Southeast’s DOE Lab-Embedded Entrepreneurship Program node, currently in Cohort 2026 selection).</w:t>
      </w:r>
      <w:r>
        <w:br/>
      </w:r>
      <w:r>
        <w:rPr>
          <w:b/>
          <w:bCs/>
        </w:rPr>
        <w:t>Website:</w:t>
      </w:r>
      <w:r>
        <w:t xml:space="preserve"> ornl.gov</w:t>
      </w:r>
    </w:p>
    <w:p w14:paraId="10010003" w14:textId="77777777" w:rsidR="009D3CF9" w:rsidRDefault="009D3CF9" w:rsidP="009D3CF9">
      <w:r>
        <w:t>Anchored in Oak Ridge (Anderson and Roane counties); national footprint with extensive regional impact across all listed counties via partnerships, supplier networks, and workforce pipelines.</w:t>
      </w:r>
    </w:p>
    <w:p w14:paraId="10020001" w14:textId="77777777" w:rsidR="009D3CF9" w:rsidRDefault="009D3CF9" w:rsidP="009D3CF9">
      <w:r>
        <w:rPr>
          <w:b/>
          <w:bCs/>
        </w:rPr>
        <w:t>7. Oak Ridge Associated Universities (ORAU) and Oak Ridge Institute for Science and Education (ORISE)</w:t>
      </w:r>
    </w:p>
    <w:p w14:paraId="10020002" w14:textId="77777777" w:rsidR="009D3CF9" w:rsidRDefault="009D3CF9" w:rsidP="009D3CF9">
      <w:r>
        <w:rPr>
          <w:b/>
          <w:bCs/>
        </w:rPr>
        <w:t>Mission:</w:t>
      </w:r>
      <w:r>
        <w:t xml:space="preserve"> Advance national priorities in scientific research, education, health, and national security through a consortium-based 501(c)(3) nonprofit and government contractor model serving DOE, NNSA, NIH, and other federal agencies.</w:t>
      </w:r>
      <w:r>
        <w:br/>
      </w:r>
      <w:r>
        <w:rPr>
          <w:b/>
          <w:bCs/>
        </w:rPr>
        <w:t>Initiative Lead Organization:</w:t>
      </w:r>
      <w:r>
        <w:t xml:space="preserve"> Oak Ridge Associated Universities (ORAU), a consortium of 160+ member universities. ORAU operates the Oak Ridge Institute for Science and Education (ORISE) for DOE, providing research participation, fellowship, and workforce development programs nationally.</w:t>
      </w:r>
      <w:r>
        <w:br/>
      </w:r>
      <w:r>
        <w:rPr>
          <w:b/>
          <w:bCs/>
        </w:rPr>
        <w:t>Website:</w:t>
      </w:r>
      <w:r>
        <w:t xml:space="preserve"> orau.org and orise.orau.gov</w:t>
      </w:r>
    </w:p>
    <w:p w14:paraId="10020003" w14:textId="77777777" w:rsidR="009D3CF9" w:rsidRDefault="009D3CF9" w:rsidP="009D3CF9">
      <w:r>
        <w:t>Headquartered in Oak Ridge (Anderson County); national member-university and federal-program reach.</w:t>
      </w:r>
    </w:p>
    <w:p w14:paraId="10030001" w14:textId="77777777" w:rsidR="009D3CF9" w:rsidRDefault="009D3CF9" w:rsidP="009D3CF9">
      <w:r>
        <w:rPr>
          <w:b/>
          <w:bCs/>
        </w:rPr>
        <w:t>8. Tennessee Valley Authority (TVA)</w:t>
      </w:r>
    </w:p>
    <w:p w14:paraId="10030002" w14:textId="77777777" w:rsidR="009D3CF9" w:rsidRDefault="009D3CF9" w:rsidP="009D3CF9">
      <w:r>
        <w:rPr>
          <w:b/>
          <w:bCs/>
        </w:rPr>
        <w:t>Mission:</w:t>
      </w:r>
      <w:r>
        <w:t xml:space="preserve"> Make life better for the people of the Valley region through three integrated missions: Energy (delivering reliable, low-cost public power as the nation’s largest public power provider, serving 10 million+ people), Environmental Stewardship (managing 230,000 acres of public land, the 652-mile Tennessee River system, and 40,000 miles of rivers, streams and tributaries), and Economic Development. TVA is a wholly owned government corporation and receives no federal </w:t>
      </w:r>
      <w:r>
        <w:lastRenderedPageBreak/>
        <w:t>appropriations. Includes ongoing leadership in advanced nuclear at the Clinch River Nuclear Site.</w:t>
      </w:r>
      <w:r>
        <w:br/>
      </w:r>
      <w:r>
        <w:rPr>
          <w:b/>
          <w:bCs/>
        </w:rPr>
        <w:t>Initiative Lead Organization:</w:t>
      </w:r>
      <w:r>
        <w:t xml:space="preserve"> Tennessee Valley Authority (federal corporation).</w:t>
      </w:r>
      <w:r>
        <w:br/>
      </w:r>
      <w:r>
        <w:rPr>
          <w:b/>
          <w:bCs/>
        </w:rPr>
        <w:t>Website:</w:t>
      </w:r>
      <w:r>
        <w:t xml:space="preserve"> tva.com</w:t>
      </w:r>
    </w:p>
    <w:p w14:paraId="10030003" w14:textId="77777777" w:rsidR="009D3CF9" w:rsidRDefault="009D3CF9" w:rsidP="009D3CF9">
      <w:r>
        <w:t>Headquartered in Knoxville (Knox County); seven-state service territory. Clinch River Nuclear Site is in Roane County.</w:t>
      </w:r>
    </w:p>
    <w:p w14:paraId="10040001" w14:textId="77777777" w:rsidR="009D3CF9" w:rsidRDefault="009D3CF9" w:rsidP="009D3CF9">
      <w:r>
        <w:rPr>
          <w:b/>
          <w:bCs/>
        </w:rPr>
        <w:t>9. Y-12 National Security Complex</w:t>
      </w:r>
    </w:p>
    <w:p w14:paraId="10040002" w14:textId="77777777" w:rsidR="009D3CF9" w:rsidRDefault="009D3CF9" w:rsidP="009D3CF9">
      <w:r>
        <w:rPr>
          <w:b/>
          <w:bCs/>
        </w:rPr>
        <w:t>Mission:</w:t>
      </w:r>
      <w:r>
        <w:t xml:space="preserve"> Support NNSA’s mission to maintain the safety, security, and effectiveness of the U.S. nuclear deterrent through manufacturing, refurbishment, surveillance, dismantlement, and storage of special nuclear material and classified components. Y-12 is the nation’s only source of enriched uranium nuclear weapon components and supplies enriched uranium feedstock for the U.S. Navy’s nuclear-powered fleet; also supports nuclear nonproliferation missions.</w:t>
      </w:r>
      <w:r>
        <w:br/>
      </w:r>
      <w:r>
        <w:rPr>
          <w:b/>
          <w:bCs/>
        </w:rPr>
        <w:t>Initiative Lead Organization:</w:t>
      </w:r>
      <w:r>
        <w:t xml:space="preserve"> Consolidated Nuclear Security, LLC (Bechtel-led consortium) for the National Nuclear Security Administration.</w:t>
      </w:r>
      <w:r>
        <w:br/>
      </w:r>
      <w:r>
        <w:rPr>
          <w:b/>
          <w:bCs/>
        </w:rPr>
        <w:t>Website:</w:t>
      </w:r>
      <w:r>
        <w:t xml:space="preserve"> y12.doe.gov</w:t>
      </w:r>
    </w:p>
    <w:p w14:paraId="10040003" w14:textId="77777777" w:rsidR="009D3CF9" w:rsidRDefault="009D3CF9" w:rsidP="009D3CF9">
      <w:r>
        <w:t>Located in Oak Ridge (Anderson County); regional employment and supply-chain footprint extending across Zone 2.</w:t>
      </w:r>
    </w:p>
    <w:p w14:paraId="10050001" w14:textId="77777777" w:rsidR="009D3CF9" w:rsidRDefault="009D3CF9" w:rsidP="009D3CF9">
      <w:r>
        <w:rPr>
          <w:b/>
          <w:bCs/>
        </w:rPr>
        <w:t>10. IACMI – The Composites Institute</w:t>
      </w:r>
    </w:p>
    <w:p w14:paraId="10050002" w14:textId="77777777" w:rsidR="009D3CF9" w:rsidRDefault="009D3CF9" w:rsidP="009D3CF9">
      <w:r>
        <w:rPr>
          <w:b/>
          <w:bCs/>
        </w:rPr>
        <w:t>Mission:</w:t>
      </w:r>
      <w:r>
        <w:t xml:space="preserve"> Accelerate the development and adoption of innovative composites manufacturing technologies and spur the growth of low-cost, energy-efficient advanced composites applications. Through public-private partnerships, IACMI drives domestic production capacity, strengthens U.S. manufacturing competitiveness, and elevates job creation across the U.S. composites industry. One of 17 Manufacturing USA Institutes; founded by DOE in 2015; first Manufacturing USA institute to receive renewed DOE funding (2023, for 5 years).</w:t>
      </w:r>
      <w:r>
        <w:br/>
      </w:r>
      <w:r>
        <w:rPr>
          <w:b/>
          <w:bCs/>
        </w:rPr>
        <w:t>Initiative Lead Organization:</w:t>
      </w:r>
      <w:r>
        <w:t xml:space="preserve"> IACMI managed by Collaborative Composite Solutions Corporation, a not-for-profit established by UT Research Foundation. National headquarters opened February 2025 at Innovation South in the UT Research Park at Cherokee Farm (overlaps with entry #4 above; recommend reconciliation). Manages two national workforce programs: America’s Cutting Edge (ACE) and Metallurgical Engineering Trades Apprenticeship &amp; Learning (METAL). Launched the “Make It </w:t>
      </w:r>
      <w:r>
        <w:lastRenderedPageBreak/>
        <w:t>In America” national outreach campaign in December 2025; nearly 200 industry, academic, and national-lab members.</w:t>
      </w:r>
      <w:r>
        <w:br/>
      </w:r>
      <w:r>
        <w:rPr>
          <w:b/>
          <w:bCs/>
        </w:rPr>
        <w:t>Website:</w:t>
      </w:r>
      <w:r>
        <w:t xml:space="preserve"> iacmi.org</w:t>
      </w:r>
    </w:p>
    <w:p w14:paraId="10050003" w14:textId="77777777" w:rsidR="009D3CF9" w:rsidRDefault="009D3CF9" w:rsidP="009D3CF9">
      <w:r>
        <w:t>Headquartered in Knoxville (Knox County); national member network and 18-state Manufacturing USA reach.</w:t>
      </w:r>
    </w:p>
    <w:p w14:paraId="10060001" w14:textId="77777777" w:rsidR="009D3CF9" w:rsidRDefault="009D3CF9" w:rsidP="009D3CF9">
      <w:r>
        <w:rPr>
          <w:b/>
          <w:bCs/>
        </w:rPr>
        <w:t>11. America’s Cutting Edge (ACE)</w:t>
      </w:r>
    </w:p>
    <w:p w14:paraId="10060002" w14:textId="77777777" w:rsidR="009D3CF9" w:rsidRDefault="009D3CF9" w:rsidP="009D3CF9">
      <w:r>
        <w:rPr>
          <w:b/>
          <w:bCs/>
        </w:rPr>
        <w:t>Mission:</w:t>
      </w:r>
      <w:r>
        <w:t xml:space="preserve"> Restore U.S. machine-tool sector prominence through free, no-cost online and in-person CNC machining bootcamp training, transferable across academic institutions; supports both new entrants and incumbent manufacturing workers.</w:t>
      </w:r>
      <w:r>
        <w:br/>
      </w:r>
      <w:r>
        <w:rPr>
          <w:b/>
          <w:bCs/>
        </w:rPr>
        <w:t>Initiative Lead Organization:</w:t>
      </w:r>
      <w:r>
        <w:t xml:space="preserve"> Managed by IACMI; technical anchor at ORNL’s Manufacturing Demonstration Facility; first deployed at Pellissippi State Community College in summer 2021. Now adopted at 43+ academic and industry sites nationwide; over 20,000 online and 5,000 in-person participants as of 2025.</w:t>
      </w:r>
      <w:r>
        <w:br/>
      </w:r>
      <w:r>
        <w:rPr>
          <w:b/>
          <w:bCs/>
        </w:rPr>
        <w:t>Website:</w:t>
      </w:r>
      <w:r>
        <w:t xml:space="preserve"> americascuttingedge.org</w:t>
      </w:r>
    </w:p>
    <w:p w14:paraId="10060003" w14:textId="77777777" w:rsidR="009D3CF9" w:rsidRDefault="009D3CF9" w:rsidP="009D3CF9">
      <w:r>
        <w:t>Managed from Knoxville (Knox County) with regional delivery at Pellissippi State (Knox), Roane State (Roane), and TCAT-Knoxville; national reach via partner sites in 5+ states.</w:t>
      </w:r>
    </w:p>
    <w:p w14:paraId="10070001" w14:textId="77777777" w:rsidR="009D3CF9" w:rsidRDefault="009D3CF9" w:rsidP="009D3CF9">
      <w:r>
        <w:rPr>
          <w:b/>
          <w:bCs/>
        </w:rPr>
        <w:t>12. Oak Ridge Corridor Development Corporation (ORCDC)</w:t>
      </w:r>
    </w:p>
    <w:p w14:paraId="10070002" w14:textId="77777777" w:rsidR="009D3CF9" w:rsidRDefault="009D3CF9" w:rsidP="009D3CF9">
      <w:r>
        <w:rPr>
          <w:b/>
          <w:bCs/>
        </w:rPr>
        <w:t>Mission:</w:t>
      </w:r>
      <w:r>
        <w:t xml:space="preserve"> Recruit and locate nuclear and advanced-energy companies to East Tennessee through aligned multi-jurisdictional economic development action.</w:t>
      </w:r>
      <w:r>
        <w:br/>
      </w:r>
      <w:r>
        <w:rPr>
          <w:b/>
          <w:bCs/>
        </w:rPr>
        <w:t>Initiative Lead Organization:</w:t>
      </w:r>
      <w:r>
        <w:t xml:space="preserve"> Joint entity of Anderson County, Roane County, and the City of Oak Ridge. Mike Magill, Executive Director.</w:t>
      </w:r>
      <w:r>
        <w:br/>
      </w:r>
      <w:r>
        <w:rPr>
          <w:b/>
          <w:bCs/>
        </w:rPr>
        <w:t>Website:</w:t>
      </w:r>
      <w:r>
        <w:t xml:space="preserve"> Information available via ETEC and ETEDA.</w:t>
      </w:r>
    </w:p>
    <w:p w14:paraId="10070003" w14:textId="77777777" w:rsidR="009D3CF9" w:rsidRDefault="009D3CF9" w:rsidP="009D3CF9">
      <w:r>
        <w:t>Tri-jurisdictional governance covering Anderson and Roane counties plus the City of Oak Ridge.</w:t>
      </w:r>
    </w:p>
    <w:p w14:paraId="10080001" w14:textId="77777777" w:rsidR="009D3CF9" w:rsidRDefault="009D3CF9" w:rsidP="009D3CF9">
      <w:r>
        <w:rPr>
          <w:b/>
          <w:bCs/>
        </w:rPr>
        <w:t>13. Tennessee Nuclear Network (TN²)</w:t>
      </w:r>
    </w:p>
    <w:p w14:paraId="10080002" w14:textId="77777777" w:rsidR="009D3CF9" w:rsidRDefault="009D3CF9" w:rsidP="009D3CF9">
      <w:r>
        <w:rPr>
          <w:b/>
          <w:bCs/>
        </w:rPr>
        <w:t>Mission:</w:t>
      </w:r>
      <w:r>
        <w:t xml:space="preserve"> Tennessee’s official partnership advancing nuclear innovation, workforce development, and economic growth as a coordinated statewide network of nuclear-focused companies, academic institutions, municipalities, and federal partners.</w:t>
      </w:r>
      <w:r>
        <w:br/>
      </w:r>
      <w:r>
        <w:rPr>
          <w:b/>
          <w:bCs/>
        </w:rPr>
        <w:t>Initiative Lead Organization:</w:t>
      </w:r>
      <w:r>
        <w:t xml:space="preserve"> East Tennessee Economic Council (ETEC); originally ETEC’s Nuclear Working Group, designated </w:t>
      </w:r>
      <w:r>
        <w:lastRenderedPageBreak/>
        <w:t>by Governor Bill Lee as TN² in July 2025. Comprises ~160 individuals representing 75 nuclear-focused entities statewide.</w:t>
      </w:r>
      <w:r>
        <w:br/>
      </w:r>
      <w:r>
        <w:rPr>
          <w:b/>
          <w:bCs/>
        </w:rPr>
        <w:t>Website:</w:t>
      </w:r>
      <w:r>
        <w:t xml:space="preserve"> eteconline.org/tennessee-nuclear-network</w:t>
      </w:r>
    </w:p>
    <w:p w14:paraId="10080003" w14:textId="77777777" w:rsidR="009D3CF9" w:rsidRDefault="009D3CF9" w:rsidP="009D3CF9">
      <w:r>
        <w:t>Powered by ETEC in Oak Ridge (Anderson County); statewide membership.</w:t>
      </w:r>
    </w:p>
    <w:p w14:paraId="10090001" w14:textId="77777777" w:rsidR="009D3CF9" w:rsidRDefault="009D3CF9" w:rsidP="009D3CF9">
      <w:r>
        <w:rPr>
          <w:b/>
          <w:bCs/>
        </w:rPr>
        <w:t>14. Knoxville Entrepreneur Center (KEC)</w:t>
      </w:r>
    </w:p>
    <w:p w14:paraId="10090002" w14:textId="77777777" w:rsidR="009D3CF9" w:rsidRDefault="009D3CF9" w:rsidP="009D3CF9">
      <w:r>
        <w:rPr>
          <w:b/>
          <w:bCs/>
        </w:rPr>
        <w:t>Mission:</w:t>
      </w:r>
      <w:r>
        <w:t xml:space="preserve"> Purpose: Changing lives through entrepreneurship. Mission: To create a thriving entrepreneurial community that is accessible, diverse, and sustainable. Vision: For Knoxville to become the most founder-friendly city in America. Founded 2013 as a 501(c)(3) business accelerator located on Market Square; serves as the front door for entrepreneurs in East Tennessee via THE WORKS accelerator, mentor network, and educational programs.</w:t>
      </w:r>
      <w:r>
        <w:br/>
      </w:r>
      <w:r>
        <w:rPr>
          <w:b/>
          <w:bCs/>
        </w:rPr>
        <w:t>Initiative Lead Organization:</w:t>
      </w:r>
      <w:r>
        <w:t xml:space="preserve"> Knoxville Entrepreneur Center, 501(c)(3) located at 17 Market Square, Suite 101, Knoxville. Founding member of Innov865 Alliance.</w:t>
      </w:r>
      <w:r>
        <w:br/>
      </w:r>
      <w:r>
        <w:rPr>
          <w:b/>
          <w:bCs/>
        </w:rPr>
        <w:t>Website:</w:t>
      </w:r>
      <w:r>
        <w:t xml:space="preserve"> knoxec.com</w:t>
      </w:r>
    </w:p>
    <w:p w14:paraId="10090003" w14:textId="77777777" w:rsidR="009D3CF9" w:rsidRDefault="009D3CF9" w:rsidP="009D3CF9">
      <w:r>
        <w:t>Located on Market Square, Knoxville (Knox County); regional reach across East Tennessee.</w:t>
      </w:r>
    </w:p>
    <w:p w14:paraId="10100001" w14:textId="77777777" w:rsidR="009D3CF9" w:rsidRDefault="009D3CF9" w:rsidP="009D3CF9">
      <w:r>
        <w:rPr>
          <w:b/>
          <w:bCs/>
        </w:rPr>
        <w:t>15. Innov865 Alliance</w:t>
      </w:r>
    </w:p>
    <w:p w14:paraId="10100002" w14:textId="77777777" w:rsidR="009D3CF9" w:rsidRDefault="009D3CF9" w:rsidP="009D3CF9">
      <w:r>
        <w:rPr>
          <w:b/>
          <w:bCs/>
        </w:rPr>
        <w:t>Mission:</w:t>
      </w:r>
      <w:r>
        <w:t xml:space="preserve"> Develop, support, and promote the Knoxville region’s entrepreneurial ecosystem through a collaborative effort to celebrate and showcase Knoxville as a great place for entrepreneurs to start and grow businesses and increase access to capital. Signature event is 865 Fest (formerly Startup Day); next edition September 29, 2026.</w:t>
      </w:r>
      <w:r>
        <w:br/>
      </w:r>
      <w:r>
        <w:rPr>
          <w:b/>
          <w:bCs/>
        </w:rPr>
        <w:t>Initiative Lead Organization:</w:t>
      </w:r>
      <w:r>
        <w:t xml:space="preserve"> Coalition; founding members include UT Research Foundation, Oak Ridge National Laboratory, PYA, UT Knoxville, Three Roots Capital, TVA, Launch Tennessee, Knoxville Chamber, Knoxville Entrepreneur Center, UT Research Park at Cherokee Farm, and the City of Knoxville.</w:t>
      </w:r>
      <w:r>
        <w:br/>
      </w:r>
      <w:r>
        <w:rPr>
          <w:b/>
          <w:bCs/>
        </w:rPr>
        <w:t>Website:</w:t>
      </w:r>
      <w:r>
        <w:t xml:space="preserve"> innov865.com</w:t>
      </w:r>
    </w:p>
    <w:p w14:paraId="10100003" w14:textId="77777777" w:rsidR="009D3CF9" w:rsidRDefault="009D3CF9" w:rsidP="009D3CF9">
      <w:r>
        <w:t>Convened in Knoxville (Knox County) with regional anchor partners across Anderson and Roane counties.</w:t>
      </w:r>
    </w:p>
    <w:p w14:paraId="21797EB9" w14:textId="77777777" w:rsidR="006F3E46" w:rsidRDefault="006F3E46" w:rsidP="009D3CF9">
      <w:pPr>
        <w:rPr>
          <w:b/>
          <w:bCs/>
        </w:rPr>
      </w:pPr>
    </w:p>
    <w:p w14:paraId="7A589AEB" w14:textId="77777777" w:rsidR="006F3E46" w:rsidRDefault="006F3E46" w:rsidP="009D3CF9">
      <w:pPr>
        <w:rPr>
          <w:b/>
          <w:bCs/>
        </w:rPr>
      </w:pPr>
    </w:p>
    <w:p w14:paraId="10110001" w14:textId="4CFF547A" w:rsidR="009D3CF9" w:rsidRDefault="009D3CF9" w:rsidP="009D3CF9">
      <w:r>
        <w:rPr>
          <w:b/>
          <w:bCs/>
        </w:rPr>
        <w:lastRenderedPageBreak/>
        <w:t>16. East Tennessee Health Innovation Alliance (ETHIA)</w:t>
      </w:r>
    </w:p>
    <w:p w14:paraId="10110002" w14:textId="77777777" w:rsidR="009D3CF9" w:rsidRDefault="009D3CF9" w:rsidP="009D3CF9">
      <w:r>
        <w:rPr>
          <w:b/>
          <w:bCs/>
        </w:rPr>
        <w:t>Mission:</w:t>
      </w:r>
      <w:r>
        <w:t xml:space="preserve"> Serve as the operational integrator coordinating health-related research, clinical deployment, workforce training, and industry partnerships across UT, UT Medical Center, ORNL, and partner institutions; emerging anchor for radiopharmaceutical innovation and translational health research in East Tennessee.</w:t>
      </w:r>
      <w:r>
        <w:br/>
      </w:r>
      <w:r>
        <w:rPr>
          <w:b/>
          <w:bCs/>
        </w:rPr>
        <w:t>Initiative Lead Organization:</w:t>
      </w:r>
      <w:r>
        <w:t xml:space="preserve"> University of Tennessee; Brad Day, Associate Vice Chancellor and ETHIA Director. Will house the planned Cyclotron Collaboration Facility (CCF), a national hub for radioisotope production and radiopharmaceutical innovation funded through DOE’s University Isotope Network.</w:t>
      </w:r>
      <w:r>
        <w:br/>
      </w:r>
      <w:r>
        <w:rPr>
          <w:b/>
          <w:bCs/>
        </w:rPr>
        <w:t>Website:</w:t>
      </w:r>
      <w:r>
        <w:t xml:space="preserve"> [Status: emerging; CCF in development.]</w:t>
      </w:r>
    </w:p>
    <w:p w14:paraId="10110003" w14:textId="77777777" w:rsidR="009D3CF9" w:rsidRDefault="009D3CF9" w:rsidP="009D3CF9">
      <w:r>
        <w:t>Anchored at UT Knoxville (Knox County) with regional clinical partnerships.</w:t>
      </w:r>
    </w:p>
    <w:p w14:paraId="725B97F7" w14:textId="77777777" w:rsidR="009D3CF9" w:rsidRPr="00627F71" w:rsidRDefault="00730665" w:rsidP="009D3CF9">
      <w:r>
        <w:rPr>
          <w:noProof/>
        </w:rPr>
        <w:pict w14:anchorId="187CD0D4">
          <v:rect id="_x0000_i1053" alt="" style="width:468pt;height:.05pt;mso-width-percent:0;mso-height-percent:0;mso-width-percent:0;mso-height-percent:0" o:hralign="center" o:hrstd="t" o:hr="t" fillcolor="#a0a0a0" stroked="f"/>
        </w:pict>
      </w:r>
      <w:r w:rsidR="00DC75CC">
        <w:rPr>
          <w:rFonts w:ascii="Segoe UI Emoji" w:hAnsi="Segoe UI Emoji" w:cs="Segoe UI Emoji"/>
          <w:b/>
          <w:bCs/>
        </w:rPr>
        <w:t>📋</w:t>
      </w:r>
      <w:r w:rsidR="00DC75CC">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3293"/>
        <w:gridCol w:w="2485"/>
        <w:gridCol w:w="4730"/>
      </w:tblGrid>
      <w:tr w:rsidR="009D3CF9" w:rsidRPr="00627F71" w14:paraId="09F6837C" w14:textId="77777777" w:rsidTr="00E10862">
        <w:trPr>
          <w:tblHeader/>
          <w:tblCellSpacing w:w="15" w:type="dxa"/>
        </w:trPr>
        <w:tc>
          <w:tcPr>
            <w:tcW w:w="0" w:type="auto"/>
            <w:vAlign w:val="center"/>
            <w:hideMark/>
          </w:tcPr>
          <w:p w14:paraId="3EE1D617" w14:textId="77777777" w:rsidR="009D3CF9" w:rsidRPr="00627F71" w:rsidRDefault="009D3CF9" w:rsidP="00E10862">
            <w:pPr>
              <w:rPr>
                <w:b/>
                <w:bCs/>
              </w:rPr>
            </w:pPr>
            <w:r>
              <w:rPr>
                <w:b/>
                <w:bCs/>
              </w:rPr>
              <w:t>Name of Initiative</w:t>
            </w:r>
          </w:p>
        </w:tc>
        <w:tc>
          <w:tcPr>
            <w:tcW w:w="0" w:type="auto"/>
            <w:vAlign w:val="center"/>
            <w:hideMark/>
          </w:tcPr>
          <w:p w14:paraId="78DF17D4" w14:textId="77777777" w:rsidR="009D3CF9" w:rsidRPr="00627F71" w:rsidRDefault="009D3CF9" w:rsidP="00E10862">
            <w:pPr>
              <w:rPr>
                <w:b/>
                <w:bCs/>
              </w:rPr>
            </w:pPr>
            <w:r>
              <w:rPr>
                <w:b/>
                <w:bCs/>
              </w:rPr>
              <w:t>Mission (one sentence)</w:t>
            </w:r>
          </w:p>
        </w:tc>
        <w:tc>
          <w:tcPr>
            <w:tcW w:w="0" w:type="auto"/>
            <w:vAlign w:val="center"/>
            <w:hideMark/>
          </w:tcPr>
          <w:p w14:paraId="21A21A4D" w14:textId="77777777" w:rsidR="009D3CF9" w:rsidRPr="00627F71" w:rsidRDefault="009D3CF9" w:rsidP="00E10862">
            <w:pPr>
              <w:rPr>
                <w:b/>
                <w:bCs/>
              </w:rPr>
            </w:pPr>
            <w:r>
              <w:rPr>
                <w:b/>
                <w:bCs/>
              </w:rPr>
              <w:t>Initiative Lead Organization</w:t>
            </w:r>
          </w:p>
        </w:tc>
        <w:tc>
          <w:tcPr>
            <w:tcW w:w="0" w:type="auto"/>
            <w:vAlign w:val="center"/>
            <w:hideMark/>
          </w:tcPr>
          <w:p w14:paraId="62D7C03B" w14:textId="77777777" w:rsidR="009D3CF9" w:rsidRPr="00627F71" w:rsidRDefault="009D3CF9" w:rsidP="00E10862">
            <w:pPr>
              <w:rPr>
                <w:b/>
                <w:bCs/>
              </w:rPr>
            </w:pPr>
            <w:r>
              <w:rPr>
                <w:b/>
                <w:bCs/>
              </w:rPr>
              <w:t>Website (source)</w:t>
            </w:r>
          </w:p>
        </w:tc>
      </w:tr>
      <w:tr w:rsidR="009D3CF9" w:rsidRPr="00627F71" w14:paraId="0E57BD14" w14:textId="77777777" w:rsidTr="00E10862">
        <w:trPr>
          <w:tblCellSpacing w:w="15" w:type="dxa"/>
        </w:trPr>
        <w:tc>
          <w:tcPr>
            <w:tcW w:w="0" w:type="auto"/>
            <w:vAlign w:val="center"/>
            <w:hideMark/>
          </w:tcPr>
          <w:p w14:paraId="511EDCAD" w14:textId="77777777" w:rsidR="009D3CF9" w:rsidRPr="00627F71" w:rsidRDefault="009D3CF9" w:rsidP="00E10862">
            <w:r>
              <w:t>East Tennessee STEM Hub</w:t>
            </w:r>
          </w:p>
        </w:tc>
        <w:tc>
          <w:tcPr>
            <w:tcW w:w="0" w:type="auto"/>
            <w:vAlign w:val="center"/>
            <w:hideMark/>
          </w:tcPr>
          <w:p w14:paraId="2804AE45" w14:textId="77777777" w:rsidR="009D3CF9" w:rsidRPr="00627F71" w:rsidRDefault="009D3CF9" w:rsidP="00E10862">
            <w:r>
              <w:t>Promote and support high</w:t>
            </w:r>
            <w:r>
              <w:noBreakHyphen/>
              <w:t>quality STEM education across the East Tennessee region</w:t>
            </w:r>
          </w:p>
        </w:tc>
        <w:tc>
          <w:tcPr>
            <w:tcW w:w="0" w:type="auto"/>
            <w:vAlign w:val="center"/>
            <w:hideMark/>
          </w:tcPr>
          <w:p w14:paraId="569E433D" w14:textId="77777777" w:rsidR="009D3CF9" w:rsidRPr="00627F71" w:rsidRDefault="009D3CF9" w:rsidP="00E10862">
            <w:r>
              <w:t>Tennessee STEM Innovation Network / UTK College of Education &amp; partners</w:t>
            </w:r>
          </w:p>
        </w:tc>
        <w:tc>
          <w:tcPr>
            <w:tcW w:w="0" w:type="auto"/>
            <w:vAlign w:val="center"/>
            <w:hideMark/>
          </w:tcPr>
          <w:p w14:paraId="10866184" w14:textId="77777777" w:rsidR="009D3CF9" w:rsidRPr="00627F71" w:rsidRDefault="009D3CF9" w:rsidP="00E10862">
            <w:r>
              <w:t xml:space="preserve">East Tennessee STEM Hub (TSIN) </w:t>
            </w:r>
            <w:hyperlink r:id="rId13" w:tgtFrame="_blank" w:history="1">
              <w:r>
                <w:rPr>
                  <w:rStyle w:val="Hyperlink"/>
                </w:rPr>
                <w:t>Wikipedia+15Google Sites+15tsin.org+15</w:t>
              </w:r>
            </w:hyperlink>
          </w:p>
        </w:tc>
      </w:tr>
      <w:tr w:rsidR="009D3CF9" w:rsidRPr="00627F71" w14:paraId="618AAF0A" w14:textId="77777777" w:rsidTr="00E10862">
        <w:trPr>
          <w:tblCellSpacing w:w="15" w:type="dxa"/>
        </w:trPr>
        <w:tc>
          <w:tcPr>
            <w:tcW w:w="0" w:type="auto"/>
            <w:vAlign w:val="center"/>
            <w:hideMark/>
          </w:tcPr>
          <w:p w14:paraId="56FD5D9D" w14:textId="77777777" w:rsidR="009D3CF9" w:rsidRPr="00627F71" w:rsidRDefault="009D3CF9" w:rsidP="00E10862">
            <w:r>
              <w:t>Spark Innovation Center</w:t>
            </w:r>
          </w:p>
        </w:tc>
        <w:tc>
          <w:tcPr>
            <w:tcW w:w="0" w:type="auto"/>
            <w:vAlign w:val="center"/>
            <w:hideMark/>
          </w:tcPr>
          <w:p w14:paraId="50FD3676" w14:textId="77777777" w:rsidR="009D3CF9" w:rsidRPr="00627F71" w:rsidRDefault="009D3CF9" w:rsidP="00E10862">
            <w:r>
              <w:t>Commercialize and scale regional cleantech, materials, and biotech startups</w:t>
            </w:r>
          </w:p>
        </w:tc>
        <w:tc>
          <w:tcPr>
            <w:tcW w:w="0" w:type="auto"/>
            <w:vAlign w:val="center"/>
            <w:hideMark/>
          </w:tcPr>
          <w:p w14:paraId="1D1F3253" w14:textId="77777777" w:rsidR="009D3CF9" w:rsidRPr="00627F71" w:rsidRDefault="009D3CF9" w:rsidP="00E10862">
            <w:r>
              <w:t>UT Research Park / Spark Innovation Center</w:t>
            </w:r>
          </w:p>
        </w:tc>
        <w:tc>
          <w:tcPr>
            <w:tcW w:w="0" w:type="auto"/>
            <w:vAlign w:val="center"/>
            <w:hideMark/>
          </w:tcPr>
          <w:p w14:paraId="50DA4B61" w14:textId="77777777" w:rsidR="009D3CF9" w:rsidRPr="00627F71" w:rsidRDefault="009D3CF9" w:rsidP="00E10862">
            <w:r>
              <w:t xml:space="preserve">Spark Innovation Center </w:t>
            </w:r>
            <w:hyperlink r:id="rId14" w:tgtFrame="_blank" w:history="1">
              <w:r>
                <w:rPr>
                  <w:rStyle w:val="Hyperlink"/>
                </w:rPr>
                <w:t>tnresearchpark.org</w:t>
              </w:r>
            </w:hyperlink>
            <w:hyperlink r:id="rId15" w:tgtFrame="_blank" w:history="1">
              <w:r>
                <w:rPr>
                  <w:rStyle w:val="Hyperlink"/>
                </w:rPr>
                <w:t>tnresearchpark.org</w:t>
              </w:r>
            </w:hyperlink>
          </w:p>
        </w:tc>
      </w:tr>
      <w:tr w:rsidR="009D3CF9" w:rsidRPr="00627F71" w14:paraId="246DE856" w14:textId="77777777" w:rsidTr="00E10862">
        <w:trPr>
          <w:tblCellSpacing w:w="15" w:type="dxa"/>
        </w:trPr>
        <w:tc>
          <w:tcPr>
            <w:tcW w:w="0" w:type="auto"/>
            <w:vAlign w:val="center"/>
            <w:hideMark/>
          </w:tcPr>
          <w:p w14:paraId="2069F491" w14:textId="77777777" w:rsidR="009D3CF9" w:rsidRPr="00627F71" w:rsidRDefault="009D3CF9" w:rsidP="00E10862">
            <w:r>
              <w:t>UT–Oak Ridge Innovation Institute (UT</w:t>
            </w:r>
            <w:r>
              <w:noBreakHyphen/>
              <w:t>ORII)</w:t>
            </w:r>
          </w:p>
        </w:tc>
        <w:tc>
          <w:tcPr>
            <w:tcW w:w="0" w:type="auto"/>
            <w:vAlign w:val="center"/>
            <w:hideMark/>
          </w:tcPr>
          <w:p w14:paraId="1BD821AA" w14:textId="77777777" w:rsidR="009D3CF9" w:rsidRPr="00627F71" w:rsidRDefault="009D3CF9" w:rsidP="00E10862">
            <w:r>
              <w:t>Align UT System and ORNL to advance convergent research and workforce development</w:t>
            </w:r>
          </w:p>
        </w:tc>
        <w:tc>
          <w:tcPr>
            <w:tcW w:w="0" w:type="auto"/>
            <w:vAlign w:val="center"/>
            <w:hideMark/>
          </w:tcPr>
          <w:p w14:paraId="4D903912" w14:textId="77777777" w:rsidR="009D3CF9" w:rsidRPr="00627F71" w:rsidRDefault="009D3CF9" w:rsidP="00E10862">
            <w:r>
              <w:t>University of Tennessee &amp; Oak Ridge National Laboratory</w:t>
            </w:r>
          </w:p>
        </w:tc>
        <w:tc>
          <w:tcPr>
            <w:tcW w:w="0" w:type="auto"/>
            <w:vAlign w:val="center"/>
            <w:hideMark/>
          </w:tcPr>
          <w:p w14:paraId="30EA37DD" w14:textId="77777777" w:rsidR="009D3CF9" w:rsidRPr="00627F71" w:rsidRDefault="009D3CF9" w:rsidP="00E10862">
            <w:r>
              <w:t xml:space="preserve">UT–ORII details via UT Research Centers page </w:t>
            </w:r>
            <w:hyperlink r:id="rId16" w:tgtFrame="_blank" w:history="1">
              <w:r>
                <w:rPr>
                  <w:rStyle w:val="Hyperlink"/>
                </w:rPr>
                <w:t>The University of Tennessee System</w:t>
              </w:r>
            </w:hyperlink>
          </w:p>
        </w:tc>
      </w:tr>
      <w:tr w:rsidR="009D3CF9" w:rsidRPr="00627F71" w14:paraId="7BEBE72C" w14:textId="77777777" w:rsidTr="00E10862">
        <w:trPr>
          <w:tblCellSpacing w:w="15" w:type="dxa"/>
        </w:trPr>
        <w:tc>
          <w:tcPr>
            <w:tcW w:w="0" w:type="auto"/>
            <w:vAlign w:val="center"/>
            <w:hideMark/>
          </w:tcPr>
          <w:p w14:paraId="2776F6EC" w14:textId="77777777" w:rsidR="009D3CF9" w:rsidRPr="00627F71" w:rsidRDefault="009D3CF9" w:rsidP="00E10862">
            <w:r>
              <w:lastRenderedPageBreak/>
              <w:t>Innovation South Facility</w:t>
            </w:r>
          </w:p>
        </w:tc>
        <w:tc>
          <w:tcPr>
            <w:tcW w:w="0" w:type="auto"/>
            <w:vAlign w:val="center"/>
            <w:hideMark/>
          </w:tcPr>
          <w:p w14:paraId="19EB80BF" w14:textId="77777777" w:rsidR="009D3CF9" w:rsidRPr="00627F71" w:rsidRDefault="009D3CF9" w:rsidP="00E10862">
            <w:r>
              <w:t>Host industry</w:t>
            </w:r>
            <w:r>
              <w:noBreakHyphen/>
              <w:t>academic collaboration in advanced composites and sustainable manufacturing</w:t>
            </w:r>
          </w:p>
        </w:tc>
        <w:tc>
          <w:tcPr>
            <w:tcW w:w="0" w:type="auto"/>
            <w:vAlign w:val="center"/>
            <w:hideMark/>
          </w:tcPr>
          <w:p w14:paraId="7AB6DE06" w14:textId="77777777" w:rsidR="009D3CF9" w:rsidRPr="00627F71" w:rsidRDefault="009D3CF9" w:rsidP="00E10862">
            <w:r>
              <w:t>Cherokee Farm Development Corporation &amp; UT/IACMI</w:t>
            </w:r>
          </w:p>
        </w:tc>
        <w:tc>
          <w:tcPr>
            <w:tcW w:w="0" w:type="auto"/>
            <w:vAlign w:val="center"/>
            <w:hideMark/>
          </w:tcPr>
          <w:p w14:paraId="547086B0" w14:textId="77777777" w:rsidR="009D3CF9" w:rsidRPr="00627F71" w:rsidRDefault="009D3CF9" w:rsidP="00E10862">
            <w:r>
              <w:t xml:space="preserve">Innovation South Facility news </w:t>
            </w:r>
            <w:hyperlink r:id="rId17" w:tgtFrame="_blank" w:history="1">
              <w:r>
                <w:rPr>
                  <w:rStyle w:val="Hyperlink"/>
                </w:rPr>
                <w:t>News</w:t>
              </w:r>
            </w:hyperlink>
          </w:p>
        </w:tc>
      </w:tr>
      <w:tr w:rsidR="009D3CF9" w:rsidRPr="00627F71" w14:paraId="28A03564" w14:textId="77777777" w:rsidTr="00E10862">
        <w:trPr>
          <w:tblCellSpacing w:w="15" w:type="dxa"/>
        </w:trPr>
        <w:tc>
          <w:tcPr>
            <w:tcW w:w="0" w:type="auto"/>
            <w:vAlign w:val="center"/>
            <w:hideMark/>
          </w:tcPr>
          <w:p w14:paraId="24109000" w14:textId="77777777" w:rsidR="009D3CF9" w:rsidRPr="00627F71" w:rsidRDefault="009D3CF9" w:rsidP="00E10862">
            <w:r>
              <w:t>UTRF Commercialization Programs</w:t>
            </w:r>
          </w:p>
        </w:tc>
        <w:tc>
          <w:tcPr>
            <w:tcW w:w="0" w:type="auto"/>
            <w:vAlign w:val="center"/>
            <w:hideMark/>
          </w:tcPr>
          <w:p w14:paraId="2A712425" w14:textId="77777777" w:rsidR="009D3CF9" w:rsidRPr="00627F71" w:rsidRDefault="009D3CF9" w:rsidP="00E10862">
            <w:r>
              <w:t>Accelerate commercialization of UT innovations via grants, tech</w:t>
            </w:r>
            <w:r>
              <w:noBreakHyphen/>
              <w:t>transfer, events</w:t>
            </w:r>
          </w:p>
        </w:tc>
        <w:tc>
          <w:tcPr>
            <w:tcW w:w="0" w:type="auto"/>
            <w:vAlign w:val="center"/>
            <w:hideMark/>
          </w:tcPr>
          <w:p w14:paraId="5184789B" w14:textId="77777777" w:rsidR="009D3CF9" w:rsidRPr="00627F71" w:rsidRDefault="009D3CF9" w:rsidP="00E10862">
            <w:r>
              <w:t>UT Research Foundation</w:t>
            </w:r>
          </w:p>
        </w:tc>
        <w:tc>
          <w:tcPr>
            <w:tcW w:w="0" w:type="auto"/>
            <w:vAlign w:val="center"/>
            <w:hideMark/>
          </w:tcPr>
          <w:p w14:paraId="6213B1FE" w14:textId="77777777" w:rsidR="009D3CF9" w:rsidRPr="00627F71" w:rsidRDefault="009D3CF9" w:rsidP="00E10862">
            <w:r>
              <w:t xml:space="preserve">“Innovation is Everywhere” article </w:t>
            </w:r>
            <w:hyperlink r:id="rId18" w:tgtFrame="_blank" w:history="1">
              <w:r>
                <w:rPr>
                  <w:rStyle w:val="Hyperlink"/>
                </w:rPr>
                <w:t>utrf.tennessee.edu</w:t>
              </w:r>
            </w:hyperlink>
          </w:p>
        </w:tc>
      </w:tr>
    </w:tbl>
    <w:p w14:paraId="252D082F" w14:textId="77777777" w:rsidR="009D3CF9" w:rsidRPr="00627F71" w:rsidRDefault="00730665" w:rsidP="009D3CF9">
      <w:r>
        <w:rPr>
          <w:noProof/>
        </w:rPr>
        <w:pict w14:anchorId="344D16F9">
          <v:rect id="_x0000_i1052" alt="" style="width:468pt;height:.05pt;mso-width-percent:0;mso-height-percent:0;mso-width-percent:0;mso-height-percent:0" o:hralign="center" o:bullet="t" o:hrstd="t" o:hr="t" fillcolor="#a0a0a0" stroked="f"/>
        </w:pict>
      </w:r>
    </w:p>
    <w:p w14:paraId="4B9FB828" w14:textId="77777777" w:rsidR="009D3CF9" w:rsidRPr="00627F71" w:rsidRDefault="009D3CF9" w:rsidP="009D3CF9">
      <w:r>
        <w:rPr>
          <w:rFonts w:ascii="Segoe UI Emoji" w:hAnsi="Segoe UI Emoji" w:cs="Segoe UI Emoji"/>
          <w:b/>
          <w:bCs/>
        </w:rPr>
        <w:t>🧭</w:t>
      </w:r>
      <w:r>
        <w:rPr>
          <w:b/>
          <w:bCs/>
        </w:rPr>
        <w:t xml:space="preserve"> Notes on County Coverage</w:t>
      </w:r>
    </w:p>
    <w:p w14:paraId="4968C281" w14:textId="77777777" w:rsidR="009D3CF9" w:rsidRPr="00627F71" w:rsidRDefault="009D3CF9" w:rsidP="009D3CF9">
      <w:pPr>
        <w:numPr>
          <w:ilvl w:val="0"/>
          <w:numId w:val="47"/>
        </w:numPr>
      </w:pPr>
      <w:r>
        <w:rPr>
          <w:b/>
          <w:bCs/>
        </w:rPr>
        <w:t>East Tennessee STEM Hub</w:t>
      </w:r>
      <w:r>
        <w:t xml:space="preserve"> is the only initiative that explicitly spans </w:t>
      </w:r>
      <w:r>
        <w:rPr>
          <w:i/>
          <w:iCs/>
        </w:rPr>
        <w:t>all</w:t>
      </w:r>
      <w:r>
        <w:t xml:space="preserve"> the counties you listed (Anderson, Blount, Campbell, Claiborne, Cocke, Grainger, Hamblen, Jefferson, Knox, Loudon, Monroe, Morgan, Roane, Scott, Sevier, Union).</w:t>
      </w:r>
    </w:p>
    <w:p w14:paraId="52FA9EE3" w14:textId="77777777" w:rsidR="009D3CF9" w:rsidRPr="00627F71" w:rsidRDefault="009D3CF9" w:rsidP="009D3CF9">
      <w:pPr>
        <w:numPr>
          <w:ilvl w:val="0"/>
          <w:numId w:val="47"/>
        </w:numPr>
      </w:pPr>
      <w:r>
        <w:t xml:space="preserve">The </w:t>
      </w:r>
      <w:r>
        <w:rPr>
          <w:b/>
          <w:bCs/>
        </w:rPr>
        <w:t>Spark Center</w:t>
      </w:r>
      <w:r>
        <w:t xml:space="preserve">, </w:t>
      </w:r>
      <w:r>
        <w:rPr>
          <w:b/>
          <w:bCs/>
        </w:rPr>
        <w:t>Innovation South</w:t>
      </w:r>
      <w:r>
        <w:t xml:space="preserve">, and </w:t>
      </w:r>
      <w:r>
        <w:rPr>
          <w:b/>
          <w:bCs/>
        </w:rPr>
        <w:t>UT</w:t>
      </w:r>
      <w:r>
        <w:rPr>
          <w:b/>
          <w:bCs/>
        </w:rPr>
        <w:noBreakHyphen/>
        <w:t>ORII</w:t>
      </w:r>
      <w:r>
        <w:t xml:space="preserve"> are physically based in </w:t>
      </w:r>
      <w:r>
        <w:rPr>
          <w:b/>
          <w:bCs/>
        </w:rPr>
        <w:t>Knoxville/Oak Ridge</w:t>
      </w:r>
      <w:r>
        <w:t xml:space="preserve"> (Knox, Anderson, Roane) but serve the regional innovation ecosystem, impacting surrounding counties through startup support and workforce programs.</w:t>
      </w:r>
    </w:p>
    <w:p w14:paraId="73AE4400" w14:textId="77777777" w:rsidR="009D3CF9" w:rsidRPr="00627F71" w:rsidRDefault="009D3CF9" w:rsidP="009D3CF9">
      <w:pPr>
        <w:numPr>
          <w:ilvl w:val="0"/>
          <w:numId w:val="47"/>
        </w:numPr>
      </w:pPr>
      <w:r>
        <w:rPr>
          <w:b/>
          <w:bCs/>
        </w:rPr>
        <w:t>UTRF commercialization efforts</w:t>
      </w:r>
      <w:r>
        <w:t xml:space="preserve"> benefit innovators statewide, including those in each of the listed counties who have UT-affiliated research connections.</w:t>
      </w:r>
    </w:p>
    <w:p w14:paraId="7F73B686" w14:textId="77777777" w:rsidR="009D3CF9" w:rsidRPr="00627F71" w:rsidRDefault="00730665" w:rsidP="009D3CF9">
      <w:r>
        <w:rPr>
          <w:noProof/>
        </w:rPr>
        <w:pict w14:anchorId="14947CA4">
          <v:rect id="_x0000_i1051" alt="" style="width:468pt;height:.05pt;mso-width-percent:0;mso-height-percent:0;mso-width-percent:0;mso-height-percent:0" o:hralign="center" o:hrstd="t" o:hr="t" fillcolor="#a0a0a0" stroked="f"/>
        </w:pict>
      </w:r>
    </w:p>
    <w:p w14:paraId="152E1CB5" w14:textId="77777777" w:rsidR="009D3CF9" w:rsidRPr="00627F71" w:rsidRDefault="009D3CF9" w:rsidP="009D3CF9">
      <w:r>
        <w:lastRenderedPageBreak/>
        <w:t>More program detail and activities, for example, specific programs in Monroe County or local economic development authorities—you may need to consult county-level economic development agencies or local universities (such as Walters State in Hamblen / Grainger, Roane State, Pellissippi State in Knox/Loudon area, etc.).</w:t>
      </w:r>
    </w:p>
    <w:p w14:paraId="67ECF861" w14:textId="77777777" w:rsidR="006D0CF5" w:rsidRPr="007B65B5" w:rsidRDefault="006D0CF5" w:rsidP="006D0CF5"/>
    <w:p w14:paraId="090180B3" w14:textId="77777777" w:rsidR="006D0CF5" w:rsidRPr="007B65B5" w:rsidRDefault="006D0CF5" w:rsidP="006D0CF5">
      <w:pPr>
        <w:rPr>
          <w:b/>
          <w:bCs/>
          <w:color w:val="EE0000"/>
          <w:sz w:val="40"/>
          <w:szCs w:val="40"/>
        </w:rPr>
      </w:pPr>
    </w:p>
    <w:p w14:paraId="19B3163E" w14:textId="77777777" w:rsidR="006D0CF5" w:rsidRPr="007B65B5" w:rsidRDefault="006D0CF5" w:rsidP="006D0CF5">
      <w:pPr>
        <w:rPr>
          <w:b/>
          <w:bCs/>
          <w:color w:val="EE0000"/>
          <w:sz w:val="40"/>
          <w:szCs w:val="40"/>
        </w:rPr>
      </w:pPr>
    </w:p>
    <w:p w14:paraId="0668F961" w14:textId="77777777" w:rsidR="006D0CF5" w:rsidRPr="007B65B5" w:rsidRDefault="006D0CF5" w:rsidP="006D0CF5">
      <w:pPr>
        <w:rPr>
          <w:b/>
          <w:bCs/>
          <w:color w:val="EE0000"/>
          <w:sz w:val="40"/>
          <w:szCs w:val="40"/>
        </w:rPr>
      </w:pPr>
    </w:p>
    <w:p w14:paraId="0433C234" w14:textId="77777777" w:rsidR="006D0CF5" w:rsidRPr="007B65B5" w:rsidRDefault="006D0CF5" w:rsidP="006D0CF5">
      <w:pPr>
        <w:rPr>
          <w:b/>
          <w:bCs/>
          <w:color w:val="EE0000"/>
          <w:sz w:val="40"/>
          <w:szCs w:val="40"/>
        </w:rPr>
      </w:pPr>
    </w:p>
    <w:p w14:paraId="39C47B69" w14:textId="77777777" w:rsidR="00274C02" w:rsidRPr="007B65B5" w:rsidRDefault="00274C02"/>
    <w:p w14:paraId="00703C78" w14:textId="77777777" w:rsidR="006F3E46" w:rsidRDefault="006F3E46" w:rsidP="00CD2D1B">
      <w:pPr>
        <w:rPr>
          <w:rFonts w:cs="Segoe UI Emoji"/>
          <w:b/>
          <w:bCs/>
          <w:color w:val="00B0F0"/>
          <w:sz w:val="44"/>
          <w:szCs w:val="44"/>
        </w:rPr>
      </w:pPr>
    </w:p>
    <w:p w14:paraId="7CF043D2" w14:textId="77777777" w:rsidR="006F3E46" w:rsidRDefault="006F3E46" w:rsidP="00CD2D1B">
      <w:pPr>
        <w:rPr>
          <w:rFonts w:cs="Segoe UI Emoji"/>
          <w:b/>
          <w:bCs/>
          <w:color w:val="00B0F0"/>
          <w:sz w:val="44"/>
          <w:szCs w:val="44"/>
        </w:rPr>
      </w:pPr>
    </w:p>
    <w:p w14:paraId="0858C75F" w14:textId="77777777" w:rsidR="006F3E46" w:rsidRDefault="006F3E46" w:rsidP="00CD2D1B">
      <w:pPr>
        <w:rPr>
          <w:rFonts w:cs="Segoe UI Emoji"/>
          <w:b/>
          <w:bCs/>
          <w:color w:val="00B0F0"/>
          <w:sz w:val="44"/>
          <w:szCs w:val="44"/>
        </w:rPr>
      </w:pPr>
    </w:p>
    <w:p w14:paraId="07B28F74" w14:textId="77777777" w:rsidR="006F3E46" w:rsidRDefault="006F3E46" w:rsidP="00CD2D1B">
      <w:pPr>
        <w:rPr>
          <w:rFonts w:cs="Segoe UI Emoji"/>
          <w:b/>
          <w:bCs/>
          <w:color w:val="00B0F0"/>
          <w:sz w:val="44"/>
          <w:szCs w:val="44"/>
        </w:rPr>
      </w:pPr>
    </w:p>
    <w:p w14:paraId="7BB909C8" w14:textId="77777777" w:rsidR="006F3E46" w:rsidRDefault="006F3E46" w:rsidP="00CD2D1B">
      <w:pPr>
        <w:rPr>
          <w:rFonts w:cs="Segoe UI Emoji"/>
          <w:b/>
          <w:bCs/>
          <w:color w:val="00B0F0"/>
          <w:sz w:val="44"/>
          <w:szCs w:val="44"/>
        </w:rPr>
      </w:pPr>
    </w:p>
    <w:p w14:paraId="596765FF" w14:textId="6836070A" w:rsidR="00CD2D1B" w:rsidRPr="007B65B5" w:rsidRDefault="00270669" w:rsidP="00CD2D1B">
      <w:pPr>
        <w:rPr>
          <w:rFonts w:cs="Segoe UI Emoji"/>
          <w:b/>
          <w:bCs/>
          <w:color w:val="00B0F0"/>
          <w:sz w:val="44"/>
          <w:szCs w:val="44"/>
        </w:rPr>
      </w:pPr>
      <w:r>
        <w:rPr>
          <w:rFonts w:cs="Segoe UI Emoji"/>
          <w:b/>
          <w:bCs/>
          <w:color w:val="00B0F0"/>
          <w:sz w:val="44"/>
          <w:szCs w:val="44"/>
        </w:rPr>
        <w:lastRenderedPageBreak/>
        <w:t>II. Education &amp; Workforce Initiatives</w:t>
      </w:r>
    </w:p>
    <w:p w14:paraId="41FFE8F2" w14:textId="77777777" w:rsidR="007F6151" w:rsidRPr="007A6FA2" w:rsidRDefault="007F6151" w:rsidP="007F6151">
      <w:pPr>
        <w:rPr>
          <w:rFonts w:ascii="Segoe UI Emoji" w:hAnsi="Segoe UI Emoji" w:cs="Segoe UI Emoji"/>
          <w:b/>
          <w:bCs/>
        </w:rPr>
      </w:pPr>
      <w:r>
        <w:rPr>
          <w:rFonts w:ascii="Segoe UI Emoji" w:hAnsi="Segoe UI Emoji" w:cs="Segoe UI Emoji"/>
          <w:b/>
          <w:bCs/>
        </w:rPr>
        <w:t>1. East Tennessee STEM Hub (Teacher Pipeline &amp; Professional Development)</w:t>
      </w:r>
    </w:p>
    <w:p w14:paraId="11985F76" w14:textId="77777777" w:rsidR="007F6151" w:rsidRPr="007A6FA2" w:rsidRDefault="007F6151" w:rsidP="007F6151">
      <w:pPr>
        <w:rPr>
          <w:rFonts w:ascii="Segoe UI Emoji" w:hAnsi="Segoe UI Emoji" w:cs="Segoe UI Emoji"/>
          <w:b/>
          <w:bCs/>
        </w:rPr>
      </w:pPr>
      <w:r>
        <w:rPr>
          <w:rFonts w:ascii="Segoe UI Emoji" w:hAnsi="Segoe UI Emoji" w:cs="Segoe UI Emoji"/>
          <w:b/>
          <w:bCs/>
        </w:rPr>
        <w:t>Mission: Strengthen STEM teaching across the region by providing professional development, certifications, and teacher apprenticeship pathways.</w:t>
      </w:r>
      <w:r>
        <w:rPr>
          <w:rFonts w:ascii="Segoe UI Emoji" w:hAnsi="Segoe UI Emoji" w:cs="Segoe UI Emoji"/>
          <w:b/>
          <w:bCs/>
        </w:rPr>
        <w:br/>
        <w:t>Lead Organization: University of Tennessee Knoxville (UTK) – Center for Enhancing Education in Math &amp; Science / Tennessee STEM Innovation Network (TSIN)</w:t>
      </w:r>
      <w:r>
        <w:rPr>
          <w:rFonts w:ascii="Segoe UI Emoji" w:hAnsi="Segoe UI Emoji" w:cs="Segoe UI Emoji"/>
          <w:b/>
          <w:bCs/>
        </w:rPr>
        <w:br/>
        <w:t>Counties Served: Anderson, Blount, Campbell, Claiborne, Cocke, Grainger, Hamblen, Jefferson, Knox, Loudon, Morgan, Roane, Scott, Sevier, Union </w:t>
      </w:r>
      <w:hyperlink r:id="rId19" w:tgtFrame="_blank" w:history="1">
        <w:r>
          <w:rPr>
            <w:rStyle w:val="Hyperlink"/>
            <w:rFonts w:ascii="Segoe UI Emoji" w:hAnsi="Segoe UI Emoji" w:cs="Segoe UI Emoji"/>
            <w:b/>
            <w:bCs/>
          </w:rPr>
          <w:t>College of Ed, Health &amp; Human Sciences+7Google Sites+7College of Ed, Health &amp; Human Sciences+7</w:t>
        </w:r>
      </w:hyperlink>
      <w:r>
        <w:rPr>
          <w:rFonts w:ascii="Segoe UI Emoji" w:hAnsi="Segoe UI Emoji" w:cs="Segoe UI Emoji"/>
          <w:b/>
          <w:bCs/>
        </w:rPr>
        <w:br/>
        <w:t>Highlights: Noyce Scholar support, financial incentives (up to $12K/year scholarship), summer intern stipends, technology-based PD events like STEM Game Nights </w:t>
      </w:r>
      <w:hyperlink r:id="rId20" w:tgtFrame="_blank" w:history="1">
        <w:r>
          <w:rPr>
            <w:rStyle w:val="Hyperlink"/>
            <w:rFonts w:ascii="Segoe UI Emoji" w:hAnsi="Segoe UI Emoji" w:cs="Segoe UI Emoji"/>
            <w:b/>
            <w:bCs/>
          </w:rPr>
          <w:t>College of Ed, Health &amp; Human Sciences</w:t>
        </w:r>
      </w:hyperlink>
      <w:hyperlink r:id="rId21" w:tgtFrame="_blank" w:history="1">
        <w:r>
          <w:rPr>
            <w:rStyle w:val="Hyperlink"/>
            <w:rFonts w:ascii="Segoe UI Emoji" w:hAnsi="Segoe UI Emoji" w:cs="Segoe UI Emoji"/>
            <w:b/>
            <w:bCs/>
          </w:rPr>
          <w:t>Google Sites</w:t>
        </w:r>
      </w:hyperlink>
    </w:p>
    <w:p w14:paraId="1D92F9A7" w14:textId="77777777" w:rsidR="007F6151" w:rsidRPr="007A6FA2" w:rsidRDefault="00730665" w:rsidP="007F6151">
      <w:pPr>
        <w:rPr>
          <w:rFonts w:ascii="Segoe UI Emoji" w:hAnsi="Segoe UI Emoji" w:cs="Segoe UI Emoji"/>
          <w:b/>
          <w:bCs/>
        </w:rPr>
      </w:pPr>
      <w:r>
        <w:rPr>
          <w:rFonts w:ascii="Segoe UI Emoji" w:hAnsi="Segoe UI Emoji" w:cs="Segoe UI Emoji"/>
          <w:b/>
          <w:bCs/>
          <w:noProof/>
        </w:rPr>
        <w:pict w14:anchorId="04634CA4">
          <v:rect id="_x0000_i1050" alt="" style="width:468pt;height:.05pt;mso-width-percent:0;mso-height-percent:0;mso-width-percent:0;mso-height-percent:0" o:hralign="center" o:hrstd="t" o:hr="t" fillcolor="#a0a0a0" stroked="f"/>
        </w:pict>
      </w:r>
    </w:p>
    <w:p w14:paraId="2A802F98" w14:textId="77777777" w:rsidR="007F6151" w:rsidRPr="007A6FA2" w:rsidRDefault="007F6151" w:rsidP="007F6151">
      <w:pPr>
        <w:rPr>
          <w:rFonts w:ascii="Segoe UI Emoji" w:hAnsi="Segoe UI Emoji" w:cs="Segoe UI Emoji"/>
          <w:b/>
          <w:bCs/>
        </w:rPr>
      </w:pPr>
      <w:r>
        <w:rPr>
          <w:rFonts w:ascii="Segoe UI Emoji" w:hAnsi="Segoe UI Emoji" w:cs="Segoe UI Emoji"/>
          <w:b/>
          <w:bCs/>
        </w:rPr>
        <w:t>2. Grow Your Own (Teacher Apprenticeship Expansion)</w:t>
      </w:r>
    </w:p>
    <w:p w14:paraId="12AEAF57" w14:textId="77777777" w:rsidR="007F6151" w:rsidRPr="007A6FA2" w:rsidRDefault="007F6151" w:rsidP="007F6151">
      <w:pPr>
        <w:rPr>
          <w:rFonts w:ascii="Segoe UI Emoji" w:hAnsi="Segoe UI Emoji" w:cs="Segoe UI Emoji"/>
          <w:b/>
          <w:bCs/>
        </w:rPr>
      </w:pPr>
      <w:r>
        <w:rPr>
          <w:rFonts w:ascii="Segoe UI Emoji" w:hAnsi="Segoe UI Emoji" w:cs="Segoe UI Emoji"/>
          <w:b/>
          <w:bCs/>
        </w:rPr>
        <w:t>Mission: Recruit and train new teachers from rural and underrepresented communities through apprenticeship models and scholarship supports.</w:t>
      </w:r>
      <w:r>
        <w:rPr>
          <w:rFonts w:ascii="Segoe UI Emoji" w:hAnsi="Segoe UI Emoji" w:cs="Segoe UI Emoji"/>
          <w:b/>
          <w:bCs/>
        </w:rPr>
        <w:br/>
        <w:t>Lead Organization: Tennessee Department of Education in partnership with UT, local school districts</w:t>
      </w:r>
      <w:r>
        <w:rPr>
          <w:rFonts w:ascii="Segoe UI Emoji" w:hAnsi="Segoe UI Emoji" w:cs="Segoe UI Emoji"/>
          <w:b/>
          <w:bCs/>
        </w:rPr>
        <w:br/>
        <w:t>Counties Served: Knox, Monroe, Blount—and growing across other East TN counties </w:t>
      </w:r>
      <w:hyperlink r:id="rId22" w:tgtFrame="_blank" w:history="1">
        <w:r>
          <w:rPr>
            <w:rStyle w:val="Hyperlink"/>
            <w:rFonts w:ascii="Segoe UI Emoji" w:hAnsi="Segoe UI Emoji" w:cs="Segoe UI Emoji"/>
            <w:b/>
            <w:bCs/>
          </w:rPr>
          <w:t>News</w:t>
        </w:r>
      </w:hyperlink>
      <w:hyperlink r:id="rId23" w:tgtFrame="_blank" w:history="1">
        <w:r>
          <w:rPr>
            <w:rStyle w:val="Hyperlink"/>
            <w:rFonts w:ascii="Segoe UI Emoji" w:hAnsi="Segoe UI Emoji" w:cs="Segoe UI Emoji"/>
            <w:b/>
            <w:bCs/>
          </w:rPr>
          <w:t>Tennessee State Government</w:t>
        </w:r>
      </w:hyperlink>
    </w:p>
    <w:p w14:paraId="52895D45" w14:textId="77777777" w:rsidR="007F6151" w:rsidRPr="007A6FA2" w:rsidRDefault="00730665" w:rsidP="007F6151">
      <w:pPr>
        <w:rPr>
          <w:rFonts w:ascii="Segoe UI Emoji" w:hAnsi="Segoe UI Emoji" w:cs="Segoe UI Emoji"/>
          <w:b/>
          <w:bCs/>
        </w:rPr>
      </w:pPr>
      <w:r>
        <w:rPr>
          <w:rFonts w:ascii="Segoe UI Emoji" w:hAnsi="Segoe UI Emoji" w:cs="Segoe UI Emoji"/>
          <w:b/>
          <w:bCs/>
          <w:noProof/>
        </w:rPr>
        <w:pict w14:anchorId="31A77173">
          <v:rect id="_x0000_i1049" alt="" style="width:468pt;height:.05pt;mso-width-percent:0;mso-height-percent:0;mso-width-percent:0;mso-height-percent:0" o:hralign="center" o:hrstd="t" o:hr="t" fillcolor="#a0a0a0" stroked="f"/>
        </w:pict>
      </w:r>
    </w:p>
    <w:p w14:paraId="7ACBF089" w14:textId="77777777" w:rsidR="007F6151" w:rsidRPr="007A6FA2" w:rsidRDefault="007F6151" w:rsidP="007F6151">
      <w:pPr>
        <w:rPr>
          <w:rFonts w:ascii="Segoe UI Emoji" w:hAnsi="Segoe UI Emoji" w:cs="Segoe UI Emoji"/>
          <w:b/>
          <w:bCs/>
        </w:rPr>
      </w:pPr>
      <w:r>
        <w:rPr>
          <w:rFonts w:ascii="Segoe UI Emoji" w:hAnsi="Segoe UI Emoji" w:cs="Segoe UI Emoji"/>
          <w:b/>
          <w:bCs/>
        </w:rPr>
        <w:t>3. L&amp;N STEM Academy (Magnet High School for STEM)</w:t>
      </w:r>
    </w:p>
    <w:p w14:paraId="7CD7BB1E" w14:textId="77777777" w:rsidR="007F6151" w:rsidRPr="007A6FA2" w:rsidRDefault="007F6151" w:rsidP="007F6151">
      <w:pPr>
        <w:rPr>
          <w:rFonts w:ascii="Segoe UI Emoji" w:hAnsi="Segoe UI Emoji" w:cs="Segoe UI Emoji"/>
          <w:b/>
          <w:bCs/>
        </w:rPr>
      </w:pPr>
      <w:r>
        <w:rPr>
          <w:rFonts w:ascii="Segoe UI Emoji" w:hAnsi="Segoe UI Emoji" w:cs="Segoe UI Emoji"/>
          <w:b/>
          <w:bCs/>
        </w:rPr>
        <w:t>Mission: Provide advanced STEM-focused secondary education via a project-based learning magnet program open to students across eight East TN counties.</w:t>
      </w:r>
      <w:r>
        <w:rPr>
          <w:rFonts w:ascii="Segoe UI Emoji" w:hAnsi="Segoe UI Emoji" w:cs="Segoe UI Emoji"/>
          <w:b/>
          <w:bCs/>
        </w:rPr>
        <w:br/>
        <w:t>Lead Organization: Knox County Schools and UTK partnership</w:t>
      </w:r>
      <w:r>
        <w:rPr>
          <w:rFonts w:ascii="Segoe UI Emoji" w:hAnsi="Segoe UI Emoji" w:cs="Segoe UI Emoji"/>
          <w:b/>
          <w:bCs/>
        </w:rPr>
        <w:br/>
        <w:t>Counties Served: Knox, Anderson, Blount, Grainger, Jefferson, Loudon, Roane, Sevier, Union </w:t>
      </w:r>
      <w:hyperlink r:id="rId24" w:tgtFrame="_blank" w:history="1">
        <w:r>
          <w:rPr>
            <w:rStyle w:val="Hyperlink"/>
            <w:rFonts w:ascii="Segoe UI Emoji" w:hAnsi="Segoe UI Emoji" w:cs="Segoe UI Emoji"/>
            <w:b/>
            <w:bCs/>
          </w:rPr>
          <w:t>Wikipedia</w:t>
        </w:r>
      </w:hyperlink>
    </w:p>
    <w:p w14:paraId="7B3257C5" w14:textId="77777777" w:rsidR="007F6151" w:rsidRPr="007A6FA2" w:rsidRDefault="00730665" w:rsidP="007F6151">
      <w:pPr>
        <w:rPr>
          <w:rFonts w:ascii="Segoe UI Emoji" w:hAnsi="Segoe UI Emoji" w:cs="Segoe UI Emoji"/>
          <w:b/>
          <w:bCs/>
        </w:rPr>
      </w:pPr>
      <w:r>
        <w:rPr>
          <w:rFonts w:ascii="Segoe UI Emoji" w:hAnsi="Segoe UI Emoji" w:cs="Segoe UI Emoji"/>
          <w:b/>
          <w:bCs/>
          <w:noProof/>
        </w:rPr>
        <w:pict w14:anchorId="534E1261">
          <v:rect id="_x0000_i1048" alt="" style="width:468pt;height:.05pt;mso-width-percent:0;mso-height-percent:0;mso-width-percent:0;mso-height-percent:0" o:hralign="center" o:hrstd="t" o:hr="t" fillcolor="#a0a0a0" stroked="f"/>
        </w:pict>
      </w:r>
    </w:p>
    <w:p w14:paraId="555E13BB" w14:textId="77777777" w:rsidR="007F6151" w:rsidRPr="007A6FA2" w:rsidRDefault="007F6151" w:rsidP="007F6151">
      <w:pPr>
        <w:rPr>
          <w:rFonts w:ascii="Segoe UI Emoji" w:hAnsi="Segoe UI Emoji" w:cs="Segoe UI Emoji"/>
          <w:b/>
          <w:bCs/>
        </w:rPr>
      </w:pPr>
      <w:r>
        <w:rPr>
          <w:rFonts w:ascii="Segoe UI Emoji" w:hAnsi="Segoe UI Emoji" w:cs="Segoe UI Emoji"/>
          <w:b/>
          <w:bCs/>
        </w:rPr>
        <w:t>4. UTK Career Education &amp; Economic Mobility Center</w:t>
      </w:r>
    </w:p>
    <w:p w14:paraId="1527CDD2" w14:textId="77777777" w:rsidR="007F6151" w:rsidRPr="007A6FA2" w:rsidRDefault="007F6151" w:rsidP="007F6151">
      <w:pPr>
        <w:rPr>
          <w:rFonts w:ascii="Segoe UI Emoji" w:hAnsi="Segoe UI Emoji" w:cs="Segoe UI Emoji"/>
          <w:b/>
          <w:bCs/>
        </w:rPr>
      </w:pPr>
      <w:r>
        <w:rPr>
          <w:rFonts w:ascii="Segoe UI Emoji" w:hAnsi="Segoe UI Emoji" w:cs="Segoe UI Emoji"/>
          <w:b/>
          <w:bCs/>
        </w:rPr>
        <w:lastRenderedPageBreak/>
        <w:t>Mission: Advance adult education, career training, and economic mobility for rural and low-income populations through innovation in workforce systems.</w:t>
      </w:r>
      <w:r>
        <w:rPr>
          <w:rFonts w:ascii="Segoe UI Emoji" w:hAnsi="Segoe UI Emoji" w:cs="Segoe UI Emoji"/>
          <w:b/>
          <w:bCs/>
        </w:rPr>
        <w:br/>
        <w:t>Lead Organization: University of Tennessee Knoxville – Education Research &amp; Opportunity (ERO) Center</w:t>
      </w:r>
      <w:r>
        <w:rPr>
          <w:rFonts w:ascii="Segoe UI Emoji" w:hAnsi="Segoe UI Emoji" w:cs="Segoe UI Emoji"/>
          <w:b/>
          <w:bCs/>
        </w:rPr>
        <w:br/>
        <w:t>Counties Served: All East TN counties listed </w:t>
      </w:r>
      <w:hyperlink r:id="rId25" w:tgtFrame="_blank" w:history="1">
        <w:r>
          <w:rPr>
            <w:rStyle w:val="Hyperlink"/>
            <w:rFonts w:ascii="Segoe UI Emoji" w:hAnsi="Segoe UI Emoji" w:cs="Segoe UI Emoji"/>
            <w:b/>
            <w:bCs/>
          </w:rPr>
          <w:t>College of Ed, Health &amp; Human Sciences</w:t>
        </w:r>
      </w:hyperlink>
    </w:p>
    <w:p w14:paraId="330F9F72" w14:textId="77777777" w:rsidR="007F6151" w:rsidRPr="007A6FA2" w:rsidRDefault="00730665" w:rsidP="007F6151">
      <w:pPr>
        <w:rPr>
          <w:rFonts w:ascii="Segoe UI Emoji" w:hAnsi="Segoe UI Emoji" w:cs="Segoe UI Emoji"/>
          <w:b/>
          <w:bCs/>
        </w:rPr>
      </w:pPr>
      <w:r>
        <w:rPr>
          <w:rFonts w:ascii="Segoe UI Emoji" w:hAnsi="Segoe UI Emoji" w:cs="Segoe UI Emoji"/>
          <w:b/>
          <w:bCs/>
          <w:noProof/>
        </w:rPr>
        <w:pict w14:anchorId="443E4CE4">
          <v:rect id="_x0000_i1047" alt="" style="width:468pt;height:.05pt;mso-width-percent:0;mso-height-percent:0;mso-width-percent:0;mso-height-percent:0" o:hralign="center" o:hrstd="t" o:hr="t" fillcolor="#a0a0a0" stroked="f"/>
        </w:pict>
      </w:r>
    </w:p>
    <w:p w14:paraId="7964AE0E" w14:textId="77777777" w:rsidR="007F6151" w:rsidRPr="007A6FA2" w:rsidRDefault="007F6151" w:rsidP="007F6151">
      <w:pPr>
        <w:rPr>
          <w:rFonts w:ascii="Segoe UI Emoji" w:hAnsi="Segoe UI Emoji" w:cs="Segoe UI Emoji"/>
          <w:b/>
          <w:bCs/>
        </w:rPr>
      </w:pPr>
      <w:r>
        <w:rPr>
          <w:rFonts w:ascii="Segoe UI Emoji" w:hAnsi="Segoe UI Emoji" w:cs="Segoe UI Emoji"/>
          <w:b/>
          <w:bCs/>
        </w:rPr>
        <w:t>5. Roane State &amp; Pellissippi State Community Colleges (CTE &amp; Dual Enrollment)</w:t>
      </w:r>
    </w:p>
    <w:p w14:paraId="26764087" w14:textId="77777777" w:rsidR="007F6151" w:rsidRPr="007A6FA2" w:rsidRDefault="007F6151" w:rsidP="007F6151">
      <w:pPr>
        <w:rPr>
          <w:rFonts w:ascii="Segoe UI Emoji" w:hAnsi="Segoe UI Emoji" w:cs="Segoe UI Emoji"/>
          <w:b/>
          <w:bCs/>
        </w:rPr>
      </w:pPr>
      <w:r>
        <w:rPr>
          <w:rFonts w:ascii="Segoe UI Emoji" w:hAnsi="Segoe UI Emoji" w:cs="Segoe UI Emoji"/>
          <w:b/>
          <w:bCs/>
        </w:rPr>
        <w:t>Mission: Provide accessible technical credentials, dual enrollment, and workforce training aligned with regional industry needs.</w:t>
      </w:r>
      <w:r>
        <w:rPr>
          <w:rFonts w:ascii="Segoe UI Emoji" w:hAnsi="Segoe UI Emoji" w:cs="Segoe UI Emoji"/>
          <w:b/>
          <w:bCs/>
        </w:rPr>
        <w:br/>
        <w:t>Lead Organizations: Roane State CC and Pellissippi State CC</w:t>
      </w:r>
      <w:r>
        <w:rPr>
          <w:rFonts w:ascii="Segoe UI Emoji" w:hAnsi="Segoe UI Emoji" w:cs="Segoe UI Emoji"/>
          <w:b/>
          <w:bCs/>
        </w:rPr>
        <w:br/>
        <w:t>Counties Served: Roane, Morgan, Scott, Loudon, Campbell via RSCC; Knox and Blount via Pellissippi State </w:t>
      </w:r>
      <w:hyperlink r:id="rId26" w:tgtFrame="_blank" w:history="1">
        <w:r>
          <w:rPr>
            <w:rStyle w:val="Hyperlink"/>
            <w:rFonts w:ascii="Segoe UI Emoji" w:hAnsi="Segoe UI Emoji" w:cs="Segoe UI Emoji"/>
            <w:b/>
            <w:bCs/>
          </w:rPr>
          <w:t>Wikipedia</w:t>
        </w:r>
      </w:hyperlink>
      <w:hyperlink r:id="rId27" w:tgtFrame="_blank" w:history="1">
        <w:r>
          <w:rPr>
            <w:rStyle w:val="Hyperlink"/>
            <w:rFonts w:ascii="Segoe UI Emoji" w:hAnsi="Segoe UI Emoji" w:cs="Segoe UI Emoji"/>
            <w:b/>
            <w:bCs/>
          </w:rPr>
          <w:t>Wikipedia</w:t>
        </w:r>
      </w:hyperlink>
    </w:p>
    <w:p w14:paraId="2196552F" w14:textId="77777777" w:rsidR="007F6151" w:rsidRPr="007A6FA2" w:rsidRDefault="00730665" w:rsidP="007F6151">
      <w:pPr>
        <w:rPr>
          <w:rFonts w:ascii="Segoe UI Emoji" w:hAnsi="Segoe UI Emoji" w:cs="Segoe UI Emoji"/>
          <w:b/>
          <w:bCs/>
        </w:rPr>
      </w:pPr>
      <w:r>
        <w:rPr>
          <w:rFonts w:ascii="Segoe UI Emoji" w:hAnsi="Segoe UI Emoji" w:cs="Segoe UI Emoji"/>
          <w:b/>
          <w:bCs/>
          <w:noProof/>
        </w:rPr>
        <w:pict w14:anchorId="0B44C5AC">
          <v:rect id="_x0000_i1046" alt="" style="width:468pt;height:.05pt;mso-width-percent:0;mso-height-percent:0;mso-width-percent:0;mso-height-percent:0" o:hralign="center" o:hrstd="t" o:hr="t" fillcolor="#a0a0a0" stroked="f"/>
        </w:pict>
      </w:r>
    </w:p>
    <w:p w14:paraId="1F4EB342" w14:textId="77777777" w:rsidR="007F6151" w:rsidRDefault="007F6151" w:rsidP="007F6151">
      <w:pPr>
        <w:rPr>
          <w:rFonts w:ascii="Segoe UI Emoji" w:hAnsi="Segoe UI Emoji" w:cs="Segoe UI Emoji"/>
          <w:b/>
          <w:bCs/>
        </w:rPr>
      </w:pPr>
    </w:p>
    <w:p w14:paraId="293FB3E2" w14:textId="77777777" w:rsidR="007F6151" w:rsidRPr="007A6FA2" w:rsidRDefault="007F6151" w:rsidP="007F6151">
      <w:pPr>
        <w:rPr>
          <w:rFonts w:ascii="Segoe UI Emoji" w:hAnsi="Segoe UI Emoji" w:cs="Segoe UI Emoji"/>
          <w:b/>
          <w:bCs/>
        </w:rPr>
      </w:pPr>
      <w:r>
        <w:rPr>
          <w:rFonts w:ascii="Segoe UI Emoji" w:hAnsi="Segoe UI Emoji" w:cs="Segoe UI Emoji"/>
          <w:b/>
          <w:bCs/>
        </w:rPr>
        <w:t>6. Tennessee Rural STEM Collaborative (TRSC)</w:t>
      </w:r>
    </w:p>
    <w:p w14:paraId="0BE4B4D4" w14:textId="77777777" w:rsidR="007F6151" w:rsidRPr="007A6FA2" w:rsidRDefault="007F6151" w:rsidP="007F6151">
      <w:pPr>
        <w:rPr>
          <w:rFonts w:ascii="Segoe UI Emoji" w:hAnsi="Segoe UI Emoji" w:cs="Segoe UI Emoji"/>
          <w:b/>
          <w:bCs/>
        </w:rPr>
      </w:pPr>
      <w:r>
        <w:rPr>
          <w:rFonts w:ascii="Segoe UI Emoji" w:hAnsi="Segoe UI Emoji" w:cs="Segoe UI Emoji"/>
          <w:b/>
          <w:bCs/>
        </w:rPr>
        <w:t>Mission: Engage rural educators statewide in cohort-based professional learning to design community-based STEM initiatives.</w:t>
      </w:r>
      <w:r>
        <w:rPr>
          <w:rFonts w:ascii="Segoe UI Emoji" w:hAnsi="Segoe UI Emoji" w:cs="Segoe UI Emoji"/>
          <w:b/>
          <w:bCs/>
        </w:rPr>
        <w:br/>
        <w:t>Lead Organization: Tennessee STEM Innovation Network</w:t>
      </w:r>
      <w:r>
        <w:rPr>
          <w:rFonts w:ascii="Segoe UI Emoji" w:hAnsi="Segoe UI Emoji" w:cs="Segoe UI Emoji"/>
          <w:b/>
          <w:bCs/>
        </w:rPr>
        <w:br/>
        <w:t>Counties Served: Multiple East TN districts represented in cohort models </w:t>
      </w:r>
      <w:hyperlink r:id="rId28" w:tgtFrame="_blank" w:history="1">
        <w:r>
          <w:rPr>
            <w:rStyle w:val="Hyperlink"/>
            <w:rFonts w:ascii="Segoe UI Emoji" w:hAnsi="Segoe UI Emoji" w:cs="Segoe UI Emoji"/>
            <w:b/>
            <w:bCs/>
          </w:rPr>
          <w:t>tsin.org</w:t>
        </w:r>
      </w:hyperlink>
      <w:hyperlink r:id="rId29" w:tgtFrame="_blank" w:history="1">
        <w:r>
          <w:rPr>
            <w:rStyle w:val="Hyperlink"/>
            <w:rFonts w:ascii="Segoe UI Emoji" w:hAnsi="Segoe UI Emoji" w:cs="Segoe UI Emoji"/>
            <w:b/>
            <w:bCs/>
          </w:rPr>
          <w:t>tsin.org</w:t>
        </w:r>
      </w:hyperlink>
    </w:p>
    <w:p w14:paraId="5FF9E6AE" w14:textId="77777777" w:rsidR="007F6151" w:rsidRPr="007A6FA2" w:rsidRDefault="00730665" w:rsidP="007F6151">
      <w:pPr>
        <w:rPr>
          <w:rFonts w:ascii="Segoe UI Emoji" w:hAnsi="Segoe UI Emoji" w:cs="Segoe UI Emoji"/>
          <w:b/>
          <w:bCs/>
        </w:rPr>
      </w:pPr>
      <w:r>
        <w:rPr>
          <w:rFonts w:ascii="Segoe UI Emoji" w:hAnsi="Segoe UI Emoji" w:cs="Segoe UI Emoji"/>
          <w:b/>
          <w:bCs/>
          <w:noProof/>
        </w:rPr>
        <w:pict w14:anchorId="12ACFA58">
          <v:rect id="_x0000_i1045" alt="" style="width:468pt;height:.05pt;mso-width-percent:0;mso-height-percent:0;mso-width-percent:0;mso-height-percent:0" o:hralign="center" o:hrstd="t" o:hr="t" fillcolor="#a0a0a0" stroked="f"/>
        </w:pict>
      </w:r>
    </w:p>
    <w:p w14:paraId="11138DDC" w14:textId="77777777" w:rsidR="007F6151" w:rsidRPr="007A6FA2" w:rsidRDefault="007F6151" w:rsidP="007F6151">
      <w:pPr>
        <w:rPr>
          <w:rFonts w:ascii="Segoe UI Emoji" w:hAnsi="Segoe UI Emoji" w:cs="Segoe UI Emoji"/>
          <w:b/>
          <w:bCs/>
        </w:rPr>
      </w:pPr>
      <w:r>
        <w:rPr>
          <w:rFonts w:ascii="Segoe UI Emoji" w:hAnsi="Segoe UI Emoji" w:cs="Segoe UI Emoji"/>
          <w:b/>
          <w:bCs/>
        </w:rPr>
        <w:t>7. AI in Education &amp; Workforce Leadership Conference</w:t>
      </w:r>
    </w:p>
    <w:p w14:paraId="3635F2EF" w14:textId="77777777" w:rsidR="007F6151" w:rsidRPr="007A6FA2" w:rsidRDefault="007F6151" w:rsidP="007F6151">
      <w:pPr>
        <w:rPr>
          <w:rFonts w:ascii="Segoe UI Emoji" w:hAnsi="Segoe UI Emoji" w:cs="Segoe UI Emoji"/>
          <w:b/>
          <w:bCs/>
        </w:rPr>
      </w:pPr>
      <w:r>
        <w:rPr>
          <w:rFonts w:ascii="Segoe UI Emoji" w:hAnsi="Segoe UI Emoji" w:cs="Segoe UI Emoji"/>
          <w:b/>
          <w:bCs/>
        </w:rPr>
        <w:t>Mission: Prepare educators and workforce dev leaders to integrate AI tools and content into classrooms and training environments.</w:t>
      </w:r>
      <w:r>
        <w:rPr>
          <w:rFonts w:ascii="Segoe UI Emoji" w:hAnsi="Segoe UI Emoji" w:cs="Segoe UI Emoji"/>
          <w:b/>
          <w:bCs/>
        </w:rPr>
        <w:br/>
        <w:t>Lead Organization: UT Knoxville &amp; statewide partners</w:t>
      </w:r>
      <w:r>
        <w:rPr>
          <w:rFonts w:ascii="Segoe UI Emoji" w:hAnsi="Segoe UI Emoji" w:cs="Segoe UI Emoji"/>
          <w:b/>
          <w:bCs/>
        </w:rPr>
        <w:br/>
        <w:t>Counties Served: Leadership participants from across East TN region </w:t>
      </w:r>
      <w:hyperlink r:id="rId30" w:tgtFrame="_blank" w:history="1">
        <w:r>
          <w:rPr>
            <w:rStyle w:val="Hyperlink"/>
            <w:rFonts w:ascii="Segoe UI Emoji" w:hAnsi="Segoe UI Emoji" w:cs="Segoe UI Emoji"/>
            <w:b/>
            <w:bCs/>
          </w:rPr>
          <w:t>cecs.utk.edu</w:t>
        </w:r>
      </w:hyperlink>
    </w:p>
    <w:p w14:paraId="52EE426D" w14:textId="77777777" w:rsidR="006F3E46" w:rsidRDefault="006F3E46" w:rsidP="007F6151">
      <w:pPr>
        <w:rPr>
          <w:b/>
          <w:bCs/>
        </w:rPr>
      </w:pPr>
    </w:p>
    <w:p w14:paraId="20010001" w14:textId="04B9473B" w:rsidR="007F6151" w:rsidRDefault="007F6151" w:rsidP="007F6151">
      <w:r>
        <w:rPr>
          <w:b/>
          <w:bCs/>
        </w:rPr>
        <w:lastRenderedPageBreak/>
        <w:t>8. UT Reliability and Maintainability Center (RMC)</w:t>
      </w:r>
    </w:p>
    <w:p w14:paraId="20010002" w14:textId="77777777" w:rsidR="007F6151" w:rsidRDefault="007F6151" w:rsidP="007F6151">
      <w:r>
        <w:rPr>
          <w:b/>
          <w:bCs/>
        </w:rPr>
        <w:t>Mission:</w:t>
      </w:r>
      <w:r>
        <w:t xml:space="preserve"> Bridge industry and academia in reliability and maintenance engineering through transferable certifications, professional development, applied research, and paid student internships; founded 1996 with 12 charter companies, now 50+ member companies.</w:t>
      </w:r>
      <w:r>
        <w:br/>
      </w:r>
      <w:r>
        <w:rPr>
          <w:b/>
          <w:bCs/>
        </w:rPr>
        <w:t>Lead Organization:</w:t>
      </w:r>
      <w:r>
        <w:t xml:space="preserve"> UT Knoxville Tickle College of Engineering. Industry-supported center with member companies including ORNL, Y-12, Knoxville Utilities Board, UT Facility Services, plus national companies (Kaiser Aluminum, Nissan, Owens Corning, Weyerhaeuser, Los Alamos, etc.).</w:t>
      </w:r>
      <w:r>
        <w:br/>
      </w:r>
      <w:r>
        <w:rPr>
          <w:b/>
          <w:bCs/>
        </w:rPr>
        <w:t>Counties Served:</w:t>
      </w:r>
      <w:r>
        <w:t xml:space="preserve"> Knox County (HQ at 600 Henley St); program participants and member companies span the Zone 2 region and nationally.</w:t>
      </w:r>
      <w:r>
        <w:br/>
      </w:r>
      <w:r>
        <w:rPr>
          <w:b/>
          <w:bCs/>
        </w:rPr>
        <w:t>Highlights:</w:t>
      </w:r>
      <w:r>
        <w:t xml:space="preserve"> Reliability &amp; Maintainability Implementation Certification (RMIC); Planning &amp; Scheduling Practitioner Certification; MRO Storeroom and Materials Management Certification; Maintenance and Reliability Engineering iBL one-year program; paid co-op and internship pathways through UT Office of Professional Practice. Website: rmc.utk.edu.</w:t>
      </w:r>
    </w:p>
    <w:p w14:paraId="20020001" w14:textId="77777777" w:rsidR="007F6151" w:rsidRDefault="007F6151" w:rsidP="007F6151">
      <w:r>
        <w:rPr>
          <w:b/>
          <w:bCs/>
        </w:rPr>
        <w:t>9. UT Institute for Public Service (UT IPS)</w:t>
      </w:r>
    </w:p>
    <w:p w14:paraId="20020002" w14:textId="77777777" w:rsidR="007F6151" w:rsidRDefault="007F6151" w:rsidP="007F6151">
      <w:r>
        <w:rPr>
          <w:b/>
          <w:bCs/>
        </w:rPr>
        <w:t>Mission:</w:t>
      </w:r>
      <w:r>
        <w:t xml:space="preserve"> Serve businesses and government to improve the lives of Tennesseans by providing technical consulting and training across the state. As the public service outreach organization for the UT System (formed 1971), IPS is the parent organization for six agencies serving state and local government, law enforcement, and business and industry.</w:t>
      </w:r>
      <w:r>
        <w:br/>
      </w:r>
      <w:r>
        <w:rPr>
          <w:b/>
          <w:bCs/>
        </w:rPr>
        <w:t>Lead Organization:</w:t>
      </w:r>
      <w:r>
        <w:t xml:space="preserve"> University of Tennessee System. Constituent agencies: UT Center for Industrial Services (UTCIS), Municipal Technical Advisory Service (MTAS), County Technical Assistance Service (CTAS), Law Enforcement Innovation Center (LEIC), Naifeh Center for Effective Leadership, and Tennessee Language Center.</w:t>
      </w:r>
      <w:r>
        <w:br/>
      </w:r>
      <w:r>
        <w:rPr>
          <w:b/>
          <w:bCs/>
        </w:rPr>
        <w:t>Counties Served:</w:t>
      </w:r>
      <w:r>
        <w:t xml:space="preserve"> Knox County HQ at 1610 University Ave; statewide reach via field offices.</w:t>
      </w:r>
      <w:r>
        <w:br/>
      </w:r>
      <w:r>
        <w:rPr>
          <w:b/>
          <w:bCs/>
        </w:rPr>
        <w:t>Note:</w:t>
      </w:r>
      <w:r>
        <w:t xml:space="preserve"> Effective October 1, 2026, IPS is being strategically aligned with UT’s Government Relations and Economic Development functions to form a new Division of Government Relations, Economic Development and Public Service (GEPS) under SVP Carey Whitworth (pending board approval). Website: ips.tennessee.edu.</w:t>
      </w:r>
    </w:p>
    <w:p w14:paraId="4EB595A3" w14:textId="77777777" w:rsidR="007F6151" w:rsidRPr="007A6FA2" w:rsidRDefault="00730665" w:rsidP="007F6151">
      <w:pPr>
        <w:rPr>
          <w:rFonts w:ascii="Segoe UI Emoji" w:hAnsi="Segoe UI Emoji" w:cs="Segoe UI Emoji"/>
          <w:b/>
          <w:bCs/>
        </w:rPr>
      </w:pPr>
      <w:r>
        <w:rPr>
          <w:rFonts w:ascii="Segoe UI Emoji" w:hAnsi="Segoe UI Emoji" w:cs="Segoe UI Emoji"/>
          <w:b/>
          <w:bCs/>
          <w:noProof/>
        </w:rPr>
        <w:pict w14:anchorId="16942343">
          <v:rect id="_x0000_i1044" alt="" style="width:468pt;height:.05pt;mso-width-percent:0;mso-height-percent:0;mso-width-percent:0;mso-height-percent:0" o:hralign="center" o:hrstd="t" o:hr="t" fillcolor="#a0a0a0" stroked="f"/>
        </w:pict>
      </w:r>
    </w:p>
    <w:p w14:paraId="273A6DC0" w14:textId="77777777" w:rsidR="007F6151" w:rsidRPr="007A6FA2" w:rsidRDefault="007F6151" w:rsidP="007F6151">
      <w:pPr>
        <w:rPr>
          <w:rFonts w:ascii="Segoe UI Emoji" w:hAnsi="Segoe UI Emoji" w:cs="Segoe UI Emoji"/>
          <w:b/>
          <w:bCs/>
        </w:rPr>
      </w:pPr>
      <w:r>
        <w:rPr>
          <w:rFonts w:ascii="Segoe UI Emoji" w:hAnsi="Segoe UI Emoji" w:cs="Segoe UI Emoji"/>
          <w:b/>
          <w:bCs/>
        </w:rPr>
        <w: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2520"/>
        <w:gridCol w:w="1723"/>
        <w:gridCol w:w="6604"/>
      </w:tblGrid>
      <w:tr w:rsidR="007F6151" w:rsidRPr="007A6FA2" w14:paraId="58B86EDB" w14:textId="77777777" w:rsidTr="00E10862">
        <w:trPr>
          <w:tblHeader/>
          <w:tblCellSpacing w:w="15" w:type="dxa"/>
        </w:trPr>
        <w:tc>
          <w:tcPr>
            <w:tcW w:w="0" w:type="auto"/>
            <w:vAlign w:val="center"/>
            <w:hideMark/>
          </w:tcPr>
          <w:p w14:paraId="079128EF" w14:textId="77777777" w:rsidR="007F6151" w:rsidRPr="007A6FA2" w:rsidRDefault="007F6151" w:rsidP="00E10862">
            <w:pPr>
              <w:rPr>
                <w:rFonts w:ascii="Segoe UI Emoji" w:hAnsi="Segoe UI Emoji" w:cs="Segoe UI Emoji"/>
                <w:b/>
                <w:bCs/>
              </w:rPr>
            </w:pPr>
            <w:r>
              <w:rPr>
                <w:rFonts w:ascii="Segoe UI Emoji" w:hAnsi="Segoe UI Emoji" w:cs="Segoe UI Emoji"/>
                <w:b/>
                <w:bCs/>
              </w:rPr>
              <w:lastRenderedPageBreak/>
              <w:t>Initiative Name</w:t>
            </w:r>
          </w:p>
        </w:tc>
        <w:tc>
          <w:tcPr>
            <w:tcW w:w="0" w:type="auto"/>
            <w:vAlign w:val="center"/>
            <w:hideMark/>
          </w:tcPr>
          <w:p w14:paraId="66DC058E" w14:textId="77777777" w:rsidR="007F6151" w:rsidRPr="007A6FA2" w:rsidRDefault="007F6151" w:rsidP="00E10862">
            <w:pPr>
              <w:rPr>
                <w:rFonts w:ascii="Segoe UI Emoji" w:hAnsi="Segoe UI Emoji" w:cs="Segoe UI Emoji"/>
                <w:b/>
                <w:bCs/>
              </w:rPr>
            </w:pPr>
            <w:r>
              <w:rPr>
                <w:rFonts w:ascii="Segoe UI Emoji" w:hAnsi="Segoe UI Emoji" w:cs="Segoe UI Emoji"/>
                <w:b/>
                <w:bCs/>
              </w:rPr>
              <w:t>Mission (One Sentence)</w:t>
            </w:r>
          </w:p>
        </w:tc>
        <w:tc>
          <w:tcPr>
            <w:tcW w:w="0" w:type="auto"/>
            <w:vAlign w:val="center"/>
            <w:hideMark/>
          </w:tcPr>
          <w:p w14:paraId="21CE0349" w14:textId="77777777" w:rsidR="007F6151" w:rsidRPr="007A6FA2" w:rsidRDefault="007F6151" w:rsidP="00E10862">
            <w:pPr>
              <w:rPr>
                <w:rFonts w:ascii="Segoe UI Emoji" w:hAnsi="Segoe UI Emoji" w:cs="Segoe UI Emoji"/>
                <w:b/>
                <w:bCs/>
              </w:rPr>
            </w:pPr>
            <w:r>
              <w:rPr>
                <w:rFonts w:ascii="Segoe UI Emoji" w:hAnsi="Segoe UI Emoji" w:cs="Segoe UI Emoji"/>
                <w:b/>
                <w:bCs/>
              </w:rPr>
              <w:t>Lead Organization</w:t>
            </w:r>
          </w:p>
        </w:tc>
        <w:tc>
          <w:tcPr>
            <w:tcW w:w="0" w:type="auto"/>
            <w:vAlign w:val="center"/>
            <w:hideMark/>
          </w:tcPr>
          <w:p w14:paraId="7760D42B" w14:textId="77777777" w:rsidR="007F6151" w:rsidRPr="007A6FA2" w:rsidRDefault="007F6151" w:rsidP="00E10862">
            <w:pPr>
              <w:rPr>
                <w:rFonts w:ascii="Segoe UI Emoji" w:hAnsi="Segoe UI Emoji" w:cs="Segoe UI Emoji"/>
                <w:b/>
                <w:bCs/>
              </w:rPr>
            </w:pPr>
            <w:r>
              <w:rPr>
                <w:rFonts w:ascii="Segoe UI Emoji" w:hAnsi="Segoe UI Emoji" w:cs="Segoe UI Emoji"/>
                <w:b/>
                <w:bCs/>
              </w:rPr>
              <w:t>Counties Covered</w:t>
            </w:r>
          </w:p>
        </w:tc>
      </w:tr>
      <w:tr w:rsidR="007F6151" w:rsidRPr="007A6FA2" w14:paraId="5F2D5DC8" w14:textId="77777777" w:rsidTr="00E10862">
        <w:trPr>
          <w:tblCellSpacing w:w="15" w:type="dxa"/>
        </w:trPr>
        <w:tc>
          <w:tcPr>
            <w:tcW w:w="0" w:type="auto"/>
            <w:vAlign w:val="center"/>
            <w:hideMark/>
          </w:tcPr>
          <w:p w14:paraId="36819D81" w14:textId="77777777" w:rsidR="007F6151" w:rsidRPr="007A6FA2" w:rsidRDefault="007F6151" w:rsidP="00E10862">
            <w:pPr>
              <w:rPr>
                <w:rFonts w:ascii="Segoe UI Emoji" w:hAnsi="Segoe UI Emoji" w:cs="Segoe UI Emoji"/>
                <w:b/>
                <w:bCs/>
              </w:rPr>
            </w:pPr>
            <w:r>
              <w:rPr>
                <w:rFonts w:ascii="Segoe UI Emoji" w:hAnsi="Segoe UI Emoji" w:cs="Segoe UI Emoji"/>
                <w:b/>
                <w:bCs/>
              </w:rPr>
              <w:t>East Tennessee STEM Hub</w:t>
            </w:r>
          </w:p>
        </w:tc>
        <w:tc>
          <w:tcPr>
            <w:tcW w:w="0" w:type="auto"/>
            <w:vAlign w:val="center"/>
            <w:hideMark/>
          </w:tcPr>
          <w:p w14:paraId="25841E74" w14:textId="77777777" w:rsidR="007F6151" w:rsidRPr="007A6FA2" w:rsidRDefault="007F6151" w:rsidP="00E10862">
            <w:pPr>
              <w:rPr>
                <w:rFonts w:ascii="Segoe UI Emoji" w:hAnsi="Segoe UI Emoji" w:cs="Segoe UI Emoji"/>
                <w:b/>
                <w:bCs/>
              </w:rPr>
            </w:pPr>
            <w:r>
              <w:rPr>
                <w:rFonts w:ascii="Segoe UI Emoji" w:hAnsi="Segoe UI Emoji" w:cs="Segoe UI Emoji"/>
                <w:b/>
                <w:bCs/>
              </w:rPr>
              <w:t>Enhance STEM teacher recruitment and readiness through PD, scholarship, and apprenticeships</w:t>
            </w:r>
          </w:p>
        </w:tc>
        <w:tc>
          <w:tcPr>
            <w:tcW w:w="0" w:type="auto"/>
            <w:vAlign w:val="center"/>
            <w:hideMark/>
          </w:tcPr>
          <w:p w14:paraId="589111A5" w14:textId="77777777" w:rsidR="007F6151" w:rsidRPr="007A6FA2" w:rsidRDefault="007F6151" w:rsidP="00E10862">
            <w:pPr>
              <w:rPr>
                <w:rFonts w:ascii="Segoe UI Emoji" w:hAnsi="Segoe UI Emoji" w:cs="Segoe UI Emoji"/>
                <w:b/>
                <w:bCs/>
              </w:rPr>
            </w:pPr>
            <w:r>
              <w:rPr>
                <w:rFonts w:ascii="Segoe UI Emoji" w:hAnsi="Segoe UI Emoji" w:cs="Segoe UI Emoji"/>
                <w:b/>
                <w:bCs/>
              </w:rPr>
              <w:t>UTK / TSIN STEM Hub</w:t>
            </w:r>
          </w:p>
        </w:tc>
        <w:tc>
          <w:tcPr>
            <w:tcW w:w="0" w:type="auto"/>
            <w:vAlign w:val="center"/>
            <w:hideMark/>
          </w:tcPr>
          <w:p w14:paraId="505EC80C" w14:textId="77777777" w:rsidR="007F6151" w:rsidRPr="007A6FA2" w:rsidRDefault="007F6151" w:rsidP="00E10862">
            <w:pPr>
              <w:rPr>
                <w:rFonts w:ascii="Segoe UI Emoji" w:hAnsi="Segoe UI Emoji" w:cs="Segoe UI Emoji"/>
                <w:b/>
                <w:bCs/>
              </w:rPr>
            </w:pPr>
            <w:r>
              <w:rPr>
                <w:rFonts w:ascii="Segoe UI Emoji" w:hAnsi="Segoe UI Emoji" w:cs="Segoe UI Emoji"/>
                <w:b/>
                <w:bCs/>
              </w:rPr>
              <w:t xml:space="preserve">All listed East TN counties </w:t>
            </w:r>
            <w:hyperlink r:id="rId31" w:tgtFrame="_blank" w:history="1">
              <w:r>
                <w:rPr>
                  <w:rStyle w:val="Hyperlink"/>
                  <w:rFonts w:ascii="Segoe UI Emoji" w:hAnsi="Segoe UI Emoji" w:cs="Segoe UI Emoji"/>
                  <w:b/>
                  <w:bCs/>
                </w:rPr>
                <w:t>Wikipedia+15Google Sites+15College of Ed, Health &amp; Human Sciences+15</w:t>
              </w:r>
            </w:hyperlink>
            <w:hyperlink r:id="rId32" w:tgtFrame="_blank" w:history="1">
              <w:r>
                <w:rPr>
                  <w:rStyle w:val="Hyperlink"/>
                  <w:rFonts w:ascii="Segoe UI Emoji" w:hAnsi="Segoe UI Emoji" w:cs="Segoe UI Emoji"/>
                  <w:b/>
                  <w:bCs/>
                </w:rPr>
                <w:t>College of Ed, Health &amp; Human Sciences+1Tennessee State Government+1</w:t>
              </w:r>
            </w:hyperlink>
            <w:hyperlink r:id="rId33" w:tgtFrame="_blank" w:history="1">
              <w:r>
                <w:rPr>
                  <w:rStyle w:val="Hyperlink"/>
                  <w:rFonts w:ascii="Segoe UI Emoji" w:hAnsi="Segoe UI Emoji" w:cs="Segoe UI Emoji"/>
                  <w:b/>
                  <w:bCs/>
                </w:rPr>
                <w:t>News+4tsin.org+4Wikipedia+4</w:t>
              </w:r>
            </w:hyperlink>
          </w:p>
        </w:tc>
      </w:tr>
      <w:tr w:rsidR="007F6151" w:rsidRPr="007A6FA2" w14:paraId="2C7B2AC3" w14:textId="77777777" w:rsidTr="00E10862">
        <w:trPr>
          <w:tblCellSpacing w:w="15" w:type="dxa"/>
        </w:trPr>
        <w:tc>
          <w:tcPr>
            <w:tcW w:w="0" w:type="auto"/>
            <w:vAlign w:val="center"/>
            <w:hideMark/>
          </w:tcPr>
          <w:p w14:paraId="6A73B14C" w14:textId="77777777" w:rsidR="007F6151" w:rsidRPr="007A6FA2" w:rsidRDefault="007F6151" w:rsidP="00E10862">
            <w:pPr>
              <w:rPr>
                <w:rFonts w:ascii="Segoe UI Emoji" w:hAnsi="Segoe UI Emoji" w:cs="Segoe UI Emoji"/>
                <w:b/>
                <w:bCs/>
              </w:rPr>
            </w:pPr>
            <w:r>
              <w:rPr>
                <w:rFonts w:ascii="Segoe UI Emoji" w:hAnsi="Segoe UI Emoji" w:cs="Segoe UI Emoji"/>
                <w:b/>
                <w:bCs/>
              </w:rPr>
              <w:t>Grow Your Own (Teacher Apprenticeships)</w:t>
            </w:r>
          </w:p>
        </w:tc>
        <w:tc>
          <w:tcPr>
            <w:tcW w:w="0" w:type="auto"/>
            <w:vAlign w:val="center"/>
            <w:hideMark/>
          </w:tcPr>
          <w:p w14:paraId="7365A32C" w14:textId="77777777" w:rsidR="007F6151" w:rsidRPr="007A6FA2" w:rsidRDefault="007F6151" w:rsidP="00E10862">
            <w:pPr>
              <w:rPr>
                <w:rFonts w:ascii="Segoe UI Emoji" w:hAnsi="Segoe UI Emoji" w:cs="Segoe UI Emoji"/>
                <w:b/>
                <w:bCs/>
              </w:rPr>
            </w:pPr>
            <w:r>
              <w:rPr>
                <w:rFonts w:ascii="Segoe UI Emoji" w:hAnsi="Segoe UI Emoji" w:cs="Segoe UI Emoji"/>
                <w:b/>
                <w:bCs/>
              </w:rPr>
              <w:t>Address teacher shortages by providing in-district paid apprenticeships for rural educators</w:t>
            </w:r>
          </w:p>
        </w:tc>
        <w:tc>
          <w:tcPr>
            <w:tcW w:w="0" w:type="auto"/>
            <w:vAlign w:val="center"/>
            <w:hideMark/>
          </w:tcPr>
          <w:p w14:paraId="1D31C4C6" w14:textId="77777777" w:rsidR="007F6151" w:rsidRPr="007A6FA2" w:rsidRDefault="007F6151" w:rsidP="00E10862">
            <w:pPr>
              <w:rPr>
                <w:rFonts w:ascii="Segoe UI Emoji" w:hAnsi="Segoe UI Emoji" w:cs="Segoe UI Emoji"/>
                <w:b/>
                <w:bCs/>
              </w:rPr>
            </w:pPr>
            <w:r>
              <w:rPr>
                <w:rFonts w:ascii="Segoe UI Emoji" w:hAnsi="Segoe UI Emoji" w:cs="Segoe UI Emoji"/>
                <w:b/>
                <w:bCs/>
              </w:rPr>
              <w:t>Tennessee DOE + UTK and school districts</w:t>
            </w:r>
          </w:p>
        </w:tc>
        <w:tc>
          <w:tcPr>
            <w:tcW w:w="0" w:type="auto"/>
            <w:vAlign w:val="center"/>
            <w:hideMark/>
          </w:tcPr>
          <w:p w14:paraId="1956A817" w14:textId="77777777" w:rsidR="007F6151" w:rsidRPr="007A6FA2" w:rsidRDefault="007F6151" w:rsidP="00E10862">
            <w:pPr>
              <w:rPr>
                <w:rFonts w:ascii="Segoe UI Emoji" w:hAnsi="Segoe UI Emoji" w:cs="Segoe UI Emoji"/>
                <w:b/>
                <w:bCs/>
              </w:rPr>
            </w:pPr>
            <w:r>
              <w:rPr>
                <w:rFonts w:ascii="Segoe UI Emoji" w:hAnsi="Segoe UI Emoji" w:cs="Segoe UI Emoji"/>
                <w:b/>
                <w:bCs/>
              </w:rPr>
              <w:t xml:space="preserve">Knox, Monroe, Blount + expansion regionally </w:t>
            </w:r>
            <w:hyperlink r:id="rId34" w:tgtFrame="_blank" w:history="1">
              <w:r>
                <w:rPr>
                  <w:rStyle w:val="Hyperlink"/>
                  <w:rFonts w:ascii="Segoe UI Emoji" w:hAnsi="Segoe UI Emoji" w:cs="Segoe UI Emoji"/>
                  <w:b/>
                  <w:bCs/>
                </w:rPr>
                <w:t>News</w:t>
              </w:r>
            </w:hyperlink>
            <w:hyperlink r:id="rId35" w:tgtFrame="_blank" w:history="1">
              <w:r>
                <w:rPr>
                  <w:rStyle w:val="Hyperlink"/>
                  <w:rFonts w:ascii="Segoe UI Emoji" w:hAnsi="Segoe UI Emoji" w:cs="Segoe UI Emoji"/>
                  <w:b/>
                  <w:bCs/>
                </w:rPr>
                <w:t>Tennessee State Government</w:t>
              </w:r>
            </w:hyperlink>
          </w:p>
        </w:tc>
      </w:tr>
      <w:tr w:rsidR="007F6151" w:rsidRPr="007A6FA2" w14:paraId="24731809" w14:textId="77777777" w:rsidTr="00E10862">
        <w:trPr>
          <w:tblCellSpacing w:w="15" w:type="dxa"/>
        </w:trPr>
        <w:tc>
          <w:tcPr>
            <w:tcW w:w="0" w:type="auto"/>
            <w:vAlign w:val="center"/>
            <w:hideMark/>
          </w:tcPr>
          <w:p w14:paraId="0C243B5B" w14:textId="77777777" w:rsidR="007F6151" w:rsidRPr="007A6FA2" w:rsidRDefault="007F6151" w:rsidP="00E10862">
            <w:pPr>
              <w:rPr>
                <w:rFonts w:ascii="Segoe UI Emoji" w:hAnsi="Segoe UI Emoji" w:cs="Segoe UI Emoji"/>
                <w:b/>
                <w:bCs/>
              </w:rPr>
            </w:pPr>
            <w:r>
              <w:rPr>
                <w:rFonts w:ascii="Segoe UI Emoji" w:hAnsi="Segoe UI Emoji" w:cs="Segoe UI Emoji"/>
                <w:b/>
                <w:bCs/>
              </w:rPr>
              <w:t>L&amp;N STEM Academy (Magnet High School)</w:t>
            </w:r>
          </w:p>
        </w:tc>
        <w:tc>
          <w:tcPr>
            <w:tcW w:w="0" w:type="auto"/>
            <w:vAlign w:val="center"/>
            <w:hideMark/>
          </w:tcPr>
          <w:p w14:paraId="6505D498" w14:textId="77777777" w:rsidR="007F6151" w:rsidRPr="007A6FA2" w:rsidRDefault="007F6151" w:rsidP="00E10862">
            <w:pPr>
              <w:rPr>
                <w:rFonts w:ascii="Segoe UI Emoji" w:hAnsi="Segoe UI Emoji" w:cs="Segoe UI Emoji"/>
                <w:b/>
                <w:bCs/>
              </w:rPr>
            </w:pPr>
            <w:r>
              <w:rPr>
                <w:rFonts w:ascii="Segoe UI Emoji" w:hAnsi="Segoe UI Emoji" w:cs="Segoe UI Emoji"/>
                <w:b/>
                <w:bCs/>
              </w:rPr>
              <w:t>Deliver advanced STEM education to high schoolers through a regional magnet model</w:t>
            </w:r>
          </w:p>
        </w:tc>
        <w:tc>
          <w:tcPr>
            <w:tcW w:w="0" w:type="auto"/>
            <w:vAlign w:val="center"/>
            <w:hideMark/>
          </w:tcPr>
          <w:p w14:paraId="2BB9B073" w14:textId="77777777" w:rsidR="007F6151" w:rsidRPr="007A6FA2" w:rsidRDefault="007F6151" w:rsidP="00E10862">
            <w:pPr>
              <w:rPr>
                <w:rFonts w:ascii="Segoe UI Emoji" w:hAnsi="Segoe UI Emoji" w:cs="Segoe UI Emoji"/>
                <w:b/>
                <w:bCs/>
              </w:rPr>
            </w:pPr>
            <w:r>
              <w:rPr>
                <w:rFonts w:ascii="Segoe UI Emoji" w:hAnsi="Segoe UI Emoji" w:cs="Segoe UI Emoji"/>
                <w:b/>
                <w:bCs/>
              </w:rPr>
              <w:t>Knox County Schools &amp; UTK</w:t>
            </w:r>
          </w:p>
        </w:tc>
        <w:tc>
          <w:tcPr>
            <w:tcW w:w="0" w:type="auto"/>
            <w:vAlign w:val="center"/>
            <w:hideMark/>
          </w:tcPr>
          <w:p w14:paraId="0DB2EE78" w14:textId="77777777" w:rsidR="007F6151" w:rsidRPr="007A6FA2" w:rsidRDefault="007F6151" w:rsidP="00E10862">
            <w:pPr>
              <w:rPr>
                <w:rFonts w:ascii="Segoe UI Emoji" w:hAnsi="Segoe UI Emoji" w:cs="Segoe UI Emoji"/>
                <w:b/>
                <w:bCs/>
              </w:rPr>
            </w:pPr>
            <w:r>
              <w:rPr>
                <w:rFonts w:ascii="Segoe UI Emoji" w:hAnsi="Segoe UI Emoji" w:cs="Segoe UI Emoji"/>
                <w:b/>
                <w:bCs/>
              </w:rPr>
              <w:t xml:space="preserve">Knox + eight East TN counties </w:t>
            </w:r>
            <w:hyperlink r:id="rId36" w:tgtFrame="_blank" w:history="1">
              <w:r>
                <w:rPr>
                  <w:rStyle w:val="Hyperlink"/>
                  <w:rFonts w:ascii="Segoe UI Emoji" w:hAnsi="Segoe UI Emoji" w:cs="Segoe UI Emoji"/>
                  <w:b/>
                  <w:bCs/>
                </w:rPr>
                <w:t>Wikipedia</w:t>
              </w:r>
            </w:hyperlink>
          </w:p>
        </w:tc>
      </w:tr>
      <w:tr w:rsidR="007F6151" w:rsidRPr="007A6FA2" w14:paraId="282F6ED7" w14:textId="77777777" w:rsidTr="00E10862">
        <w:trPr>
          <w:tblCellSpacing w:w="15" w:type="dxa"/>
        </w:trPr>
        <w:tc>
          <w:tcPr>
            <w:tcW w:w="0" w:type="auto"/>
            <w:vAlign w:val="center"/>
            <w:hideMark/>
          </w:tcPr>
          <w:p w14:paraId="6E6DCBB6" w14:textId="77777777" w:rsidR="007F6151" w:rsidRPr="007A6FA2" w:rsidRDefault="007F6151" w:rsidP="00E10862">
            <w:pPr>
              <w:rPr>
                <w:rFonts w:ascii="Segoe UI Emoji" w:hAnsi="Segoe UI Emoji" w:cs="Segoe UI Emoji"/>
                <w:b/>
                <w:bCs/>
              </w:rPr>
            </w:pPr>
            <w:r>
              <w:rPr>
                <w:rFonts w:ascii="Segoe UI Emoji" w:hAnsi="Segoe UI Emoji" w:cs="Segoe UI Emoji"/>
                <w:b/>
                <w:bCs/>
              </w:rPr>
              <w:t>UTK Career Education &amp; Mobility Center</w:t>
            </w:r>
          </w:p>
        </w:tc>
        <w:tc>
          <w:tcPr>
            <w:tcW w:w="0" w:type="auto"/>
            <w:vAlign w:val="center"/>
            <w:hideMark/>
          </w:tcPr>
          <w:p w14:paraId="052CF909" w14:textId="77777777" w:rsidR="007F6151" w:rsidRPr="007A6FA2" w:rsidRDefault="007F6151" w:rsidP="00E10862">
            <w:pPr>
              <w:rPr>
                <w:rFonts w:ascii="Segoe UI Emoji" w:hAnsi="Segoe UI Emoji" w:cs="Segoe UI Emoji"/>
                <w:b/>
                <w:bCs/>
              </w:rPr>
            </w:pPr>
            <w:r>
              <w:rPr>
                <w:rFonts w:ascii="Segoe UI Emoji" w:hAnsi="Segoe UI Emoji" w:cs="Segoe UI Emoji"/>
                <w:b/>
                <w:bCs/>
              </w:rPr>
              <w:t>Support adult learners in rural TN through career training and partnerships</w:t>
            </w:r>
          </w:p>
        </w:tc>
        <w:tc>
          <w:tcPr>
            <w:tcW w:w="0" w:type="auto"/>
            <w:vAlign w:val="center"/>
            <w:hideMark/>
          </w:tcPr>
          <w:p w14:paraId="295A81BF" w14:textId="77777777" w:rsidR="007F6151" w:rsidRPr="007A6FA2" w:rsidRDefault="007F6151" w:rsidP="00E10862">
            <w:pPr>
              <w:rPr>
                <w:rFonts w:ascii="Segoe UI Emoji" w:hAnsi="Segoe UI Emoji" w:cs="Segoe UI Emoji"/>
                <w:b/>
                <w:bCs/>
              </w:rPr>
            </w:pPr>
            <w:r>
              <w:rPr>
                <w:rFonts w:ascii="Segoe UI Emoji" w:hAnsi="Segoe UI Emoji" w:cs="Segoe UI Emoji"/>
                <w:b/>
                <w:bCs/>
              </w:rPr>
              <w:t>UT Knoxville – ERO Center</w:t>
            </w:r>
          </w:p>
        </w:tc>
        <w:tc>
          <w:tcPr>
            <w:tcW w:w="0" w:type="auto"/>
            <w:vAlign w:val="center"/>
            <w:hideMark/>
          </w:tcPr>
          <w:p w14:paraId="10304E10" w14:textId="77777777" w:rsidR="007F6151" w:rsidRPr="007A6FA2" w:rsidRDefault="007F6151" w:rsidP="00E10862">
            <w:pPr>
              <w:rPr>
                <w:rFonts w:ascii="Segoe UI Emoji" w:hAnsi="Segoe UI Emoji" w:cs="Segoe UI Emoji"/>
                <w:b/>
                <w:bCs/>
              </w:rPr>
            </w:pPr>
            <w:r>
              <w:rPr>
                <w:rFonts w:ascii="Segoe UI Emoji" w:hAnsi="Segoe UI Emoji" w:cs="Segoe UI Emoji"/>
                <w:b/>
                <w:bCs/>
              </w:rPr>
              <w:t xml:space="preserve">All East TN counties </w:t>
            </w:r>
            <w:hyperlink r:id="rId37" w:tgtFrame="_blank" w:history="1">
              <w:r>
                <w:rPr>
                  <w:rStyle w:val="Hyperlink"/>
                  <w:rFonts w:ascii="Segoe UI Emoji" w:hAnsi="Segoe UI Emoji" w:cs="Segoe UI Emoji"/>
                  <w:b/>
                  <w:bCs/>
                </w:rPr>
                <w:t>College of Ed, Health &amp; Human Sciences</w:t>
              </w:r>
            </w:hyperlink>
          </w:p>
        </w:tc>
      </w:tr>
      <w:tr w:rsidR="007F6151" w:rsidRPr="007A6FA2" w14:paraId="22E6C313" w14:textId="77777777" w:rsidTr="00E10862">
        <w:trPr>
          <w:tblCellSpacing w:w="15" w:type="dxa"/>
        </w:trPr>
        <w:tc>
          <w:tcPr>
            <w:tcW w:w="0" w:type="auto"/>
            <w:vAlign w:val="center"/>
            <w:hideMark/>
          </w:tcPr>
          <w:p w14:paraId="3EBBFC55" w14:textId="77777777" w:rsidR="007F6151" w:rsidRPr="007A6FA2" w:rsidRDefault="007F6151" w:rsidP="00E10862">
            <w:pPr>
              <w:rPr>
                <w:rFonts w:ascii="Segoe UI Emoji" w:hAnsi="Segoe UI Emoji" w:cs="Segoe UI Emoji"/>
                <w:b/>
                <w:bCs/>
              </w:rPr>
            </w:pPr>
            <w:r>
              <w:rPr>
                <w:rFonts w:ascii="Segoe UI Emoji" w:hAnsi="Segoe UI Emoji" w:cs="Segoe UI Emoji"/>
                <w:b/>
                <w:bCs/>
              </w:rPr>
              <w:t>Roane State &amp; Pellissippi State CC</w:t>
            </w:r>
          </w:p>
        </w:tc>
        <w:tc>
          <w:tcPr>
            <w:tcW w:w="0" w:type="auto"/>
            <w:vAlign w:val="center"/>
            <w:hideMark/>
          </w:tcPr>
          <w:p w14:paraId="4CCC14A2" w14:textId="77777777" w:rsidR="007F6151" w:rsidRPr="007A6FA2" w:rsidRDefault="007F6151" w:rsidP="00E10862">
            <w:pPr>
              <w:rPr>
                <w:rFonts w:ascii="Segoe UI Emoji" w:hAnsi="Segoe UI Emoji" w:cs="Segoe UI Emoji"/>
                <w:b/>
                <w:bCs/>
              </w:rPr>
            </w:pPr>
            <w:r>
              <w:rPr>
                <w:rFonts w:ascii="Segoe UI Emoji" w:hAnsi="Segoe UI Emoji" w:cs="Segoe UI Emoji"/>
                <w:b/>
                <w:bCs/>
              </w:rPr>
              <w:t>Provide workforce credentials and dual enrollment in high-demand CTE fields</w:t>
            </w:r>
          </w:p>
        </w:tc>
        <w:tc>
          <w:tcPr>
            <w:tcW w:w="0" w:type="auto"/>
            <w:vAlign w:val="center"/>
            <w:hideMark/>
          </w:tcPr>
          <w:p w14:paraId="4C4056D4" w14:textId="77777777" w:rsidR="007F6151" w:rsidRPr="007A6FA2" w:rsidRDefault="007F6151" w:rsidP="00E10862">
            <w:pPr>
              <w:rPr>
                <w:rFonts w:ascii="Segoe UI Emoji" w:hAnsi="Segoe UI Emoji" w:cs="Segoe UI Emoji"/>
                <w:b/>
                <w:bCs/>
              </w:rPr>
            </w:pPr>
            <w:r>
              <w:rPr>
                <w:rFonts w:ascii="Segoe UI Emoji" w:hAnsi="Segoe UI Emoji" w:cs="Segoe UI Emoji"/>
                <w:b/>
                <w:bCs/>
              </w:rPr>
              <w:t>Roane State CC &amp; Pellissippi State CC</w:t>
            </w:r>
          </w:p>
        </w:tc>
        <w:tc>
          <w:tcPr>
            <w:tcW w:w="0" w:type="auto"/>
            <w:vAlign w:val="center"/>
            <w:hideMark/>
          </w:tcPr>
          <w:p w14:paraId="5B4FE3E6" w14:textId="77777777" w:rsidR="007F6151" w:rsidRPr="007A6FA2" w:rsidRDefault="007F6151" w:rsidP="00E10862">
            <w:pPr>
              <w:rPr>
                <w:rFonts w:ascii="Segoe UI Emoji" w:hAnsi="Segoe UI Emoji" w:cs="Segoe UI Emoji"/>
                <w:b/>
                <w:bCs/>
              </w:rPr>
            </w:pPr>
            <w:r>
              <w:rPr>
                <w:rFonts w:ascii="Segoe UI Emoji" w:hAnsi="Segoe UI Emoji" w:cs="Segoe UI Emoji"/>
                <w:b/>
                <w:bCs/>
              </w:rPr>
              <w:t xml:space="preserve">Roane, Morgan, Scott, Loudon; Knox, Blount </w:t>
            </w:r>
            <w:hyperlink r:id="rId38" w:tgtFrame="_blank" w:history="1">
              <w:r>
                <w:rPr>
                  <w:rStyle w:val="Hyperlink"/>
                  <w:rFonts w:ascii="Segoe UI Emoji" w:hAnsi="Segoe UI Emoji" w:cs="Segoe UI Emoji"/>
                  <w:b/>
                  <w:bCs/>
                </w:rPr>
                <w:t>Wikipedia</w:t>
              </w:r>
            </w:hyperlink>
            <w:hyperlink r:id="rId39" w:tgtFrame="_blank" w:history="1">
              <w:r>
                <w:rPr>
                  <w:rStyle w:val="Hyperlink"/>
                  <w:rFonts w:ascii="Segoe UI Emoji" w:hAnsi="Segoe UI Emoji" w:cs="Segoe UI Emoji"/>
                  <w:b/>
                  <w:bCs/>
                </w:rPr>
                <w:t>Wikipedia</w:t>
              </w:r>
            </w:hyperlink>
          </w:p>
        </w:tc>
      </w:tr>
      <w:tr w:rsidR="007F6151" w:rsidRPr="007A6FA2" w14:paraId="6D771826" w14:textId="77777777" w:rsidTr="00E10862">
        <w:trPr>
          <w:tblCellSpacing w:w="15" w:type="dxa"/>
        </w:trPr>
        <w:tc>
          <w:tcPr>
            <w:tcW w:w="0" w:type="auto"/>
            <w:vAlign w:val="center"/>
            <w:hideMark/>
          </w:tcPr>
          <w:p w14:paraId="09D6858D" w14:textId="77777777" w:rsidR="007F6151" w:rsidRPr="007A6FA2" w:rsidRDefault="007F6151" w:rsidP="00E10862">
            <w:pPr>
              <w:rPr>
                <w:rFonts w:ascii="Segoe UI Emoji" w:hAnsi="Segoe UI Emoji" w:cs="Segoe UI Emoji"/>
                <w:b/>
                <w:bCs/>
              </w:rPr>
            </w:pPr>
            <w:r>
              <w:rPr>
                <w:rFonts w:ascii="Segoe UI Emoji" w:hAnsi="Segoe UI Emoji" w:cs="Segoe UI Emoji"/>
                <w:b/>
                <w:bCs/>
              </w:rPr>
              <w:lastRenderedPageBreak/>
              <w:t>Tennessee Rural STEM Collaborative (TRSC)</w:t>
            </w:r>
          </w:p>
        </w:tc>
        <w:tc>
          <w:tcPr>
            <w:tcW w:w="0" w:type="auto"/>
            <w:vAlign w:val="center"/>
            <w:hideMark/>
          </w:tcPr>
          <w:p w14:paraId="05CE16F1" w14:textId="77777777" w:rsidR="007F6151" w:rsidRPr="007A6FA2" w:rsidRDefault="007F6151" w:rsidP="00E10862">
            <w:pPr>
              <w:rPr>
                <w:rFonts w:ascii="Segoe UI Emoji" w:hAnsi="Segoe UI Emoji" w:cs="Segoe UI Emoji"/>
                <w:b/>
                <w:bCs/>
              </w:rPr>
            </w:pPr>
            <w:r>
              <w:rPr>
                <w:rFonts w:ascii="Segoe UI Emoji" w:hAnsi="Segoe UI Emoji" w:cs="Segoe UI Emoji"/>
                <w:b/>
                <w:bCs/>
              </w:rPr>
              <w:t>Empower rural educators through cohort-based STEM planning and local program design</w:t>
            </w:r>
          </w:p>
        </w:tc>
        <w:tc>
          <w:tcPr>
            <w:tcW w:w="0" w:type="auto"/>
            <w:vAlign w:val="center"/>
            <w:hideMark/>
          </w:tcPr>
          <w:p w14:paraId="4E52CF2D" w14:textId="77777777" w:rsidR="007F6151" w:rsidRPr="007A6FA2" w:rsidRDefault="007F6151" w:rsidP="00E10862">
            <w:pPr>
              <w:rPr>
                <w:rFonts w:ascii="Segoe UI Emoji" w:hAnsi="Segoe UI Emoji" w:cs="Segoe UI Emoji"/>
                <w:b/>
                <w:bCs/>
              </w:rPr>
            </w:pPr>
            <w:r>
              <w:rPr>
                <w:rFonts w:ascii="Segoe UI Emoji" w:hAnsi="Segoe UI Emoji" w:cs="Segoe UI Emoji"/>
                <w:b/>
                <w:bCs/>
              </w:rPr>
              <w:t>Tennessee STEM Innovation Network</w:t>
            </w:r>
          </w:p>
        </w:tc>
        <w:tc>
          <w:tcPr>
            <w:tcW w:w="0" w:type="auto"/>
            <w:vAlign w:val="center"/>
            <w:hideMark/>
          </w:tcPr>
          <w:p w14:paraId="59E2D0F4" w14:textId="77777777" w:rsidR="007F6151" w:rsidRPr="007A6FA2" w:rsidRDefault="007F6151" w:rsidP="00E10862">
            <w:pPr>
              <w:rPr>
                <w:rFonts w:ascii="Segoe UI Emoji" w:hAnsi="Segoe UI Emoji" w:cs="Segoe UI Emoji"/>
                <w:b/>
                <w:bCs/>
              </w:rPr>
            </w:pPr>
            <w:r>
              <w:rPr>
                <w:rFonts w:ascii="Segoe UI Emoji" w:hAnsi="Segoe UI Emoji" w:cs="Segoe UI Emoji"/>
                <w:b/>
                <w:bCs/>
              </w:rPr>
              <w:t xml:space="preserve">Multiple East TN counties </w:t>
            </w:r>
            <w:hyperlink r:id="rId40" w:tgtFrame="_blank" w:history="1">
              <w:r>
                <w:rPr>
                  <w:rStyle w:val="Hyperlink"/>
                  <w:rFonts w:ascii="Segoe UI Emoji" w:hAnsi="Segoe UI Emoji" w:cs="Segoe UI Emoji"/>
                  <w:b/>
                  <w:bCs/>
                </w:rPr>
                <w:t>tsin.org</w:t>
              </w:r>
            </w:hyperlink>
            <w:hyperlink r:id="rId41" w:tgtFrame="_blank" w:history="1">
              <w:r>
                <w:rPr>
                  <w:rStyle w:val="Hyperlink"/>
                  <w:rFonts w:ascii="Segoe UI Emoji" w:hAnsi="Segoe UI Emoji" w:cs="Segoe UI Emoji"/>
                  <w:b/>
                  <w:bCs/>
                </w:rPr>
                <w:t>tsin.org</w:t>
              </w:r>
            </w:hyperlink>
          </w:p>
        </w:tc>
      </w:tr>
      <w:tr w:rsidR="007F6151" w:rsidRPr="007A6FA2" w14:paraId="13DC0BFA" w14:textId="77777777" w:rsidTr="00E10862">
        <w:trPr>
          <w:tblCellSpacing w:w="15" w:type="dxa"/>
        </w:trPr>
        <w:tc>
          <w:tcPr>
            <w:tcW w:w="0" w:type="auto"/>
            <w:vAlign w:val="center"/>
            <w:hideMark/>
          </w:tcPr>
          <w:p w14:paraId="0CE65F25" w14:textId="77777777" w:rsidR="007F6151" w:rsidRPr="007A6FA2" w:rsidRDefault="007F6151" w:rsidP="00E10862">
            <w:pPr>
              <w:rPr>
                <w:rFonts w:ascii="Segoe UI Emoji" w:hAnsi="Segoe UI Emoji" w:cs="Segoe UI Emoji"/>
                <w:b/>
                <w:bCs/>
              </w:rPr>
            </w:pPr>
            <w:r>
              <w:rPr>
                <w:rFonts w:ascii="Segoe UI Emoji" w:hAnsi="Segoe UI Emoji" w:cs="Segoe UI Emoji"/>
                <w:b/>
                <w:bCs/>
              </w:rPr>
              <w:t>AI in Education &amp; Workforce Conference</w:t>
            </w:r>
          </w:p>
        </w:tc>
        <w:tc>
          <w:tcPr>
            <w:tcW w:w="0" w:type="auto"/>
            <w:vAlign w:val="center"/>
            <w:hideMark/>
          </w:tcPr>
          <w:p w14:paraId="7CDCD34C" w14:textId="77777777" w:rsidR="007F6151" w:rsidRPr="007A6FA2" w:rsidRDefault="007F6151" w:rsidP="00E10862">
            <w:pPr>
              <w:rPr>
                <w:rFonts w:ascii="Segoe UI Emoji" w:hAnsi="Segoe UI Emoji" w:cs="Segoe UI Emoji"/>
                <w:b/>
                <w:bCs/>
              </w:rPr>
            </w:pPr>
            <w:r>
              <w:rPr>
                <w:rFonts w:ascii="Segoe UI Emoji" w:hAnsi="Segoe UI Emoji" w:cs="Segoe UI Emoji"/>
                <w:b/>
                <w:bCs/>
              </w:rPr>
              <w:t>Equip leaders to integrate AI into educational and workforce development programs</w:t>
            </w:r>
          </w:p>
        </w:tc>
        <w:tc>
          <w:tcPr>
            <w:tcW w:w="0" w:type="auto"/>
            <w:vAlign w:val="center"/>
            <w:hideMark/>
          </w:tcPr>
          <w:p w14:paraId="3EA3080A" w14:textId="77777777" w:rsidR="007F6151" w:rsidRPr="007A6FA2" w:rsidRDefault="007F6151" w:rsidP="00E10862">
            <w:pPr>
              <w:rPr>
                <w:rFonts w:ascii="Segoe UI Emoji" w:hAnsi="Segoe UI Emoji" w:cs="Segoe UI Emoji"/>
                <w:b/>
                <w:bCs/>
              </w:rPr>
            </w:pPr>
            <w:r>
              <w:rPr>
                <w:rFonts w:ascii="Segoe UI Emoji" w:hAnsi="Segoe UI Emoji" w:cs="Segoe UI Emoji"/>
                <w:b/>
                <w:bCs/>
              </w:rPr>
              <w:t>UT Knoxville &amp; partners</w:t>
            </w:r>
          </w:p>
        </w:tc>
        <w:tc>
          <w:tcPr>
            <w:tcW w:w="0" w:type="auto"/>
            <w:vAlign w:val="center"/>
            <w:hideMark/>
          </w:tcPr>
          <w:p w14:paraId="0F78442C" w14:textId="77777777" w:rsidR="007F6151" w:rsidRPr="007A6FA2" w:rsidRDefault="007F6151" w:rsidP="00E10862">
            <w:pPr>
              <w:rPr>
                <w:rFonts w:ascii="Segoe UI Emoji" w:hAnsi="Segoe UI Emoji" w:cs="Segoe UI Emoji"/>
                <w:b/>
                <w:bCs/>
              </w:rPr>
            </w:pPr>
            <w:r>
              <w:rPr>
                <w:rFonts w:ascii="Segoe UI Emoji" w:hAnsi="Segoe UI Emoji" w:cs="Segoe UI Emoji"/>
                <w:b/>
                <w:bCs/>
              </w:rPr>
              <w:t xml:space="preserve">Leaders from across East TN counties </w:t>
            </w:r>
            <w:hyperlink r:id="rId42" w:tgtFrame="_blank" w:history="1">
              <w:r>
                <w:rPr>
                  <w:rStyle w:val="Hyperlink"/>
                  <w:rFonts w:ascii="Segoe UI Emoji" w:hAnsi="Segoe UI Emoji" w:cs="Segoe UI Emoji"/>
                  <w:b/>
                  <w:bCs/>
                </w:rPr>
                <w:t>cecs.utk.edu</w:t>
              </w:r>
            </w:hyperlink>
          </w:p>
        </w:tc>
      </w:tr>
    </w:tbl>
    <w:p w14:paraId="7BC42DF0" w14:textId="77777777" w:rsidR="007F6151" w:rsidRPr="007A6FA2" w:rsidRDefault="00730665" w:rsidP="007F6151">
      <w:pPr>
        <w:rPr>
          <w:rFonts w:ascii="Segoe UI Emoji" w:hAnsi="Segoe UI Emoji" w:cs="Segoe UI Emoji"/>
          <w:b/>
          <w:bCs/>
        </w:rPr>
      </w:pPr>
      <w:r>
        <w:rPr>
          <w:rFonts w:ascii="Segoe UI Emoji" w:hAnsi="Segoe UI Emoji" w:cs="Segoe UI Emoji"/>
          <w:b/>
          <w:bCs/>
          <w:noProof/>
        </w:rPr>
        <w:pict w14:anchorId="22EAFADB">
          <v:rect id="_x0000_i1043" alt="" style="width:468pt;height:.05pt;mso-width-percent:0;mso-height-percent:0;mso-width-percent:0;mso-height-percent:0" o:hralign="center" o:hrstd="t" o:hr="t" fillcolor="#a0a0a0" stroked="f"/>
        </w:pict>
      </w:r>
    </w:p>
    <w:p w14:paraId="30235244" w14:textId="77777777" w:rsidR="007F6151" w:rsidRPr="007A6FA2" w:rsidRDefault="007F6151" w:rsidP="007F6151">
      <w:pPr>
        <w:rPr>
          <w:rFonts w:ascii="Segoe UI Emoji" w:hAnsi="Segoe UI Emoji" w:cs="Segoe UI Emoji"/>
          <w:b/>
          <w:bCs/>
        </w:rPr>
      </w:pPr>
      <w:r>
        <w:rPr>
          <w:rFonts w:ascii="Segoe UI Emoji" w:hAnsi="Segoe UI Emoji" w:cs="Segoe UI Emoji"/>
          <w:b/>
          <w:bCs/>
        </w:rPr>
        <w:t>🧭 Regional Insights</w:t>
      </w:r>
    </w:p>
    <w:p w14:paraId="5617BAC4" w14:textId="77777777" w:rsidR="007F6151" w:rsidRPr="007A6FA2" w:rsidRDefault="007F6151" w:rsidP="007F6151">
      <w:pPr>
        <w:numPr>
          <w:ilvl w:val="0"/>
          <w:numId w:val="30"/>
        </w:numPr>
        <w:rPr>
          <w:rFonts w:ascii="Segoe UI Emoji" w:hAnsi="Segoe UI Emoji" w:cs="Segoe UI Emoji"/>
          <w:b/>
          <w:bCs/>
        </w:rPr>
      </w:pPr>
      <w:r>
        <w:rPr>
          <w:rFonts w:ascii="Segoe UI Emoji" w:hAnsi="Segoe UI Emoji" w:cs="Segoe UI Emoji"/>
          <w:b/>
          <w:bCs/>
        </w:rPr>
        <w:t>East Tennessee STEM Hub is central to transforming rural STEM teaching with strong apprenticeship, scholarship, and PD infrastructure.</w:t>
      </w:r>
    </w:p>
    <w:p w14:paraId="6764D6A7" w14:textId="77777777" w:rsidR="007F6151" w:rsidRPr="007A6FA2" w:rsidRDefault="007F6151" w:rsidP="007F6151">
      <w:pPr>
        <w:numPr>
          <w:ilvl w:val="0"/>
          <w:numId w:val="30"/>
        </w:numPr>
        <w:rPr>
          <w:rFonts w:ascii="Segoe UI Emoji" w:hAnsi="Segoe UI Emoji" w:cs="Segoe UI Emoji"/>
          <w:b/>
          <w:bCs/>
        </w:rPr>
      </w:pPr>
      <w:r>
        <w:rPr>
          <w:rFonts w:ascii="Segoe UI Emoji" w:hAnsi="Segoe UI Emoji" w:cs="Segoe UI Emoji"/>
          <w:b/>
          <w:bCs/>
        </w:rPr>
        <w:t>Grow Your Own programs are expanding to rural districts like Monroe and Blount, bolstered by UT-led partnerships.</w:t>
      </w:r>
    </w:p>
    <w:p w14:paraId="228BC2A0" w14:textId="77777777" w:rsidR="007F6151" w:rsidRPr="007A6FA2" w:rsidRDefault="007F6151" w:rsidP="007F6151">
      <w:pPr>
        <w:numPr>
          <w:ilvl w:val="0"/>
          <w:numId w:val="30"/>
        </w:numPr>
        <w:rPr>
          <w:rFonts w:ascii="Segoe UI Emoji" w:hAnsi="Segoe UI Emoji" w:cs="Segoe UI Emoji"/>
          <w:b/>
          <w:bCs/>
        </w:rPr>
      </w:pPr>
      <w:r>
        <w:rPr>
          <w:rFonts w:ascii="Segoe UI Emoji" w:hAnsi="Segoe UI Emoji" w:cs="Segoe UI Emoji"/>
          <w:b/>
          <w:bCs/>
        </w:rPr>
        <w:t>L&amp;N STEM Academy uniquely offers high school-level STEM magnet services accessible across multiple counties, enhancing early academic excellence.</w:t>
      </w:r>
    </w:p>
    <w:p w14:paraId="66B63490" w14:textId="77777777" w:rsidR="007F6151" w:rsidRPr="007A6FA2" w:rsidRDefault="007F6151" w:rsidP="007F6151">
      <w:pPr>
        <w:numPr>
          <w:ilvl w:val="0"/>
          <w:numId w:val="30"/>
        </w:numPr>
        <w:rPr>
          <w:rFonts w:ascii="Segoe UI Emoji" w:hAnsi="Segoe UI Emoji" w:cs="Segoe UI Emoji"/>
          <w:b/>
          <w:bCs/>
        </w:rPr>
      </w:pPr>
      <w:r>
        <w:rPr>
          <w:rFonts w:ascii="Segoe UI Emoji" w:hAnsi="Segoe UI Emoji" w:cs="Segoe UI Emoji"/>
          <w:b/>
          <w:bCs/>
        </w:rPr>
        <w:t>Community colleges act as key CTE and dual-enrollment hubs in alignment with regional industry demands.</w:t>
      </w:r>
    </w:p>
    <w:p w14:paraId="770B5A3E" w14:textId="77777777" w:rsidR="007F6151" w:rsidRPr="007A6FA2" w:rsidRDefault="007F6151" w:rsidP="007F6151">
      <w:pPr>
        <w:numPr>
          <w:ilvl w:val="0"/>
          <w:numId w:val="30"/>
        </w:numPr>
        <w:rPr>
          <w:rFonts w:ascii="Segoe UI Emoji" w:hAnsi="Segoe UI Emoji" w:cs="Segoe UI Emoji"/>
          <w:b/>
          <w:bCs/>
        </w:rPr>
      </w:pPr>
      <w:r>
        <w:rPr>
          <w:rFonts w:ascii="Segoe UI Emoji" w:hAnsi="Segoe UI Emoji" w:cs="Segoe UI Emoji"/>
          <w:b/>
          <w:bCs/>
        </w:rPr>
        <w:t>TRSC and AI leadership programs ensure educators are prepared for next-gen teaching needs in STEM and AI-centered careers.</w:t>
      </w:r>
    </w:p>
    <w:p w14:paraId="4B09795F" w14:textId="77777777" w:rsidR="006F3E46" w:rsidRDefault="007F6151" w:rsidP="006700ED">
      <w:pPr>
        <w:numPr>
          <w:ilvl w:val="0"/>
          <w:numId w:val="30"/>
        </w:numPr>
        <w:rPr>
          <w:rFonts w:ascii="Segoe UI Emoji" w:hAnsi="Segoe UI Emoji" w:cs="Segoe UI Emoji"/>
          <w:b/>
          <w:bCs/>
        </w:rPr>
      </w:pPr>
      <w:r>
        <w:rPr>
          <w:rFonts w:ascii="Segoe UI Emoji" w:hAnsi="Segoe UI Emoji" w:cs="Segoe UI Emoji"/>
          <w:b/>
          <w:bCs/>
        </w:rPr>
        <w:t>UTK’s ERO Center provides holistic support for adult learners and workforce re-entry pathways across the region.</w:t>
      </w:r>
    </w:p>
    <w:p w14:paraId="1CAD5FD2" w14:textId="5248B9B7" w:rsidR="006700ED" w:rsidRPr="006F3E46" w:rsidRDefault="007B65B5" w:rsidP="006F3E46">
      <w:pPr>
        <w:rPr>
          <w:rFonts w:ascii="Segoe UI Emoji" w:hAnsi="Segoe UI Emoji" w:cs="Segoe UI Emoji"/>
          <w:b/>
          <w:bCs/>
        </w:rPr>
      </w:pPr>
      <w:r w:rsidRPr="006F3E46">
        <w:rPr>
          <w:rFonts w:cs="Segoe UI Emoji"/>
          <w:b/>
          <w:bCs/>
          <w:color w:val="00B0F0"/>
          <w:sz w:val="44"/>
          <w:szCs w:val="44"/>
        </w:rPr>
        <w:lastRenderedPageBreak/>
        <w:t xml:space="preserve">III. </w:t>
      </w:r>
      <w:r w:rsidRPr="006F3E46">
        <w:rPr>
          <w:b/>
          <w:bCs/>
          <w:color w:val="00B0F0"/>
          <w:sz w:val="44"/>
          <w:szCs w:val="44"/>
        </w:rPr>
        <w:t>Cross-Sector Collaborations &amp; Regional Governance Initiatives</w:t>
      </w:r>
      <w:r>
        <w:br/>
        <w:t xml:space="preserve">Counties:  Anderson, Blount, Campbell, Claiborne, Cocke, Grainger, Hamblen, Jefferson, Knox, Loudon, Monroe, Morgan, Roane, Scott, Sevier, and Union. </w:t>
      </w:r>
      <w:r w:rsidRPr="006F3E46">
        <w:rPr>
          <w:i/>
          <w:iCs/>
        </w:rPr>
        <w:t>(Including adjacent counties in Kentucky, Virginia, and North Carolina)</w:t>
      </w:r>
    </w:p>
    <w:p w14:paraId="4241BB0E" w14:textId="77777777" w:rsidR="006700ED" w:rsidRPr="007B65B5" w:rsidRDefault="00730665" w:rsidP="006700ED">
      <w:r>
        <w:rPr>
          <w:noProof/>
        </w:rPr>
        <w:pict w14:anchorId="00352B0D">
          <v:rect id="_x0000_i1042" alt="" style="width:468pt;height:.05pt;mso-width-percent:0;mso-height-percent:0;mso-width-percent:0;mso-height-percent:0" o:hralign="center" o:hrstd="t" o:hr="t" fillcolor="#a0a0a0" stroked="f"/>
        </w:pict>
      </w:r>
    </w:p>
    <w:p w14:paraId="0A1549FA" w14:textId="77777777" w:rsidR="007F6151" w:rsidRPr="0071334D" w:rsidRDefault="007F6151" w:rsidP="007F6151">
      <w:pPr>
        <w:rPr>
          <w:b/>
          <w:bCs/>
        </w:rPr>
      </w:pPr>
      <w:r>
        <w:rPr>
          <w:b/>
          <w:bCs/>
        </w:rPr>
        <w:t>1. East Tennessee Economic Council (ETEC) / Knoxville Chamber &amp; Innovation Valley</w:t>
      </w:r>
    </w:p>
    <w:p w14:paraId="6DC39F42" w14:textId="77777777" w:rsidR="007F6151" w:rsidRPr="0071334D" w:rsidRDefault="007F6151" w:rsidP="007F6151">
      <w:pPr>
        <w:numPr>
          <w:ilvl w:val="0"/>
          <w:numId w:val="31"/>
        </w:numPr>
      </w:pPr>
      <w:r>
        <w:rPr>
          <w:b/>
          <w:bCs/>
        </w:rPr>
        <w:t>Mission:</w:t>
      </w:r>
      <w:r>
        <w:t xml:space="preserve"> Forge regional alignment between public, private, civic, and academic sectors to drive inclusive innovation, business development, and economic resilience.</w:t>
      </w:r>
    </w:p>
    <w:p w14:paraId="04C1A3F6" w14:textId="77777777" w:rsidR="007F6151" w:rsidRPr="0071334D" w:rsidRDefault="007F6151" w:rsidP="007F6151">
      <w:pPr>
        <w:numPr>
          <w:ilvl w:val="0"/>
          <w:numId w:val="31"/>
        </w:numPr>
      </w:pPr>
      <w:r>
        <w:rPr>
          <w:b/>
          <w:bCs/>
        </w:rPr>
        <w:t>Lead Organization:</w:t>
      </w:r>
      <w:r>
        <w:t xml:space="preserve"> Knoxville Chamber (Innovation Valley) in collaboration with ETEC</w:t>
      </w:r>
    </w:p>
    <w:p w14:paraId="13BBC6F2" w14:textId="77777777" w:rsidR="007F6151" w:rsidRPr="0071334D" w:rsidRDefault="007F6151" w:rsidP="007F6151">
      <w:pPr>
        <w:numPr>
          <w:ilvl w:val="0"/>
          <w:numId w:val="31"/>
        </w:numPr>
      </w:pPr>
      <w:r>
        <w:rPr>
          <w:b/>
          <w:bCs/>
        </w:rPr>
        <w:t>Counties Covered:</w:t>
      </w:r>
      <w:r>
        <w:t xml:space="preserve"> Knox, Anderson, Blount, Roane, Grainger, Jefferson, Loudon (core region)</w:t>
      </w:r>
    </w:p>
    <w:p w14:paraId="25CBFCB2" w14:textId="77777777" w:rsidR="007F6151" w:rsidRPr="0071334D" w:rsidRDefault="007F6151" w:rsidP="007F6151">
      <w:pPr>
        <w:numPr>
          <w:ilvl w:val="0"/>
          <w:numId w:val="31"/>
        </w:numPr>
      </w:pPr>
      <w:r>
        <w:rPr>
          <w:b/>
          <w:bCs/>
        </w:rPr>
        <w:t>Focus:</w:t>
      </w:r>
      <w:r>
        <w:t xml:space="preserve"> Tech commercialization, industrial coalition building, public-private-university partnerships (e.g., Oak Ridge collaborations) </w:t>
      </w:r>
      <w:hyperlink r:id="rId43" w:tgtFrame="_blank" w:history="1">
        <w:r>
          <w:rPr>
            <w:rStyle w:val="Hyperlink"/>
          </w:rPr>
          <w:t>East Tennessee Economic Council+1Wikipedia+1</w:t>
        </w:r>
      </w:hyperlink>
    </w:p>
    <w:p w14:paraId="1DA9F6C8" w14:textId="77777777" w:rsidR="007F6151" w:rsidRPr="0071334D" w:rsidRDefault="00730665" w:rsidP="007F6151">
      <w:r>
        <w:rPr>
          <w:noProof/>
        </w:rPr>
        <w:pict w14:anchorId="6A14DA5D">
          <v:rect id="_x0000_i1041" alt="" style="width:468pt;height:.05pt;mso-width-percent:0;mso-height-percent:0;mso-width-percent:0;mso-height-percent:0" o:hralign="center" o:hrstd="t" o:hr="t" fillcolor="#a0a0a0" stroked="f"/>
        </w:pict>
      </w:r>
    </w:p>
    <w:p w14:paraId="1C6D2063" w14:textId="77777777" w:rsidR="007F6151" w:rsidRPr="0071334D" w:rsidRDefault="007F6151" w:rsidP="007F6151">
      <w:pPr>
        <w:rPr>
          <w:b/>
          <w:bCs/>
        </w:rPr>
      </w:pPr>
      <w:r>
        <w:rPr>
          <w:b/>
          <w:bCs/>
        </w:rPr>
        <w:t>2. East Tennessee Development District (ETDD)</w:t>
      </w:r>
    </w:p>
    <w:p w14:paraId="2180459E" w14:textId="77777777" w:rsidR="007F6151" w:rsidRPr="0071334D" w:rsidRDefault="007F6151" w:rsidP="007F6151">
      <w:pPr>
        <w:numPr>
          <w:ilvl w:val="0"/>
          <w:numId w:val="32"/>
        </w:numPr>
      </w:pPr>
      <w:r>
        <w:rPr>
          <w:b/>
          <w:bCs/>
        </w:rPr>
        <w:t>Mission:</w:t>
      </w:r>
      <w:r>
        <w:t xml:space="preserve"> Provide regional governance, cross-county planning, and economic development coordination across 16-county East Tennessee region.</w:t>
      </w:r>
    </w:p>
    <w:p w14:paraId="50FB7518" w14:textId="77777777" w:rsidR="007F6151" w:rsidRPr="0071334D" w:rsidRDefault="007F6151" w:rsidP="007F6151">
      <w:pPr>
        <w:numPr>
          <w:ilvl w:val="0"/>
          <w:numId w:val="32"/>
        </w:numPr>
      </w:pPr>
      <w:r>
        <w:rPr>
          <w:b/>
          <w:bCs/>
        </w:rPr>
        <w:t>Lead Organization:</w:t>
      </w:r>
      <w:r>
        <w:t xml:space="preserve"> ETDD (public regional planning district)</w:t>
      </w:r>
    </w:p>
    <w:p w14:paraId="59C80A7C" w14:textId="77777777" w:rsidR="007F6151" w:rsidRPr="0071334D" w:rsidRDefault="007F6151" w:rsidP="007F6151">
      <w:pPr>
        <w:numPr>
          <w:ilvl w:val="0"/>
          <w:numId w:val="32"/>
        </w:numPr>
      </w:pPr>
      <w:r>
        <w:rPr>
          <w:b/>
          <w:bCs/>
        </w:rPr>
        <w:t>Counties Covered:</w:t>
      </w:r>
      <w:r>
        <w:t xml:space="preserve"> Includes all listed counties under its 16</w:t>
      </w:r>
      <w:r>
        <w:noBreakHyphen/>
        <w:t>county boundary</w:t>
      </w:r>
    </w:p>
    <w:p w14:paraId="6A471F0C" w14:textId="77777777" w:rsidR="007F6151" w:rsidRPr="0071334D" w:rsidRDefault="007F6151" w:rsidP="007F6151">
      <w:pPr>
        <w:numPr>
          <w:ilvl w:val="0"/>
          <w:numId w:val="32"/>
        </w:numPr>
      </w:pPr>
      <w:r>
        <w:rPr>
          <w:b/>
          <w:bCs/>
        </w:rPr>
        <w:t>Governance:</w:t>
      </w:r>
      <w:r>
        <w:t xml:space="preserve"> Interlocal Executive Committee comprising elected officials from each county actively guiding programs, CEDS alignment, and ARC engagement </w:t>
      </w:r>
      <w:hyperlink r:id="rId44" w:tgtFrame="_blank" w:history="1">
        <w:r>
          <w:rPr>
            <w:rStyle w:val="Hyperlink"/>
          </w:rPr>
          <w:t>etdd.org+1etdd.org+1</w:t>
        </w:r>
      </w:hyperlink>
    </w:p>
    <w:p w14:paraId="457EEDB2" w14:textId="77777777" w:rsidR="007F6151" w:rsidRPr="0071334D" w:rsidRDefault="00730665" w:rsidP="007F6151">
      <w:r>
        <w:rPr>
          <w:noProof/>
        </w:rPr>
        <w:lastRenderedPageBreak/>
        <w:pict w14:anchorId="04F08D10">
          <v:rect id="_x0000_i1040" alt="" style="width:468pt;height:.05pt;mso-width-percent:0;mso-height-percent:0;mso-width-percent:0;mso-height-percent:0" o:hralign="center" o:hrstd="t" o:hr="t" fillcolor="#a0a0a0" stroked="f"/>
        </w:pict>
      </w:r>
    </w:p>
    <w:p w14:paraId="31719371" w14:textId="77777777" w:rsidR="007F6151" w:rsidRPr="0071334D" w:rsidRDefault="007F6151" w:rsidP="007F6151">
      <w:pPr>
        <w:rPr>
          <w:b/>
          <w:bCs/>
        </w:rPr>
      </w:pPr>
      <w:r>
        <w:rPr>
          <w:b/>
          <w:bCs/>
        </w:rPr>
        <w:t>3. Appalachian Regional Commission (TN State Programs via ARC Districts)</w:t>
      </w:r>
    </w:p>
    <w:p w14:paraId="6D321E5B" w14:textId="77777777" w:rsidR="007F6151" w:rsidRPr="0071334D" w:rsidRDefault="007F6151" w:rsidP="007F6151">
      <w:pPr>
        <w:numPr>
          <w:ilvl w:val="0"/>
          <w:numId w:val="33"/>
        </w:numPr>
      </w:pPr>
      <w:r>
        <w:rPr>
          <w:b/>
          <w:bCs/>
        </w:rPr>
        <w:t>Mission:</w:t>
      </w:r>
      <w:r>
        <w:t xml:space="preserve"> Support regional cross-sector economic, workforce, and infrastructure development through multi-state governance and grants.</w:t>
      </w:r>
    </w:p>
    <w:p w14:paraId="36C36DC3" w14:textId="77777777" w:rsidR="007F6151" w:rsidRPr="0071334D" w:rsidRDefault="007F6151" w:rsidP="007F6151">
      <w:pPr>
        <w:numPr>
          <w:ilvl w:val="0"/>
          <w:numId w:val="33"/>
        </w:numPr>
      </w:pPr>
      <w:r>
        <w:rPr>
          <w:b/>
          <w:bCs/>
        </w:rPr>
        <w:t>Lead Organization:</w:t>
      </w:r>
      <w:r>
        <w:t xml:space="preserve"> ARC (federal–state partnership) and Tennessee Department of Economic &amp; Community Development managing local development districts</w:t>
      </w:r>
    </w:p>
    <w:p w14:paraId="0256B07A" w14:textId="77777777" w:rsidR="007F6151" w:rsidRPr="0071334D" w:rsidRDefault="007F6151" w:rsidP="007F6151">
      <w:pPr>
        <w:numPr>
          <w:ilvl w:val="0"/>
          <w:numId w:val="33"/>
        </w:numPr>
      </w:pPr>
      <w:r>
        <w:rPr>
          <w:b/>
          <w:bCs/>
        </w:rPr>
        <w:t>Counties Covered:</w:t>
      </w:r>
      <w:r>
        <w:t xml:space="preserve"> All Appalachian-designated TN counties including the 16 East TN counties listed above</w:t>
      </w:r>
    </w:p>
    <w:p w14:paraId="52BCFB9B" w14:textId="77777777" w:rsidR="007F6151" w:rsidRPr="0071334D" w:rsidRDefault="007F6151" w:rsidP="007F6151">
      <w:pPr>
        <w:numPr>
          <w:ilvl w:val="0"/>
          <w:numId w:val="33"/>
        </w:numPr>
      </w:pPr>
      <w:r>
        <w:rPr>
          <w:b/>
          <w:bCs/>
        </w:rPr>
        <w:t>Programs:</w:t>
      </w:r>
      <w:r>
        <w:t xml:space="preserve"> READY Local Governments, ARISE, POWER, workforce ecosystem funding and capacity building </w:t>
      </w:r>
      <w:hyperlink r:id="rId45" w:tgtFrame="_blank" w:history="1">
        <w:r>
          <w:rPr>
            <w:rStyle w:val="Hyperlink"/>
          </w:rPr>
          <w:t>United Way of Greater Knoxville+13Appalachian Regional Commission+13Appalachian Regional Commission+13</w:t>
        </w:r>
      </w:hyperlink>
      <w:hyperlink r:id="rId46" w:tgtFrame="_blank" w:history="1">
        <w:r>
          <w:rPr>
            <w:rStyle w:val="Hyperlink"/>
          </w:rPr>
          <w:t>Wikipedia+1Wikipedia+1</w:t>
        </w:r>
      </w:hyperlink>
      <w:hyperlink r:id="rId47" w:tgtFrame="_blank" w:history="1">
        <w:r>
          <w:rPr>
            <w:rStyle w:val="Hyperlink"/>
          </w:rPr>
          <w:t>Appalachian Regional Commission</w:t>
        </w:r>
      </w:hyperlink>
    </w:p>
    <w:p w14:paraId="370D477F" w14:textId="77777777" w:rsidR="007F6151" w:rsidRPr="0071334D" w:rsidRDefault="00730665" w:rsidP="007F6151">
      <w:r>
        <w:rPr>
          <w:noProof/>
        </w:rPr>
        <w:pict w14:anchorId="5301C560">
          <v:rect id="_x0000_i1039" alt="" style="width:468pt;height:.05pt;mso-width-percent:0;mso-height-percent:0;mso-width-percent:0;mso-height-percent:0" o:hralign="center" o:hrstd="t" o:hr="t" fillcolor="#a0a0a0" stroked="f"/>
        </w:pict>
      </w:r>
    </w:p>
    <w:p w14:paraId="137CA9FB" w14:textId="77777777" w:rsidR="007F6151" w:rsidRPr="0071334D" w:rsidRDefault="007F6151" w:rsidP="007F6151">
      <w:pPr>
        <w:rPr>
          <w:b/>
          <w:bCs/>
        </w:rPr>
      </w:pPr>
      <w:r>
        <w:rPr>
          <w:b/>
          <w:bCs/>
        </w:rPr>
        <w:t>4. Regional Workforce Governance – ETLWDB (WIOA Board)</w:t>
      </w:r>
    </w:p>
    <w:p w14:paraId="3091C9AB" w14:textId="77777777" w:rsidR="007F6151" w:rsidRPr="0071334D" w:rsidRDefault="007F6151" w:rsidP="007F6151">
      <w:pPr>
        <w:numPr>
          <w:ilvl w:val="0"/>
          <w:numId w:val="34"/>
        </w:numPr>
      </w:pPr>
      <w:r>
        <w:rPr>
          <w:b/>
          <w:bCs/>
        </w:rPr>
        <w:t>Mission:</w:t>
      </w:r>
      <w:r>
        <w:t xml:space="preserve"> Coordinate workforce training, employer partnerships, and service delivery under WIOA via multi-county board governance.</w:t>
      </w:r>
    </w:p>
    <w:p w14:paraId="63F26389" w14:textId="77777777" w:rsidR="007F6151" w:rsidRPr="0071334D" w:rsidRDefault="007F6151" w:rsidP="007F6151">
      <w:pPr>
        <w:numPr>
          <w:ilvl w:val="0"/>
          <w:numId w:val="34"/>
        </w:numPr>
      </w:pPr>
      <w:r>
        <w:rPr>
          <w:b/>
          <w:bCs/>
        </w:rPr>
        <w:t>Lead Organization:</w:t>
      </w:r>
      <w:r>
        <w:t xml:space="preserve"> East Tennessee Local Workforce Development Board (ETLWDB) hosted at ETHRA</w:t>
      </w:r>
    </w:p>
    <w:p w14:paraId="64E1645F" w14:textId="77777777" w:rsidR="007F6151" w:rsidRPr="0071334D" w:rsidRDefault="007F6151" w:rsidP="007F6151">
      <w:pPr>
        <w:numPr>
          <w:ilvl w:val="0"/>
          <w:numId w:val="34"/>
        </w:numPr>
      </w:pPr>
      <w:r>
        <w:rPr>
          <w:b/>
          <w:bCs/>
        </w:rPr>
        <w:t>Counties Covered:</w:t>
      </w:r>
      <w:r>
        <w:t xml:space="preserve"> Knox, Anderson, Jefferson, Roane, Loudon, Blount, Grainger, Hamblen, Claiborne, Cocke, Union, Scott, Sevier, Monroe, Morgan</w:t>
      </w:r>
    </w:p>
    <w:p w14:paraId="35D4760A" w14:textId="77777777" w:rsidR="007F6151" w:rsidRPr="0071334D" w:rsidRDefault="007F6151" w:rsidP="007F6151">
      <w:pPr>
        <w:numPr>
          <w:ilvl w:val="0"/>
          <w:numId w:val="34"/>
        </w:numPr>
      </w:pPr>
      <w:r>
        <w:rPr>
          <w:b/>
          <w:bCs/>
        </w:rPr>
        <w:t>Structure:</w:t>
      </w:r>
      <w:r>
        <w:t xml:space="preserve"> Locally-adopted bylaws and interlocal agreements guiding oversight and policy alignment across counties </w:t>
      </w:r>
      <w:hyperlink r:id="rId48" w:tgtFrame="_blank" w:history="1">
        <w:r>
          <w:rPr>
            <w:rStyle w:val="Hyperlink"/>
          </w:rPr>
          <w:t>ethra.org</w:t>
        </w:r>
      </w:hyperlink>
      <w:hyperlink r:id="rId49" w:tgtFrame="_blank" w:history="1">
        <w:r>
          <w:rPr>
            <w:rStyle w:val="Hyperlink"/>
          </w:rPr>
          <w:t>Appalachian Regional Commission</w:t>
        </w:r>
      </w:hyperlink>
    </w:p>
    <w:p w14:paraId="32C13C32" w14:textId="77777777" w:rsidR="007F6151" w:rsidRPr="0071334D" w:rsidRDefault="00730665" w:rsidP="007F6151">
      <w:r>
        <w:rPr>
          <w:noProof/>
        </w:rPr>
        <w:pict w14:anchorId="3DD0C8F2">
          <v:rect id="_x0000_i1038" alt="" style="width:468pt;height:.05pt;mso-width-percent:0;mso-height-percent:0;mso-width-percent:0;mso-height-percent:0" o:hralign="center" o:hrstd="t" o:hr="t" fillcolor="#a0a0a0" stroked="f"/>
        </w:pict>
      </w:r>
    </w:p>
    <w:p w14:paraId="3A2F067B" w14:textId="77777777" w:rsidR="007F6151" w:rsidRPr="0071334D" w:rsidRDefault="007F6151" w:rsidP="007F6151">
      <w:pPr>
        <w:rPr>
          <w:b/>
          <w:bCs/>
        </w:rPr>
      </w:pPr>
      <w:r>
        <w:rPr>
          <w:b/>
          <w:bCs/>
        </w:rPr>
        <w:t>5. East Tennessee Community Design Center (ETCDC)</w:t>
      </w:r>
    </w:p>
    <w:p w14:paraId="39187EFE" w14:textId="77777777" w:rsidR="007F6151" w:rsidRPr="0071334D" w:rsidRDefault="007F6151" w:rsidP="007F6151">
      <w:pPr>
        <w:numPr>
          <w:ilvl w:val="0"/>
          <w:numId w:val="35"/>
        </w:numPr>
      </w:pPr>
      <w:r>
        <w:rPr>
          <w:b/>
          <w:bCs/>
        </w:rPr>
        <w:lastRenderedPageBreak/>
        <w:t>Mission:</w:t>
      </w:r>
      <w:r>
        <w:t xml:space="preserve"> Offer cross-jurisdictional, professional planning and design services to nonprofits and governments in East Tennessee to support inclusive development.</w:t>
      </w:r>
    </w:p>
    <w:p w14:paraId="7BCC95BC" w14:textId="77777777" w:rsidR="007F6151" w:rsidRPr="0071334D" w:rsidRDefault="007F6151" w:rsidP="007F6151">
      <w:pPr>
        <w:numPr>
          <w:ilvl w:val="0"/>
          <w:numId w:val="35"/>
        </w:numPr>
      </w:pPr>
      <w:r>
        <w:rPr>
          <w:b/>
          <w:bCs/>
        </w:rPr>
        <w:t>Lead Organization:</w:t>
      </w:r>
      <w:r>
        <w:t xml:space="preserve"> ET Community Design Center (nonprofit)</w:t>
      </w:r>
    </w:p>
    <w:p w14:paraId="729947BA" w14:textId="77777777" w:rsidR="007F6151" w:rsidRPr="0071334D" w:rsidRDefault="007F6151" w:rsidP="007F6151">
      <w:pPr>
        <w:numPr>
          <w:ilvl w:val="0"/>
          <w:numId w:val="35"/>
        </w:numPr>
      </w:pPr>
      <w:r>
        <w:rPr>
          <w:b/>
          <w:bCs/>
        </w:rPr>
        <w:t>Counties Covered:</w:t>
      </w:r>
      <w:r>
        <w:t xml:space="preserve"> Operates across 16 East TN counties including all listed above</w:t>
      </w:r>
    </w:p>
    <w:p w14:paraId="7D61A347" w14:textId="77777777" w:rsidR="007F6151" w:rsidRPr="0071334D" w:rsidRDefault="007F6151" w:rsidP="007F6151">
      <w:pPr>
        <w:numPr>
          <w:ilvl w:val="0"/>
          <w:numId w:val="35"/>
        </w:numPr>
      </w:pPr>
      <w:r>
        <w:rPr>
          <w:b/>
          <w:bCs/>
        </w:rPr>
        <w:t>Approach:</w:t>
      </w:r>
      <w:r>
        <w:t xml:space="preserve"> Pro bono cross-sector design partnerships for affordable housing, parks, transit, and revitalization </w:t>
      </w:r>
      <w:hyperlink r:id="rId50" w:tgtFrame="_blank" w:history="1">
        <w:r>
          <w:rPr>
            <w:rStyle w:val="Hyperlink"/>
          </w:rPr>
          <w:t>Appalachian Regional Commission+3Wikipedia+3eteda.org+3</w:t>
        </w:r>
      </w:hyperlink>
      <w:hyperlink r:id="rId51" w:tgtFrame="_blank" w:history="1">
        <w:r>
          <w:rPr>
            <w:rStyle w:val="Hyperlink"/>
          </w:rPr>
          <w:t>Appalachian Regional Commission+1Wikipedia+1</w:t>
        </w:r>
      </w:hyperlink>
    </w:p>
    <w:p w14:paraId="30010001" w14:textId="77777777" w:rsidR="007F6151" w:rsidRDefault="007F6151" w:rsidP="007F6151">
      <w:r>
        <w:rPr>
          <w:b/>
          <w:bCs/>
        </w:rPr>
        <w:t>6. Tennessee Valley Corridor (TVC)</w:t>
      </w:r>
    </w:p>
    <w:p w14:paraId="30010002" w14:textId="77777777" w:rsidR="007F6151" w:rsidRDefault="007F6151" w:rsidP="007F6151">
      <w:r>
        <w:rPr>
          <w:b/>
          <w:bCs/>
        </w:rPr>
        <w:t>Mission:</w:t>
      </w:r>
      <w:r>
        <w:t xml:space="preserve"> Award-winning regional economic development nonprofit advancing federal science, technology, energy, and national security missions across the Tennessee Valley region. Represents 13 congressional districts working together across five states. Federal investment in the region approaches $75 billion annually and directly employs more than 150,000 across 82 federal agencies.</w:t>
      </w:r>
      <w:r>
        <w:br/>
      </w:r>
      <w:r>
        <w:rPr>
          <w:b/>
          <w:bCs/>
        </w:rPr>
        <w:t>Lead Organization:</w:t>
      </w:r>
      <w:r>
        <w:t xml:space="preserve"> Tennessee Valley Corridor (501(c)(3)), headquartered in Oak Ridge.</w:t>
      </w:r>
      <w:r>
        <w:br/>
      </w:r>
      <w:r>
        <w:rPr>
          <w:b/>
          <w:bCs/>
        </w:rPr>
        <w:t>Counties Covered:</w:t>
      </w:r>
      <w:r>
        <w:t xml:space="preserve"> Anderson County HQ; multi-state membership across five states (TN, KY, VA, NC, AL).</w:t>
      </w:r>
      <w:r>
        <w:br/>
      </w:r>
      <w:r>
        <w:rPr>
          <w:b/>
          <w:bCs/>
        </w:rPr>
        <w:t>Focus:</w:t>
      </w:r>
      <w:r>
        <w:t xml:space="preserve"> Annual TVC National Summit (30th anniversary held May 29-30, 2025 at Y-12); congressional engagement; cross-state coordination on innovation and federal-asset stewardship. Website: tennvalleycorridor.org.</w:t>
      </w:r>
    </w:p>
    <w:p w14:paraId="30020001" w14:textId="77777777" w:rsidR="007F6151" w:rsidRDefault="007F6151" w:rsidP="007F6151">
      <w:r>
        <w:rPr>
          <w:b/>
          <w:bCs/>
        </w:rPr>
        <w:t>7. East Tennessee Foundation (ETF)</w:t>
      </w:r>
    </w:p>
    <w:p w14:paraId="30020002" w14:textId="77777777" w:rsidR="007F6151" w:rsidRDefault="007F6151" w:rsidP="007F6151">
      <w:r>
        <w:rPr>
          <w:b/>
          <w:bCs/>
        </w:rPr>
        <w:t>Mission:</w:t>
      </w:r>
      <w:r>
        <w:t xml:space="preserve"> Provide philanthropic leadership inspiring donors to make lives better and communities stronger in enduring ways across generations. Vision: Thriving communities powered by thoughtful giving.</w:t>
      </w:r>
      <w:r>
        <w:br/>
      </w:r>
      <w:r>
        <w:rPr>
          <w:b/>
          <w:bCs/>
        </w:rPr>
        <w:t>Lead Organization:</w:t>
      </w:r>
      <w:r>
        <w:t xml:space="preserve"> East Tennessee Foundation, a public charity and nationally accredited community foundation. Established 1986 with $625K in assets; now $647 million in assets (year-end 2024); approximately eight supporting organizations and 500 charitable funds. Keith Barber, Executive Director.</w:t>
      </w:r>
      <w:r>
        <w:br/>
      </w:r>
      <w:r>
        <w:rPr>
          <w:b/>
          <w:bCs/>
        </w:rPr>
        <w:t>Counties Covered:</w:t>
      </w:r>
      <w:r>
        <w:t xml:space="preserve"> 25-county East Tennessee service area, including all 16 Zone 2 counties; HQ at 520 W Summit Hill Dr, Knoxville (Knox County).</w:t>
      </w:r>
      <w:r>
        <w:br/>
      </w:r>
      <w:r>
        <w:rPr>
          <w:b/>
          <w:bCs/>
        </w:rPr>
        <w:t>Focus:</w:t>
      </w:r>
      <w:r>
        <w:t xml:space="preserve"> Four primary grantmaking interest areas: Arts &amp; Culture, Community Development, Youth at Risk, and </w:t>
      </w:r>
      <w:r>
        <w:lastRenderedPageBreak/>
        <w:t>Education/Scholarships. Affiliate community funds in multiple counties (e.g., Anderson, Loudon, Monroe, Union, Campbell). Reactivated Neighbor to Neighbor Disaster Relief Fund following Hurricane Helene, awarded $4M+ in recovery grants. Website: easttennesseefoundation.org.</w:t>
      </w:r>
    </w:p>
    <w:p w14:paraId="30030001" w14:textId="77777777" w:rsidR="007F6151" w:rsidRDefault="007F6151" w:rsidP="007F6151">
      <w:r>
        <w:rPr>
          <w:b/>
          <w:bCs/>
        </w:rPr>
        <w:t>8. East Tennessee Human Resource Agency (ETHRA)</w:t>
      </w:r>
    </w:p>
    <w:p w14:paraId="30030002" w14:textId="77777777" w:rsidR="007F6151" w:rsidRDefault="007F6151" w:rsidP="007F6151">
      <w:r>
        <w:rPr>
          <w:b/>
          <w:bCs/>
        </w:rPr>
        <w:t>Mission:</w:t>
      </w:r>
      <w:r>
        <w:t xml:space="preserve"> Help families and individuals remain independent with opportunities to succeed (since 1973). Delivers workforce, transit, nutrition, weatherization, legal assistance, and supportive services across the 16-county East Tennessee region. Serves as the host organization for the East Tennessee Local Workforce Development Board (entry #4 above).</w:t>
      </w:r>
      <w:r>
        <w:br/>
      </w:r>
      <w:r>
        <w:rPr>
          <w:b/>
          <w:bCs/>
        </w:rPr>
        <w:t>Lead Organization:</w:t>
      </w:r>
      <w:r>
        <w:t xml:space="preserve"> ETHRA (regional human services agency); one of nine HRAs organized under the Tennessee Human Resource Agency Act of 1973; ~400 staff. ETHRA Public Transit operates ~100 vehicles serving Monday-Friday with 3+ million miles per year.</w:t>
      </w:r>
      <w:r>
        <w:br/>
      </w:r>
      <w:r>
        <w:rPr>
          <w:b/>
          <w:bCs/>
        </w:rPr>
        <w:t>Counties Covered:</w:t>
      </w:r>
      <w:r>
        <w:t xml:space="preserve"> 16-county East Tennessee region (matches Zone 2 footprint); HQ at 9111 Cross Park Dr, Knoxville (Knox County).</w:t>
      </w:r>
      <w:r>
        <w:br/>
      </w:r>
      <w:r>
        <w:rPr>
          <w:b/>
          <w:bCs/>
        </w:rPr>
        <w:t>Note:</w:t>
      </w:r>
      <w:r>
        <w:t xml:space="preserve"> Programs include Job Access Reverse Commute (JARC), Legal Assistance for the Elderly, weatherization assistance, nutrition programs, and Head Start. Website: ethra.org.</w:t>
      </w:r>
    </w:p>
    <w:p w14:paraId="30040001" w14:textId="77777777" w:rsidR="007F6151" w:rsidRDefault="007F6151" w:rsidP="007F6151">
      <w:r>
        <w:rPr>
          <w:b/>
          <w:bCs/>
        </w:rPr>
        <w:t>9. Oak Ridge Site Specific Advisory Board (ORSSAB)</w:t>
      </w:r>
    </w:p>
    <w:p w14:paraId="30040002" w14:textId="77777777" w:rsidR="007F6151" w:rsidRDefault="007F6151" w:rsidP="007F6151">
      <w:r>
        <w:rPr>
          <w:b/>
          <w:bCs/>
        </w:rPr>
        <w:t>Mission:</w:t>
      </w:r>
      <w:r>
        <w:t xml:space="preserve"> Provide informed citizen recommendations to the U.S. Department of Energy Office of Environmental Management (DOE-OREM) on environmental cleanup, waste management, and stewardship of the Oak Ridge Reservation.</w:t>
      </w:r>
      <w:r>
        <w:br/>
      </w:r>
      <w:r>
        <w:rPr>
          <w:b/>
          <w:bCs/>
        </w:rPr>
        <w:t>Lead Organization:</w:t>
      </w:r>
      <w:r>
        <w:t xml:space="preserve"> Federally chartered citizens’ advisory panel under the Federal Advisory Committee Act; chartered through DOE-OREM.</w:t>
      </w:r>
      <w:r>
        <w:br/>
      </w:r>
      <w:r>
        <w:rPr>
          <w:b/>
          <w:bCs/>
        </w:rPr>
        <w:t>Counties Covered:</w:t>
      </w:r>
      <w:r>
        <w:t xml:space="preserve"> Oak Ridge Reservation spans Anderson and Roane counties; membership drawn from surrounding East TN communities.</w:t>
      </w:r>
      <w:r>
        <w:br/>
      </w:r>
      <w:r>
        <w:rPr>
          <w:b/>
          <w:bCs/>
        </w:rPr>
        <w:t>Structure:</w:t>
      </w:r>
      <w:r>
        <w:t xml:space="preserve"> Up to 22 members; monthly public meetings (second Wednesday) at the DOE Information Center, 1 Science.gov Way, Oak Ridge. Chartered 1995 under the Federal Advisory Committee Act. Has produced nearly 300 recommendations to date informing all major OREM cleanup decisions. Website: energy.gov/orem/oak-ridge-site-specific-advisory-board.</w:t>
      </w:r>
    </w:p>
    <w:p w14:paraId="41664838" w14:textId="77777777" w:rsidR="006F3E46" w:rsidRDefault="006F3E46" w:rsidP="007F6151">
      <w:pPr>
        <w:rPr>
          <w:b/>
          <w:bCs/>
        </w:rPr>
      </w:pPr>
    </w:p>
    <w:p w14:paraId="50010001" w14:textId="2CDD5082" w:rsidR="007F6151" w:rsidRDefault="007F6151" w:rsidP="007F6151">
      <w:r>
        <w:rPr>
          <w:b/>
          <w:bCs/>
        </w:rPr>
        <w:lastRenderedPageBreak/>
        <w:t>10. Anderson County Chamber of Commerce and Anderson County Economic Development Association</w:t>
      </w:r>
    </w:p>
    <w:p w14:paraId="50010002" w14:textId="77777777" w:rsidR="007F6151" w:rsidRDefault="007F6151" w:rsidP="007F6151">
      <w:r>
        <w:rPr>
          <w:b/>
          <w:bCs/>
        </w:rPr>
        <w:t>Mission:</w:t>
      </w:r>
      <w:r>
        <w:t xml:space="preserve"> Promote retail, commercial, and industrial growth across Anderson County and provide business support, retail/commercial development resources, and small-business counseling for member companies and county-wide development.</w:t>
      </w:r>
      <w:r>
        <w:br/>
      </w:r>
      <w:r>
        <w:rPr>
          <w:b/>
          <w:bCs/>
        </w:rPr>
        <w:t>Lead Organization:</w:t>
      </w:r>
      <w:r>
        <w:t xml:space="preserve"> Anderson County Chamber of Commerce (Rick Meredith, President) and the Anderson County Economic Development Association (Andy Wallace, President), co-located at 245 N. Main Street, Suite 200, Clinton, TN. Anderson County Retail/Commercial Development Initiative (since 2013) coordinates retail growth across Clinton, Norris, Oak Ridge, Oliver Springs, and Rocky Top.</w:t>
      </w:r>
      <w:r>
        <w:br/>
      </w:r>
      <w:r>
        <w:rPr>
          <w:b/>
          <w:bCs/>
        </w:rPr>
        <w:t>Counties Covered:</w:t>
      </w:r>
      <w:r>
        <w:t xml:space="preserve"> Anderson County, including all incorporated municipalities.</w:t>
      </w:r>
      <w:r>
        <w:br/>
      </w:r>
      <w:r>
        <w:rPr>
          <w:b/>
          <w:bCs/>
        </w:rPr>
        <w:t>Websites:</w:t>
      </w:r>
      <w:r>
        <w:t xml:space="preserve"> andersoncountychamber.org and andersoncountyeda.com.</w:t>
      </w:r>
    </w:p>
    <w:p w14:paraId="50020001" w14:textId="77777777" w:rsidR="007F6151" w:rsidRDefault="007F6151" w:rsidP="007F6151">
      <w:r>
        <w:rPr>
          <w:b/>
          <w:bCs/>
        </w:rPr>
        <w:t>11. Oak Ridge Chamber of Commerce</w:t>
      </w:r>
    </w:p>
    <w:p w14:paraId="50020002" w14:textId="77777777" w:rsidR="007F6151" w:rsidRDefault="007F6151" w:rsidP="007F6151">
      <w:r>
        <w:rPr>
          <w:b/>
          <w:bCs/>
        </w:rPr>
        <w:t>Mission:</w:t>
      </w:r>
      <w:r>
        <w:t xml:space="preserve"> Unite local businesses and foster economic development in Oak Ridge through advocacy, networking, business expo and community events, marketing support, and small-business resources delivered in conjunction with the City of Oak Ridge and the Tennessee Small Business Development Center.</w:t>
      </w:r>
      <w:r>
        <w:br/>
      </w:r>
      <w:r>
        <w:rPr>
          <w:b/>
          <w:bCs/>
        </w:rPr>
        <w:t>Lead Organization:</w:t>
      </w:r>
      <w:r>
        <w:t xml:space="preserve"> Oak Ridge Chamber of Commerce (Parker Hardy, President and CEO); established 1949; 500+ members; 1400 Oak Ridge Turnpike, Oak Ridge, TN.</w:t>
      </w:r>
      <w:r>
        <w:br/>
      </w:r>
      <w:r>
        <w:rPr>
          <w:b/>
          <w:bCs/>
        </w:rPr>
        <w:t>Counties Covered:</w:t>
      </w:r>
      <w:r>
        <w:t xml:space="preserve"> City of Oak Ridge (spanning Anderson and Roane counties) and surrounding business community; close partner with ORCDC and ETEC on regional nuclear/innovation cluster work.</w:t>
      </w:r>
      <w:r>
        <w:br/>
      </w:r>
      <w:r>
        <w:rPr>
          <w:b/>
          <w:bCs/>
        </w:rPr>
        <w:t>Website:</w:t>
      </w:r>
      <w:r>
        <w:t xml:space="preserve"> oakridgechamber.org.</w:t>
      </w:r>
    </w:p>
    <w:p w14:paraId="50030001" w14:textId="77777777" w:rsidR="007F6151" w:rsidRDefault="007F6151" w:rsidP="007F6151">
      <w:r>
        <w:rPr>
          <w:b/>
          <w:bCs/>
        </w:rPr>
        <w:t>12. The Roane Alliance</w:t>
      </w:r>
    </w:p>
    <w:p w14:paraId="50030002" w14:textId="77777777" w:rsidR="007F6151" w:rsidRDefault="007F6151" w:rsidP="007F6151">
      <w:r>
        <w:rPr>
          <w:b/>
          <w:bCs/>
        </w:rPr>
        <w:t>Mission:</w:t>
      </w:r>
      <w:r>
        <w:t xml:space="preserve"> Create an environment and unified voice that promotes job creation, economic development, enhanced quality of life, education, and workforce development across Roane County.</w:t>
      </w:r>
      <w:r>
        <w:br/>
      </w:r>
      <w:r>
        <w:rPr>
          <w:b/>
          <w:bCs/>
        </w:rPr>
        <w:t>Lead Organization:</w:t>
      </w:r>
      <w:r>
        <w:t xml:space="preserve"> The Roane Alliance (501(c)(6) nonprofit); established 2001 as Roane County’s economic development organization; umbrella over the Roane County Industrial Development Board (RCIDB), Roane County Visitors Bureau (RCVB), and the Roane County Chamber of Commerce. The Alliance Board also serves as the county’s Joint Economic &amp; Community </w:t>
      </w:r>
      <w:r>
        <w:lastRenderedPageBreak/>
        <w:t>Development Board (JECDB). 1209 N. Kentucky St., Kingston, TN.</w:t>
      </w:r>
      <w:r>
        <w:br/>
      </w:r>
      <w:r>
        <w:rPr>
          <w:b/>
          <w:bCs/>
        </w:rPr>
        <w:t>Counties Covered:</w:t>
      </w:r>
      <w:r>
        <w:t xml:space="preserve"> Roane County (Kingston, Harriman, Rockwood, Oliver Springs).</w:t>
      </w:r>
      <w:r>
        <w:br/>
      </w:r>
      <w:r>
        <w:rPr>
          <w:b/>
          <w:bCs/>
        </w:rPr>
        <w:t>Programs:</w:t>
      </w:r>
      <w:r>
        <w:t xml:space="preserve"> Education Matters! (K-12/business workforce alignment) and Retire Roane (state-partnered retirement-attraction program). Recently announced Orano USA’s $5B+ uranium enrichment facility in Oak Ridge (Roane County portion). Website: roanealliance.org.</w:t>
      </w:r>
    </w:p>
    <w:p w14:paraId="50040001" w14:textId="77777777" w:rsidR="007F6151" w:rsidRDefault="007F6151" w:rsidP="007F6151">
      <w:r>
        <w:rPr>
          <w:b/>
          <w:bCs/>
        </w:rPr>
        <w:t>13. Blount Partnership</w:t>
      </w:r>
    </w:p>
    <w:p w14:paraId="50040002" w14:textId="77777777" w:rsidR="007F6151" w:rsidRDefault="007F6151" w:rsidP="007F6151">
      <w:r>
        <w:rPr>
          <w:b/>
          <w:bCs/>
        </w:rPr>
        <w:t>Mission:</w:t>
      </w:r>
      <w:r>
        <w:t xml:space="preserve"> Promote economic growth and stability, foster community development, and enhance the overall quality of life in Blount County.</w:t>
      </w:r>
      <w:r>
        <w:br/>
      </w:r>
      <w:r>
        <w:rPr>
          <w:b/>
          <w:bCs/>
        </w:rPr>
        <w:t>Lead Organization:</w:t>
      </w:r>
      <w:r>
        <w:t xml:space="preserve"> Blount Partnership (Bryan Daniels, President and CEO since 2010); umbrella over four partner agencies: Blount County Chamber of Commerce, Blount County Economic Development Board, Smoky Mountain Tourism Development Authority, and Blount Chamber Foundation. 28-person staff; five-star accredited Chamber of Commerce by U.S. Chamber and Accredited Economic Development Organization (AEDO) by IEDC. 201 S. Washington Street, Maryville, TN.</w:t>
      </w:r>
      <w:r>
        <w:br/>
      </w:r>
      <w:r>
        <w:rPr>
          <w:b/>
          <w:bCs/>
        </w:rPr>
        <w:t>Counties Covered:</w:t>
      </w:r>
      <w:r>
        <w:t xml:space="preserve"> Blount County and the cities of Maryville, Alcoa, Townsend, Rockford, Friendsville, and Louisville.</w:t>
      </w:r>
      <w:r>
        <w:br/>
      </w:r>
      <w:r>
        <w:rPr>
          <w:b/>
          <w:bCs/>
        </w:rPr>
        <w:t>Track record:</w:t>
      </w:r>
      <w:r>
        <w:t xml:space="preserve"> $4.5B+ in capital investment attracted; 18,000+ new jobs created with average wages above the Tennessee average. Active partnerships with Pellissippi Place (mixed-use technology park) and aviation training. Websites: blountpartnership.com, blountindustry.com, blountchamber.com.</w:t>
      </w:r>
    </w:p>
    <w:p w14:paraId="50050001" w14:textId="77777777" w:rsidR="007F6151" w:rsidRDefault="007F6151" w:rsidP="007F6151">
      <w:r>
        <w:rPr>
          <w:b/>
          <w:bCs/>
        </w:rPr>
        <w:t>14. Tennessee Advanced Energy Business Council (TAEBC)</w:t>
      </w:r>
    </w:p>
    <w:p w14:paraId="50050002" w14:textId="77777777" w:rsidR="007F6151" w:rsidRDefault="007F6151" w:rsidP="007F6151">
      <w:r>
        <w:rPr>
          <w:b/>
          <w:bCs/>
        </w:rPr>
        <w:t>Mission:</w:t>
      </w:r>
      <w:r>
        <w:t xml:space="preserve"> Champion advanced energy as a job creation and economic development strategy for Tennessee. Educates public officials and business leaders about Tennessee’s advanced energy assets, establishes strategic partnerships to connect assets with opportunities, and informs policy that expands and strengthens the industry.</w:t>
      </w:r>
      <w:r>
        <w:br/>
      </w:r>
      <w:r>
        <w:rPr>
          <w:b/>
          <w:bCs/>
        </w:rPr>
        <w:t>Lead Organization:</w:t>
      </w:r>
      <w:r>
        <w:t xml:space="preserve"> Tennessee Advanced Energy Business Council, 501(c)(3); Cortney Piper, Executive Director. 606 W. Main St., Suite 100, Knoxville, TN.</w:t>
      </w:r>
      <w:r>
        <w:br/>
      </w:r>
      <w:r>
        <w:rPr>
          <w:b/>
          <w:bCs/>
        </w:rPr>
        <w:t>Counties Covered:</w:t>
      </w:r>
      <w:r>
        <w:t xml:space="preserve"> Knox County HQ; statewide reach with members across Tennessee’s advanced energy sector ($33-46B contribution to state GDP per TAEBC’s Advanced Energy Economic Impact Reports).</w:t>
      </w:r>
      <w:r>
        <w:br/>
      </w:r>
      <w:r>
        <w:rPr>
          <w:b/>
          <w:bCs/>
        </w:rPr>
        <w:t>Programs:</w:t>
      </w:r>
      <w:r>
        <w:t xml:space="preserve"> Annual “Opportunities in Energy” event in Knoxville; Annual Meeting in Nashville; triennial Advanced Energy </w:t>
      </w:r>
      <w:r>
        <w:lastRenderedPageBreak/>
        <w:t>Economic Impact Report; Thomas B. Ballard Advanced Energy Leadership Award; core partner in UT-led Advancing Technology-Enabled Mobility Solutions (NSF-funded). Website: tnadvancedenergy.com.</w:t>
      </w:r>
    </w:p>
    <w:p w14:paraId="50060001" w14:textId="77777777" w:rsidR="007F6151" w:rsidRDefault="007F6151" w:rsidP="007F6151">
      <w:r>
        <w:rPr>
          <w:b/>
          <w:bCs/>
        </w:rPr>
        <w:t>15. East Tennessee Economic Development Agency (ETEDA)</w:t>
      </w:r>
    </w:p>
    <w:p w14:paraId="50060002" w14:textId="77777777" w:rsidR="007F6151" w:rsidRDefault="007F6151" w:rsidP="007F6151">
      <w:r>
        <w:rPr>
          <w:b/>
          <w:bCs/>
        </w:rPr>
        <w:t>Mission:</w:t>
      </w:r>
      <w:r>
        <w:t xml:space="preserve"> Promote and market the business location advantages of the 15-county Knoxville region of East Tennessee to national and international corporate decision-makers involved in relocation and expansion. Provide free, confidential site location information and assistance, in-house research and analysis, and customized community development assistance to local partners.</w:t>
      </w:r>
      <w:r>
        <w:br/>
      </w:r>
      <w:r>
        <w:rPr>
          <w:b/>
          <w:bCs/>
        </w:rPr>
        <w:t>Lead Organization:</w:t>
      </w:r>
      <w:r>
        <w:t xml:space="preserve"> East Tennessee Economic Development Agency, a 501(c) nonprofit public/private partnership that also serves as the East Tennessee Regional Industrial Development Association (RIDA). Brad Maul, President and CEO (since January 2021). 25+ years operating; 10215 Technology Drive, Suite 202, Knoxville, TN.</w:t>
      </w:r>
      <w:r>
        <w:br/>
      </w:r>
      <w:r>
        <w:rPr>
          <w:b/>
          <w:bCs/>
        </w:rPr>
        <w:t>Counties Covered:</w:t>
      </w:r>
      <w:r>
        <w:t xml:space="preserve"> 15-county Knoxville region (note: ETEDA’s service footprint differs by one county from the 16-county Zone 2 boundary; the precise 15-county roster should be reconciled with ETEDA directly).</w:t>
      </w:r>
      <w:r>
        <w:br/>
      </w:r>
      <w:r>
        <w:rPr>
          <w:b/>
          <w:bCs/>
        </w:rPr>
        <w:t>Recent Wins:</w:t>
      </w:r>
      <w:r>
        <w:t xml:space="preserve"> Type One Energy Group HQ ($223M, 330 jobs — first recipient of Tennessee Nuclear Energy Fund); Centrus Oak Ridge centrifuge manufacturing expansion; LIS Technologies $1B+ laser uranium enrichment in Oak Ridge; Malibu Boats $75M Roane County expansion (770 jobs); Custom Foods of America ($51M, 249 jobs); Aqua Membranes second U.S. facility. Website: eteda.org.</w:t>
      </w:r>
    </w:p>
    <w:p w14:paraId="50070001" w14:textId="77777777" w:rsidR="007F6151" w:rsidRDefault="007F6151" w:rsidP="007F6151">
      <w:r>
        <w:rPr>
          <w:b/>
          <w:bCs/>
        </w:rPr>
        <w:t>16. Oak Ridge Reservation Communities Alliance (ORRCA)</w:t>
      </w:r>
    </w:p>
    <w:p w14:paraId="50070002" w14:textId="77777777" w:rsidR="007F6151" w:rsidRDefault="007F6151" w:rsidP="007F6151">
      <w:r>
        <w:rPr>
          <w:b/>
          <w:bCs/>
        </w:rPr>
        <w:t>Mission:</w:t>
      </w:r>
      <w:r>
        <w:t xml:space="preserve"> Take an active role with DOE Reservation management and contractors relating to the environmental management program for both current and legacy clean-up operations. Conduct outreach and educational activities to the public and potentially affected local governments to help assure citizens that DOE activities are being performed in a manner protective of their health, safety, and environment.</w:t>
      </w:r>
      <w:r>
        <w:br/>
      </w:r>
      <w:r>
        <w:rPr>
          <w:b/>
          <w:bCs/>
        </w:rPr>
        <w:t>Lead Organization / Structure:</w:t>
      </w:r>
      <w:r>
        <w:t xml:space="preserve"> Intergovernmental alliance of the host communities surrounding the Oak Ridge Reservation; first meeting held February 22, 2012. Members are elected officials from Anderson County, Knox County, Morgan County, Roane County, and the City of Oak Ridge. Terry Frank serves as Chairman. Operates under the framework of the Environmental Stewardship Oversight Interlocal Agreement (ESOIA); Anderson County Government administers a State of Tennessee sub-</w:t>
      </w:r>
      <w:r>
        <w:lastRenderedPageBreak/>
        <w:t>grant supporting ORRCA participation under the Tennessee Oversight Interlocal Agreement (TOIA).</w:t>
      </w:r>
      <w:r>
        <w:br/>
      </w:r>
      <w:r>
        <w:rPr>
          <w:b/>
          <w:bCs/>
        </w:rPr>
        <w:t>Counties Covered:</w:t>
      </w:r>
      <w:r>
        <w:t xml:space="preserve"> Anderson, Knox, Morgan, and Roane counties plus the City of Oak Ridge.</w:t>
      </w:r>
      <w:r>
        <w:br/>
      </w:r>
      <w:r>
        <w:rPr>
          <w:b/>
          <w:bCs/>
        </w:rPr>
        <w:t>Coordination:</w:t>
      </w:r>
      <w:r>
        <w:t xml:space="preserve"> Works with TDEC, DOE/NNSA, EPA, and TEMA on environmental studies and mitigation activities related to the Oak Ridge Reservation. Member of the Energy Communities Alliance national network. Public meetings rotate between the Oak Ridge Public Library (1401 Oak Ridge Turnpike) and the ETEC Meeting Room at the UT Law Enforcement Innovation Center. Website: orrcatn.com.</w:t>
      </w:r>
    </w:p>
    <w:p w14:paraId="25C1CC9C" w14:textId="77777777" w:rsidR="007F6151" w:rsidRPr="0071334D" w:rsidRDefault="00730665" w:rsidP="007F6151">
      <w:r>
        <w:rPr>
          <w:noProof/>
        </w:rPr>
        <w:pict w14:anchorId="07C79532">
          <v:rect id="_x0000_i1037" alt="" style="width:468pt;height:.05pt;mso-width-percent:0;mso-height-percent:0;mso-width-percent:0;mso-height-percent:0" o:hralign="center" o:hrstd="t" o:hr="t" fillcolor="#a0a0a0" stroked="f"/>
        </w:pict>
      </w:r>
    </w:p>
    <w:p w14:paraId="16D35338" w14:textId="77777777" w:rsidR="007F6151" w:rsidRPr="0071334D" w:rsidRDefault="007F6151" w:rsidP="007F6151">
      <w:pPr>
        <w:rPr>
          <w:b/>
          <w:bCs/>
        </w:rPr>
      </w:pPr>
      <w:r>
        <w:rPr>
          <w:rFonts w:ascii="Segoe UI Emoji" w:hAnsi="Segoe UI Emoji" w:cs="Segoe UI Emoji"/>
          <w:b/>
          <w:bCs/>
        </w:rPr>
        <w:t>📋</w:t>
      </w:r>
      <w:r>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4568"/>
        <w:gridCol w:w="2534"/>
        <w:gridCol w:w="3093"/>
      </w:tblGrid>
      <w:tr w:rsidR="007F6151" w:rsidRPr="0071334D" w14:paraId="5101C066" w14:textId="77777777" w:rsidTr="00E10862">
        <w:trPr>
          <w:tblHeader/>
          <w:tblCellSpacing w:w="15" w:type="dxa"/>
        </w:trPr>
        <w:tc>
          <w:tcPr>
            <w:tcW w:w="0" w:type="auto"/>
            <w:vAlign w:val="center"/>
            <w:hideMark/>
          </w:tcPr>
          <w:p w14:paraId="442C36F4" w14:textId="77777777" w:rsidR="007F6151" w:rsidRPr="0071334D" w:rsidRDefault="007F6151" w:rsidP="00E10862">
            <w:pPr>
              <w:rPr>
                <w:b/>
                <w:bCs/>
              </w:rPr>
            </w:pPr>
            <w:r>
              <w:rPr>
                <w:b/>
                <w:bCs/>
              </w:rPr>
              <w:t>Initiative</w:t>
            </w:r>
          </w:p>
        </w:tc>
        <w:tc>
          <w:tcPr>
            <w:tcW w:w="0" w:type="auto"/>
            <w:vAlign w:val="center"/>
            <w:hideMark/>
          </w:tcPr>
          <w:p w14:paraId="6F44FD8A" w14:textId="77777777" w:rsidR="007F6151" w:rsidRPr="0071334D" w:rsidRDefault="007F6151" w:rsidP="00E10862">
            <w:pPr>
              <w:rPr>
                <w:b/>
                <w:bCs/>
              </w:rPr>
            </w:pPr>
            <w:r>
              <w:rPr>
                <w:b/>
                <w:bCs/>
              </w:rPr>
              <w:t>Mission Summary</w:t>
            </w:r>
          </w:p>
        </w:tc>
        <w:tc>
          <w:tcPr>
            <w:tcW w:w="0" w:type="auto"/>
            <w:vAlign w:val="center"/>
            <w:hideMark/>
          </w:tcPr>
          <w:p w14:paraId="44BF7B3D" w14:textId="77777777" w:rsidR="007F6151" w:rsidRPr="0071334D" w:rsidRDefault="007F6151" w:rsidP="00E10862">
            <w:pPr>
              <w:rPr>
                <w:b/>
                <w:bCs/>
              </w:rPr>
            </w:pPr>
            <w:r>
              <w:rPr>
                <w:b/>
                <w:bCs/>
              </w:rPr>
              <w:t>Lead Organization</w:t>
            </w:r>
          </w:p>
        </w:tc>
        <w:tc>
          <w:tcPr>
            <w:tcW w:w="0" w:type="auto"/>
            <w:vAlign w:val="center"/>
            <w:hideMark/>
          </w:tcPr>
          <w:p w14:paraId="00E7A06A" w14:textId="77777777" w:rsidR="007F6151" w:rsidRPr="0071334D" w:rsidRDefault="007F6151" w:rsidP="00E10862">
            <w:pPr>
              <w:rPr>
                <w:b/>
                <w:bCs/>
              </w:rPr>
            </w:pPr>
            <w:r>
              <w:rPr>
                <w:b/>
                <w:bCs/>
              </w:rPr>
              <w:t>Counties Covered</w:t>
            </w:r>
          </w:p>
        </w:tc>
      </w:tr>
      <w:tr w:rsidR="007F6151" w:rsidRPr="0071334D" w14:paraId="1300C253" w14:textId="77777777" w:rsidTr="00E10862">
        <w:trPr>
          <w:tblCellSpacing w:w="15" w:type="dxa"/>
        </w:trPr>
        <w:tc>
          <w:tcPr>
            <w:tcW w:w="0" w:type="auto"/>
            <w:vAlign w:val="center"/>
            <w:hideMark/>
          </w:tcPr>
          <w:p w14:paraId="4B3EE43E" w14:textId="77777777" w:rsidR="007F6151" w:rsidRPr="0071334D" w:rsidRDefault="007F6151" w:rsidP="00E10862">
            <w:r>
              <w:rPr>
                <w:b/>
                <w:bCs/>
              </w:rPr>
              <w:t>ETEC / Knoxville Chamber – Innovation Valley</w:t>
            </w:r>
          </w:p>
        </w:tc>
        <w:tc>
          <w:tcPr>
            <w:tcW w:w="0" w:type="auto"/>
            <w:vAlign w:val="center"/>
            <w:hideMark/>
          </w:tcPr>
          <w:p w14:paraId="46C70600" w14:textId="77777777" w:rsidR="007F6151" w:rsidRPr="0071334D" w:rsidRDefault="007F6151" w:rsidP="00E10862">
            <w:r>
              <w:t>Coordinate public-private-academic partnerships to drive economic development and innovation</w:t>
            </w:r>
          </w:p>
        </w:tc>
        <w:tc>
          <w:tcPr>
            <w:tcW w:w="0" w:type="auto"/>
            <w:vAlign w:val="center"/>
            <w:hideMark/>
          </w:tcPr>
          <w:p w14:paraId="5C3E01EB" w14:textId="77777777" w:rsidR="007F6151" w:rsidRPr="0071334D" w:rsidRDefault="007F6151" w:rsidP="00E10862">
            <w:r>
              <w:t>Knoxville Chamber / ETEC</w:t>
            </w:r>
          </w:p>
        </w:tc>
        <w:tc>
          <w:tcPr>
            <w:tcW w:w="0" w:type="auto"/>
            <w:vAlign w:val="center"/>
            <w:hideMark/>
          </w:tcPr>
          <w:p w14:paraId="51DC7EFE" w14:textId="77777777" w:rsidR="007F6151" w:rsidRPr="0071334D" w:rsidRDefault="007F6151" w:rsidP="00E10862">
            <w:r>
              <w:t>Knox, Anderson, Blount, Roane, Grainger, Jefferson, Loudon</w:t>
            </w:r>
          </w:p>
        </w:tc>
      </w:tr>
      <w:tr w:rsidR="007F6151" w:rsidRPr="0071334D" w14:paraId="401BCE1E" w14:textId="77777777" w:rsidTr="00E10862">
        <w:trPr>
          <w:tblCellSpacing w:w="15" w:type="dxa"/>
        </w:trPr>
        <w:tc>
          <w:tcPr>
            <w:tcW w:w="0" w:type="auto"/>
            <w:vAlign w:val="center"/>
            <w:hideMark/>
          </w:tcPr>
          <w:p w14:paraId="1F2B9AC8" w14:textId="77777777" w:rsidR="007F6151" w:rsidRPr="0071334D" w:rsidRDefault="007F6151" w:rsidP="00E10862">
            <w:r>
              <w:rPr>
                <w:b/>
                <w:bCs/>
              </w:rPr>
              <w:t>East TN Development District (ETDD)</w:t>
            </w:r>
          </w:p>
        </w:tc>
        <w:tc>
          <w:tcPr>
            <w:tcW w:w="0" w:type="auto"/>
            <w:vAlign w:val="center"/>
            <w:hideMark/>
          </w:tcPr>
          <w:p w14:paraId="66DDC013" w14:textId="77777777" w:rsidR="007F6151" w:rsidRPr="0071334D" w:rsidRDefault="007F6151" w:rsidP="00E10862">
            <w:r>
              <w:t>Govern regional planning, CEDS execution, and ARC engagement across multiple counties</w:t>
            </w:r>
          </w:p>
        </w:tc>
        <w:tc>
          <w:tcPr>
            <w:tcW w:w="0" w:type="auto"/>
            <w:vAlign w:val="center"/>
            <w:hideMark/>
          </w:tcPr>
          <w:p w14:paraId="641E7570" w14:textId="77777777" w:rsidR="007F6151" w:rsidRPr="0071334D" w:rsidRDefault="007F6151" w:rsidP="00E10862">
            <w:r>
              <w:t>ETDD</w:t>
            </w:r>
          </w:p>
        </w:tc>
        <w:tc>
          <w:tcPr>
            <w:tcW w:w="0" w:type="auto"/>
            <w:vAlign w:val="center"/>
            <w:hideMark/>
          </w:tcPr>
          <w:p w14:paraId="7F8C3009" w14:textId="77777777" w:rsidR="007F6151" w:rsidRPr="0071334D" w:rsidRDefault="007F6151" w:rsidP="00E10862">
            <w:r>
              <w:t>All 16 East TN counties including the listed ones</w:t>
            </w:r>
          </w:p>
        </w:tc>
      </w:tr>
      <w:tr w:rsidR="007F6151" w:rsidRPr="0071334D" w14:paraId="57AD6197" w14:textId="77777777" w:rsidTr="00E10862">
        <w:trPr>
          <w:tblCellSpacing w:w="15" w:type="dxa"/>
        </w:trPr>
        <w:tc>
          <w:tcPr>
            <w:tcW w:w="0" w:type="auto"/>
            <w:vAlign w:val="center"/>
            <w:hideMark/>
          </w:tcPr>
          <w:p w14:paraId="05BF30B1" w14:textId="77777777" w:rsidR="007F6151" w:rsidRPr="0071334D" w:rsidRDefault="007F6151" w:rsidP="00E10862">
            <w:r>
              <w:rPr>
                <w:b/>
                <w:bCs/>
              </w:rPr>
              <w:t>Appalachian Regional Commission (ARC)</w:t>
            </w:r>
          </w:p>
        </w:tc>
        <w:tc>
          <w:tcPr>
            <w:tcW w:w="0" w:type="auto"/>
            <w:vAlign w:val="center"/>
            <w:hideMark/>
          </w:tcPr>
          <w:p w14:paraId="12BB96F9" w14:textId="77777777" w:rsidR="007F6151" w:rsidRPr="0071334D" w:rsidRDefault="007F6151" w:rsidP="00E10862">
            <w:r>
              <w:t>Fund and govern multi-state infrastructure, workforce, and economic development</w:t>
            </w:r>
          </w:p>
        </w:tc>
        <w:tc>
          <w:tcPr>
            <w:tcW w:w="0" w:type="auto"/>
            <w:vAlign w:val="center"/>
            <w:hideMark/>
          </w:tcPr>
          <w:p w14:paraId="419B896D" w14:textId="77777777" w:rsidR="007F6151" w:rsidRPr="0071334D" w:rsidRDefault="007F6151" w:rsidP="00E10862">
            <w:r>
              <w:t>ARC + TN Dept. of Econ. &amp; Community Dev.</w:t>
            </w:r>
          </w:p>
        </w:tc>
        <w:tc>
          <w:tcPr>
            <w:tcW w:w="0" w:type="auto"/>
            <w:vAlign w:val="center"/>
            <w:hideMark/>
          </w:tcPr>
          <w:p w14:paraId="06F3F291" w14:textId="77777777" w:rsidR="007F6151" w:rsidRPr="0071334D" w:rsidRDefault="007F6151" w:rsidP="00E10862">
            <w:r>
              <w:t>All designated Appalachian counties in TN</w:t>
            </w:r>
          </w:p>
        </w:tc>
      </w:tr>
      <w:tr w:rsidR="007F6151" w:rsidRPr="0071334D" w14:paraId="496FE310" w14:textId="77777777" w:rsidTr="00E10862">
        <w:trPr>
          <w:tblCellSpacing w:w="15" w:type="dxa"/>
        </w:trPr>
        <w:tc>
          <w:tcPr>
            <w:tcW w:w="0" w:type="auto"/>
            <w:vAlign w:val="center"/>
            <w:hideMark/>
          </w:tcPr>
          <w:p w14:paraId="3185D18C" w14:textId="77777777" w:rsidR="007F6151" w:rsidRPr="0071334D" w:rsidRDefault="007F6151" w:rsidP="00E10862">
            <w:r>
              <w:rPr>
                <w:b/>
                <w:bCs/>
              </w:rPr>
              <w:t>East TN Local Workforce Board (ETLWDB)</w:t>
            </w:r>
          </w:p>
        </w:tc>
        <w:tc>
          <w:tcPr>
            <w:tcW w:w="0" w:type="auto"/>
            <w:vAlign w:val="center"/>
            <w:hideMark/>
          </w:tcPr>
          <w:p w14:paraId="75C4ACB7" w14:textId="77777777" w:rsidR="007F6151" w:rsidRPr="0071334D" w:rsidRDefault="007F6151" w:rsidP="00E10862">
            <w:r>
              <w:t>Implement WIOA workforce governance and services regionally</w:t>
            </w:r>
          </w:p>
        </w:tc>
        <w:tc>
          <w:tcPr>
            <w:tcW w:w="0" w:type="auto"/>
            <w:vAlign w:val="center"/>
            <w:hideMark/>
          </w:tcPr>
          <w:p w14:paraId="1522E5EA" w14:textId="77777777" w:rsidR="007F6151" w:rsidRPr="0071334D" w:rsidRDefault="007F6151" w:rsidP="00E10862">
            <w:r>
              <w:t>ETLWDB (ETHRA-hosted)</w:t>
            </w:r>
          </w:p>
        </w:tc>
        <w:tc>
          <w:tcPr>
            <w:tcW w:w="0" w:type="auto"/>
            <w:vAlign w:val="center"/>
            <w:hideMark/>
          </w:tcPr>
          <w:p w14:paraId="76DAF82E" w14:textId="77777777" w:rsidR="007F6151" w:rsidRPr="0071334D" w:rsidRDefault="007F6151" w:rsidP="00E10862">
            <w:r>
              <w:t>Majority of listed East TN counties</w:t>
            </w:r>
          </w:p>
        </w:tc>
      </w:tr>
      <w:tr w:rsidR="007F6151" w:rsidRPr="0071334D" w14:paraId="644275A7" w14:textId="77777777" w:rsidTr="00E10862">
        <w:trPr>
          <w:tblCellSpacing w:w="15" w:type="dxa"/>
        </w:trPr>
        <w:tc>
          <w:tcPr>
            <w:tcW w:w="0" w:type="auto"/>
            <w:vAlign w:val="center"/>
            <w:hideMark/>
          </w:tcPr>
          <w:p w14:paraId="6466BB72" w14:textId="77777777" w:rsidR="007F6151" w:rsidRPr="0071334D" w:rsidRDefault="007F6151" w:rsidP="00E10862">
            <w:r>
              <w:rPr>
                <w:b/>
                <w:bCs/>
              </w:rPr>
              <w:t>East TN Community Design Center</w:t>
            </w:r>
          </w:p>
        </w:tc>
        <w:tc>
          <w:tcPr>
            <w:tcW w:w="0" w:type="auto"/>
            <w:vAlign w:val="center"/>
            <w:hideMark/>
          </w:tcPr>
          <w:p w14:paraId="5431EE10" w14:textId="77777777" w:rsidR="007F6151" w:rsidRPr="0071334D" w:rsidRDefault="007F6151" w:rsidP="00E10862">
            <w:r>
              <w:t>Provide cross-sector design and planning support to communities</w:t>
            </w:r>
          </w:p>
        </w:tc>
        <w:tc>
          <w:tcPr>
            <w:tcW w:w="0" w:type="auto"/>
            <w:vAlign w:val="center"/>
            <w:hideMark/>
          </w:tcPr>
          <w:p w14:paraId="1A86BA00" w14:textId="77777777" w:rsidR="007F6151" w:rsidRPr="0071334D" w:rsidRDefault="007F6151" w:rsidP="00E10862">
            <w:r>
              <w:t>ETCDC (nonprofit)</w:t>
            </w:r>
          </w:p>
        </w:tc>
        <w:tc>
          <w:tcPr>
            <w:tcW w:w="0" w:type="auto"/>
            <w:vAlign w:val="center"/>
            <w:hideMark/>
          </w:tcPr>
          <w:p w14:paraId="3D9A51D7" w14:textId="77777777" w:rsidR="007F6151" w:rsidRPr="0071334D" w:rsidRDefault="007F6151" w:rsidP="00E10862">
            <w:r>
              <w:t>All 16 East TN counties (including listed ones)</w:t>
            </w:r>
          </w:p>
        </w:tc>
      </w:tr>
    </w:tbl>
    <w:p w14:paraId="64A86B9F" w14:textId="77777777" w:rsidR="007F6151" w:rsidRPr="0071334D" w:rsidRDefault="00730665" w:rsidP="007F6151">
      <w:r>
        <w:rPr>
          <w:noProof/>
        </w:rPr>
        <w:lastRenderedPageBreak/>
        <w:pict w14:anchorId="6ABE4A15">
          <v:rect id="_x0000_i1036" alt="" style="width:468pt;height:.05pt;mso-width-percent:0;mso-height-percent:0;mso-width-percent:0;mso-height-percent:0" o:hralign="center" o:hrstd="t" o:hr="t" fillcolor="#a0a0a0" stroked="f"/>
        </w:pict>
      </w:r>
    </w:p>
    <w:p w14:paraId="2C359871" w14:textId="77777777" w:rsidR="007F6151" w:rsidRPr="0071334D" w:rsidRDefault="007F6151" w:rsidP="007F6151">
      <w:pPr>
        <w:rPr>
          <w:b/>
          <w:bCs/>
        </w:rPr>
      </w:pPr>
      <w:r>
        <w:rPr>
          <w:rFonts w:ascii="Segoe UI Emoji" w:hAnsi="Segoe UI Emoji" w:cs="Segoe UI Emoji"/>
          <w:b/>
          <w:bCs/>
        </w:rPr>
        <w:t>🧭</w:t>
      </w:r>
      <w:r>
        <w:rPr>
          <w:b/>
          <w:bCs/>
        </w:rPr>
        <w:t xml:space="preserve"> Regional Highlights &amp; Governance Themes</w:t>
      </w:r>
    </w:p>
    <w:p w14:paraId="1F25ED30" w14:textId="77777777" w:rsidR="007F6151" w:rsidRPr="0071334D" w:rsidRDefault="007F6151" w:rsidP="007F6151">
      <w:pPr>
        <w:numPr>
          <w:ilvl w:val="0"/>
          <w:numId w:val="36"/>
        </w:numPr>
      </w:pPr>
      <w:r>
        <w:rPr>
          <w:b/>
          <w:bCs/>
        </w:rPr>
        <w:t>ETEC and Innovation Valley</w:t>
      </w:r>
      <w:r>
        <w:t xml:space="preserve"> act as the </w:t>
      </w:r>
      <w:r>
        <w:rPr>
          <w:b/>
          <w:bCs/>
        </w:rPr>
        <w:t>innovation convener</w:t>
      </w:r>
      <w:r>
        <w:t>, partnering multiple sectors including business, academic (UTK), civic and government stakeholders.</w:t>
      </w:r>
    </w:p>
    <w:p w14:paraId="0D08FE84" w14:textId="77777777" w:rsidR="007F6151" w:rsidRPr="0071334D" w:rsidRDefault="007F6151" w:rsidP="007F6151">
      <w:pPr>
        <w:numPr>
          <w:ilvl w:val="0"/>
          <w:numId w:val="36"/>
        </w:numPr>
      </w:pPr>
      <w:r>
        <w:t xml:space="preserve">The </w:t>
      </w:r>
      <w:r>
        <w:rPr>
          <w:b/>
          <w:bCs/>
        </w:rPr>
        <w:t>East TN Development District</w:t>
      </w:r>
      <w:r>
        <w:t xml:space="preserve"> provides formal regional governance for planning and economic development, commonly serving as TN’s local anchor for ARC programming.</w:t>
      </w:r>
    </w:p>
    <w:p w14:paraId="2D18CAA6" w14:textId="77777777" w:rsidR="007F6151" w:rsidRPr="0071334D" w:rsidRDefault="007F6151" w:rsidP="007F6151">
      <w:pPr>
        <w:numPr>
          <w:ilvl w:val="0"/>
          <w:numId w:val="36"/>
        </w:numPr>
      </w:pPr>
      <w:r>
        <w:rPr>
          <w:b/>
          <w:bCs/>
        </w:rPr>
        <w:t>ARC-funded mechanisms</w:t>
      </w:r>
      <w:r>
        <w:t xml:space="preserve"> inject resources into cross-jurisdictional initiatives by leveraging multi-state planning and localized implementation structures.</w:t>
      </w:r>
    </w:p>
    <w:p w14:paraId="2B22FABA" w14:textId="77777777" w:rsidR="007F6151" w:rsidRPr="0071334D" w:rsidRDefault="007F6151" w:rsidP="007F6151">
      <w:pPr>
        <w:numPr>
          <w:ilvl w:val="0"/>
          <w:numId w:val="36"/>
        </w:numPr>
      </w:pPr>
      <w:r>
        <w:rPr>
          <w:b/>
          <w:bCs/>
        </w:rPr>
        <w:t>The ETLWDB</w:t>
      </w:r>
      <w:r>
        <w:t xml:space="preserve"> ensures workforce governance across the region with localized WIOA oversight, centrally coordinated yet county-informed.</w:t>
      </w:r>
    </w:p>
    <w:p w14:paraId="77F982CA" w14:textId="77777777" w:rsidR="007F6151" w:rsidRPr="0071334D" w:rsidRDefault="007F6151" w:rsidP="007F6151">
      <w:pPr>
        <w:numPr>
          <w:ilvl w:val="0"/>
          <w:numId w:val="36"/>
        </w:numPr>
      </w:pPr>
      <w:r>
        <w:rPr>
          <w:b/>
          <w:bCs/>
        </w:rPr>
        <w:t>ETCDC</w:t>
      </w:r>
      <w:r>
        <w:t xml:space="preserve"> supports local and regional community design alignment, strengthening built environment development with shared professional planning capacity.</w:t>
      </w:r>
    </w:p>
    <w:p w14:paraId="2C0E7EB1" w14:textId="77777777" w:rsidR="007B65B5" w:rsidRDefault="007B65B5" w:rsidP="005B5275">
      <w:pPr>
        <w:rPr>
          <w:color w:val="C00000"/>
          <w:sz w:val="40"/>
          <w:szCs w:val="40"/>
        </w:rPr>
      </w:pPr>
    </w:p>
    <w:p w14:paraId="2CA13451" w14:textId="77777777" w:rsidR="006F3E46" w:rsidRDefault="006F3E46" w:rsidP="005B5275">
      <w:pPr>
        <w:rPr>
          <w:color w:val="00B0F0"/>
          <w:sz w:val="44"/>
          <w:szCs w:val="44"/>
        </w:rPr>
      </w:pPr>
    </w:p>
    <w:p w14:paraId="0252C384" w14:textId="77777777" w:rsidR="006F3E46" w:rsidRDefault="006F3E46" w:rsidP="005B5275">
      <w:pPr>
        <w:rPr>
          <w:color w:val="00B0F0"/>
          <w:sz w:val="44"/>
          <w:szCs w:val="44"/>
        </w:rPr>
      </w:pPr>
    </w:p>
    <w:p w14:paraId="3490BB71" w14:textId="77777777" w:rsidR="006F3E46" w:rsidRDefault="006F3E46" w:rsidP="005B5275">
      <w:pPr>
        <w:rPr>
          <w:color w:val="00B0F0"/>
          <w:sz w:val="44"/>
          <w:szCs w:val="44"/>
        </w:rPr>
      </w:pPr>
    </w:p>
    <w:p w14:paraId="51876E13" w14:textId="3C2362C4" w:rsidR="005B5275" w:rsidRDefault="00434590" w:rsidP="005B5275">
      <w:pPr>
        <w:rPr>
          <w:b/>
          <w:bCs/>
          <w:color w:val="00B0F0"/>
          <w:sz w:val="44"/>
          <w:szCs w:val="44"/>
        </w:rPr>
      </w:pPr>
      <w:r>
        <w:rPr>
          <w:color w:val="00B0F0"/>
          <w:sz w:val="44"/>
          <w:szCs w:val="44"/>
        </w:rPr>
        <w:lastRenderedPageBreak/>
        <w:t xml:space="preserve">IV. </w:t>
      </w:r>
      <w:r>
        <w:rPr>
          <w:b/>
          <w:bCs/>
          <w:color w:val="00B0F0"/>
          <w:sz w:val="44"/>
          <w:szCs w:val="44"/>
        </w:rPr>
        <w:t>Quality of Life Initiatives: Culture, Environment &amp; Community Well-being</w:t>
      </w:r>
    </w:p>
    <w:p w14:paraId="4EEFEF9D" w14:textId="77777777" w:rsidR="001A51E6" w:rsidRPr="00A32BB0" w:rsidRDefault="001A51E6" w:rsidP="001A51E6">
      <w:r>
        <w:t>Counties:  Anderson, Blount, Campbell, Claiborne, Cocke, Grainger, Hamblen, Jefferson, Knox, Loudon, Monroe, Morgan, Roane, Scott, Sevier, and Union.</w:t>
      </w:r>
    </w:p>
    <w:p w14:paraId="5396B16F" w14:textId="77777777" w:rsidR="005B5275" w:rsidRPr="007B65B5" w:rsidRDefault="00730665" w:rsidP="005B5275">
      <w:r>
        <w:rPr>
          <w:noProof/>
        </w:rPr>
        <w:pict w14:anchorId="7EF5B3AE">
          <v:rect id="_x0000_i1035" alt="" style="width:468pt;height:.05pt;mso-width-percent:0;mso-height-percent:0;mso-width-percent:0;mso-height-percent:0" o:hralign="center" o:hrstd="t" o:hr="t" fillcolor="#a0a0a0" stroked="f"/>
        </w:pict>
      </w:r>
    </w:p>
    <w:p w14:paraId="04227FEA" w14:textId="77777777" w:rsidR="001A51E6" w:rsidRPr="00B24439" w:rsidRDefault="001A51E6" w:rsidP="001A51E6">
      <w:pPr>
        <w:rPr>
          <w:b/>
          <w:bCs/>
        </w:rPr>
      </w:pPr>
      <w:r>
        <w:rPr>
          <w:b/>
          <w:bCs/>
        </w:rPr>
        <w:t>1. East Tennessee Community Design Center (ETCDC)</w:t>
      </w:r>
    </w:p>
    <w:p w14:paraId="3A91F9D7" w14:textId="77777777" w:rsidR="001A51E6" w:rsidRPr="00B24439" w:rsidRDefault="001A51E6" w:rsidP="001A51E6">
      <w:pPr>
        <w:numPr>
          <w:ilvl w:val="0"/>
          <w:numId w:val="37"/>
        </w:numPr>
      </w:pPr>
      <w:r>
        <w:rPr>
          <w:b/>
          <w:bCs/>
        </w:rPr>
        <w:t>Mission:</w:t>
      </w:r>
      <w:r>
        <w:t xml:space="preserve"> Provide pro bono design and planning services to nonprofits and local governments, focusing on civic spaces, walkable environments, and creative placemaking.</w:t>
      </w:r>
    </w:p>
    <w:p w14:paraId="0D2A920A" w14:textId="77777777" w:rsidR="001A51E6" w:rsidRPr="00B24439" w:rsidRDefault="001A51E6" w:rsidP="001A51E6">
      <w:pPr>
        <w:numPr>
          <w:ilvl w:val="0"/>
          <w:numId w:val="37"/>
        </w:numPr>
      </w:pPr>
      <w:r>
        <w:rPr>
          <w:b/>
          <w:bCs/>
        </w:rPr>
        <w:t>Lead Organization:</w:t>
      </w:r>
      <w:r>
        <w:t xml:space="preserve"> ETCDC (nonprofit)</w:t>
      </w:r>
    </w:p>
    <w:p w14:paraId="35313072" w14:textId="77777777" w:rsidR="001A51E6" w:rsidRPr="00B24439" w:rsidRDefault="001A51E6" w:rsidP="001A51E6">
      <w:pPr>
        <w:numPr>
          <w:ilvl w:val="0"/>
          <w:numId w:val="37"/>
        </w:numPr>
      </w:pPr>
      <w:r>
        <w:rPr>
          <w:b/>
          <w:bCs/>
        </w:rPr>
        <w:t>Counties Covered:</w:t>
      </w:r>
      <w:r>
        <w:t xml:space="preserve"> All listed East TN counties</w:t>
      </w:r>
    </w:p>
    <w:p w14:paraId="3B1C62B3" w14:textId="77777777" w:rsidR="001A51E6" w:rsidRPr="00B24439" w:rsidRDefault="001A51E6" w:rsidP="001A51E6">
      <w:pPr>
        <w:numPr>
          <w:ilvl w:val="0"/>
          <w:numId w:val="37"/>
        </w:numPr>
      </w:pPr>
      <w:r>
        <w:rPr>
          <w:b/>
          <w:bCs/>
        </w:rPr>
        <w:t>Website:</w:t>
      </w:r>
      <w:r>
        <w:t xml:space="preserve"> </w:t>
      </w:r>
      <w:hyperlink r:id="rId52" w:tgtFrame="_new" w:history="1">
        <w:r>
          <w:rPr>
            <w:rStyle w:val="Hyperlink"/>
          </w:rPr>
          <w:t>communitydc.org</w:t>
        </w:r>
      </w:hyperlink>
      <w:r>
        <w:t xml:space="preserve"> </w:t>
      </w:r>
      <w:hyperlink r:id="rId53" w:tgtFrame="_blank" w:history="1">
        <w:r>
          <w:rPr>
            <w:rStyle w:val="Hyperlink"/>
          </w:rPr>
          <w:t>eteda.org+1Tennessee Economic Development+1</w:t>
        </w:r>
      </w:hyperlink>
      <w:hyperlink r:id="rId54" w:tgtFrame="_blank" w:history="1">
        <w:r>
          <w:rPr>
            <w:rStyle w:val="Hyperlink"/>
          </w:rPr>
          <w:t>Tennessee Arts Commission</w:t>
        </w:r>
      </w:hyperlink>
      <w:hyperlink r:id="rId55" w:tgtFrame="_blank" w:history="1">
        <w:r>
          <w:rPr>
            <w:rStyle w:val="Hyperlink"/>
          </w:rPr>
          <w:t>East Tennessee Community Design Center+1Facebook+1</w:t>
        </w:r>
      </w:hyperlink>
    </w:p>
    <w:p w14:paraId="4B034C56" w14:textId="77777777" w:rsidR="001A51E6" w:rsidRPr="00B24439" w:rsidRDefault="00730665" w:rsidP="001A51E6">
      <w:r>
        <w:rPr>
          <w:noProof/>
        </w:rPr>
        <w:pict w14:anchorId="05C8A716">
          <v:rect id="_x0000_i1034" alt="" style="width:468pt;height:.05pt;mso-width-percent:0;mso-height-percent:0;mso-width-percent:0;mso-height-percent:0" o:hralign="center" o:hrstd="t" o:hr="t" fillcolor="#a0a0a0" stroked="f"/>
        </w:pict>
      </w:r>
    </w:p>
    <w:p w14:paraId="58945AE1" w14:textId="77777777" w:rsidR="001A51E6" w:rsidRPr="00B24439" w:rsidRDefault="001A51E6" w:rsidP="001A51E6">
      <w:pPr>
        <w:rPr>
          <w:b/>
          <w:bCs/>
        </w:rPr>
      </w:pPr>
      <w:r>
        <w:rPr>
          <w:b/>
          <w:bCs/>
        </w:rPr>
        <w:t>2. Knoxville Public Sustainability &amp; Beautification Programs</w:t>
      </w:r>
    </w:p>
    <w:p w14:paraId="4E6F4932" w14:textId="77777777" w:rsidR="001A51E6" w:rsidRPr="00B24439" w:rsidRDefault="001A51E6" w:rsidP="001A51E6">
      <w:pPr>
        <w:numPr>
          <w:ilvl w:val="0"/>
          <w:numId w:val="38"/>
        </w:numPr>
      </w:pPr>
      <w:r>
        <w:rPr>
          <w:b/>
          <w:bCs/>
        </w:rPr>
        <w:t>Mission:</w:t>
      </w:r>
      <w:r>
        <w:t xml:space="preserve"> Promote environmental stewardship, climate resilience, and neighborhood livability via public green infrastructure and community engagement.</w:t>
      </w:r>
    </w:p>
    <w:p w14:paraId="1E57ECBE" w14:textId="77777777" w:rsidR="001A51E6" w:rsidRPr="00B24439" w:rsidRDefault="001A51E6" w:rsidP="001A51E6">
      <w:pPr>
        <w:numPr>
          <w:ilvl w:val="0"/>
          <w:numId w:val="38"/>
        </w:numPr>
      </w:pPr>
      <w:r>
        <w:rPr>
          <w:b/>
          <w:bCs/>
        </w:rPr>
        <w:t>Lead Organization:</w:t>
      </w:r>
      <w:r>
        <w:t xml:space="preserve"> City of Knoxville – Office of Sustainability / Keep Knoxville Beautiful</w:t>
      </w:r>
    </w:p>
    <w:p w14:paraId="2E21E5E1" w14:textId="77777777" w:rsidR="001A51E6" w:rsidRPr="00B24439" w:rsidRDefault="001A51E6" w:rsidP="001A51E6">
      <w:pPr>
        <w:numPr>
          <w:ilvl w:val="0"/>
          <w:numId w:val="38"/>
        </w:numPr>
      </w:pPr>
      <w:r>
        <w:rPr>
          <w:b/>
          <w:bCs/>
        </w:rPr>
        <w:t>Counties Covered:</w:t>
      </w:r>
      <w:r>
        <w:t xml:space="preserve"> Knox County (serving Knox metro, shared across region)</w:t>
      </w:r>
    </w:p>
    <w:p w14:paraId="657CACB2" w14:textId="77777777" w:rsidR="001A51E6" w:rsidRPr="00B24439" w:rsidRDefault="001A51E6" w:rsidP="001A51E6">
      <w:pPr>
        <w:numPr>
          <w:ilvl w:val="0"/>
          <w:numId w:val="38"/>
        </w:numPr>
      </w:pPr>
      <w:r>
        <w:rPr>
          <w:b/>
          <w:bCs/>
        </w:rPr>
        <w:t>Website:</w:t>
      </w:r>
      <w:r>
        <w:t xml:space="preserve"> </w:t>
      </w:r>
      <w:hyperlink r:id="rId56" w:tgtFrame="_new" w:history="1">
        <w:r>
          <w:rPr>
            <w:rStyle w:val="Hyperlink"/>
          </w:rPr>
          <w:t>knoxvilletn.gov/sustainability</w:t>
        </w:r>
      </w:hyperlink>
      <w:r>
        <w:t xml:space="preserve"> </w:t>
      </w:r>
      <w:hyperlink r:id="rId57" w:tgtFrame="_blank" w:history="1">
        <w:r>
          <w:rPr>
            <w:rStyle w:val="Hyperlink"/>
          </w:rPr>
          <w:t>Keep Knoxville Beautiful</w:t>
        </w:r>
      </w:hyperlink>
      <w:hyperlink r:id="rId58" w:tgtFrame="_blank" w:history="1">
        <w:r>
          <w:rPr>
            <w:rStyle w:val="Hyperlink"/>
          </w:rPr>
          <w:t>Knoxville TN+2Knoxville TN+2Knoxville TN+2</w:t>
        </w:r>
      </w:hyperlink>
    </w:p>
    <w:p w14:paraId="7AFA1F33" w14:textId="77777777" w:rsidR="001A51E6" w:rsidRPr="00B24439" w:rsidRDefault="00730665" w:rsidP="001A51E6">
      <w:r>
        <w:rPr>
          <w:noProof/>
        </w:rPr>
        <w:lastRenderedPageBreak/>
        <w:pict w14:anchorId="607176F1">
          <v:rect id="_x0000_i1033" alt="" style="width:468pt;height:.05pt;mso-width-percent:0;mso-height-percent:0;mso-width-percent:0;mso-height-percent:0" o:hralign="center" o:hrstd="t" o:hr="t" fillcolor="#a0a0a0" stroked="f"/>
        </w:pict>
      </w:r>
    </w:p>
    <w:p w14:paraId="688BCF00" w14:textId="77777777" w:rsidR="001A51E6" w:rsidRPr="00B24439" w:rsidRDefault="001A51E6" w:rsidP="001A51E6">
      <w:pPr>
        <w:rPr>
          <w:b/>
          <w:bCs/>
        </w:rPr>
      </w:pPr>
      <w:r>
        <w:rPr>
          <w:b/>
          <w:bCs/>
        </w:rPr>
        <w:t>3. Volunteer Landing &amp; Greenway System</w:t>
      </w:r>
    </w:p>
    <w:p w14:paraId="56912D5B" w14:textId="77777777" w:rsidR="001A51E6" w:rsidRPr="00B24439" w:rsidRDefault="001A51E6" w:rsidP="001A51E6">
      <w:pPr>
        <w:numPr>
          <w:ilvl w:val="0"/>
          <w:numId w:val="39"/>
        </w:numPr>
      </w:pPr>
      <w:r>
        <w:rPr>
          <w:b/>
          <w:bCs/>
        </w:rPr>
        <w:t>Mission:</w:t>
      </w:r>
      <w:r>
        <w:t xml:space="preserve"> Activate Knoxville’s waterfront and greenway network to promote outdoor recreation, public space access, and community engagement.</w:t>
      </w:r>
    </w:p>
    <w:p w14:paraId="1A85EDA7" w14:textId="77777777" w:rsidR="001A51E6" w:rsidRPr="00B24439" w:rsidRDefault="001A51E6" w:rsidP="001A51E6">
      <w:pPr>
        <w:numPr>
          <w:ilvl w:val="0"/>
          <w:numId w:val="39"/>
        </w:numPr>
      </w:pPr>
      <w:r>
        <w:rPr>
          <w:b/>
          <w:bCs/>
        </w:rPr>
        <w:t>Lead Organization:</w:t>
      </w:r>
      <w:r>
        <w:t xml:space="preserve"> City of Knoxville Public Building Authority &amp; Parks &amp; Rec</w:t>
      </w:r>
    </w:p>
    <w:p w14:paraId="1EFAE13C" w14:textId="77777777" w:rsidR="001A51E6" w:rsidRPr="00B24439" w:rsidRDefault="001A51E6" w:rsidP="001A51E6">
      <w:pPr>
        <w:numPr>
          <w:ilvl w:val="0"/>
          <w:numId w:val="39"/>
        </w:numPr>
      </w:pPr>
      <w:r>
        <w:rPr>
          <w:b/>
          <w:bCs/>
        </w:rPr>
        <w:t>Counties Covered:</w:t>
      </w:r>
      <w:r>
        <w:t xml:space="preserve"> Knox County, benefiting broader region via green infrastructure</w:t>
      </w:r>
    </w:p>
    <w:p w14:paraId="199F6BCD" w14:textId="77777777" w:rsidR="001A51E6" w:rsidRPr="00B24439" w:rsidRDefault="001A51E6" w:rsidP="001A51E6">
      <w:pPr>
        <w:numPr>
          <w:ilvl w:val="0"/>
          <w:numId w:val="39"/>
        </w:numPr>
      </w:pPr>
      <w:r>
        <w:rPr>
          <w:b/>
          <w:bCs/>
        </w:rPr>
        <w:t>Website:</w:t>
      </w:r>
      <w:r>
        <w:t xml:space="preserve"> Wikipedia entry on Volunteer Landing </w:t>
      </w:r>
      <w:hyperlink r:id="rId59" w:tgtFrame="_blank" w:history="1">
        <w:r>
          <w:rPr>
            <w:rStyle w:val="Hyperlink"/>
          </w:rPr>
          <w:t>NADO+15Wikipedia+15Keep Knoxville Beautiful+15</w:t>
        </w:r>
      </w:hyperlink>
      <w:hyperlink r:id="rId60" w:tgtFrame="_blank" w:history="1">
        <w:r>
          <w:rPr>
            <w:rStyle w:val="Hyperlink"/>
          </w:rPr>
          <w:t>Keep Knoxville Beautiful+4tennesseenational.com+4Wikipedia+4</w:t>
        </w:r>
      </w:hyperlink>
    </w:p>
    <w:p w14:paraId="13F7695F" w14:textId="77777777" w:rsidR="001A51E6" w:rsidRPr="00B24439" w:rsidRDefault="00730665" w:rsidP="001A51E6">
      <w:r>
        <w:rPr>
          <w:noProof/>
        </w:rPr>
        <w:pict w14:anchorId="0D36A48A">
          <v:rect id="_x0000_i1032" alt="" style="width:468pt;height:.05pt;mso-width-percent:0;mso-height-percent:0;mso-width-percent:0;mso-height-percent:0" o:hralign="center" o:hrstd="t" o:hr="t" fillcolor="#a0a0a0" stroked="f"/>
        </w:pict>
      </w:r>
    </w:p>
    <w:p w14:paraId="15922972" w14:textId="77777777" w:rsidR="001A51E6" w:rsidRPr="00B24439" w:rsidRDefault="001A51E6" w:rsidP="001A51E6">
      <w:pPr>
        <w:rPr>
          <w:b/>
          <w:bCs/>
        </w:rPr>
      </w:pPr>
      <w:r>
        <w:rPr>
          <w:b/>
          <w:bCs/>
        </w:rPr>
        <w:t>4. Knoxville Museum of Art &amp; Public Arts Committee</w:t>
      </w:r>
    </w:p>
    <w:p w14:paraId="234CBC47" w14:textId="77777777" w:rsidR="001A51E6" w:rsidRPr="00B24439" w:rsidRDefault="001A51E6" w:rsidP="001A51E6">
      <w:pPr>
        <w:numPr>
          <w:ilvl w:val="0"/>
          <w:numId w:val="40"/>
        </w:numPr>
      </w:pPr>
      <w:r>
        <w:rPr>
          <w:b/>
          <w:bCs/>
        </w:rPr>
        <w:t>Mission:</w:t>
      </w:r>
      <w:r>
        <w:t xml:space="preserve"> Enrich regional cultural vitality through exhibitions, public art integration, and equitable access to artistic expression.</w:t>
      </w:r>
    </w:p>
    <w:p w14:paraId="51DFBCAB" w14:textId="77777777" w:rsidR="001A51E6" w:rsidRPr="00B24439" w:rsidRDefault="001A51E6" w:rsidP="001A51E6">
      <w:pPr>
        <w:numPr>
          <w:ilvl w:val="0"/>
          <w:numId w:val="40"/>
        </w:numPr>
      </w:pPr>
      <w:r>
        <w:rPr>
          <w:b/>
          <w:bCs/>
        </w:rPr>
        <w:t>Lead Organization:</w:t>
      </w:r>
      <w:r>
        <w:t xml:space="preserve"> Knoxville Museum of Art &amp; Knoxville Public Arts Committee</w:t>
      </w:r>
    </w:p>
    <w:p w14:paraId="0F55D3E6" w14:textId="77777777" w:rsidR="001A51E6" w:rsidRPr="00B24439" w:rsidRDefault="001A51E6" w:rsidP="001A51E6">
      <w:pPr>
        <w:numPr>
          <w:ilvl w:val="0"/>
          <w:numId w:val="40"/>
        </w:numPr>
      </w:pPr>
      <w:r>
        <w:rPr>
          <w:b/>
          <w:bCs/>
        </w:rPr>
        <w:t>Counties Covered:</w:t>
      </w:r>
      <w:r>
        <w:t xml:space="preserve"> Knox County (regional cultural anchor)</w:t>
      </w:r>
    </w:p>
    <w:p w14:paraId="6AAEE7FB" w14:textId="77777777" w:rsidR="001A51E6" w:rsidRPr="00B24439" w:rsidRDefault="001A51E6" w:rsidP="001A51E6">
      <w:pPr>
        <w:numPr>
          <w:ilvl w:val="0"/>
          <w:numId w:val="40"/>
        </w:numPr>
      </w:pPr>
      <w:r>
        <w:rPr>
          <w:b/>
          <w:bCs/>
        </w:rPr>
        <w:t>Website:</w:t>
      </w:r>
      <w:r>
        <w:t xml:space="preserve"> </w:t>
      </w:r>
      <w:hyperlink r:id="rId61" w:tgtFrame="_new" w:history="1">
        <w:r>
          <w:rPr>
            <w:rStyle w:val="Hyperlink"/>
          </w:rPr>
          <w:t>knoxart.org</w:t>
        </w:r>
      </w:hyperlink>
      <w:r>
        <w:t xml:space="preserve"> </w:t>
      </w:r>
      <w:hyperlink r:id="rId62" w:tgtFrame="_blank" w:history="1">
        <w:r>
          <w:rPr>
            <w:rStyle w:val="Hyperlink"/>
          </w:rPr>
          <w:t>Knoxville TN</w:t>
        </w:r>
      </w:hyperlink>
      <w:hyperlink r:id="rId63" w:tgtFrame="_blank" w:history="1">
        <w:r>
          <w:rPr>
            <w:rStyle w:val="Hyperlink"/>
          </w:rPr>
          <w:t>Wikipedia+1Knoxville TN+1</w:t>
        </w:r>
      </w:hyperlink>
    </w:p>
    <w:p w14:paraId="530688AF" w14:textId="77777777" w:rsidR="001A51E6" w:rsidRPr="00B24439" w:rsidRDefault="00730665" w:rsidP="001A51E6">
      <w:r>
        <w:rPr>
          <w:noProof/>
        </w:rPr>
        <w:pict w14:anchorId="6741EB3B">
          <v:rect id="_x0000_i1031" alt="" style="width:468pt;height:.05pt;mso-width-percent:0;mso-height-percent:0;mso-width-percent:0;mso-height-percent:0" o:hralign="center" o:hrstd="t" o:hr="t" fillcolor="#a0a0a0" stroked="f"/>
        </w:pict>
      </w:r>
    </w:p>
    <w:p w14:paraId="3CB68F1F" w14:textId="77777777" w:rsidR="001A51E6" w:rsidRPr="00B24439" w:rsidRDefault="001A51E6" w:rsidP="001A51E6">
      <w:pPr>
        <w:rPr>
          <w:b/>
          <w:bCs/>
        </w:rPr>
      </w:pPr>
      <w:r>
        <w:rPr>
          <w:b/>
          <w:bCs/>
        </w:rPr>
        <w:t>5. Dogwood Arts Festival &amp; Creative Placemaking</w:t>
      </w:r>
    </w:p>
    <w:p w14:paraId="429D612B" w14:textId="77777777" w:rsidR="001A51E6" w:rsidRPr="00B24439" w:rsidRDefault="001A51E6" w:rsidP="001A51E6">
      <w:pPr>
        <w:numPr>
          <w:ilvl w:val="0"/>
          <w:numId w:val="41"/>
        </w:numPr>
      </w:pPr>
      <w:r>
        <w:rPr>
          <w:b/>
          <w:bCs/>
        </w:rPr>
        <w:t>Mission:</w:t>
      </w:r>
      <w:r>
        <w:t xml:space="preserve"> Celebrate and enhance Appalachian seasonal beauty, local arts, and community identity through public festivals and garden trails.</w:t>
      </w:r>
    </w:p>
    <w:p w14:paraId="2AA57E59" w14:textId="77777777" w:rsidR="001A51E6" w:rsidRPr="00B24439" w:rsidRDefault="001A51E6" w:rsidP="001A51E6">
      <w:pPr>
        <w:numPr>
          <w:ilvl w:val="0"/>
          <w:numId w:val="41"/>
        </w:numPr>
      </w:pPr>
      <w:r>
        <w:rPr>
          <w:b/>
          <w:bCs/>
        </w:rPr>
        <w:t>Lead Organization:</w:t>
      </w:r>
      <w:r>
        <w:t xml:space="preserve"> Dogwood Arts (nonprofit)</w:t>
      </w:r>
    </w:p>
    <w:p w14:paraId="29ECDA00" w14:textId="77777777" w:rsidR="001A51E6" w:rsidRPr="00B24439" w:rsidRDefault="001A51E6" w:rsidP="001A51E6">
      <w:pPr>
        <w:numPr>
          <w:ilvl w:val="0"/>
          <w:numId w:val="41"/>
        </w:numPr>
      </w:pPr>
      <w:r>
        <w:rPr>
          <w:b/>
          <w:bCs/>
        </w:rPr>
        <w:lastRenderedPageBreak/>
        <w:t>Counties Covered:</w:t>
      </w:r>
      <w:r>
        <w:t xml:space="preserve"> Knoxville metro including Knox, surrounding counties</w:t>
      </w:r>
    </w:p>
    <w:p w14:paraId="7E73F847" w14:textId="77777777" w:rsidR="001A51E6" w:rsidRPr="00B24439" w:rsidRDefault="001A51E6" w:rsidP="001A51E6">
      <w:pPr>
        <w:numPr>
          <w:ilvl w:val="0"/>
          <w:numId w:val="41"/>
        </w:numPr>
      </w:pPr>
      <w:r>
        <w:rPr>
          <w:b/>
          <w:bCs/>
        </w:rPr>
        <w:t>Website:</w:t>
      </w:r>
      <w:r>
        <w:t xml:space="preserve"> </w:t>
      </w:r>
      <w:hyperlink r:id="rId64" w:tgtFrame="_new" w:history="1">
        <w:r>
          <w:rPr>
            <w:rStyle w:val="Hyperlink"/>
          </w:rPr>
          <w:t>dogwoodarts.com</w:t>
        </w:r>
      </w:hyperlink>
      <w:r>
        <w:t xml:space="preserve"> </w:t>
      </w:r>
      <w:hyperlink r:id="rId65" w:tgtFrame="_blank" w:history="1">
        <w:r>
          <w:rPr>
            <w:rStyle w:val="Hyperlink"/>
          </w:rPr>
          <w:t>AP News+13Wikipedia+13Keep Knoxville Beautiful+13</w:t>
        </w:r>
      </w:hyperlink>
    </w:p>
    <w:p w14:paraId="4208CA88" w14:textId="77777777" w:rsidR="001A51E6" w:rsidRPr="00B24439" w:rsidRDefault="00730665" w:rsidP="001A51E6">
      <w:r>
        <w:rPr>
          <w:noProof/>
        </w:rPr>
        <w:pict w14:anchorId="470E7597">
          <v:rect id="_x0000_i1030" alt="" style="width:468pt;height:.05pt;mso-width-percent:0;mso-height-percent:0;mso-width-percent:0;mso-height-percent:0" o:hralign="center" o:hrstd="t" o:hr="t" fillcolor="#a0a0a0" stroked="f"/>
        </w:pict>
      </w:r>
    </w:p>
    <w:p w14:paraId="664E9E4B" w14:textId="77777777" w:rsidR="001A51E6" w:rsidRPr="00B24439" w:rsidRDefault="001A51E6" w:rsidP="001A51E6">
      <w:pPr>
        <w:rPr>
          <w:b/>
          <w:bCs/>
        </w:rPr>
      </w:pPr>
      <w:r>
        <w:rPr>
          <w:b/>
          <w:bCs/>
        </w:rPr>
        <w:t>6. Rooted East Knoxville / Community Food Justice</w:t>
      </w:r>
    </w:p>
    <w:p w14:paraId="711B89BF" w14:textId="77777777" w:rsidR="001A51E6" w:rsidRPr="00B24439" w:rsidRDefault="001A51E6" w:rsidP="001A51E6">
      <w:pPr>
        <w:numPr>
          <w:ilvl w:val="0"/>
          <w:numId w:val="42"/>
        </w:numPr>
      </w:pPr>
      <w:r>
        <w:rPr>
          <w:b/>
          <w:bCs/>
        </w:rPr>
        <w:t>Mission:</w:t>
      </w:r>
      <w:r>
        <w:t xml:space="preserve"> Empower residents, particularly in underserved neighborhoods, to grow fresh produce, strengthen food sovereignty, and improve community health through gardening and cooking education.</w:t>
      </w:r>
    </w:p>
    <w:p w14:paraId="488050CF" w14:textId="77777777" w:rsidR="001A51E6" w:rsidRPr="00B24439" w:rsidRDefault="001A51E6" w:rsidP="001A51E6">
      <w:pPr>
        <w:numPr>
          <w:ilvl w:val="0"/>
          <w:numId w:val="42"/>
        </w:numPr>
      </w:pPr>
      <w:r>
        <w:rPr>
          <w:b/>
          <w:bCs/>
        </w:rPr>
        <w:t>Lead Organization:</w:t>
      </w:r>
      <w:r>
        <w:t xml:space="preserve"> Rooted East Knoxville (Black-led nonprofit)</w:t>
      </w:r>
    </w:p>
    <w:p w14:paraId="7DA8E8BE" w14:textId="77777777" w:rsidR="001A51E6" w:rsidRPr="00B24439" w:rsidRDefault="001A51E6" w:rsidP="001A51E6">
      <w:pPr>
        <w:numPr>
          <w:ilvl w:val="0"/>
          <w:numId w:val="42"/>
        </w:numPr>
      </w:pPr>
      <w:r>
        <w:rPr>
          <w:b/>
          <w:bCs/>
        </w:rPr>
        <w:t>Counties Covered:</w:t>
      </w:r>
      <w:r>
        <w:t xml:space="preserve"> Knoxville (Knox County) and outreach into broader region</w:t>
      </w:r>
    </w:p>
    <w:p w14:paraId="53F5AF2B" w14:textId="77777777" w:rsidR="001A51E6" w:rsidRPr="00B24439" w:rsidRDefault="001A51E6" w:rsidP="001A51E6">
      <w:pPr>
        <w:numPr>
          <w:ilvl w:val="0"/>
          <w:numId w:val="42"/>
        </w:numPr>
      </w:pPr>
      <w:r>
        <w:rPr>
          <w:b/>
          <w:bCs/>
        </w:rPr>
        <w:t>Website:</w:t>
      </w:r>
      <w:r>
        <w:t xml:space="preserve"> The Guardian story on Rooted East Knoxville </w:t>
      </w:r>
      <w:hyperlink r:id="rId66" w:tgtFrame="_blank" w:history="1">
        <w:r>
          <w:rPr>
            <w:rStyle w:val="Hyperlink"/>
          </w:rPr>
          <w:t>The Guardian+1Wikipedia+1</w:t>
        </w:r>
      </w:hyperlink>
      <w:hyperlink r:id="rId67" w:tgtFrame="_blank" w:history="1">
        <w:r>
          <w:rPr>
            <w:rStyle w:val="Hyperlink"/>
          </w:rPr>
          <w:t>Wikipedia+2Wikipedia+2Wikipedia+2</w:t>
        </w:r>
      </w:hyperlink>
    </w:p>
    <w:p w14:paraId="134DDF10" w14:textId="77777777" w:rsidR="001A51E6" w:rsidRPr="00B24439" w:rsidRDefault="00730665" w:rsidP="001A51E6">
      <w:r>
        <w:rPr>
          <w:noProof/>
        </w:rPr>
        <w:pict w14:anchorId="2D6DA31E">
          <v:rect id="_x0000_i1029" alt="" style="width:468pt;height:.05pt;mso-width-percent:0;mso-height-percent:0;mso-width-percent:0;mso-height-percent:0" o:hralign="center" o:hrstd="t" o:hr="t" fillcolor="#a0a0a0" stroked="f"/>
        </w:pict>
      </w:r>
    </w:p>
    <w:p w14:paraId="2D732582" w14:textId="77777777" w:rsidR="001A51E6" w:rsidRPr="00B24439" w:rsidRDefault="001A51E6" w:rsidP="001A51E6">
      <w:pPr>
        <w:rPr>
          <w:b/>
          <w:bCs/>
        </w:rPr>
      </w:pPr>
      <w:r>
        <w:rPr>
          <w:b/>
          <w:bCs/>
        </w:rPr>
        <w:t>7. Healthy Knoxville Neighborhoods Initiative</w:t>
      </w:r>
    </w:p>
    <w:p w14:paraId="3572A4A6" w14:textId="77777777" w:rsidR="001A51E6" w:rsidRPr="00B24439" w:rsidRDefault="001A51E6" w:rsidP="001A51E6">
      <w:pPr>
        <w:numPr>
          <w:ilvl w:val="0"/>
          <w:numId w:val="43"/>
        </w:numPr>
      </w:pPr>
      <w:r>
        <w:rPr>
          <w:b/>
          <w:bCs/>
        </w:rPr>
        <w:t>Mission:</w:t>
      </w:r>
      <w:r>
        <w:t xml:space="preserve"> Support local neighborhoods with projects focused on physical activity, healthy food access, tobacco cessation, and community wellbeing.</w:t>
      </w:r>
    </w:p>
    <w:p w14:paraId="0A234588" w14:textId="77777777" w:rsidR="001A51E6" w:rsidRPr="00B24439" w:rsidRDefault="001A51E6" w:rsidP="001A51E6">
      <w:pPr>
        <w:numPr>
          <w:ilvl w:val="0"/>
          <w:numId w:val="43"/>
        </w:numPr>
      </w:pPr>
      <w:r>
        <w:rPr>
          <w:b/>
          <w:bCs/>
        </w:rPr>
        <w:t>Lead Organization:</w:t>
      </w:r>
      <w:r>
        <w:t xml:space="preserve"> City of Knoxville Neighborhood Empowerment (Healthy Knoxville Program)</w:t>
      </w:r>
    </w:p>
    <w:p w14:paraId="062F21FD" w14:textId="77777777" w:rsidR="001A51E6" w:rsidRPr="00B24439" w:rsidRDefault="001A51E6" w:rsidP="001A51E6">
      <w:pPr>
        <w:numPr>
          <w:ilvl w:val="0"/>
          <w:numId w:val="43"/>
        </w:numPr>
      </w:pPr>
      <w:r>
        <w:rPr>
          <w:b/>
          <w:bCs/>
        </w:rPr>
        <w:t>Counties Covered:</w:t>
      </w:r>
      <w:r>
        <w:t xml:space="preserve"> City neighborhoods in Knox County influencing broader regional livability</w:t>
      </w:r>
    </w:p>
    <w:p w14:paraId="5937A77F" w14:textId="77777777" w:rsidR="001A51E6" w:rsidRPr="00B24439" w:rsidRDefault="001A51E6" w:rsidP="001A51E6">
      <w:pPr>
        <w:numPr>
          <w:ilvl w:val="0"/>
          <w:numId w:val="43"/>
        </w:numPr>
      </w:pPr>
      <w:r>
        <w:rPr>
          <w:b/>
          <w:bCs/>
        </w:rPr>
        <w:t>Website:</w:t>
      </w:r>
      <w:r>
        <w:t xml:space="preserve"> </w:t>
      </w:r>
      <w:hyperlink r:id="rId68" w:tgtFrame="_new" w:history="1">
        <w:r>
          <w:rPr>
            <w:rStyle w:val="Hyperlink"/>
          </w:rPr>
          <w:t>knoxvilletn.gov/programs/healthy-knoxville</w:t>
        </w:r>
      </w:hyperlink>
      <w:r>
        <w:t xml:space="preserve"> </w:t>
      </w:r>
      <w:hyperlink r:id="rId69" w:tgtFrame="_blank" w:history="1">
        <w:r>
          <w:rPr>
            <w:rStyle w:val="Hyperlink"/>
          </w:rPr>
          <w:t>Knoxville TN+2Knoxville TN+2Knoxville TN+2</w:t>
        </w:r>
      </w:hyperlink>
    </w:p>
    <w:p w14:paraId="4721A301" w14:textId="77777777" w:rsidR="001A51E6" w:rsidRPr="00B24439" w:rsidRDefault="00730665" w:rsidP="001A51E6">
      <w:r>
        <w:rPr>
          <w:noProof/>
        </w:rPr>
        <w:pict w14:anchorId="1238F9B7">
          <v:rect id="_x0000_i1028" alt="" style="width:468pt;height:.05pt;mso-width-percent:0;mso-height-percent:0;mso-width-percent:0;mso-height-percent:0" o:hralign="center" o:hrstd="t" o:hr="t" fillcolor="#a0a0a0" stroked="f"/>
        </w:pict>
      </w:r>
    </w:p>
    <w:p w14:paraId="70773E78" w14:textId="77777777" w:rsidR="001A51E6" w:rsidRPr="00B24439" w:rsidRDefault="001A51E6" w:rsidP="001A51E6">
      <w:pPr>
        <w:rPr>
          <w:b/>
          <w:bCs/>
        </w:rPr>
      </w:pPr>
      <w:r>
        <w:rPr>
          <w:b/>
          <w:bCs/>
        </w:rPr>
        <w:t>8. Youth Gardening &amp; Environmental Education Symposiums</w:t>
      </w:r>
    </w:p>
    <w:p w14:paraId="29A46B05" w14:textId="77777777" w:rsidR="001A51E6" w:rsidRPr="00B24439" w:rsidRDefault="001A51E6" w:rsidP="001A51E6">
      <w:pPr>
        <w:numPr>
          <w:ilvl w:val="0"/>
          <w:numId w:val="44"/>
        </w:numPr>
      </w:pPr>
      <w:r>
        <w:rPr>
          <w:b/>
          <w:bCs/>
        </w:rPr>
        <w:lastRenderedPageBreak/>
        <w:t>Mission:</w:t>
      </w:r>
      <w:r>
        <w:t xml:space="preserve"> Connect young learners to nature, environmental stewardship, and Appalachian ecological traditions through hands-on gardening education and design.</w:t>
      </w:r>
    </w:p>
    <w:p w14:paraId="23AA682C" w14:textId="77777777" w:rsidR="001A51E6" w:rsidRPr="00B24439" w:rsidRDefault="001A51E6" w:rsidP="001A51E6">
      <w:pPr>
        <w:numPr>
          <w:ilvl w:val="0"/>
          <w:numId w:val="44"/>
        </w:numPr>
      </w:pPr>
      <w:r>
        <w:rPr>
          <w:b/>
          <w:bCs/>
        </w:rPr>
        <w:t>Lead Organization:</w:t>
      </w:r>
      <w:r>
        <w:t xml:space="preserve"> University of Tennessee and horticulture partners</w:t>
      </w:r>
    </w:p>
    <w:p w14:paraId="5B6B3327" w14:textId="77777777" w:rsidR="001A51E6" w:rsidRPr="00B24439" w:rsidRDefault="001A51E6" w:rsidP="001A51E6">
      <w:pPr>
        <w:numPr>
          <w:ilvl w:val="0"/>
          <w:numId w:val="44"/>
        </w:numPr>
      </w:pPr>
      <w:r>
        <w:rPr>
          <w:b/>
          <w:bCs/>
        </w:rPr>
        <w:t>Counties Covered:</w:t>
      </w:r>
      <w:r>
        <w:t xml:space="preserve"> Knox County and region via university outreach</w:t>
      </w:r>
    </w:p>
    <w:p w14:paraId="3A9650D6" w14:textId="77777777" w:rsidR="001A51E6" w:rsidRPr="00B24439" w:rsidRDefault="001A51E6" w:rsidP="001A51E6">
      <w:pPr>
        <w:numPr>
          <w:ilvl w:val="0"/>
          <w:numId w:val="44"/>
        </w:numPr>
      </w:pPr>
      <w:r>
        <w:rPr>
          <w:b/>
          <w:bCs/>
        </w:rPr>
        <w:t>Reference:</w:t>
      </w:r>
      <w:r>
        <w:t xml:space="preserve"> UT-hosted youth garden symposium news </w:t>
      </w:r>
      <w:hyperlink r:id="rId70" w:tgtFrame="_blank" w:history="1">
        <w:r>
          <w:rPr>
            <w:rStyle w:val="Hyperlink"/>
          </w:rPr>
          <w:t>AP News</w:t>
        </w:r>
      </w:hyperlink>
    </w:p>
    <w:p w14:paraId="33A7EA46" w14:textId="77777777" w:rsidR="001A51E6" w:rsidRPr="00B24439" w:rsidRDefault="00730665" w:rsidP="001A51E6">
      <w:r>
        <w:rPr>
          <w:noProof/>
        </w:rPr>
        <w:pict w14:anchorId="002E97A1">
          <v:rect id="_x0000_i1027" alt="" style="width:468pt;height:.05pt;mso-width-percent:0;mso-height-percent:0;mso-width-percent:0;mso-height-percent:0" o:hralign="center" o:hrstd="t" o:hr="t" fillcolor="#a0a0a0" stroked="f"/>
        </w:pict>
      </w:r>
    </w:p>
    <w:p w14:paraId="4BD352AD" w14:textId="77777777" w:rsidR="001A51E6" w:rsidRPr="00B24439" w:rsidRDefault="001A51E6" w:rsidP="001A51E6">
      <w:pPr>
        <w:rPr>
          <w:b/>
          <w:bCs/>
        </w:rPr>
      </w:pPr>
      <w:r>
        <w:rPr>
          <w:b/>
          <w:bCs/>
        </w:rPr>
        <w:t>9. Knoxville’s Reputation &amp; Place Marketing (“Life Redefined”)</w:t>
      </w:r>
    </w:p>
    <w:p w14:paraId="0517891F" w14:textId="77777777" w:rsidR="001A51E6" w:rsidRPr="00B24439" w:rsidRDefault="001A51E6" w:rsidP="001A51E6">
      <w:pPr>
        <w:numPr>
          <w:ilvl w:val="0"/>
          <w:numId w:val="45"/>
        </w:numPr>
      </w:pPr>
      <w:r>
        <w:rPr>
          <w:b/>
          <w:bCs/>
        </w:rPr>
        <w:t>Mission:</w:t>
      </w:r>
      <w:r>
        <w:t xml:space="preserve"> Promote Knoxville’s combination of affordability, scenic beauty, cultural richness, and innovation to attract talent and retirees.</w:t>
      </w:r>
    </w:p>
    <w:p w14:paraId="72F42EAB" w14:textId="77777777" w:rsidR="001A51E6" w:rsidRPr="00B24439" w:rsidRDefault="001A51E6" w:rsidP="001A51E6">
      <w:pPr>
        <w:numPr>
          <w:ilvl w:val="0"/>
          <w:numId w:val="45"/>
        </w:numPr>
      </w:pPr>
      <w:r>
        <w:rPr>
          <w:b/>
          <w:bCs/>
        </w:rPr>
        <w:t>Lead Organization:</w:t>
      </w:r>
      <w:r>
        <w:t xml:space="preserve"> Knoxville Chamber of Commerce</w:t>
      </w:r>
    </w:p>
    <w:p w14:paraId="1CAF501B" w14:textId="77777777" w:rsidR="001A51E6" w:rsidRPr="00B24439" w:rsidRDefault="001A51E6" w:rsidP="001A51E6">
      <w:pPr>
        <w:numPr>
          <w:ilvl w:val="0"/>
          <w:numId w:val="45"/>
        </w:numPr>
      </w:pPr>
      <w:r>
        <w:rPr>
          <w:b/>
          <w:bCs/>
        </w:rPr>
        <w:t>Counties Covered:</w:t>
      </w:r>
      <w:r>
        <w:t xml:space="preserve"> Entire region with focus on Knox plus surrounding counties in recruitment messaging</w:t>
      </w:r>
    </w:p>
    <w:p w14:paraId="0CA0EA90" w14:textId="77777777" w:rsidR="001A51E6" w:rsidRPr="00B24439" w:rsidRDefault="001A51E6" w:rsidP="001A51E6">
      <w:pPr>
        <w:numPr>
          <w:ilvl w:val="0"/>
          <w:numId w:val="45"/>
        </w:numPr>
      </w:pPr>
      <w:r>
        <w:rPr>
          <w:b/>
          <w:bCs/>
        </w:rPr>
        <w:t>Website:</w:t>
      </w:r>
      <w:r>
        <w:t xml:space="preserve"> Knoxville Chamber Life Redefined campaign </w:t>
      </w:r>
      <w:hyperlink r:id="rId71" w:tgtFrame="_blank" w:history="1">
        <w:r>
          <w:rPr>
            <w:rStyle w:val="Hyperlink"/>
          </w:rPr>
          <w:t>tennesseenational.com+15Knoxville Chamber+15Fox &amp; Fogarty Real Estate Team+15</w:t>
        </w:r>
      </w:hyperlink>
      <w:hyperlink r:id="rId72" w:tgtFrame="_blank" w:history="1">
        <w:r>
          <w:rPr>
            <w:rStyle w:val="Hyperlink"/>
          </w:rPr>
          <w:t>Wikipedia</w:t>
        </w:r>
      </w:hyperlink>
    </w:p>
    <w:p w14:paraId="40010001" w14:textId="77777777" w:rsidR="001A51E6" w:rsidRDefault="001A51E6" w:rsidP="001A51E6">
      <w:pPr>
        <w:rPr>
          <w:b/>
          <w:bCs/>
        </w:rPr>
      </w:pPr>
      <w:r>
        <w:rPr>
          <w:b/>
          <w:bCs/>
        </w:rPr>
        <w:t>10. Great Smoky Mountains National Park</w:t>
      </w:r>
    </w:p>
    <w:p w14:paraId="40010002" w14:textId="77777777" w:rsidR="001A51E6" w:rsidRDefault="001A51E6" w:rsidP="001A51E6">
      <w:pPr>
        <w:numPr>
          <w:ilvl w:val="0"/>
          <w:numId w:val="37"/>
        </w:numPr>
      </w:pPr>
      <w:r>
        <w:rPr>
          <w:b/>
          <w:bCs/>
        </w:rPr>
        <w:t>Mission:</w:t>
      </w:r>
      <w:r>
        <w:t xml:space="preserve"> Preserve and protect the natural and cultural resources of the most-visited national park in the U.S. while providing public access to outdoor recreation, scenic drives, and Appalachian heritage.</w:t>
      </w:r>
    </w:p>
    <w:p w14:paraId="40010003" w14:textId="77777777" w:rsidR="001A51E6" w:rsidRDefault="001A51E6" w:rsidP="001A51E6">
      <w:pPr>
        <w:numPr>
          <w:ilvl w:val="0"/>
          <w:numId w:val="37"/>
        </w:numPr>
      </w:pPr>
      <w:r>
        <w:rPr>
          <w:b/>
          <w:bCs/>
        </w:rPr>
        <w:t>Lead Organization:</w:t>
      </w:r>
      <w:r>
        <w:t xml:space="preserve"> National Park Service (U.S. Department of the Interior).</w:t>
      </w:r>
    </w:p>
    <w:p w14:paraId="40010004" w14:textId="77777777" w:rsidR="001A51E6" w:rsidRDefault="001A51E6" w:rsidP="001A51E6">
      <w:pPr>
        <w:numPr>
          <w:ilvl w:val="0"/>
          <w:numId w:val="37"/>
        </w:numPr>
      </w:pPr>
      <w:r>
        <w:rPr>
          <w:b/>
          <w:bCs/>
        </w:rPr>
        <w:t>Counties Covered:</w:t>
      </w:r>
      <w:r>
        <w:t xml:space="preserve"> Sevier, Blount, and Cocke counties (TN); HQ at 107 Park Headquarters Rd, Gatlinburg (Sevier County). Tourism economic impact extends across all Zone 2 counties.</w:t>
      </w:r>
    </w:p>
    <w:p w14:paraId="40010005" w14:textId="77777777" w:rsidR="001A51E6" w:rsidRDefault="001A51E6" w:rsidP="001A51E6">
      <w:pPr>
        <w:numPr>
          <w:ilvl w:val="0"/>
          <w:numId w:val="37"/>
        </w:numPr>
      </w:pPr>
      <w:r>
        <w:rPr>
          <w:b/>
          <w:bCs/>
        </w:rPr>
        <w:t>Website:</w:t>
      </w:r>
      <w:r>
        <w:t xml:space="preserve"> nps.gov/grsm</w:t>
      </w:r>
    </w:p>
    <w:p w14:paraId="40020001" w14:textId="77777777" w:rsidR="001A51E6" w:rsidRDefault="001A51E6" w:rsidP="001A51E6">
      <w:pPr>
        <w:rPr>
          <w:b/>
          <w:bCs/>
        </w:rPr>
      </w:pPr>
      <w:r>
        <w:rPr>
          <w:b/>
          <w:bCs/>
        </w:rPr>
        <w:lastRenderedPageBreak/>
        <w:t>11. Friends of the Smokies</w:t>
      </w:r>
    </w:p>
    <w:p w14:paraId="40020002" w14:textId="77777777" w:rsidR="001A51E6" w:rsidRDefault="001A51E6" w:rsidP="001A51E6">
      <w:pPr>
        <w:numPr>
          <w:ilvl w:val="0"/>
          <w:numId w:val="37"/>
        </w:numPr>
      </w:pPr>
      <w:r>
        <w:rPr>
          <w:b/>
          <w:bCs/>
        </w:rPr>
        <w:t>Mission:</w:t>
      </w:r>
      <w:r>
        <w:t xml:space="preserve"> Raise philanthropic support for Great Smoky Mountains National Park, funding trail maintenance, wildlife protection, education programs, and historic preservation that exceed federal appropriations.</w:t>
      </w:r>
    </w:p>
    <w:p w14:paraId="40020003" w14:textId="77777777" w:rsidR="001A51E6" w:rsidRDefault="001A51E6" w:rsidP="001A51E6">
      <w:pPr>
        <w:numPr>
          <w:ilvl w:val="0"/>
          <w:numId w:val="37"/>
        </w:numPr>
      </w:pPr>
      <w:r>
        <w:rPr>
          <w:b/>
          <w:bCs/>
        </w:rPr>
        <w:t>Lead Organization:</w:t>
      </w:r>
      <w:r>
        <w:t xml:space="preserve"> Friends of the Smokies (501(c)(3) nonprofit).</w:t>
      </w:r>
    </w:p>
    <w:p w14:paraId="40020004" w14:textId="77777777" w:rsidR="001A51E6" w:rsidRDefault="001A51E6" w:rsidP="001A51E6">
      <w:pPr>
        <w:numPr>
          <w:ilvl w:val="0"/>
          <w:numId w:val="37"/>
        </w:numPr>
      </w:pPr>
      <w:r>
        <w:rPr>
          <w:b/>
          <w:bCs/>
        </w:rPr>
        <w:t>Counties Covered:</w:t>
      </w:r>
      <w:r>
        <w:t xml:space="preserve"> TN main office in Kodak (Sevier County); supports park resources benefiting Sevier, Blount, Cocke counties and the broader region.</w:t>
      </w:r>
    </w:p>
    <w:p w14:paraId="40020005" w14:textId="77777777" w:rsidR="001A51E6" w:rsidRDefault="001A51E6" w:rsidP="001A51E6">
      <w:pPr>
        <w:numPr>
          <w:ilvl w:val="0"/>
          <w:numId w:val="37"/>
        </w:numPr>
      </w:pPr>
      <w:r>
        <w:rPr>
          <w:b/>
          <w:bCs/>
        </w:rPr>
        <w:t>Website:</w:t>
      </w:r>
      <w:r>
        <w:t xml:space="preserve"> friendsofthesmokies.org</w:t>
      </w:r>
    </w:p>
    <w:p w14:paraId="40030001" w14:textId="77777777" w:rsidR="001A51E6" w:rsidRDefault="001A51E6" w:rsidP="001A51E6">
      <w:pPr>
        <w:rPr>
          <w:b/>
          <w:bCs/>
        </w:rPr>
      </w:pPr>
      <w:r>
        <w:rPr>
          <w:b/>
          <w:bCs/>
        </w:rPr>
        <w:t>12. Big Ears Festival</w:t>
      </w:r>
    </w:p>
    <w:p w14:paraId="40030002" w14:textId="77777777" w:rsidR="001A51E6" w:rsidRDefault="001A51E6" w:rsidP="001A51E6">
      <w:pPr>
        <w:numPr>
          <w:ilvl w:val="0"/>
          <w:numId w:val="37"/>
        </w:numPr>
      </w:pPr>
      <w:r>
        <w:rPr>
          <w:b/>
          <w:bCs/>
        </w:rPr>
        <w:t>Mission:</w:t>
      </w:r>
      <w:r>
        <w:t xml:space="preserve"> Collaborate with artists, audiences, and communities to create joyful, meaningful, and transcendent cultural experiences that defy boundaries, fuel curiosity, ignite the spirit, and nourish the soul. Founded 2009 by Ashley Capps; 501(c)(3) nonprofit. Annual local economic impact $68.9M on a $3.5M program budget; nearly 250 concerts, talks, workshops, films, and residencies in 2+ dozen downtown Knoxville venues.</w:t>
      </w:r>
    </w:p>
    <w:p w14:paraId="40030003" w14:textId="77777777" w:rsidR="001A51E6" w:rsidRDefault="001A51E6" w:rsidP="001A51E6">
      <w:pPr>
        <w:numPr>
          <w:ilvl w:val="0"/>
          <w:numId w:val="37"/>
        </w:numPr>
      </w:pPr>
      <w:r>
        <w:rPr>
          <w:b/>
          <w:bCs/>
        </w:rPr>
        <w:t>Lead Organization:</w:t>
      </w:r>
      <w:r>
        <w:t xml:space="preserve"> Big Ears Festival, Inc. (501(c)(3) nonprofit) founded by Ashley Capps in 2009.</w:t>
      </w:r>
    </w:p>
    <w:p w14:paraId="40030004" w14:textId="77777777" w:rsidR="001A51E6" w:rsidRDefault="001A51E6" w:rsidP="001A51E6">
      <w:pPr>
        <w:numPr>
          <w:ilvl w:val="0"/>
          <w:numId w:val="37"/>
        </w:numPr>
      </w:pPr>
      <w:r>
        <w:rPr>
          <w:b/>
          <w:bCs/>
        </w:rPr>
        <w:t>Counties Covered:</w:t>
      </w:r>
      <w:r>
        <w:t xml:space="preserve"> Knox County (downtown Knoxville venues including Tennessee Theatre, Bijou Theatre, Mill &amp; Mine, Knoxville Museum of Art); attendees from across the U.S. and internationally. Most recent edition March 26–29, 2026.</w:t>
      </w:r>
    </w:p>
    <w:p w14:paraId="40030005" w14:textId="77777777" w:rsidR="001A51E6" w:rsidRDefault="001A51E6" w:rsidP="001A51E6">
      <w:pPr>
        <w:numPr>
          <w:ilvl w:val="0"/>
          <w:numId w:val="37"/>
        </w:numPr>
      </w:pPr>
      <w:r>
        <w:rPr>
          <w:b/>
          <w:bCs/>
        </w:rPr>
        <w:t>Website:</w:t>
      </w:r>
      <w:r>
        <w:t xml:space="preserve"> bigearsfestival.org</w:t>
      </w:r>
    </w:p>
    <w:p w14:paraId="40040001" w14:textId="77777777" w:rsidR="001A51E6" w:rsidRDefault="001A51E6" w:rsidP="001A51E6">
      <w:pPr>
        <w:rPr>
          <w:b/>
          <w:bCs/>
        </w:rPr>
      </w:pPr>
      <w:r>
        <w:rPr>
          <w:b/>
          <w:bCs/>
        </w:rPr>
        <w:t>13. Beck Cultural Exchange Center</w:t>
      </w:r>
    </w:p>
    <w:p w14:paraId="40040002" w14:textId="77777777" w:rsidR="001A51E6" w:rsidRDefault="001A51E6" w:rsidP="001A51E6">
      <w:pPr>
        <w:numPr>
          <w:ilvl w:val="0"/>
          <w:numId w:val="37"/>
        </w:numPr>
      </w:pPr>
      <w:r>
        <w:rPr>
          <w:b/>
          <w:bCs/>
        </w:rPr>
        <w:t>Mission:</w:t>
      </w:r>
      <w:r>
        <w:t xml:space="preserve"> Be the place where Black history and culture are preserved, nurtured, taught, and continued. Vision: To be the desired place that people go to learn, discover and experience the rich legacy of African Americans inside the Beck Cultural Corridor. Established 1975, named for James G. and Ethel B. Beck; designated by the State of Tennessee as the primary repository of Black history and culture in East Tennessee. 50,000+ artifacts; 50th anniversary celebrated 2025.</w:t>
      </w:r>
    </w:p>
    <w:p w14:paraId="40040003" w14:textId="77777777" w:rsidR="001A51E6" w:rsidRDefault="001A51E6" w:rsidP="001A51E6">
      <w:pPr>
        <w:numPr>
          <w:ilvl w:val="0"/>
          <w:numId w:val="37"/>
        </w:numPr>
      </w:pPr>
      <w:r>
        <w:rPr>
          <w:b/>
          <w:bCs/>
        </w:rPr>
        <w:t>Lead Organization:</w:t>
      </w:r>
      <w:r>
        <w:t xml:space="preserve"> Beck Cultural Exchange Center (501(c)(3) nonprofit).</w:t>
      </w:r>
    </w:p>
    <w:p w14:paraId="40040004" w14:textId="77777777" w:rsidR="001A51E6" w:rsidRDefault="001A51E6" w:rsidP="001A51E6">
      <w:pPr>
        <w:numPr>
          <w:ilvl w:val="0"/>
          <w:numId w:val="37"/>
        </w:numPr>
      </w:pPr>
      <w:r>
        <w:rPr>
          <w:b/>
          <w:bCs/>
        </w:rPr>
        <w:lastRenderedPageBreak/>
        <w:t>Counties Covered:</w:t>
      </w:r>
      <w:r>
        <w:t xml:space="preserve"> Knox County (1927 Dandridge Ave, East Knoxville); regional cultural anchor. The Delaney Museum at Beck honoring Beauford Delaney opened May 2025.</w:t>
      </w:r>
    </w:p>
    <w:p w14:paraId="40040005" w14:textId="77777777" w:rsidR="001A51E6" w:rsidRDefault="001A51E6" w:rsidP="001A51E6">
      <w:pPr>
        <w:numPr>
          <w:ilvl w:val="0"/>
          <w:numId w:val="37"/>
        </w:numPr>
      </w:pPr>
      <w:r>
        <w:rPr>
          <w:b/>
          <w:bCs/>
        </w:rPr>
        <w:t>Website:</w:t>
      </w:r>
      <w:r>
        <w:t xml:space="preserve"> beckcenter.net</w:t>
      </w:r>
    </w:p>
    <w:p w14:paraId="40050001" w14:textId="77777777" w:rsidR="001A51E6" w:rsidRDefault="001A51E6" w:rsidP="001A51E6">
      <w:pPr>
        <w:rPr>
          <w:b/>
          <w:bCs/>
        </w:rPr>
      </w:pPr>
      <w:r>
        <w:rPr>
          <w:b/>
          <w:bCs/>
        </w:rPr>
        <w:t>14. Knoxville Symphony Orchestra (KSO)</w:t>
      </w:r>
    </w:p>
    <w:p w14:paraId="40050002" w14:textId="77777777" w:rsidR="001A51E6" w:rsidRDefault="001A51E6" w:rsidP="001A51E6">
      <w:pPr>
        <w:numPr>
          <w:ilvl w:val="0"/>
          <w:numId w:val="37"/>
        </w:numPr>
      </w:pPr>
      <w:r>
        <w:rPr>
          <w:b/>
          <w:bCs/>
        </w:rPr>
        <w:t>Mission:</w:t>
      </w:r>
      <w:r>
        <w:t xml:space="preserve"> Develop and sustain a symphony orchestra of the highest artistic standards and reach East Tennessee audiences of all ages through excellence in musical performance and education programs. Founded 1935; one of the oldest continuously performing orchestras in the Southeast; 90th anniversary season (2025–26). 60 professional musicians; 300 programs each season; reaches 100,000+ people annually with more than 70% of performances outside the concert hall. Music Director Aram Demirjian since 2016.</w:t>
      </w:r>
    </w:p>
    <w:p w14:paraId="40050003" w14:textId="77777777" w:rsidR="001A51E6" w:rsidRDefault="001A51E6" w:rsidP="001A51E6">
      <w:pPr>
        <w:numPr>
          <w:ilvl w:val="0"/>
          <w:numId w:val="37"/>
        </w:numPr>
      </w:pPr>
      <w:r>
        <w:rPr>
          <w:b/>
          <w:bCs/>
        </w:rPr>
        <w:t>Lead Organization:</w:t>
      </w:r>
      <w:r>
        <w:t xml:space="preserve"> Knoxville Symphony Orchestra Society (501(c)(3) nonprofit).</w:t>
      </w:r>
    </w:p>
    <w:p w14:paraId="40050004" w14:textId="77777777" w:rsidR="001A51E6" w:rsidRDefault="001A51E6" w:rsidP="001A51E6">
      <w:pPr>
        <w:numPr>
          <w:ilvl w:val="0"/>
          <w:numId w:val="37"/>
        </w:numPr>
      </w:pPr>
      <w:r>
        <w:rPr>
          <w:b/>
          <w:bCs/>
        </w:rPr>
        <w:t>Counties Covered:</w:t>
      </w:r>
      <w:r>
        <w:t xml:space="preserve"> Knox County (primary venue Tennessee Theatre and Knoxville Civic Auditorium); regional outreach through education programs.</w:t>
      </w:r>
    </w:p>
    <w:p w14:paraId="40050005" w14:textId="77777777" w:rsidR="001A51E6" w:rsidRDefault="001A51E6" w:rsidP="001A51E6">
      <w:pPr>
        <w:numPr>
          <w:ilvl w:val="0"/>
          <w:numId w:val="37"/>
        </w:numPr>
      </w:pPr>
      <w:r>
        <w:rPr>
          <w:b/>
          <w:bCs/>
        </w:rPr>
        <w:t>Website:</w:t>
      </w:r>
      <w:r>
        <w:t xml:space="preserve"> knoxvillesymphony.com</w:t>
      </w:r>
    </w:p>
    <w:p w14:paraId="40060001" w14:textId="77777777" w:rsidR="001A51E6" w:rsidRDefault="001A51E6" w:rsidP="001A51E6">
      <w:pPr>
        <w:rPr>
          <w:b/>
          <w:bCs/>
        </w:rPr>
      </w:pPr>
      <w:r>
        <w:rPr>
          <w:b/>
          <w:bCs/>
        </w:rPr>
        <w:t>15. Tennessee Theatre / Historic Tennessee Theatre Foundation</w:t>
      </w:r>
    </w:p>
    <w:p w14:paraId="40060002" w14:textId="77777777" w:rsidR="001A51E6" w:rsidRDefault="001A51E6" w:rsidP="001A51E6">
      <w:pPr>
        <w:numPr>
          <w:ilvl w:val="0"/>
          <w:numId w:val="37"/>
        </w:numPr>
      </w:pPr>
      <w:r>
        <w:rPr>
          <w:b/>
          <w:bCs/>
        </w:rPr>
        <w:t>Mission:</w:t>
      </w:r>
      <w:r>
        <w:t xml:space="preserve"> Preserve and operate the Official State Theatre of Tennessee as an arts and entertainment cornerstone for the cultural enrichment and enjoyment of all. Theatre opened October 1, 1928; Foundation founded 1996; major renovation completed 2005 ($30M). Knoxville Symphony Orchestra and Knoxville Opera are resident companies.</w:t>
      </w:r>
    </w:p>
    <w:p w14:paraId="40060003" w14:textId="77777777" w:rsidR="001A51E6" w:rsidRDefault="001A51E6" w:rsidP="001A51E6">
      <w:pPr>
        <w:numPr>
          <w:ilvl w:val="0"/>
          <w:numId w:val="37"/>
        </w:numPr>
      </w:pPr>
      <w:r>
        <w:rPr>
          <w:b/>
          <w:bCs/>
        </w:rPr>
        <w:t>Lead Organization:</w:t>
      </w:r>
      <w:r>
        <w:t xml:space="preserve"> Historic Tennessee Theatre Foundation (501(c)(3) nonprofit); concert and Broadway programming managed via AC Entertainment (now part of Live Nation). 612 S. Gay Street expansion building under integration as of 2026.</w:t>
      </w:r>
    </w:p>
    <w:p w14:paraId="40060004" w14:textId="77777777" w:rsidR="001A51E6" w:rsidRDefault="001A51E6" w:rsidP="001A51E6">
      <w:pPr>
        <w:numPr>
          <w:ilvl w:val="0"/>
          <w:numId w:val="37"/>
        </w:numPr>
      </w:pPr>
      <w:r>
        <w:rPr>
          <w:b/>
          <w:bCs/>
        </w:rPr>
        <w:t>Counties Covered:</w:t>
      </w:r>
      <w:r>
        <w:t xml:space="preserve"> Knox County (604 South Gay St, Knoxville); regional cultural anchor drawing audiences from across East TN.</w:t>
      </w:r>
    </w:p>
    <w:p w14:paraId="40060005" w14:textId="77777777" w:rsidR="001A51E6" w:rsidRDefault="001A51E6" w:rsidP="001A51E6">
      <w:pPr>
        <w:numPr>
          <w:ilvl w:val="0"/>
          <w:numId w:val="37"/>
        </w:numPr>
      </w:pPr>
      <w:r>
        <w:rPr>
          <w:b/>
          <w:bCs/>
        </w:rPr>
        <w:lastRenderedPageBreak/>
        <w:t>Website:</w:t>
      </w:r>
      <w:r>
        <w:t xml:space="preserve"> tennesseetheatre.com</w:t>
      </w:r>
    </w:p>
    <w:p w14:paraId="40070001" w14:textId="77777777" w:rsidR="001A51E6" w:rsidRDefault="001A51E6" w:rsidP="001A51E6">
      <w:pPr>
        <w:rPr>
          <w:b/>
          <w:bCs/>
        </w:rPr>
      </w:pPr>
      <w:r>
        <w:rPr>
          <w:b/>
          <w:bCs/>
        </w:rPr>
        <w:t>16. Knoxville Opera</w:t>
      </w:r>
    </w:p>
    <w:p w14:paraId="40070002" w14:textId="77777777" w:rsidR="001A51E6" w:rsidRDefault="001A51E6" w:rsidP="001A51E6">
      <w:pPr>
        <w:numPr>
          <w:ilvl w:val="0"/>
          <w:numId w:val="37"/>
        </w:numPr>
      </w:pPr>
      <w:r>
        <w:rPr>
          <w:b/>
          <w:bCs/>
        </w:rPr>
        <w:t>Mission:</w:t>
      </w:r>
      <w:r>
        <w:t xml:space="preserve"> Create vocal and theatrical experiences that entertain, provoke, and console—as the leading producer of professional opera in East Tennessee since 1978. Founded 1978 as Knoxville Civic Opera; became fully professional in 1983. General Director and CEO Jason Hardy since 2022. Reached 51,000+ attendees in 2024–25 season.</w:t>
      </w:r>
    </w:p>
    <w:p w14:paraId="40070003" w14:textId="77777777" w:rsidR="001A51E6" w:rsidRDefault="001A51E6" w:rsidP="001A51E6">
      <w:pPr>
        <w:numPr>
          <w:ilvl w:val="0"/>
          <w:numId w:val="37"/>
        </w:numPr>
      </w:pPr>
      <w:r>
        <w:rPr>
          <w:b/>
          <w:bCs/>
        </w:rPr>
        <w:t>Lead Organization:</w:t>
      </w:r>
      <w:r>
        <w:t xml:space="preserve"> Knoxville Opera Company (501(c)(3) nonprofit).</w:t>
      </w:r>
    </w:p>
    <w:p w14:paraId="40070004" w14:textId="77777777" w:rsidR="001A51E6" w:rsidRDefault="001A51E6" w:rsidP="001A51E6">
      <w:pPr>
        <w:numPr>
          <w:ilvl w:val="0"/>
          <w:numId w:val="37"/>
        </w:numPr>
      </w:pPr>
      <w:r>
        <w:rPr>
          <w:b/>
          <w:bCs/>
        </w:rPr>
        <w:t>Counties Covered:</w:t>
      </w:r>
      <w:r>
        <w:t xml:space="preserve"> Knox County primary; education and outreach programs across East Tennessee.</w:t>
      </w:r>
    </w:p>
    <w:p w14:paraId="40070005" w14:textId="77777777" w:rsidR="001A51E6" w:rsidRDefault="001A51E6" w:rsidP="001A51E6">
      <w:pPr>
        <w:numPr>
          <w:ilvl w:val="0"/>
          <w:numId w:val="37"/>
        </w:numPr>
      </w:pPr>
      <w:r>
        <w:rPr>
          <w:b/>
          <w:bCs/>
        </w:rPr>
        <w:t>Website:</w:t>
      </w:r>
      <w:r>
        <w:t xml:space="preserve"> knoxvilleopera.org</w:t>
      </w:r>
    </w:p>
    <w:p w14:paraId="40080001" w14:textId="77777777" w:rsidR="001A51E6" w:rsidRDefault="001A51E6" w:rsidP="001A51E6">
      <w:pPr>
        <w:rPr>
          <w:b/>
          <w:bCs/>
        </w:rPr>
      </w:pPr>
      <w:r>
        <w:rPr>
          <w:b/>
          <w:bCs/>
        </w:rPr>
        <w:t>17. Aslan Foundation</w:t>
      </w:r>
    </w:p>
    <w:p w14:paraId="40080002" w14:textId="77777777" w:rsidR="001A51E6" w:rsidRDefault="001A51E6" w:rsidP="001A51E6">
      <w:pPr>
        <w:numPr>
          <w:ilvl w:val="0"/>
          <w:numId w:val="37"/>
        </w:numPr>
      </w:pPr>
      <w:r>
        <w:rPr>
          <w:b/>
          <w:bCs/>
        </w:rPr>
        <w:t>Mission:</w:t>
      </w:r>
      <w:r>
        <w:t xml:space="preserve"> Preserve beauty, advance livability, and support cultural assets in Knoxville, Tennessee—strengthening the Knoxville community and connecting people to places. Three charitable initiatives: Grantmaking, Public-Private Partnerships (with City of Knoxville on land conservation, recreational facilities, historic site preservation), and Aslan Foundation Projects. Priorities: arts and culture, animal welfare, land conservation, historic preservation, parks, and advancing livability. Properties include High Ground Park, Loghaven Artist Residency, Candoro Marble Building, and the Eugenia Williams House.</w:t>
      </w:r>
    </w:p>
    <w:p w14:paraId="40080003" w14:textId="77777777" w:rsidR="001A51E6" w:rsidRDefault="001A51E6" w:rsidP="001A51E6">
      <w:pPr>
        <w:numPr>
          <w:ilvl w:val="0"/>
          <w:numId w:val="37"/>
        </w:numPr>
      </w:pPr>
      <w:r>
        <w:rPr>
          <w:b/>
          <w:bCs/>
        </w:rPr>
        <w:t>Lead Organization:</w:t>
      </w:r>
      <w:r>
        <w:t xml:space="preserve"> Aslan Foundation (private foundation; ~$122M assets).</w:t>
      </w:r>
    </w:p>
    <w:p w14:paraId="40080004" w14:textId="77777777" w:rsidR="001A51E6" w:rsidRDefault="001A51E6" w:rsidP="001A51E6">
      <w:pPr>
        <w:numPr>
          <w:ilvl w:val="0"/>
          <w:numId w:val="37"/>
        </w:numPr>
      </w:pPr>
      <w:r>
        <w:rPr>
          <w:b/>
          <w:bCs/>
        </w:rPr>
        <w:t>Counties Covered:</w:t>
      </w:r>
      <w:r>
        <w:t xml:space="preserve"> Knox County (5107 Homberg Dr, Knoxville); funded projects across greater Knoxville.</w:t>
      </w:r>
    </w:p>
    <w:p w14:paraId="40080005" w14:textId="77777777" w:rsidR="001A51E6" w:rsidRDefault="001A51E6" w:rsidP="001A51E6">
      <w:pPr>
        <w:numPr>
          <w:ilvl w:val="0"/>
          <w:numId w:val="37"/>
        </w:numPr>
      </w:pPr>
      <w:r>
        <w:rPr>
          <w:b/>
          <w:bCs/>
        </w:rPr>
        <w:t>Website:</w:t>
      </w:r>
      <w:r>
        <w:t xml:space="preserve"> aslanfoundation.org</w:t>
      </w:r>
    </w:p>
    <w:p w14:paraId="40090001" w14:textId="77777777" w:rsidR="001A51E6" w:rsidRDefault="001A51E6" w:rsidP="001A51E6">
      <w:pPr>
        <w:rPr>
          <w:b/>
          <w:bCs/>
        </w:rPr>
      </w:pPr>
      <w:r>
        <w:rPr>
          <w:b/>
          <w:bCs/>
        </w:rPr>
        <w:t>18. Haslam Family Foundation</w:t>
      </w:r>
    </w:p>
    <w:p w14:paraId="40090002" w14:textId="77777777" w:rsidR="001A51E6" w:rsidRDefault="001A51E6" w:rsidP="001A51E6">
      <w:pPr>
        <w:numPr>
          <w:ilvl w:val="0"/>
          <w:numId w:val="37"/>
        </w:numPr>
      </w:pPr>
      <w:r>
        <w:rPr>
          <w:b/>
          <w:bCs/>
        </w:rPr>
        <w:t>Mission:</w:t>
      </w:r>
      <w:r>
        <w:t xml:space="preserve"> Family philanthropy supporting education (especially University of Tennessee, where Haslam giving exceeds $50M and named the Haslam College of Business and Natalie Haslam Music Building), Knox County Schools, arts and </w:t>
      </w:r>
      <w:r>
        <w:lastRenderedPageBreak/>
        <w:t>culture (Knoxville Symphony Society, Big Ears Festival, Tennessee State Museum Foundation, Knoxville Zoological Gardens), and health (East Tennessee Children’s Hospital, University Health System).</w:t>
      </w:r>
    </w:p>
    <w:p w14:paraId="40090003" w14:textId="77777777" w:rsidR="001A51E6" w:rsidRDefault="001A51E6" w:rsidP="001A51E6">
      <w:pPr>
        <w:numPr>
          <w:ilvl w:val="0"/>
          <w:numId w:val="37"/>
        </w:numPr>
      </w:pPr>
      <w:r>
        <w:rPr>
          <w:b/>
          <w:bCs/>
        </w:rPr>
        <w:t>Lead Organization:</w:t>
      </w:r>
      <w:r>
        <w:t xml:space="preserve"> Haslam Family Foundation (private foundation), established 1998 by James “Jim” Haslam II and Natalie Haslam. Related Haslam philanthropic vehicles include the Haslam 3 Foundation operated by Jimmy and Susan “Dee” Haslam through Haslam Giving.</w:t>
      </w:r>
    </w:p>
    <w:p w14:paraId="40090004" w14:textId="77777777" w:rsidR="001A51E6" w:rsidRDefault="001A51E6" w:rsidP="001A51E6">
      <w:pPr>
        <w:numPr>
          <w:ilvl w:val="0"/>
          <w:numId w:val="37"/>
        </w:numPr>
      </w:pPr>
      <w:r>
        <w:rPr>
          <w:b/>
          <w:bCs/>
        </w:rPr>
        <w:t>Counties Covered:</w:t>
      </w:r>
      <w:r>
        <w:t xml:space="preserve"> Knox County (Knoxville); statewide and national grantmaking.</w:t>
      </w:r>
    </w:p>
    <w:p w14:paraId="40090005" w14:textId="77777777" w:rsidR="001A51E6" w:rsidRDefault="001A51E6" w:rsidP="001A51E6">
      <w:pPr>
        <w:numPr>
          <w:ilvl w:val="0"/>
          <w:numId w:val="37"/>
        </w:numPr>
      </w:pPr>
      <w:r>
        <w:rPr>
          <w:b/>
          <w:bCs/>
        </w:rPr>
        <w:t>Website:</w:t>
      </w:r>
      <w:r>
        <w:t xml:space="preserve"> No public website; mailing address PO Box 1831, Knoxville, TN 37901-1831.</w:t>
      </w:r>
    </w:p>
    <w:p w14:paraId="1453461F" w14:textId="77777777" w:rsidR="001A51E6" w:rsidRPr="00B24439" w:rsidRDefault="00730665" w:rsidP="001A51E6">
      <w:r>
        <w:rPr>
          <w:noProof/>
        </w:rPr>
        <w:pict w14:anchorId="0C14698D">
          <v:rect id="_x0000_i1026" alt="" style="width:468pt;height:.05pt;mso-width-percent:0;mso-height-percent:0;mso-width-percent:0;mso-height-percent:0" o:hralign="center" o:hrstd="t" o:hr="t" fillcolor="#a0a0a0" stroked="f"/>
        </w:pict>
      </w:r>
    </w:p>
    <w:p w14:paraId="59B5C264" w14:textId="77777777" w:rsidR="001A51E6" w:rsidRPr="00B24439" w:rsidRDefault="001A51E6" w:rsidP="001A51E6">
      <w:pPr>
        <w:rPr>
          <w:b/>
          <w:bCs/>
        </w:rPr>
      </w:pPr>
      <w:r>
        <w:rPr>
          <w:rFonts w:ascii="Segoe UI Emoji" w:hAnsi="Segoe UI Emoji" w:cs="Segoe UI Emoji"/>
          <w:b/>
          <w:bCs/>
        </w:rPr>
        <w:t>📋</w:t>
      </w:r>
      <w:r>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4734"/>
        <w:gridCol w:w="2816"/>
        <w:gridCol w:w="2545"/>
      </w:tblGrid>
      <w:tr w:rsidR="001A51E6" w:rsidRPr="00B24439" w14:paraId="12E85526" w14:textId="77777777" w:rsidTr="00E10862">
        <w:trPr>
          <w:tblHeader/>
          <w:tblCellSpacing w:w="15" w:type="dxa"/>
        </w:trPr>
        <w:tc>
          <w:tcPr>
            <w:tcW w:w="0" w:type="auto"/>
            <w:vAlign w:val="center"/>
            <w:hideMark/>
          </w:tcPr>
          <w:p w14:paraId="2CEF59D6" w14:textId="77777777" w:rsidR="001A51E6" w:rsidRPr="00B24439" w:rsidRDefault="001A51E6" w:rsidP="00E10862">
            <w:pPr>
              <w:rPr>
                <w:b/>
                <w:bCs/>
              </w:rPr>
            </w:pPr>
            <w:r>
              <w:rPr>
                <w:b/>
                <w:bCs/>
              </w:rPr>
              <w:t>Initiative</w:t>
            </w:r>
          </w:p>
        </w:tc>
        <w:tc>
          <w:tcPr>
            <w:tcW w:w="0" w:type="auto"/>
            <w:vAlign w:val="center"/>
            <w:hideMark/>
          </w:tcPr>
          <w:p w14:paraId="7556229B" w14:textId="77777777" w:rsidR="001A51E6" w:rsidRPr="00B24439" w:rsidRDefault="001A51E6" w:rsidP="00E10862">
            <w:pPr>
              <w:rPr>
                <w:b/>
                <w:bCs/>
              </w:rPr>
            </w:pPr>
            <w:r>
              <w:rPr>
                <w:b/>
                <w:bCs/>
              </w:rPr>
              <w:t>Mission Summary</w:t>
            </w:r>
          </w:p>
        </w:tc>
        <w:tc>
          <w:tcPr>
            <w:tcW w:w="0" w:type="auto"/>
            <w:vAlign w:val="center"/>
            <w:hideMark/>
          </w:tcPr>
          <w:p w14:paraId="047A9989" w14:textId="77777777" w:rsidR="001A51E6" w:rsidRPr="00B24439" w:rsidRDefault="001A51E6" w:rsidP="00E10862">
            <w:pPr>
              <w:rPr>
                <w:b/>
                <w:bCs/>
              </w:rPr>
            </w:pPr>
            <w:r>
              <w:rPr>
                <w:b/>
                <w:bCs/>
              </w:rPr>
              <w:t>Lead Organization</w:t>
            </w:r>
          </w:p>
        </w:tc>
        <w:tc>
          <w:tcPr>
            <w:tcW w:w="0" w:type="auto"/>
            <w:vAlign w:val="center"/>
            <w:hideMark/>
          </w:tcPr>
          <w:p w14:paraId="6E60CEBF" w14:textId="77777777" w:rsidR="001A51E6" w:rsidRPr="00B24439" w:rsidRDefault="001A51E6" w:rsidP="00E10862">
            <w:pPr>
              <w:rPr>
                <w:b/>
                <w:bCs/>
              </w:rPr>
            </w:pPr>
            <w:r>
              <w:rPr>
                <w:b/>
                <w:bCs/>
              </w:rPr>
              <w:t>Coverage Area</w:t>
            </w:r>
          </w:p>
        </w:tc>
      </w:tr>
      <w:tr w:rsidR="001A51E6" w:rsidRPr="00B24439" w14:paraId="4D67EDB3" w14:textId="77777777" w:rsidTr="00E10862">
        <w:trPr>
          <w:tblCellSpacing w:w="15" w:type="dxa"/>
        </w:trPr>
        <w:tc>
          <w:tcPr>
            <w:tcW w:w="0" w:type="auto"/>
            <w:vAlign w:val="center"/>
            <w:hideMark/>
          </w:tcPr>
          <w:p w14:paraId="76174BAC" w14:textId="77777777" w:rsidR="001A51E6" w:rsidRPr="00B24439" w:rsidRDefault="001A51E6" w:rsidP="00E10862">
            <w:r>
              <w:t>ETCDC Design &amp; Placemaking</w:t>
            </w:r>
          </w:p>
        </w:tc>
        <w:tc>
          <w:tcPr>
            <w:tcW w:w="0" w:type="auto"/>
            <w:vAlign w:val="center"/>
            <w:hideMark/>
          </w:tcPr>
          <w:p w14:paraId="76BF0083" w14:textId="77777777" w:rsidR="001A51E6" w:rsidRPr="00B24439" w:rsidRDefault="001A51E6" w:rsidP="00E10862">
            <w:r>
              <w:t>Offer free professional planning for livable public spaces and civic identity</w:t>
            </w:r>
          </w:p>
        </w:tc>
        <w:tc>
          <w:tcPr>
            <w:tcW w:w="0" w:type="auto"/>
            <w:vAlign w:val="center"/>
            <w:hideMark/>
          </w:tcPr>
          <w:p w14:paraId="1883ABAF" w14:textId="77777777" w:rsidR="001A51E6" w:rsidRPr="00B24439" w:rsidRDefault="001A51E6" w:rsidP="00E10862">
            <w:r>
              <w:t>ETCDC</w:t>
            </w:r>
          </w:p>
        </w:tc>
        <w:tc>
          <w:tcPr>
            <w:tcW w:w="0" w:type="auto"/>
            <w:vAlign w:val="center"/>
            <w:hideMark/>
          </w:tcPr>
          <w:p w14:paraId="0E5E296D" w14:textId="77777777" w:rsidR="001A51E6" w:rsidRPr="00B24439" w:rsidRDefault="001A51E6" w:rsidP="00E10862">
            <w:r>
              <w:t>All listed counties</w:t>
            </w:r>
          </w:p>
        </w:tc>
      </w:tr>
      <w:tr w:rsidR="001A51E6" w:rsidRPr="00B24439" w14:paraId="13540211" w14:textId="77777777" w:rsidTr="00E10862">
        <w:trPr>
          <w:tblCellSpacing w:w="15" w:type="dxa"/>
        </w:trPr>
        <w:tc>
          <w:tcPr>
            <w:tcW w:w="0" w:type="auto"/>
            <w:vAlign w:val="center"/>
            <w:hideMark/>
          </w:tcPr>
          <w:p w14:paraId="2716C139" w14:textId="77777777" w:rsidR="001A51E6" w:rsidRPr="00B24439" w:rsidRDefault="001A51E6" w:rsidP="00E10862">
            <w:r>
              <w:t>Knoxville Sustainability &amp; Beautification</w:t>
            </w:r>
          </w:p>
        </w:tc>
        <w:tc>
          <w:tcPr>
            <w:tcW w:w="0" w:type="auto"/>
            <w:vAlign w:val="center"/>
            <w:hideMark/>
          </w:tcPr>
          <w:p w14:paraId="2EFF6F57" w14:textId="77777777" w:rsidR="001A51E6" w:rsidRPr="00B24439" w:rsidRDefault="001A51E6" w:rsidP="00E10862">
            <w:r>
              <w:t>Advance environmental stewardship and community aesthetics</w:t>
            </w:r>
          </w:p>
        </w:tc>
        <w:tc>
          <w:tcPr>
            <w:tcW w:w="0" w:type="auto"/>
            <w:vAlign w:val="center"/>
            <w:hideMark/>
          </w:tcPr>
          <w:p w14:paraId="185F28F6" w14:textId="77777777" w:rsidR="001A51E6" w:rsidRPr="00B24439" w:rsidRDefault="001A51E6" w:rsidP="00E10862">
            <w:r>
              <w:t>City of Knoxville / Keep Knoxville Beautiful</w:t>
            </w:r>
          </w:p>
        </w:tc>
        <w:tc>
          <w:tcPr>
            <w:tcW w:w="0" w:type="auto"/>
            <w:vAlign w:val="center"/>
            <w:hideMark/>
          </w:tcPr>
          <w:p w14:paraId="15B31C5E" w14:textId="77777777" w:rsidR="001A51E6" w:rsidRPr="00B24439" w:rsidRDefault="001A51E6" w:rsidP="00E10862">
            <w:r>
              <w:t>Knox County region</w:t>
            </w:r>
          </w:p>
        </w:tc>
      </w:tr>
      <w:tr w:rsidR="001A51E6" w:rsidRPr="00B24439" w14:paraId="6F873C99" w14:textId="77777777" w:rsidTr="00E10862">
        <w:trPr>
          <w:tblCellSpacing w:w="15" w:type="dxa"/>
        </w:trPr>
        <w:tc>
          <w:tcPr>
            <w:tcW w:w="0" w:type="auto"/>
            <w:vAlign w:val="center"/>
            <w:hideMark/>
          </w:tcPr>
          <w:p w14:paraId="18DFF755" w14:textId="77777777" w:rsidR="001A51E6" w:rsidRPr="00B24439" w:rsidRDefault="001A51E6" w:rsidP="00E10862">
            <w:r>
              <w:t>Volunteer Landing &amp; Greenway Network</w:t>
            </w:r>
          </w:p>
        </w:tc>
        <w:tc>
          <w:tcPr>
            <w:tcW w:w="0" w:type="auto"/>
            <w:vAlign w:val="center"/>
            <w:hideMark/>
          </w:tcPr>
          <w:p w14:paraId="63203159" w14:textId="77777777" w:rsidR="001A51E6" w:rsidRPr="00B24439" w:rsidRDefault="001A51E6" w:rsidP="00E10862">
            <w:r>
              <w:t>Enhance riverfront access and greenways for recreation and public engagement</w:t>
            </w:r>
          </w:p>
        </w:tc>
        <w:tc>
          <w:tcPr>
            <w:tcW w:w="0" w:type="auto"/>
            <w:vAlign w:val="center"/>
            <w:hideMark/>
          </w:tcPr>
          <w:p w14:paraId="65120962" w14:textId="77777777" w:rsidR="001A51E6" w:rsidRPr="00B24439" w:rsidRDefault="001A51E6" w:rsidP="00E10862">
            <w:r>
              <w:t>Knoxville Public Building Authority</w:t>
            </w:r>
          </w:p>
        </w:tc>
        <w:tc>
          <w:tcPr>
            <w:tcW w:w="0" w:type="auto"/>
            <w:vAlign w:val="center"/>
            <w:hideMark/>
          </w:tcPr>
          <w:p w14:paraId="7FFEDD93" w14:textId="77777777" w:rsidR="001A51E6" w:rsidRPr="00B24439" w:rsidRDefault="001A51E6" w:rsidP="00E10862">
            <w:r>
              <w:t>Knox County (regional benefit)</w:t>
            </w:r>
          </w:p>
        </w:tc>
      </w:tr>
      <w:tr w:rsidR="001A51E6" w:rsidRPr="00B24439" w14:paraId="21D7B081" w14:textId="77777777" w:rsidTr="00E10862">
        <w:trPr>
          <w:tblCellSpacing w:w="15" w:type="dxa"/>
        </w:trPr>
        <w:tc>
          <w:tcPr>
            <w:tcW w:w="0" w:type="auto"/>
            <w:vAlign w:val="center"/>
            <w:hideMark/>
          </w:tcPr>
          <w:p w14:paraId="322C9E83" w14:textId="77777777" w:rsidR="001A51E6" w:rsidRPr="00B24439" w:rsidRDefault="001A51E6" w:rsidP="00E10862">
            <w:r>
              <w:t>Knoxville Museum of Art &amp; Public Arts</w:t>
            </w:r>
          </w:p>
        </w:tc>
        <w:tc>
          <w:tcPr>
            <w:tcW w:w="0" w:type="auto"/>
            <w:vAlign w:val="center"/>
            <w:hideMark/>
          </w:tcPr>
          <w:p w14:paraId="74C9D4D7" w14:textId="77777777" w:rsidR="001A51E6" w:rsidRPr="00B24439" w:rsidRDefault="001A51E6" w:rsidP="00E10862">
            <w:r>
              <w:t>Celebrate local culture via exhibitions, installations, and public art direction</w:t>
            </w:r>
          </w:p>
        </w:tc>
        <w:tc>
          <w:tcPr>
            <w:tcW w:w="0" w:type="auto"/>
            <w:vAlign w:val="center"/>
            <w:hideMark/>
          </w:tcPr>
          <w:p w14:paraId="7DF7205B" w14:textId="77777777" w:rsidR="001A51E6" w:rsidRPr="00B24439" w:rsidRDefault="001A51E6" w:rsidP="00E10862">
            <w:r>
              <w:t>Knoxville Museum; Public Arts Committee</w:t>
            </w:r>
          </w:p>
        </w:tc>
        <w:tc>
          <w:tcPr>
            <w:tcW w:w="0" w:type="auto"/>
            <w:vAlign w:val="center"/>
            <w:hideMark/>
          </w:tcPr>
          <w:p w14:paraId="0CA144C3" w14:textId="77777777" w:rsidR="001A51E6" w:rsidRPr="00B24439" w:rsidRDefault="001A51E6" w:rsidP="00E10862">
            <w:r>
              <w:t>Knox County cultural hub</w:t>
            </w:r>
          </w:p>
        </w:tc>
      </w:tr>
      <w:tr w:rsidR="001A51E6" w:rsidRPr="00B24439" w14:paraId="2A0D4FC9" w14:textId="77777777" w:rsidTr="00E10862">
        <w:trPr>
          <w:tblCellSpacing w:w="15" w:type="dxa"/>
        </w:trPr>
        <w:tc>
          <w:tcPr>
            <w:tcW w:w="0" w:type="auto"/>
            <w:vAlign w:val="center"/>
            <w:hideMark/>
          </w:tcPr>
          <w:p w14:paraId="6A9AF929" w14:textId="77777777" w:rsidR="001A51E6" w:rsidRPr="00B24439" w:rsidRDefault="001A51E6" w:rsidP="00E10862">
            <w:r>
              <w:t>Dogwood Arts Festivals</w:t>
            </w:r>
          </w:p>
        </w:tc>
        <w:tc>
          <w:tcPr>
            <w:tcW w:w="0" w:type="auto"/>
            <w:vAlign w:val="center"/>
            <w:hideMark/>
          </w:tcPr>
          <w:p w14:paraId="565591DB" w14:textId="77777777" w:rsidR="001A51E6" w:rsidRPr="00B24439" w:rsidRDefault="001A51E6" w:rsidP="00E10862">
            <w:r>
              <w:t>Celebrate seasonal beauty and Appalachian culture through festivals and trails</w:t>
            </w:r>
          </w:p>
        </w:tc>
        <w:tc>
          <w:tcPr>
            <w:tcW w:w="0" w:type="auto"/>
            <w:vAlign w:val="center"/>
            <w:hideMark/>
          </w:tcPr>
          <w:p w14:paraId="2BC950FB" w14:textId="77777777" w:rsidR="001A51E6" w:rsidRPr="00B24439" w:rsidRDefault="001A51E6" w:rsidP="00E10862">
            <w:r>
              <w:t>Dogwood Arts</w:t>
            </w:r>
          </w:p>
        </w:tc>
        <w:tc>
          <w:tcPr>
            <w:tcW w:w="0" w:type="auto"/>
            <w:vAlign w:val="center"/>
            <w:hideMark/>
          </w:tcPr>
          <w:p w14:paraId="65347F87" w14:textId="77777777" w:rsidR="001A51E6" w:rsidRPr="00B24439" w:rsidRDefault="001A51E6" w:rsidP="00E10862">
            <w:r>
              <w:t>Knox metro / surrounding areas</w:t>
            </w:r>
          </w:p>
        </w:tc>
      </w:tr>
      <w:tr w:rsidR="001A51E6" w:rsidRPr="00B24439" w14:paraId="15AC0864" w14:textId="77777777" w:rsidTr="00E10862">
        <w:trPr>
          <w:tblCellSpacing w:w="15" w:type="dxa"/>
        </w:trPr>
        <w:tc>
          <w:tcPr>
            <w:tcW w:w="0" w:type="auto"/>
            <w:vAlign w:val="center"/>
            <w:hideMark/>
          </w:tcPr>
          <w:p w14:paraId="5BBAA184" w14:textId="77777777" w:rsidR="001A51E6" w:rsidRPr="00B24439" w:rsidRDefault="001A51E6" w:rsidP="00E10862">
            <w:r>
              <w:lastRenderedPageBreak/>
              <w:t>Rooted East Knoxville</w:t>
            </w:r>
          </w:p>
        </w:tc>
        <w:tc>
          <w:tcPr>
            <w:tcW w:w="0" w:type="auto"/>
            <w:vAlign w:val="center"/>
            <w:hideMark/>
          </w:tcPr>
          <w:p w14:paraId="21D33A71" w14:textId="77777777" w:rsidR="001A51E6" w:rsidRPr="00B24439" w:rsidRDefault="001A51E6" w:rsidP="00E10862">
            <w:r>
              <w:t>Build community food sovereignty and health via neighborhood garden programs</w:t>
            </w:r>
          </w:p>
        </w:tc>
        <w:tc>
          <w:tcPr>
            <w:tcW w:w="0" w:type="auto"/>
            <w:vAlign w:val="center"/>
            <w:hideMark/>
          </w:tcPr>
          <w:p w14:paraId="3F75D3B2" w14:textId="77777777" w:rsidR="001A51E6" w:rsidRPr="00B24439" w:rsidRDefault="001A51E6" w:rsidP="00E10862">
            <w:r>
              <w:t>Rooted East Knoxville</w:t>
            </w:r>
          </w:p>
        </w:tc>
        <w:tc>
          <w:tcPr>
            <w:tcW w:w="0" w:type="auto"/>
            <w:vAlign w:val="center"/>
            <w:hideMark/>
          </w:tcPr>
          <w:p w14:paraId="26473AEB" w14:textId="77777777" w:rsidR="001A51E6" w:rsidRPr="00B24439" w:rsidRDefault="001A51E6" w:rsidP="00E10862">
            <w:r>
              <w:t>Knox County and adjacent regions</w:t>
            </w:r>
          </w:p>
        </w:tc>
      </w:tr>
      <w:tr w:rsidR="001A51E6" w:rsidRPr="00B24439" w14:paraId="3D46A57E" w14:textId="77777777" w:rsidTr="00E10862">
        <w:trPr>
          <w:tblCellSpacing w:w="15" w:type="dxa"/>
        </w:trPr>
        <w:tc>
          <w:tcPr>
            <w:tcW w:w="0" w:type="auto"/>
            <w:vAlign w:val="center"/>
            <w:hideMark/>
          </w:tcPr>
          <w:p w14:paraId="03CA8E97" w14:textId="77777777" w:rsidR="001A51E6" w:rsidRPr="00B24439" w:rsidRDefault="001A51E6" w:rsidP="00E10862">
            <w:r>
              <w:t>Healthy Knoxville Neighborhood Initiative</w:t>
            </w:r>
          </w:p>
        </w:tc>
        <w:tc>
          <w:tcPr>
            <w:tcW w:w="0" w:type="auto"/>
            <w:vAlign w:val="center"/>
            <w:hideMark/>
          </w:tcPr>
          <w:p w14:paraId="0CCCFB6B" w14:textId="77777777" w:rsidR="001A51E6" w:rsidRPr="00B24439" w:rsidRDefault="001A51E6" w:rsidP="00E10862">
            <w:r>
              <w:t>Promote wellness via neighborhood-led health and activity programs</w:t>
            </w:r>
          </w:p>
        </w:tc>
        <w:tc>
          <w:tcPr>
            <w:tcW w:w="0" w:type="auto"/>
            <w:vAlign w:val="center"/>
            <w:hideMark/>
          </w:tcPr>
          <w:p w14:paraId="2ED5F311" w14:textId="77777777" w:rsidR="001A51E6" w:rsidRPr="00B24439" w:rsidRDefault="001A51E6" w:rsidP="00E10862">
            <w:r>
              <w:t>City of Knoxville – HKP</w:t>
            </w:r>
          </w:p>
        </w:tc>
        <w:tc>
          <w:tcPr>
            <w:tcW w:w="0" w:type="auto"/>
            <w:vAlign w:val="center"/>
            <w:hideMark/>
          </w:tcPr>
          <w:p w14:paraId="60DA99AE" w14:textId="77777777" w:rsidR="001A51E6" w:rsidRPr="00B24439" w:rsidRDefault="001A51E6" w:rsidP="00E10862">
            <w:r>
              <w:t>Knox County neighborhoods</w:t>
            </w:r>
          </w:p>
        </w:tc>
      </w:tr>
      <w:tr w:rsidR="001A51E6" w:rsidRPr="00B24439" w14:paraId="55EB85CA" w14:textId="77777777" w:rsidTr="00E10862">
        <w:trPr>
          <w:tblCellSpacing w:w="15" w:type="dxa"/>
        </w:trPr>
        <w:tc>
          <w:tcPr>
            <w:tcW w:w="0" w:type="auto"/>
            <w:vAlign w:val="center"/>
            <w:hideMark/>
          </w:tcPr>
          <w:p w14:paraId="5A47A139" w14:textId="77777777" w:rsidR="001A51E6" w:rsidRPr="00B24439" w:rsidRDefault="001A51E6" w:rsidP="00E10862">
            <w:r>
              <w:t>Youth Gardening Symposium &amp; Education</w:t>
            </w:r>
          </w:p>
        </w:tc>
        <w:tc>
          <w:tcPr>
            <w:tcW w:w="0" w:type="auto"/>
            <w:vAlign w:val="center"/>
            <w:hideMark/>
          </w:tcPr>
          <w:p w14:paraId="0900E85E" w14:textId="77777777" w:rsidR="001A51E6" w:rsidRPr="00B24439" w:rsidRDefault="001A51E6" w:rsidP="00E10862">
            <w:r>
              <w:t>Engage youth in environmental education and Appalachian ecological heritage</w:t>
            </w:r>
          </w:p>
        </w:tc>
        <w:tc>
          <w:tcPr>
            <w:tcW w:w="0" w:type="auto"/>
            <w:vAlign w:val="center"/>
            <w:hideMark/>
          </w:tcPr>
          <w:p w14:paraId="02DF1DC4" w14:textId="77777777" w:rsidR="001A51E6" w:rsidRPr="00B24439" w:rsidRDefault="001A51E6" w:rsidP="00E10862">
            <w:r>
              <w:t>UT &amp; horticulture partners</w:t>
            </w:r>
          </w:p>
        </w:tc>
        <w:tc>
          <w:tcPr>
            <w:tcW w:w="0" w:type="auto"/>
            <w:vAlign w:val="center"/>
            <w:hideMark/>
          </w:tcPr>
          <w:p w14:paraId="4485A3D9" w14:textId="77777777" w:rsidR="001A51E6" w:rsidRPr="00B24439" w:rsidRDefault="001A51E6" w:rsidP="00E10862">
            <w:r>
              <w:t>Region via Knoxville institutions</w:t>
            </w:r>
          </w:p>
        </w:tc>
      </w:tr>
      <w:tr w:rsidR="001A51E6" w:rsidRPr="00B24439" w14:paraId="4F7D933A" w14:textId="77777777" w:rsidTr="00E10862">
        <w:trPr>
          <w:tblCellSpacing w:w="15" w:type="dxa"/>
        </w:trPr>
        <w:tc>
          <w:tcPr>
            <w:tcW w:w="0" w:type="auto"/>
            <w:vAlign w:val="center"/>
            <w:hideMark/>
          </w:tcPr>
          <w:p w14:paraId="47786B93" w14:textId="77777777" w:rsidR="001A51E6" w:rsidRPr="00B24439" w:rsidRDefault="001A51E6" w:rsidP="00E10862">
            <w:r>
              <w:t>Knoxville Life Redefined Branding</w:t>
            </w:r>
          </w:p>
        </w:tc>
        <w:tc>
          <w:tcPr>
            <w:tcW w:w="0" w:type="auto"/>
            <w:vAlign w:val="center"/>
            <w:hideMark/>
          </w:tcPr>
          <w:p w14:paraId="71C3D465" w14:textId="77777777" w:rsidR="001A51E6" w:rsidRPr="00B24439" w:rsidRDefault="001A51E6" w:rsidP="00E10862">
            <w:r>
              <w:t>Marketing to showcase affordability, culture, and nature to attract new residents</w:t>
            </w:r>
          </w:p>
        </w:tc>
        <w:tc>
          <w:tcPr>
            <w:tcW w:w="0" w:type="auto"/>
            <w:vAlign w:val="center"/>
            <w:hideMark/>
          </w:tcPr>
          <w:p w14:paraId="00B81969" w14:textId="77777777" w:rsidR="001A51E6" w:rsidRPr="00B24439" w:rsidRDefault="001A51E6" w:rsidP="00E10862">
            <w:r>
              <w:t>Knoxville Chamber</w:t>
            </w:r>
          </w:p>
        </w:tc>
        <w:tc>
          <w:tcPr>
            <w:tcW w:w="0" w:type="auto"/>
            <w:vAlign w:val="center"/>
            <w:hideMark/>
          </w:tcPr>
          <w:p w14:paraId="31B38838" w14:textId="77777777" w:rsidR="001A51E6" w:rsidRPr="00B24439" w:rsidRDefault="001A51E6" w:rsidP="00E10862">
            <w:r>
              <w:t>Whole region via recruitment</w:t>
            </w:r>
          </w:p>
        </w:tc>
      </w:tr>
    </w:tbl>
    <w:p w14:paraId="1F85F6F8" w14:textId="77777777" w:rsidR="001A51E6" w:rsidRPr="00B24439" w:rsidRDefault="00730665" w:rsidP="001A51E6">
      <w:r>
        <w:rPr>
          <w:noProof/>
        </w:rPr>
        <w:pict w14:anchorId="0EB246E9">
          <v:rect id="_x0000_i1025" alt="" style="width:468pt;height:.05pt;mso-width-percent:0;mso-height-percent:0;mso-width-percent:0;mso-height-percent:0" o:hralign="center" o:hrstd="t" o:hr="t" fillcolor="#a0a0a0" stroked="f"/>
        </w:pict>
      </w:r>
    </w:p>
    <w:p w14:paraId="7160509F" w14:textId="77777777" w:rsidR="001A51E6" w:rsidRPr="00B24439" w:rsidRDefault="001A51E6" w:rsidP="001A51E6">
      <w:pPr>
        <w:rPr>
          <w:b/>
          <w:bCs/>
        </w:rPr>
      </w:pPr>
      <w:r>
        <w:rPr>
          <w:rFonts w:ascii="Segoe UI Emoji" w:hAnsi="Segoe UI Emoji" w:cs="Segoe UI Emoji"/>
          <w:b/>
          <w:bCs/>
        </w:rPr>
        <w:t>🧭</w:t>
      </w:r>
      <w:r>
        <w:rPr>
          <w:b/>
          <w:bCs/>
        </w:rPr>
        <w:t xml:space="preserve"> Regional Quality-of-Life Insights</w:t>
      </w:r>
    </w:p>
    <w:p w14:paraId="1701DD60" w14:textId="77777777" w:rsidR="001A51E6" w:rsidRPr="00B24439" w:rsidRDefault="001A51E6" w:rsidP="001A51E6">
      <w:pPr>
        <w:numPr>
          <w:ilvl w:val="0"/>
          <w:numId w:val="46"/>
        </w:numPr>
      </w:pPr>
      <w:r>
        <w:rPr>
          <w:b/>
          <w:bCs/>
        </w:rPr>
        <w:t>Cultural vibrancy</w:t>
      </w:r>
      <w:r>
        <w:t xml:space="preserve"> is anchored by Knox-based institutions (KMA, Dogwood Arts, public art), driving creative placemaking and place-based identity across counties.</w:t>
      </w:r>
    </w:p>
    <w:p w14:paraId="3D9657DC" w14:textId="77777777" w:rsidR="001A51E6" w:rsidRPr="00B24439" w:rsidRDefault="001A51E6" w:rsidP="001A51E6">
      <w:pPr>
        <w:numPr>
          <w:ilvl w:val="0"/>
          <w:numId w:val="46"/>
        </w:numPr>
      </w:pPr>
      <w:r>
        <w:rPr>
          <w:b/>
          <w:bCs/>
        </w:rPr>
        <w:t>Environmental quality</w:t>
      </w:r>
      <w:r>
        <w:t xml:space="preserve"> initiatives—from sustainability to greenway development—enhance health and outdoor recreation appeal.</w:t>
      </w:r>
    </w:p>
    <w:p w14:paraId="4BB55E4D" w14:textId="77777777" w:rsidR="001A51E6" w:rsidRPr="00B24439" w:rsidRDefault="001A51E6" w:rsidP="001A51E6">
      <w:pPr>
        <w:numPr>
          <w:ilvl w:val="0"/>
          <w:numId w:val="46"/>
        </w:numPr>
      </w:pPr>
      <w:r>
        <w:rPr>
          <w:b/>
          <w:bCs/>
        </w:rPr>
        <w:t>Food justice and wellness</w:t>
      </w:r>
      <w:r>
        <w:t>, including Rooted East and Healthy Knoxville, focus on equity in access to nutrition, recreation, and mental resilience.</w:t>
      </w:r>
    </w:p>
    <w:p w14:paraId="07EF7F7A" w14:textId="77777777" w:rsidR="001A51E6" w:rsidRPr="00B24439" w:rsidRDefault="001A51E6" w:rsidP="001A51E6">
      <w:pPr>
        <w:numPr>
          <w:ilvl w:val="0"/>
          <w:numId w:val="46"/>
        </w:numPr>
      </w:pPr>
      <w:r>
        <w:rPr>
          <w:b/>
          <w:bCs/>
        </w:rPr>
        <w:t>Youth engagement</w:t>
      </w:r>
      <w:r>
        <w:t xml:space="preserve"> through gardening education connects children to nature and Appalachian heritage, reinforcing place attachment.</w:t>
      </w:r>
    </w:p>
    <w:p w14:paraId="5648A548" w14:textId="77777777" w:rsidR="005B5275" w:rsidRPr="007B65B5" w:rsidRDefault="005B5275" w:rsidP="005B5275"/>
    <w:p w14:paraId="3BF998D1" w14:textId="77777777" w:rsidR="005B5275" w:rsidRPr="007B65B5" w:rsidRDefault="005B5275" w:rsidP="005B5275"/>
    <w:p w14:paraId="716865B6" w14:textId="77777777" w:rsidR="005B5275" w:rsidRPr="007B65B5" w:rsidRDefault="005B5275" w:rsidP="005B5275"/>
    <w:p w14:paraId="4D12E483" w14:textId="77777777" w:rsidR="005B5275" w:rsidRPr="007B65B5" w:rsidRDefault="005B5275" w:rsidP="005B5275"/>
    <w:p w14:paraId="7EC4B5E6" w14:textId="77777777" w:rsidR="00826012" w:rsidRPr="007B65B5" w:rsidRDefault="00826012"/>
    <w:sectPr w:rsidR="00826012" w:rsidRPr="007B65B5" w:rsidSect="004B7985">
      <w:footerReference w:type="default" r:id="rId73"/>
      <w:pgSz w:w="15840" w:h="12240" w:orient="landscape"/>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D230B" w14:textId="77777777" w:rsidR="00730665" w:rsidRDefault="00730665" w:rsidP="005B5275">
      <w:pPr>
        <w:spacing w:after="0" w:line="240" w:lineRule="auto"/>
      </w:pPr>
      <w:r>
        <w:separator/>
      </w:r>
    </w:p>
  </w:endnote>
  <w:endnote w:type="continuationSeparator" w:id="0">
    <w:p w14:paraId="59DB3BFB" w14:textId="77777777" w:rsidR="00730665" w:rsidRDefault="00730665" w:rsidP="005B5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356863"/>
      <w:docPartObj>
        <w:docPartGallery w:val="Page Numbers (Bottom of Page)"/>
        <w:docPartUnique/>
      </w:docPartObj>
    </w:sdtPr>
    <w:sdtEndPr>
      <w:rPr>
        <w:color w:val="7F7F7F" w:themeColor="background1" w:themeShade="7F"/>
        <w:spacing w:val="60"/>
      </w:rPr>
    </w:sdtEndPr>
    <w:sdtContent>
      <w:p w14:paraId="5BA24BD5" w14:textId="044C11C5" w:rsidR="005B5275" w:rsidRDefault="005B527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87F5FC3" w14:textId="77777777" w:rsidR="005B5275" w:rsidRDefault="005B52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AF3AE" w14:textId="77777777" w:rsidR="00730665" w:rsidRDefault="00730665" w:rsidP="005B5275">
      <w:pPr>
        <w:spacing w:after="0" w:line="240" w:lineRule="auto"/>
      </w:pPr>
      <w:r>
        <w:separator/>
      </w:r>
    </w:p>
  </w:footnote>
  <w:footnote w:type="continuationSeparator" w:id="0">
    <w:p w14:paraId="7EB4ECD8" w14:textId="77777777" w:rsidR="00730665" w:rsidRDefault="00730665" w:rsidP="005B52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88E"/>
    <w:multiLevelType w:val="multilevel"/>
    <w:tmpl w:val="4E4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54B3"/>
    <w:multiLevelType w:val="multilevel"/>
    <w:tmpl w:val="2CB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3135F"/>
    <w:multiLevelType w:val="multilevel"/>
    <w:tmpl w:val="9E20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D5AF6"/>
    <w:multiLevelType w:val="multilevel"/>
    <w:tmpl w:val="9E6A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15759"/>
    <w:multiLevelType w:val="multilevel"/>
    <w:tmpl w:val="83B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B56BE"/>
    <w:multiLevelType w:val="multilevel"/>
    <w:tmpl w:val="0A3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F45CE"/>
    <w:multiLevelType w:val="multilevel"/>
    <w:tmpl w:val="8AD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F7A5F"/>
    <w:multiLevelType w:val="multilevel"/>
    <w:tmpl w:val="C9B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A5B0C"/>
    <w:multiLevelType w:val="multilevel"/>
    <w:tmpl w:val="27A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F157F"/>
    <w:multiLevelType w:val="multilevel"/>
    <w:tmpl w:val="DE26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42753"/>
    <w:multiLevelType w:val="multilevel"/>
    <w:tmpl w:val="97C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84833"/>
    <w:multiLevelType w:val="multilevel"/>
    <w:tmpl w:val="325E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2402E"/>
    <w:multiLevelType w:val="multilevel"/>
    <w:tmpl w:val="D1FC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94BCA"/>
    <w:multiLevelType w:val="multilevel"/>
    <w:tmpl w:val="AD3C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306AD"/>
    <w:multiLevelType w:val="multilevel"/>
    <w:tmpl w:val="7232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542C6"/>
    <w:multiLevelType w:val="multilevel"/>
    <w:tmpl w:val="DC00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66B9A"/>
    <w:multiLevelType w:val="multilevel"/>
    <w:tmpl w:val="9A6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364C1"/>
    <w:multiLevelType w:val="multilevel"/>
    <w:tmpl w:val="0FA2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01475"/>
    <w:multiLevelType w:val="multilevel"/>
    <w:tmpl w:val="F73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24724"/>
    <w:multiLevelType w:val="multilevel"/>
    <w:tmpl w:val="C27A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B1194"/>
    <w:multiLevelType w:val="multilevel"/>
    <w:tmpl w:val="2A1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326E4"/>
    <w:multiLevelType w:val="multilevel"/>
    <w:tmpl w:val="627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886889"/>
    <w:multiLevelType w:val="multilevel"/>
    <w:tmpl w:val="4574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371CC"/>
    <w:multiLevelType w:val="multilevel"/>
    <w:tmpl w:val="DBA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7F7EC6"/>
    <w:multiLevelType w:val="multilevel"/>
    <w:tmpl w:val="8944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67464D"/>
    <w:multiLevelType w:val="multilevel"/>
    <w:tmpl w:val="8DB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76040D"/>
    <w:multiLevelType w:val="multilevel"/>
    <w:tmpl w:val="26DE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7B5A4E"/>
    <w:multiLevelType w:val="multilevel"/>
    <w:tmpl w:val="7798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B25188"/>
    <w:multiLevelType w:val="multilevel"/>
    <w:tmpl w:val="18E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3698E"/>
    <w:multiLevelType w:val="multilevel"/>
    <w:tmpl w:val="7DBE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6E56C7"/>
    <w:multiLevelType w:val="multilevel"/>
    <w:tmpl w:val="9E3A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52108"/>
    <w:multiLevelType w:val="hybridMultilevel"/>
    <w:tmpl w:val="4C526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186302"/>
    <w:multiLevelType w:val="multilevel"/>
    <w:tmpl w:val="36B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2E4765"/>
    <w:multiLevelType w:val="multilevel"/>
    <w:tmpl w:val="4072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687223"/>
    <w:multiLevelType w:val="multilevel"/>
    <w:tmpl w:val="13C6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8540DA"/>
    <w:multiLevelType w:val="multilevel"/>
    <w:tmpl w:val="4AF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98298F"/>
    <w:multiLevelType w:val="multilevel"/>
    <w:tmpl w:val="0530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4169E3"/>
    <w:multiLevelType w:val="multilevel"/>
    <w:tmpl w:val="D0A0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5B1041"/>
    <w:multiLevelType w:val="multilevel"/>
    <w:tmpl w:val="8BE6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CB7136"/>
    <w:multiLevelType w:val="multilevel"/>
    <w:tmpl w:val="E56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3A2106"/>
    <w:multiLevelType w:val="multilevel"/>
    <w:tmpl w:val="2B76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6608E4"/>
    <w:multiLevelType w:val="multilevel"/>
    <w:tmpl w:val="6E342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130812"/>
    <w:multiLevelType w:val="multilevel"/>
    <w:tmpl w:val="7612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5404C"/>
    <w:multiLevelType w:val="multilevel"/>
    <w:tmpl w:val="A744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151B00"/>
    <w:multiLevelType w:val="multilevel"/>
    <w:tmpl w:val="F280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64A90"/>
    <w:multiLevelType w:val="multilevel"/>
    <w:tmpl w:val="64F2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FA22A2"/>
    <w:multiLevelType w:val="multilevel"/>
    <w:tmpl w:val="937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607034">
    <w:abstractNumId w:val="31"/>
  </w:num>
  <w:num w:numId="2" w16cid:durableId="673412561">
    <w:abstractNumId w:val="24"/>
  </w:num>
  <w:num w:numId="3" w16cid:durableId="1701007230">
    <w:abstractNumId w:val="8"/>
  </w:num>
  <w:num w:numId="4" w16cid:durableId="1542135502">
    <w:abstractNumId w:val="26"/>
  </w:num>
  <w:num w:numId="5" w16cid:durableId="780492567">
    <w:abstractNumId w:val="1"/>
  </w:num>
  <w:num w:numId="6" w16cid:durableId="153839521">
    <w:abstractNumId w:val="32"/>
  </w:num>
  <w:num w:numId="7" w16cid:durableId="1758357949">
    <w:abstractNumId w:val="35"/>
  </w:num>
  <w:num w:numId="8" w16cid:durableId="1170683819">
    <w:abstractNumId w:val="25"/>
  </w:num>
  <w:num w:numId="9" w16cid:durableId="652564214">
    <w:abstractNumId w:val="41"/>
  </w:num>
  <w:num w:numId="10" w16cid:durableId="574051286">
    <w:abstractNumId w:val="28"/>
  </w:num>
  <w:num w:numId="11" w16cid:durableId="1959143763">
    <w:abstractNumId w:val="16"/>
  </w:num>
  <w:num w:numId="12" w16cid:durableId="1665545579">
    <w:abstractNumId w:val="4"/>
  </w:num>
  <w:num w:numId="13" w16cid:durableId="1986471990">
    <w:abstractNumId w:val="46"/>
  </w:num>
  <w:num w:numId="14" w16cid:durableId="794101579">
    <w:abstractNumId w:val="30"/>
  </w:num>
  <w:num w:numId="15" w16cid:durableId="51392178">
    <w:abstractNumId w:val="0"/>
  </w:num>
  <w:num w:numId="16" w16cid:durableId="1570769591">
    <w:abstractNumId w:val="11"/>
  </w:num>
  <w:num w:numId="17" w16cid:durableId="1799757745">
    <w:abstractNumId w:val="33"/>
  </w:num>
  <w:num w:numId="18" w16cid:durableId="708071469">
    <w:abstractNumId w:val="7"/>
  </w:num>
  <w:num w:numId="19" w16cid:durableId="1375158046">
    <w:abstractNumId w:val="18"/>
  </w:num>
  <w:num w:numId="20" w16cid:durableId="388192115">
    <w:abstractNumId w:val="10"/>
  </w:num>
  <w:num w:numId="21" w16cid:durableId="18481256">
    <w:abstractNumId w:val="5"/>
  </w:num>
  <w:num w:numId="22" w16cid:durableId="1996259271">
    <w:abstractNumId w:val="23"/>
  </w:num>
  <w:num w:numId="23" w16cid:durableId="865367900">
    <w:abstractNumId w:val="39"/>
  </w:num>
  <w:num w:numId="24" w16cid:durableId="1427311037">
    <w:abstractNumId w:val="38"/>
  </w:num>
  <w:num w:numId="25" w16cid:durableId="1674525613">
    <w:abstractNumId w:val="27"/>
  </w:num>
  <w:num w:numId="26" w16cid:durableId="236938187">
    <w:abstractNumId w:val="6"/>
  </w:num>
  <w:num w:numId="27" w16cid:durableId="752779126">
    <w:abstractNumId w:val="20"/>
  </w:num>
  <w:num w:numId="28" w16cid:durableId="949900630">
    <w:abstractNumId w:val="15"/>
  </w:num>
  <w:num w:numId="29" w16cid:durableId="753863350">
    <w:abstractNumId w:val="21"/>
  </w:num>
  <w:num w:numId="30" w16cid:durableId="512036654">
    <w:abstractNumId w:val="36"/>
  </w:num>
  <w:num w:numId="31" w16cid:durableId="1290623849">
    <w:abstractNumId w:val="45"/>
  </w:num>
  <w:num w:numId="32" w16cid:durableId="1702432066">
    <w:abstractNumId w:val="19"/>
  </w:num>
  <w:num w:numId="33" w16cid:durableId="1435781855">
    <w:abstractNumId w:val="29"/>
  </w:num>
  <w:num w:numId="34" w16cid:durableId="892349319">
    <w:abstractNumId w:val="12"/>
  </w:num>
  <w:num w:numId="35" w16cid:durableId="152258542">
    <w:abstractNumId w:val="17"/>
  </w:num>
  <w:num w:numId="36" w16cid:durableId="1389887492">
    <w:abstractNumId w:val="40"/>
  </w:num>
  <w:num w:numId="37" w16cid:durableId="357703514">
    <w:abstractNumId w:val="22"/>
  </w:num>
  <w:num w:numId="38" w16cid:durableId="203568987">
    <w:abstractNumId w:val="3"/>
  </w:num>
  <w:num w:numId="39" w16cid:durableId="2007515479">
    <w:abstractNumId w:val="42"/>
  </w:num>
  <w:num w:numId="40" w16cid:durableId="250621398">
    <w:abstractNumId w:val="43"/>
  </w:num>
  <w:num w:numId="41" w16cid:durableId="143161107">
    <w:abstractNumId w:val="9"/>
  </w:num>
  <w:num w:numId="42" w16cid:durableId="717123718">
    <w:abstractNumId w:val="44"/>
  </w:num>
  <w:num w:numId="43" w16cid:durableId="499396538">
    <w:abstractNumId w:val="13"/>
  </w:num>
  <w:num w:numId="44" w16cid:durableId="532152689">
    <w:abstractNumId w:val="14"/>
  </w:num>
  <w:num w:numId="45" w16cid:durableId="1306081847">
    <w:abstractNumId w:val="2"/>
  </w:num>
  <w:num w:numId="46" w16cid:durableId="348143965">
    <w:abstractNumId w:val="37"/>
  </w:num>
  <w:num w:numId="47" w16cid:durableId="142614951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985"/>
    <w:rsid w:val="00186DC2"/>
    <w:rsid w:val="001A51E6"/>
    <w:rsid w:val="001C0529"/>
    <w:rsid w:val="00206529"/>
    <w:rsid w:val="00270669"/>
    <w:rsid w:val="00274C02"/>
    <w:rsid w:val="003F6910"/>
    <w:rsid w:val="004245BF"/>
    <w:rsid w:val="00434590"/>
    <w:rsid w:val="004B7985"/>
    <w:rsid w:val="005B5275"/>
    <w:rsid w:val="005E13B5"/>
    <w:rsid w:val="006627E3"/>
    <w:rsid w:val="006700ED"/>
    <w:rsid w:val="006A4F21"/>
    <w:rsid w:val="006A7765"/>
    <w:rsid w:val="006D0CF5"/>
    <w:rsid w:val="006E7EEF"/>
    <w:rsid w:val="006F3E46"/>
    <w:rsid w:val="00706F1E"/>
    <w:rsid w:val="007224E2"/>
    <w:rsid w:val="00730665"/>
    <w:rsid w:val="007B65B5"/>
    <w:rsid w:val="007F6151"/>
    <w:rsid w:val="00826012"/>
    <w:rsid w:val="0086159E"/>
    <w:rsid w:val="00863DE4"/>
    <w:rsid w:val="008B78C0"/>
    <w:rsid w:val="00962A56"/>
    <w:rsid w:val="009D3CF9"/>
    <w:rsid w:val="00A21874"/>
    <w:rsid w:val="00AA073F"/>
    <w:rsid w:val="00AF4EA9"/>
    <w:rsid w:val="00B11AB6"/>
    <w:rsid w:val="00B8403D"/>
    <w:rsid w:val="00BC5378"/>
    <w:rsid w:val="00C1051D"/>
    <w:rsid w:val="00CA036D"/>
    <w:rsid w:val="00CD2D1B"/>
    <w:rsid w:val="00CD66AB"/>
    <w:rsid w:val="00D06152"/>
    <w:rsid w:val="00DC75CC"/>
    <w:rsid w:val="00E4642B"/>
    <w:rsid w:val="00EC5608"/>
    <w:rsid w:val="00EE054C"/>
    <w:rsid w:val="00EE0C46"/>
    <w:rsid w:val="00F62BBF"/>
    <w:rsid w:val="00FE4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F73A2"/>
  <w15:chartTrackingRefBased/>
  <w15:docId w15:val="{1140253D-DD02-4A5B-848E-B032895C2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985"/>
    <w:rPr>
      <w:rFonts w:eastAsiaTheme="majorEastAsia" w:cstheme="majorBidi"/>
      <w:color w:val="272727" w:themeColor="text1" w:themeTint="D8"/>
    </w:rPr>
  </w:style>
  <w:style w:type="paragraph" w:styleId="Title">
    <w:name w:val="Title"/>
    <w:basedOn w:val="Normal"/>
    <w:next w:val="Normal"/>
    <w:link w:val="TitleChar"/>
    <w:uiPriority w:val="10"/>
    <w:qFormat/>
    <w:rsid w:val="004B7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985"/>
    <w:pPr>
      <w:spacing w:before="160"/>
      <w:jc w:val="center"/>
    </w:pPr>
    <w:rPr>
      <w:i/>
      <w:iCs/>
      <w:color w:val="404040" w:themeColor="text1" w:themeTint="BF"/>
    </w:rPr>
  </w:style>
  <w:style w:type="character" w:customStyle="1" w:styleId="QuoteChar">
    <w:name w:val="Quote Char"/>
    <w:basedOn w:val="DefaultParagraphFont"/>
    <w:link w:val="Quote"/>
    <w:uiPriority w:val="29"/>
    <w:rsid w:val="004B7985"/>
    <w:rPr>
      <w:i/>
      <w:iCs/>
      <w:color w:val="404040" w:themeColor="text1" w:themeTint="BF"/>
    </w:rPr>
  </w:style>
  <w:style w:type="paragraph" w:styleId="ListParagraph">
    <w:name w:val="List Paragraph"/>
    <w:basedOn w:val="Normal"/>
    <w:uiPriority w:val="34"/>
    <w:qFormat/>
    <w:rsid w:val="004B7985"/>
    <w:pPr>
      <w:ind w:left="720"/>
      <w:contextualSpacing/>
    </w:pPr>
  </w:style>
  <w:style w:type="character" w:styleId="IntenseEmphasis">
    <w:name w:val="Intense Emphasis"/>
    <w:basedOn w:val="DefaultParagraphFont"/>
    <w:uiPriority w:val="21"/>
    <w:qFormat/>
    <w:rsid w:val="004B7985"/>
    <w:rPr>
      <w:i/>
      <w:iCs/>
      <w:color w:val="0F4761" w:themeColor="accent1" w:themeShade="BF"/>
    </w:rPr>
  </w:style>
  <w:style w:type="paragraph" w:styleId="IntenseQuote">
    <w:name w:val="Intense Quote"/>
    <w:basedOn w:val="Normal"/>
    <w:next w:val="Normal"/>
    <w:link w:val="IntenseQuoteChar"/>
    <w:uiPriority w:val="30"/>
    <w:qFormat/>
    <w:rsid w:val="004B7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985"/>
    <w:rPr>
      <w:i/>
      <w:iCs/>
      <w:color w:val="0F4761" w:themeColor="accent1" w:themeShade="BF"/>
    </w:rPr>
  </w:style>
  <w:style w:type="character" w:styleId="IntenseReference">
    <w:name w:val="Intense Reference"/>
    <w:basedOn w:val="DefaultParagraphFont"/>
    <w:uiPriority w:val="32"/>
    <w:qFormat/>
    <w:rsid w:val="004B7985"/>
    <w:rPr>
      <w:b/>
      <w:bCs/>
      <w:smallCaps/>
      <w:color w:val="0F4761" w:themeColor="accent1" w:themeShade="BF"/>
      <w:spacing w:val="5"/>
    </w:rPr>
  </w:style>
  <w:style w:type="paragraph" w:styleId="NoSpacing">
    <w:name w:val="No Spacing"/>
    <w:uiPriority w:val="1"/>
    <w:qFormat/>
    <w:rsid w:val="004B7985"/>
    <w:pPr>
      <w:spacing w:after="0" w:line="240" w:lineRule="auto"/>
    </w:pPr>
    <w:rPr>
      <w:color w:val="0E2841" w:themeColor="text2"/>
      <w:kern w:val="0"/>
      <w:sz w:val="20"/>
      <w:szCs w:val="20"/>
      <w14:ligatures w14:val="none"/>
    </w:rPr>
  </w:style>
  <w:style w:type="character" w:styleId="Hyperlink">
    <w:name w:val="Hyperlink"/>
    <w:basedOn w:val="DefaultParagraphFont"/>
    <w:uiPriority w:val="99"/>
    <w:unhideWhenUsed/>
    <w:rsid w:val="006D0CF5"/>
    <w:rPr>
      <w:color w:val="467886" w:themeColor="hyperlink"/>
      <w:u w:val="single"/>
    </w:rPr>
  </w:style>
  <w:style w:type="paragraph" w:styleId="Header">
    <w:name w:val="header"/>
    <w:basedOn w:val="Normal"/>
    <w:link w:val="HeaderChar"/>
    <w:uiPriority w:val="99"/>
    <w:unhideWhenUsed/>
    <w:rsid w:val="005B52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275"/>
  </w:style>
  <w:style w:type="paragraph" w:styleId="Footer">
    <w:name w:val="footer"/>
    <w:basedOn w:val="Normal"/>
    <w:link w:val="FooterChar"/>
    <w:uiPriority w:val="99"/>
    <w:unhideWhenUsed/>
    <w:rsid w:val="005B52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2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Roane_State_Community_College?utm_source=chatgpt.com" TargetMode="External"/><Relationship Id="rId21" Type="http://schemas.openxmlformats.org/officeDocument/2006/relationships/hyperlink" Target="https://sites.google.com/vols.utk.edu/easttnstemhub/field-notes?utm_source=chatgpt.com" TargetMode="External"/><Relationship Id="rId42" Type="http://schemas.openxmlformats.org/officeDocument/2006/relationships/hyperlink" Target="https://cecs.utk.edu/aiineducationconference/?utm_source=chatgpt.com" TargetMode="External"/><Relationship Id="rId47" Type="http://schemas.openxmlformats.org/officeDocument/2006/relationships/hyperlink" Target="https://www.arc.gov/investment_priority_topic/training-opportunities/?utm_source=chatgpt.com" TargetMode="External"/><Relationship Id="rId63" Type="http://schemas.openxmlformats.org/officeDocument/2006/relationships/hyperlink" Target="https://en.wikipedia.org/wiki/Knoxville_Museum_of_Art?utm_source=chatgpt.com" TargetMode="External"/><Relationship Id="rId68" Type="http://schemas.openxmlformats.org/officeDocument/2006/relationships/hyperlink" Target="https://www.knoxvilletn.gov/government/city_departments_offices/neighborhoods/programs/healthy_knoxville_program" TargetMode="External"/><Relationship Id="rId2" Type="http://schemas.openxmlformats.org/officeDocument/2006/relationships/styles" Target="styles.xml"/><Relationship Id="rId16" Type="http://schemas.openxmlformats.org/officeDocument/2006/relationships/hyperlink" Target="https://tennessee.edu/research/centers-institutes/?utm_source=chatgpt.com" TargetMode="External"/><Relationship Id="rId29" Type="http://schemas.openxmlformats.org/officeDocument/2006/relationships/hyperlink" Target="https://www.tsin.org/tnruralstemcollab2022?utm_source=chatgpt.com" TargetMode="External"/><Relationship Id="rId11" Type="http://schemas.openxmlformats.org/officeDocument/2006/relationships/hyperlink" Target="https://www.oakridgeedi.org/why-oak-ridge/business-innovation-friendly?utm_source=chatgpt.com" TargetMode="External"/><Relationship Id="rId24" Type="http://schemas.openxmlformats.org/officeDocument/2006/relationships/hyperlink" Target="https://en.wikipedia.org/wiki/Knoxville_station_%28Louisville_and_Nashville_Railroad%29?utm_source=chatgpt.com" TargetMode="External"/><Relationship Id="rId32" Type="http://schemas.openxmlformats.org/officeDocument/2006/relationships/hyperlink" Target="https://cehhs.utk.edu/ero/economic-mobility/?utm_source=chatgpt.com" TargetMode="External"/><Relationship Id="rId37" Type="http://schemas.openxmlformats.org/officeDocument/2006/relationships/hyperlink" Target="https://cehhs.utk.edu/ero/economic-mobility/?utm_source=chatgpt.com" TargetMode="External"/><Relationship Id="rId40" Type="http://schemas.openxmlformats.org/officeDocument/2006/relationships/hyperlink" Target="https://www.tsin.org/tennessee-rural-stem-collaborative?utm_source=chatgpt.com" TargetMode="External"/><Relationship Id="rId45" Type="http://schemas.openxmlformats.org/officeDocument/2006/relationships/hyperlink" Target="https://www.arc.gov/appalachian-states/tennessee/?utm_source=chatgpt.com" TargetMode="External"/><Relationship Id="rId53" Type="http://schemas.openxmlformats.org/officeDocument/2006/relationships/hyperlink" Target="https://www.eteda.org/regional-profile/quality-of-life/?utm_source=chatgpt.com" TargetMode="External"/><Relationship Id="rId58" Type="http://schemas.openxmlformats.org/officeDocument/2006/relationships/hyperlink" Target="https://www.knoxvilletn.gov/government/city_departments_offices/sustainability?utm_source=chatgpt.com" TargetMode="External"/><Relationship Id="rId66" Type="http://schemas.openxmlformats.org/officeDocument/2006/relationships/hyperlink" Target="https://www.theguardian.com/us-news/2025/feb/23/black-appalachia-activists?utm_source=chatgpt.com"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knoxart.org" TargetMode="External"/><Relationship Id="rId19" Type="http://schemas.openxmlformats.org/officeDocument/2006/relationships/hyperlink" Target="https://sites.google.com/vols.utk.edu/easttnstemhub/about?utm_source=chatgpt.com" TargetMode="External"/><Relationship Id="rId14" Type="http://schemas.openxmlformats.org/officeDocument/2006/relationships/hyperlink" Target="https://www.tnresearchpark.org/spark/?utm_source=chatgpt.com" TargetMode="External"/><Relationship Id="rId22" Type="http://schemas.openxmlformats.org/officeDocument/2006/relationships/hyperlink" Target="https://news.utk.edu/2021/07/27/2-8-million-grant-to-support-educational-priorities-in-tennessee/?utm_source=chatgpt.com" TargetMode="External"/><Relationship Id="rId27" Type="http://schemas.openxmlformats.org/officeDocument/2006/relationships/hyperlink" Target="https://en.wikipedia.org/wiki/Pellissippi_State_Community_College?utm_source=chatgpt.com" TargetMode="External"/><Relationship Id="rId30" Type="http://schemas.openxmlformats.org/officeDocument/2006/relationships/hyperlink" Target="https://cecs.utk.edu/aiineducationconference/?utm_source=chatgpt.com" TargetMode="External"/><Relationship Id="rId35" Type="http://schemas.openxmlformats.org/officeDocument/2006/relationships/hyperlink" Target="https://www.tn.gov/education/grow-your-own.html?utm_source=chatgpt.com" TargetMode="External"/><Relationship Id="rId43" Type="http://schemas.openxmlformats.org/officeDocument/2006/relationships/hyperlink" Target="https://www.eteconline.org/our-partners/?utm_source=chatgpt.com" TargetMode="External"/><Relationship Id="rId48" Type="http://schemas.openxmlformats.org/officeDocument/2006/relationships/hyperlink" Target="https://www.ethra.org/lib/file/manager/Workforce_Files/BoardPolicies/ETLWDB_BYLAWS.pdf?utm_source=chatgpt.com" TargetMode="External"/><Relationship Id="rId56" Type="http://schemas.openxmlformats.org/officeDocument/2006/relationships/hyperlink" Target="https://www.knoxvilletn.gov/government/city_departments_offices/sustainability" TargetMode="External"/><Relationship Id="rId64" Type="http://schemas.openxmlformats.org/officeDocument/2006/relationships/hyperlink" Target="http://dogwoodarts.com" TargetMode="External"/><Relationship Id="rId69" Type="http://schemas.openxmlformats.org/officeDocument/2006/relationships/hyperlink" Target="https://www.knoxvilletn.gov/government/city_departments_offices/neighborhoods/programs/healthy_knoxville_program?utm_source=chatgpt.com" TargetMode="External"/><Relationship Id="rId8" Type="http://schemas.openxmlformats.org/officeDocument/2006/relationships/hyperlink" Target="https://www.tsin.org/regional-stem-innovation-hubs?utm_source=chatgpt.com" TargetMode="External"/><Relationship Id="rId51" Type="http://schemas.openxmlformats.org/officeDocument/2006/relationships/hyperlink" Target="https://www.arc.gov/wp-content/uploads/2024/03/Tennessee-2024-2027-Appalachian-Dev-Plan.pdf?utm_source=chatgpt.com" TargetMode="External"/><Relationship Id="rId72" Type="http://schemas.openxmlformats.org/officeDocument/2006/relationships/hyperlink" Target="https://en.wikipedia.org/wiki/Knoxville_Museum_of_Art?utm_source=chatgpt.com" TargetMode="External"/><Relationship Id="rId3" Type="http://schemas.openxmlformats.org/officeDocument/2006/relationships/settings" Target="settings.xml"/><Relationship Id="rId12" Type="http://schemas.openxmlformats.org/officeDocument/2006/relationships/hyperlink" Target="https://news.utk.edu/2024/10/18/innovation-south-facility-opens-in-ut-research-park-at-cherokee-farm/?utm_source=chatgpt.com" TargetMode="External"/><Relationship Id="rId17" Type="http://schemas.openxmlformats.org/officeDocument/2006/relationships/hyperlink" Target="https://news.utk.edu/2024/10/18/innovation-south-facility-opens-in-ut-research-park-at-cherokee-farm/?utm_source=chatgpt.com" TargetMode="External"/><Relationship Id="rId25" Type="http://schemas.openxmlformats.org/officeDocument/2006/relationships/hyperlink" Target="https://cehhs.utk.edu/ero/economic-mobility/?utm_source=chatgpt.com" TargetMode="External"/><Relationship Id="rId33" Type="http://schemas.openxmlformats.org/officeDocument/2006/relationships/hyperlink" Target="https://www.tsin.org/tennessee-rural-stem-collaborative?utm_source=chatgpt.com" TargetMode="External"/><Relationship Id="rId38" Type="http://schemas.openxmlformats.org/officeDocument/2006/relationships/hyperlink" Target="https://en.wikipedia.org/wiki/Roane_State_Community_College?utm_source=chatgpt.com" TargetMode="External"/><Relationship Id="rId46" Type="http://schemas.openxmlformats.org/officeDocument/2006/relationships/hyperlink" Target="https://en.wikipedia.org/wiki/East_Tennessee_Community_Design_Center?utm_source=chatgpt.com" TargetMode="External"/><Relationship Id="rId59" Type="http://schemas.openxmlformats.org/officeDocument/2006/relationships/hyperlink" Target="https://en.wikipedia.org/wiki/Volunteer_Landing?utm_source=chatgpt.com" TargetMode="External"/><Relationship Id="rId67" Type="http://schemas.openxmlformats.org/officeDocument/2006/relationships/hyperlink" Target="https://en.wikipedia.org/wiki/Volunteer_Landing?utm_source=chatgpt.com" TargetMode="External"/><Relationship Id="rId20" Type="http://schemas.openxmlformats.org/officeDocument/2006/relationships/hyperlink" Target="https://cehhs.utk.edu/ceems/outreach/?utm_source=chatgpt.com" TargetMode="External"/><Relationship Id="rId41" Type="http://schemas.openxmlformats.org/officeDocument/2006/relationships/hyperlink" Target="https://www.tsin.org/tnruralstemcollab2022?utm_source=chatgpt.com" TargetMode="External"/><Relationship Id="rId54" Type="http://schemas.openxmlformats.org/officeDocument/2006/relationships/hyperlink" Target="https://tnartscommission.org/creative-placemaking/east-tennessee-community-design-center/?utm_source=chatgpt.com" TargetMode="External"/><Relationship Id="rId62" Type="http://schemas.openxmlformats.org/officeDocument/2006/relationships/hyperlink" Target="https://www.knoxvilletn.gov/government/boards_commissions/public_arts_committee?utm_source=chatgpt.com" TargetMode="External"/><Relationship Id="rId70" Type="http://schemas.openxmlformats.org/officeDocument/2006/relationships/hyperlink" Target="https://apnews.com/article/c5648e5c6cd362b7aca4623d57d348c6?utm_source=chatgpt.com"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tnresearchpark.org/east-tennessees-innovation-ecosystem-shines-as-climate-tech-startup-holocene-is-acquired-by-oxy/?utm_source=chatgpt.com" TargetMode="External"/><Relationship Id="rId23" Type="http://schemas.openxmlformats.org/officeDocument/2006/relationships/hyperlink" Target="https://www.tn.gov/education/grow-your-own.html?utm_source=chatgpt.com" TargetMode="External"/><Relationship Id="rId28" Type="http://schemas.openxmlformats.org/officeDocument/2006/relationships/hyperlink" Target="https://www.tsin.org/tennessee-rural-stem-collaborative?utm_source=chatgpt.com" TargetMode="External"/><Relationship Id="rId36" Type="http://schemas.openxmlformats.org/officeDocument/2006/relationships/hyperlink" Target="https://en.wikipedia.org/wiki/Knoxville_station_%28Louisville_and_Nashville_Railroad%29?utm_source=chatgpt.com" TargetMode="External"/><Relationship Id="rId49" Type="http://schemas.openxmlformats.org/officeDocument/2006/relationships/hyperlink" Target="https://www.arc.gov/wp-content/uploads/2024/03/Tennessee-2024-2027-Appalachian-Dev-Plan.pdf?utm_source=chatgpt.com" TargetMode="External"/><Relationship Id="rId57" Type="http://schemas.openxmlformats.org/officeDocument/2006/relationships/hyperlink" Target="https://www.keepknoxvillebeautiful.org/?utm_source=chatgpt.com" TargetMode="External"/><Relationship Id="rId10" Type="http://schemas.openxmlformats.org/officeDocument/2006/relationships/hyperlink" Target="https://tennessee.edu/research/centers-institutes/?utm_source=chatgpt.com" TargetMode="External"/><Relationship Id="rId31" Type="http://schemas.openxmlformats.org/officeDocument/2006/relationships/hyperlink" Target="https://sites.google.com/vols.utk.edu/easttnstemhub/about?utm_source=chatgpt.com" TargetMode="External"/><Relationship Id="rId44" Type="http://schemas.openxmlformats.org/officeDocument/2006/relationships/hyperlink" Target="https://www.etdd.org/about/executive-committee/?utm_source=chatgpt.com" TargetMode="External"/><Relationship Id="rId52" Type="http://schemas.openxmlformats.org/officeDocument/2006/relationships/hyperlink" Target="https://communitydc.org" TargetMode="External"/><Relationship Id="rId60" Type="http://schemas.openxmlformats.org/officeDocument/2006/relationships/hyperlink" Target="https://www.tennesseenational.com/blog/sustainable-living-green-initiatives-and-conservation-efforts-in-east-tennessee?utm_source=chatgpt.com" TargetMode="External"/><Relationship Id="rId65" Type="http://schemas.openxmlformats.org/officeDocument/2006/relationships/hyperlink" Target="https://en.wikipedia.org/wiki/Dogwood_Arts_Festival?utm_source=chatgpt.com" TargetMode="External"/><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ites.google.com/vols.utk.edu/easttnstemhub/about?utm_source=chatgpt.com" TargetMode="External"/><Relationship Id="rId13" Type="http://schemas.openxmlformats.org/officeDocument/2006/relationships/hyperlink" Target="https://sites.google.com/vols.utk.edu/easttnstemhub/about?utm_source=chatgpt.com" TargetMode="External"/><Relationship Id="rId18" Type="http://schemas.openxmlformats.org/officeDocument/2006/relationships/hyperlink" Target="https://utrf.tennessee.edu/innovation-is-everywhere-utrfs-decades-long-support-of-university-research/?utm_source=chatgpt.com" TargetMode="External"/><Relationship Id="rId39" Type="http://schemas.openxmlformats.org/officeDocument/2006/relationships/hyperlink" Target="https://en.wikipedia.org/wiki/Pellissippi_State_Community_College?utm_source=chatgpt.com" TargetMode="External"/><Relationship Id="rId34" Type="http://schemas.openxmlformats.org/officeDocument/2006/relationships/hyperlink" Target="https://news.utk.edu/2021/07/27/2-8-million-grant-to-support-educational-priorities-in-tennessee/?utm_source=chatgpt.com" TargetMode="External"/><Relationship Id="rId50" Type="http://schemas.openxmlformats.org/officeDocument/2006/relationships/hyperlink" Target="https://en.wikipedia.org/wiki/East_Tennessee_Community_Design_Center?utm_source=chatgpt.com" TargetMode="External"/><Relationship Id="rId55" Type="http://schemas.openxmlformats.org/officeDocument/2006/relationships/hyperlink" Target="https://communitydc.org/?utm_source=chatgpt.com" TargetMode="External"/><Relationship Id="rId7" Type="http://schemas.openxmlformats.org/officeDocument/2006/relationships/image" Target="media/image1.jpg"/><Relationship Id="rId71" Type="http://schemas.openxmlformats.org/officeDocument/2006/relationships/hyperlink" Target="https://www.knoxvillechamber.com/life-redefined/?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3687dbe-1903-405f-a7d4-78c9d1332e73}" enabled="1" method="Privileged" siteId="{64c12663-ddf3-4823-aa68-36a6247905ab}"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36</Pages>
  <Words>8973</Words>
  <Characters>51148</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TLAP CLUSTER ECONOMIC ZONE 2                                                                                                                             URBAN ANCHOR:  TRICITIES</vt:lpstr>
    </vt:vector>
  </TitlesOfParts>
  <Company/>
  <LinksUpToDate>false</LinksUpToDate>
  <CharactersWithSpaces>60001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TLAP CLUSTER ECONOMIC ZONE 2                                                                                                                             URBAN ANCHOR:  KNOXVILLE-OAK RIDGE</dc:title>
  <dc:subject>Counties:  Anderson, Blount, Campbell, Claiborne, Cocke, Grainger, Hamblen, Jefferson, Knox, Loudon, Monroe, Morgan, Roane, Scott, Sevier, and Union.</dc:subject>
  <dc:creator>Scott Massey</dc:creator>
  <cp:keywords/>
  <dc:description/>
  <cp:lastModifiedBy>Scott Massey</cp:lastModifiedBy>
  <cp:revision>4</cp:revision>
  <dcterms:created xsi:type="dcterms:W3CDTF">2026-05-08T19:17:00Z</dcterms:created>
  <dcterms:modified xsi:type="dcterms:W3CDTF">2026-05-11T14:16:00Z</dcterms:modified>
</cp:coreProperties>
</file>