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32"/>
          <w:szCs w:val="32"/>
        </w:rPr>
        <w:id w:val="1473872150"/>
        <w:docPartObj>
          <w:docPartGallery w:val="Cover Pages"/>
          <w:docPartUnique/>
        </w:docPartObj>
      </w:sdtPr>
      <w:sdtContent>
        <w:p w14:paraId="56978C66" w14:textId="58D62F9A" w:rsidR="004B7985" w:rsidRPr="007B65B5" w:rsidRDefault="004B7985">
          <w:pPr>
            <w:rPr>
              <w:sz w:val="32"/>
              <w:szCs w:val="32"/>
            </w:rPr>
          </w:pPr>
          <w:r w:rsidRPr="007B65B5">
            <w:rPr>
              <w:noProof/>
              <w:sz w:val="32"/>
              <w:szCs w:val="32"/>
            </w:rPr>
            <mc:AlternateContent>
              <mc:Choice Requires="wps">
                <w:drawing>
                  <wp:anchor distT="0" distB="0" distL="114300" distR="114300" simplePos="0" relativeHeight="251659264" behindDoc="1" locked="0" layoutInCell="1" allowOverlap="0" wp14:anchorId="0EF201D2" wp14:editId="753C83D1">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B7985" w14:paraId="71B49455" w14:textId="77777777">
                                  <w:trPr>
                                    <w:trHeight w:hRule="exact" w:val="9360"/>
                                  </w:trPr>
                                  <w:tc>
                                    <w:tcPr>
                                      <w:tcW w:w="5000" w:type="pct"/>
                                    </w:tcPr>
                                    <w:p w14:paraId="692CAB4D" w14:textId="77777777" w:rsidR="004B7985" w:rsidRDefault="004B7985">
                                      <w:r>
                                        <w:rPr>
                                          <w:noProof/>
                                        </w:rPr>
                                        <w:drawing>
                                          <wp:inline distT="0" distB="0" distL="0" distR="0" wp14:anchorId="38C781F0" wp14:editId="58D0A004">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7">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4B7985" w14:paraId="3053A760" w14:textId="77777777">
                                  <w:trPr>
                                    <w:trHeight w:hRule="exact" w:val="4320"/>
                                  </w:trPr>
                                  <w:tc>
                                    <w:tcPr>
                                      <w:tcW w:w="5000" w:type="pct"/>
                                      <w:shd w:val="clear" w:color="auto" w:fill="156082" w:themeFill="accent1"/>
                                      <w:vAlign w:val="center"/>
                                    </w:tcPr>
                                    <w:p w14:paraId="37AB7CF6" w14:textId="7E98475D" w:rsidR="004B7985" w:rsidRPr="004B7985" w:rsidRDefault="00000000" w:rsidP="004B7985">
                                      <w:pPr>
                                        <w:pStyle w:val="NoSpacing"/>
                                        <w:spacing w:before="200" w:line="216" w:lineRule="auto"/>
                                        <w:ind w:left="720" w:right="720"/>
                                        <w:rPr>
                                          <w:rFonts w:asciiTheme="majorHAnsi" w:hAnsiTheme="majorHAnsi"/>
                                          <w:color w:val="FFFFFF" w:themeColor="background1"/>
                                          <w:sz w:val="96"/>
                                          <w:szCs w:val="96"/>
                                        </w:rPr>
                                      </w:pPr>
                                      <w:sdt>
                                        <w:sdtPr>
                                          <w:rPr>
                                            <w:color w:val="FFFFFF" w:themeColor="background1"/>
                                            <w:kern w:val="2"/>
                                            <w:sz w:val="40"/>
                                            <w:szCs w:val="40"/>
                                            <w14:ligatures w14:val="standardContextual"/>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6627E3">
                                            <w:rPr>
                                              <w:color w:val="FFFFFF" w:themeColor="background1"/>
                                              <w:kern w:val="2"/>
                                              <w:sz w:val="40"/>
                                              <w:szCs w:val="40"/>
                                              <w14:ligatures w14:val="standardContextual"/>
                                            </w:rPr>
                                            <w:t xml:space="preserve">TLAP CLUSTER ECONOMIC ZONE </w:t>
                                          </w:r>
                                          <w:r w:rsidR="007B05D6">
                                            <w:rPr>
                                              <w:color w:val="FFFFFF" w:themeColor="background1"/>
                                              <w:kern w:val="2"/>
                                              <w:sz w:val="40"/>
                                              <w:szCs w:val="40"/>
                                              <w14:ligatures w14:val="standardContextual"/>
                                            </w:rPr>
                                            <w:t>6</w:t>
                                          </w:r>
                                          <w:r w:rsidR="006627E3">
                                            <w:rPr>
                                              <w:color w:val="FFFFFF" w:themeColor="background1"/>
                                              <w:kern w:val="2"/>
                                              <w:sz w:val="40"/>
                                              <w:szCs w:val="40"/>
                                              <w14:ligatures w14:val="standardContextual"/>
                                            </w:rPr>
                                            <w:t xml:space="preserve">                                                                                                                             URBAN ANCHOR:  </w:t>
                                          </w:r>
                                          <w:r w:rsidR="007B05D6">
                                            <w:rPr>
                                              <w:color w:val="FFFFFF" w:themeColor="background1"/>
                                              <w:kern w:val="2"/>
                                              <w:sz w:val="40"/>
                                              <w:szCs w:val="40"/>
                                              <w14:ligatures w14:val="standardContextual"/>
                                            </w:rPr>
                                            <w:t>CLARKSVILLE-FORT CAMPBELL</w:t>
                                          </w:r>
                                        </w:sdtContent>
                                      </w:sdt>
                                    </w:p>
                                    <w:p w14:paraId="48E5BB6A" w14:textId="1DAA6B25" w:rsidR="004B7985" w:rsidRPr="004B7985" w:rsidRDefault="00000000">
                                      <w:pPr>
                                        <w:pStyle w:val="NoSpacing"/>
                                        <w:spacing w:before="240"/>
                                        <w:ind w:left="720" w:right="720"/>
                                        <w:rPr>
                                          <w:color w:val="FFFFFF" w:themeColor="background1"/>
                                          <w:sz w:val="28"/>
                                          <w:szCs w:val="28"/>
                                        </w:rPr>
                                      </w:pPr>
                                      <w:sdt>
                                        <w:sdtPr>
                                          <w:rPr>
                                            <w:color w:val="FFFFFF" w:themeColor="background1"/>
                                            <w:sz w:val="28"/>
                                            <w:szCs w:val="28"/>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B7985" w:rsidRPr="004B7985">
                                            <w:rPr>
                                              <w:color w:val="FFFFFF" w:themeColor="background1"/>
                                              <w:sz w:val="28"/>
                                              <w:szCs w:val="28"/>
                                            </w:rPr>
                                            <w:t xml:space="preserve">Counties:  </w:t>
                                          </w:r>
                                          <w:r w:rsidR="007B05D6">
                                            <w:rPr>
                                              <w:color w:val="FFFFFF" w:themeColor="background1"/>
                                              <w:sz w:val="28"/>
                                              <w:szCs w:val="28"/>
                                            </w:rPr>
                                            <w:t>Stewart, Houston, Dickson, Cheatham, Robertson, and Henry; Kentucky counties: Trigg, Christian, Todd, and Logan)</w:t>
                                          </w:r>
                                        </w:sdtContent>
                                      </w:sdt>
                                      <w:r w:rsidR="004B7985" w:rsidRPr="004B7985">
                                        <w:rPr>
                                          <w:color w:val="FFFFFF" w:themeColor="background1"/>
                                          <w:sz w:val="28"/>
                                          <w:szCs w:val="28"/>
                                        </w:rPr>
                                        <w:t xml:space="preserve"> </w:t>
                                      </w:r>
                                      <w:r w:rsidR="00E52AF1">
                                        <w:rPr>
                                          <w:color w:val="FFFFFF" w:themeColor="background1"/>
                                          <w:sz w:val="28"/>
                                          <w:szCs w:val="28"/>
                                        </w:rPr>
                                        <w:t xml:space="preserve">                                                      </w:t>
                                      </w:r>
                                      <w:r w:rsidR="00E52AF1" w:rsidRPr="00D0411A">
                                        <w:rPr>
                                          <w:color w:val="FFFFFF" w:themeColor="background1"/>
                                          <w:sz w:val="24"/>
                                          <w:szCs w:val="24"/>
                                        </w:rPr>
                                        <w:t>Initiative Inventories are made possible through the support of Oak Ridge Associated Universities</w:t>
                                      </w:r>
                                      <w:r w:rsidR="00641EBC">
                                        <w:rPr>
                                          <w:color w:val="FFFFFF" w:themeColor="background1"/>
                                          <w:sz w:val="24"/>
                                          <w:szCs w:val="24"/>
                                        </w:rPr>
                                        <w:t xml:space="preserve"> and</w:t>
                                      </w:r>
                                      <w:r w:rsidR="00E52AF1" w:rsidRPr="00D0411A">
                                        <w:rPr>
                                          <w:color w:val="FFFFFF" w:themeColor="background1"/>
                                          <w:sz w:val="24"/>
                                          <w:szCs w:val="24"/>
                                        </w:rPr>
                                        <w:t xml:space="preserve"> Global Action Platform.</w:t>
                                      </w:r>
                                    </w:p>
                                  </w:tc>
                                </w:tr>
                                <w:tr w:rsidR="004B7985" w14:paraId="55284BC0"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4B7985" w14:paraId="4EE76ACD"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1448EDDC" w14:textId="0999E0B1" w:rsidR="004B7985" w:rsidRDefault="004B7985">
                                                <w:pPr>
                                                  <w:pStyle w:val="NoSpacing"/>
                                                  <w:ind w:left="144" w:right="144"/>
                                                  <w:jc w:val="center"/>
                                                  <w:rPr>
                                                    <w:color w:val="FFFFFF" w:themeColor="background1"/>
                                                  </w:rPr>
                                                </w:pPr>
                                                <w:r>
                                                  <w:rPr>
                                                    <w:color w:val="FFFFFF" w:themeColor="background1"/>
                                                  </w:rPr>
                                                  <w:t>Scott Massey</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4CD9DE8C" w14:textId="77777777" w:rsidR="004B7985" w:rsidRDefault="004B7985">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5D3B8197" w14:textId="77777777" w:rsidR="004B7985" w:rsidRDefault="004B7985">
                                                <w:pPr>
                                                  <w:pStyle w:val="NoSpacing"/>
                                                  <w:ind w:left="144" w:right="720"/>
                                                  <w:jc w:val="right"/>
                                                  <w:rPr>
                                                    <w:color w:val="FFFFFF" w:themeColor="background1"/>
                                                  </w:rPr>
                                                </w:pPr>
                                                <w:r>
                                                  <w:rPr>
                                                    <w:color w:val="FFFFFF" w:themeColor="background1"/>
                                                  </w:rPr>
                                                  <w:t>[Course title]</w:t>
                                                </w:r>
                                              </w:p>
                                            </w:tc>
                                          </w:sdtContent>
                                        </w:sdt>
                                      </w:tr>
                                    </w:tbl>
                                    <w:p w14:paraId="1EF9185C" w14:textId="77777777" w:rsidR="004B7985" w:rsidRDefault="004B7985"/>
                                  </w:tc>
                                </w:tr>
                              </w:tbl>
                              <w:p w14:paraId="05EEE5C9" w14:textId="77777777" w:rsidR="004B7985" w:rsidRDefault="004B798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EF201D2"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&#13;&#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B7985" w14:paraId="71B49455" w14:textId="77777777">
                            <w:trPr>
                              <w:trHeight w:hRule="exact" w:val="9360"/>
                            </w:trPr>
                            <w:tc>
                              <w:tcPr>
                                <w:tcW w:w="5000" w:type="pct"/>
                              </w:tcPr>
                              <w:p w14:paraId="692CAB4D" w14:textId="77777777" w:rsidR="004B7985" w:rsidRDefault="004B7985">
                                <w:r>
                                  <w:rPr>
                                    <w:noProof/>
                                  </w:rPr>
                                  <w:drawing>
                                    <wp:inline distT="0" distB="0" distL="0" distR="0" wp14:anchorId="38C781F0" wp14:editId="58D0A004">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7">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4B7985" w14:paraId="3053A760" w14:textId="77777777">
                            <w:trPr>
                              <w:trHeight w:hRule="exact" w:val="4320"/>
                            </w:trPr>
                            <w:tc>
                              <w:tcPr>
                                <w:tcW w:w="5000" w:type="pct"/>
                                <w:shd w:val="clear" w:color="auto" w:fill="156082" w:themeFill="accent1"/>
                                <w:vAlign w:val="center"/>
                              </w:tcPr>
                              <w:p w14:paraId="37AB7CF6" w14:textId="7E98475D" w:rsidR="004B7985" w:rsidRPr="004B7985" w:rsidRDefault="00000000" w:rsidP="004B7985">
                                <w:pPr>
                                  <w:pStyle w:val="NoSpacing"/>
                                  <w:spacing w:before="200" w:line="216" w:lineRule="auto"/>
                                  <w:ind w:left="720" w:right="720"/>
                                  <w:rPr>
                                    <w:rFonts w:asciiTheme="majorHAnsi" w:hAnsiTheme="majorHAnsi"/>
                                    <w:color w:val="FFFFFF" w:themeColor="background1"/>
                                    <w:sz w:val="96"/>
                                    <w:szCs w:val="96"/>
                                  </w:rPr>
                                </w:pPr>
                                <w:sdt>
                                  <w:sdtPr>
                                    <w:rPr>
                                      <w:color w:val="FFFFFF" w:themeColor="background1"/>
                                      <w:kern w:val="2"/>
                                      <w:sz w:val="40"/>
                                      <w:szCs w:val="40"/>
                                      <w14:ligatures w14:val="standardContextual"/>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6627E3">
                                      <w:rPr>
                                        <w:color w:val="FFFFFF" w:themeColor="background1"/>
                                        <w:kern w:val="2"/>
                                        <w:sz w:val="40"/>
                                        <w:szCs w:val="40"/>
                                        <w14:ligatures w14:val="standardContextual"/>
                                      </w:rPr>
                                      <w:t xml:space="preserve">TLAP CLUSTER ECONOMIC ZONE </w:t>
                                    </w:r>
                                    <w:r w:rsidR="007B05D6">
                                      <w:rPr>
                                        <w:color w:val="FFFFFF" w:themeColor="background1"/>
                                        <w:kern w:val="2"/>
                                        <w:sz w:val="40"/>
                                        <w:szCs w:val="40"/>
                                        <w14:ligatures w14:val="standardContextual"/>
                                      </w:rPr>
                                      <w:t>6</w:t>
                                    </w:r>
                                    <w:r w:rsidR="006627E3">
                                      <w:rPr>
                                        <w:color w:val="FFFFFF" w:themeColor="background1"/>
                                        <w:kern w:val="2"/>
                                        <w:sz w:val="40"/>
                                        <w:szCs w:val="40"/>
                                        <w14:ligatures w14:val="standardContextual"/>
                                      </w:rPr>
                                      <w:t xml:space="preserve">                                                                                                                             URBAN ANCHOR:  </w:t>
                                    </w:r>
                                    <w:r w:rsidR="007B05D6">
                                      <w:rPr>
                                        <w:color w:val="FFFFFF" w:themeColor="background1"/>
                                        <w:kern w:val="2"/>
                                        <w:sz w:val="40"/>
                                        <w:szCs w:val="40"/>
                                        <w14:ligatures w14:val="standardContextual"/>
                                      </w:rPr>
                                      <w:t>CLARKSVILLE-FORT CAMPBELL</w:t>
                                    </w:r>
                                  </w:sdtContent>
                                </w:sdt>
                              </w:p>
                              <w:p w14:paraId="48E5BB6A" w14:textId="1DAA6B25" w:rsidR="004B7985" w:rsidRPr="004B7985" w:rsidRDefault="00000000">
                                <w:pPr>
                                  <w:pStyle w:val="NoSpacing"/>
                                  <w:spacing w:before="240"/>
                                  <w:ind w:left="720" w:right="720"/>
                                  <w:rPr>
                                    <w:color w:val="FFFFFF" w:themeColor="background1"/>
                                    <w:sz w:val="28"/>
                                    <w:szCs w:val="28"/>
                                  </w:rPr>
                                </w:pPr>
                                <w:sdt>
                                  <w:sdtPr>
                                    <w:rPr>
                                      <w:color w:val="FFFFFF" w:themeColor="background1"/>
                                      <w:sz w:val="28"/>
                                      <w:szCs w:val="28"/>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B7985" w:rsidRPr="004B7985">
                                      <w:rPr>
                                        <w:color w:val="FFFFFF" w:themeColor="background1"/>
                                        <w:sz w:val="28"/>
                                        <w:szCs w:val="28"/>
                                      </w:rPr>
                                      <w:t xml:space="preserve">Counties:  </w:t>
                                    </w:r>
                                    <w:r w:rsidR="007B05D6">
                                      <w:rPr>
                                        <w:color w:val="FFFFFF" w:themeColor="background1"/>
                                        <w:sz w:val="28"/>
                                        <w:szCs w:val="28"/>
                                      </w:rPr>
                                      <w:t>Stewart, Houston, Dickson, Cheatham, Robertson, and Henry; Kentucky counties: Trigg, Christian, Todd, and Logan)</w:t>
                                    </w:r>
                                  </w:sdtContent>
                                </w:sdt>
                                <w:r w:rsidR="004B7985" w:rsidRPr="004B7985">
                                  <w:rPr>
                                    <w:color w:val="FFFFFF" w:themeColor="background1"/>
                                    <w:sz w:val="28"/>
                                    <w:szCs w:val="28"/>
                                  </w:rPr>
                                  <w:t xml:space="preserve"> </w:t>
                                </w:r>
                                <w:r w:rsidR="00E52AF1">
                                  <w:rPr>
                                    <w:color w:val="FFFFFF" w:themeColor="background1"/>
                                    <w:sz w:val="28"/>
                                    <w:szCs w:val="28"/>
                                  </w:rPr>
                                  <w:t xml:space="preserve">                                                      </w:t>
                                </w:r>
                                <w:r w:rsidR="00E52AF1" w:rsidRPr="00D0411A">
                                  <w:rPr>
                                    <w:color w:val="FFFFFF" w:themeColor="background1"/>
                                    <w:sz w:val="24"/>
                                    <w:szCs w:val="24"/>
                                  </w:rPr>
                                  <w:t>Initiative Inventories are made possible through the support of Oak Ridge Associated Universities</w:t>
                                </w:r>
                                <w:r w:rsidR="00641EBC">
                                  <w:rPr>
                                    <w:color w:val="FFFFFF" w:themeColor="background1"/>
                                    <w:sz w:val="24"/>
                                    <w:szCs w:val="24"/>
                                  </w:rPr>
                                  <w:t xml:space="preserve"> and</w:t>
                                </w:r>
                                <w:r w:rsidR="00E52AF1" w:rsidRPr="00D0411A">
                                  <w:rPr>
                                    <w:color w:val="FFFFFF" w:themeColor="background1"/>
                                    <w:sz w:val="24"/>
                                    <w:szCs w:val="24"/>
                                  </w:rPr>
                                  <w:t xml:space="preserve"> Global Action Platform.</w:t>
                                </w:r>
                              </w:p>
                            </w:tc>
                          </w:tr>
                          <w:tr w:rsidR="004B7985" w14:paraId="55284BC0"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4B7985" w14:paraId="4EE76ACD"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1448EDDC" w14:textId="0999E0B1" w:rsidR="004B7985" w:rsidRDefault="004B7985">
                                          <w:pPr>
                                            <w:pStyle w:val="NoSpacing"/>
                                            <w:ind w:left="144" w:right="144"/>
                                            <w:jc w:val="center"/>
                                            <w:rPr>
                                              <w:color w:val="FFFFFF" w:themeColor="background1"/>
                                            </w:rPr>
                                          </w:pPr>
                                          <w:r>
                                            <w:rPr>
                                              <w:color w:val="FFFFFF" w:themeColor="background1"/>
                                            </w:rPr>
                                            <w:t>Scott Massey</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4CD9DE8C" w14:textId="77777777" w:rsidR="004B7985" w:rsidRDefault="004B7985">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5D3B8197" w14:textId="77777777" w:rsidR="004B7985" w:rsidRDefault="004B7985">
                                          <w:pPr>
                                            <w:pStyle w:val="NoSpacing"/>
                                            <w:ind w:left="144" w:right="720"/>
                                            <w:jc w:val="right"/>
                                            <w:rPr>
                                              <w:color w:val="FFFFFF" w:themeColor="background1"/>
                                            </w:rPr>
                                          </w:pPr>
                                          <w:r>
                                            <w:rPr>
                                              <w:color w:val="FFFFFF" w:themeColor="background1"/>
                                            </w:rPr>
                                            <w:t>[Course title]</w:t>
                                          </w:r>
                                        </w:p>
                                      </w:tc>
                                    </w:sdtContent>
                                  </w:sdt>
                                </w:tr>
                              </w:tbl>
                              <w:p w14:paraId="1EF9185C" w14:textId="77777777" w:rsidR="004B7985" w:rsidRDefault="004B7985"/>
                            </w:tc>
                          </w:tr>
                        </w:tbl>
                        <w:p w14:paraId="05EEE5C9" w14:textId="77777777" w:rsidR="004B7985" w:rsidRDefault="004B7985"/>
                      </w:txbxContent>
                    </v:textbox>
                    <w10:wrap anchorx="page" anchory="page"/>
                  </v:shape>
                </w:pict>
              </mc:Fallback>
            </mc:AlternateContent>
          </w:r>
        </w:p>
        <w:p w14:paraId="28C29457" w14:textId="7B145A0B" w:rsidR="004B7985" w:rsidRPr="007B65B5" w:rsidRDefault="004B7985">
          <w:pPr>
            <w:rPr>
              <w:sz w:val="32"/>
              <w:szCs w:val="32"/>
            </w:rPr>
          </w:pPr>
          <w:r w:rsidRPr="007B65B5">
            <w:rPr>
              <w:sz w:val="32"/>
              <w:szCs w:val="32"/>
            </w:rPr>
            <w:br w:type="page"/>
          </w:r>
        </w:p>
      </w:sdtContent>
    </w:sdt>
    <w:p w14:paraId="51B0F7C5" w14:textId="77777777" w:rsidR="00F62BBF" w:rsidRPr="00F62BBF" w:rsidRDefault="00F62BBF" w:rsidP="00F62BBF">
      <w:pPr>
        <w:rPr>
          <w:b/>
          <w:bCs/>
          <w:sz w:val="32"/>
          <w:szCs w:val="32"/>
        </w:rPr>
      </w:pPr>
      <w:r w:rsidRPr="00F62BBF">
        <w:rPr>
          <w:b/>
          <w:bCs/>
          <w:sz w:val="32"/>
          <w:szCs w:val="32"/>
        </w:rPr>
        <w:lastRenderedPageBreak/>
        <w:t>Introduction</w:t>
      </w:r>
    </w:p>
    <w:p w14:paraId="0D1E2101" w14:textId="77777777" w:rsidR="00F62BBF" w:rsidRPr="00F62BBF" w:rsidRDefault="00F62BBF" w:rsidP="00F62BBF">
      <w:r w:rsidRPr="00F62BBF">
        <w:t>As part of the TLAP Academy, each regional cohort is tasked with developing an action plan to implement in their home region. These plans should draw upon insights gained from Academy case studies and be tailored to the specific opportunities and challenges of your region.</w:t>
      </w:r>
    </w:p>
    <w:p w14:paraId="57E4DC75" w14:textId="77777777" w:rsidR="00F62BBF" w:rsidRPr="00F62BBF" w:rsidRDefault="00F62BBF" w:rsidP="00F62BBF">
      <w:r w:rsidRPr="00F62BBF">
        <w:t>To support this work—and to help ensure that new initiatives do not duplicate existing efforts, but rather complement, strengthen, or fill strategic gaps—we have prepared the following inventory of current regional initiatives.</w:t>
      </w:r>
    </w:p>
    <w:p w14:paraId="01EA5E15" w14:textId="77777777" w:rsidR="00F62BBF" w:rsidRPr="00F62BBF" w:rsidRDefault="00F62BBF" w:rsidP="00F62BBF">
      <w:r w:rsidRPr="00F62BBF">
        <w:t>This inventory is not intended to be comprehensive. It offers a starting-point overview of key efforts underway across your region. We recognize that you may be aware of additional valuable programs and partnerships not captured here. We encourage you to view this as a living document and to build upon it as you develop your regional strategy.</w:t>
      </w:r>
    </w:p>
    <w:p w14:paraId="1727FC7C" w14:textId="77777777" w:rsidR="00F62BBF" w:rsidRPr="00F62BBF" w:rsidRDefault="00F62BBF" w:rsidP="00F62BBF">
      <w:r w:rsidRPr="00F62BBF">
        <w:t>Each inventory is organized around the four strategic pillars of TLAP:</w:t>
      </w:r>
    </w:p>
    <w:p w14:paraId="740DE502" w14:textId="77777777" w:rsidR="00F62BBF" w:rsidRPr="00F62BBF" w:rsidRDefault="00F62BBF" w:rsidP="00F62BBF">
      <w:pPr>
        <w:numPr>
          <w:ilvl w:val="0"/>
          <w:numId w:val="2"/>
        </w:numPr>
      </w:pPr>
      <w:r w:rsidRPr="00F62BBF">
        <w:rPr>
          <w:b/>
          <w:bCs/>
        </w:rPr>
        <w:t>Innovation and Competitiveness</w:t>
      </w:r>
      <w:r w:rsidRPr="00F62BBF">
        <w:br/>
        <w:t>Initiatives that aim to create globally competitive innovation hubs by leveraging regional cluster assets and talent to increase economic dynamism.</w:t>
      </w:r>
    </w:p>
    <w:p w14:paraId="541764E7" w14:textId="77777777" w:rsidR="00F62BBF" w:rsidRPr="00F62BBF" w:rsidRDefault="00F62BBF" w:rsidP="00F62BBF">
      <w:pPr>
        <w:numPr>
          <w:ilvl w:val="0"/>
          <w:numId w:val="2"/>
        </w:numPr>
      </w:pPr>
      <w:r w:rsidRPr="00F62BBF">
        <w:rPr>
          <w:b/>
          <w:bCs/>
        </w:rPr>
        <w:t>Education and Workforce Development</w:t>
      </w:r>
      <w:r w:rsidRPr="00F62BBF">
        <w:br/>
        <w:t>Efforts to accelerate learning, align talent development with cluster needs, and enhance the creativity and productivity of your region’s population.</w:t>
      </w:r>
    </w:p>
    <w:p w14:paraId="2086D068" w14:textId="38E14134" w:rsidR="00F62BBF" w:rsidRPr="00F62BBF" w:rsidRDefault="00F62BBF" w:rsidP="00F62BBF">
      <w:pPr>
        <w:numPr>
          <w:ilvl w:val="0"/>
          <w:numId w:val="2"/>
        </w:numPr>
      </w:pPr>
      <w:r w:rsidRPr="00F62BBF">
        <w:rPr>
          <w:b/>
          <w:bCs/>
        </w:rPr>
        <w:t>Collaborative Governance</w:t>
      </w:r>
      <w:r w:rsidRPr="00F62BBF">
        <w:br/>
        <w:t xml:space="preserve">Cross-sector initiatives that foster trust, strengthen collaboration, and enhance your region’s ability to act strategically and </w:t>
      </w:r>
      <w:r w:rsidR="00E4642B" w:rsidRPr="007B65B5">
        <w:t>opportunistically</w:t>
      </w:r>
      <w:r w:rsidRPr="00F62BBF">
        <w:t>.</w:t>
      </w:r>
    </w:p>
    <w:p w14:paraId="6EF5DB21" w14:textId="77777777" w:rsidR="00F62BBF" w:rsidRPr="00F62BBF" w:rsidRDefault="00F62BBF" w:rsidP="00F62BBF">
      <w:pPr>
        <w:numPr>
          <w:ilvl w:val="0"/>
          <w:numId w:val="2"/>
        </w:numPr>
      </w:pPr>
      <w:r w:rsidRPr="00F62BBF">
        <w:rPr>
          <w:b/>
          <w:bCs/>
        </w:rPr>
        <w:t>Quality of Life</w:t>
      </w:r>
      <w:r w:rsidRPr="00F62BBF">
        <w:br/>
        <w:t>Programs that enhance cultural vitality, environmental sustainability, and social services to make your region more attractive to talent and investment.</w:t>
      </w:r>
    </w:p>
    <w:p w14:paraId="68E4676A" w14:textId="77777777" w:rsidR="00F62BBF" w:rsidRPr="00F62BBF" w:rsidRDefault="00F62BBF" w:rsidP="00F62BBF">
      <w:r w:rsidRPr="00F62BBF">
        <w:lastRenderedPageBreak/>
        <w:t>Regions that develop high-impact initiatives across these four pillars—and find ways to integrate them into a reinforcing “virtuous cycle”—will be best positioned to thrive in today’s rapidly evolving economic landscape.</w:t>
      </w:r>
    </w:p>
    <w:p w14:paraId="1D60330A" w14:textId="77777777" w:rsidR="00F62BBF" w:rsidRPr="00F62BBF" w:rsidRDefault="00F62BBF" w:rsidP="00F62BBF">
      <w:r w:rsidRPr="00F62BBF">
        <w:t>We hope this information serves as a valuable foundation for your cohort’s collaboration during the regional work sessions at the Academy.</w:t>
      </w:r>
    </w:p>
    <w:p w14:paraId="60DC355E" w14:textId="77777777" w:rsidR="00186DC2" w:rsidRPr="007B65B5" w:rsidRDefault="00186DC2"/>
    <w:p w14:paraId="6FEC680B" w14:textId="7BB9092E" w:rsidR="004B7985" w:rsidRPr="007B65B5" w:rsidRDefault="004B7985">
      <w:r w:rsidRPr="007B65B5">
        <w:t xml:space="preserve"> </w:t>
      </w:r>
    </w:p>
    <w:p w14:paraId="23C621AA" w14:textId="77777777" w:rsidR="006D0CF5" w:rsidRPr="007B65B5" w:rsidRDefault="006D0CF5"/>
    <w:p w14:paraId="2291434D" w14:textId="77777777" w:rsidR="006D0CF5" w:rsidRPr="007B65B5" w:rsidRDefault="006D0CF5"/>
    <w:p w14:paraId="6F2ADE29" w14:textId="77777777" w:rsidR="006D0CF5" w:rsidRPr="007B65B5" w:rsidRDefault="006D0CF5"/>
    <w:p w14:paraId="56E968A9" w14:textId="77777777" w:rsidR="006D0CF5" w:rsidRPr="007B65B5" w:rsidRDefault="006D0CF5"/>
    <w:p w14:paraId="487EFE0C" w14:textId="77777777" w:rsidR="006D0CF5" w:rsidRPr="007B65B5" w:rsidRDefault="006D0CF5"/>
    <w:p w14:paraId="4CD0007B" w14:textId="77777777" w:rsidR="006D0CF5" w:rsidRPr="007B65B5" w:rsidRDefault="006D0CF5"/>
    <w:p w14:paraId="7B0D9C5F" w14:textId="77777777" w:rsidR="006D0CF5" w:rsidRPr="007B65B5" w:rsidRDefault="006D0CF5"/>
    <w:p w14:paraId="0D23E268" w14:textId="77777777" w:rsidR="006D0CF5" w:rsidRPr="007B65B5" w:rsidRDefault="006D0CF5"/>
    <w:p w14:paraId="137ED50F" w14:textId="77777777" w:rsidR="006D0CF5" w:rsidRPr="007B65B5" w:rsidRDefault="006D0CF5"/>
    <w:p w14:paraId="04355EB7" w14:textId="77777777" w:rsidR="006D0CF5" w:rsidRPr="007B65B5" w:rsidRDefault="006D0CF5"/>
    <w:p w14:paraId="415E5430" w14:textId="77777777" w:rsidR="006D0CF5" w:rsidRPr="007B65B5" w:rsidRDefault="006D0CF5"/>
    <w:p w14:paraId="0E23C7D2" w14:textId="77777777" w:rsidR="006D0CF5" w:rsidRPr="007B65B5" w:rsidRDefault="006D0CF5"/>
    <w:p w14:paraId="08321101" w14:textId="77777777" w:rsidR="006D0CF5" w:rsidRPr="007B65B5" w:rsidRDefault="006D0CF5"/>
    <w:p w14:paraId="38E6AB68" w14:textId="77777777" w:rsidR="007B05D6" w:rsidRPr="00F07F25" w:rsidRDefault="007B05D6" w:rsidP="007B05D6">
      <w:pPr>
        <w:rPr>
          <w:color w:val="C00000"/>
          <w:sz w:val="40"/>
          <w:szCs w:val="40"/>
        </w:rPr>
      </w:pPr>
      <w:r w:rsidRPr="00F07F25">
        <w:rPr>
          <w:color w:val="C00000"/>
          <w:sz w:val="40"/>
          <w:szCs w:val="40"/>
        </w:rPr>
        <w:lastRenderedPageBreak/>
        <w:t>TLAP CLUSTER ECONOMIC ZONE 6                                                                                                                             URBAN ANCHOR:  CLARKSVILLE</w:t>
      </w:r>
      <w:r>
        <w:rPr>
          <w:color w:val="C00000"/>
          <w:sz w:val="40"/>
          <w:szCs w:val="40"/>
        </w:rPr>
        <w:t>-FORT CAMPBELL</w:t>
      </w:r>
    </w:p>
    <w:p w14:paraId="044A8A6E" w14:textId="77777777" w:rsidR="007B05D6" w:rsidRDefault="007B05D6" w:rsidP="007B05D6">
      <w:r>
        <w:t xml:space="preserve">Counties:  </w:t>
      </w:r>
      <w:r w:rsidRPr="00542E94">
        <w:t>Stewart, Houston, Dickson, Cheatham, Robertson, and Henry; Kentucky counties: Trigg, Christian, Todd, and Logan.</w:t>
      </w:r>
    </w:p>
    <w:p w14:paraId="3AAD42AD" w14:textId="77777777" w:rsidR="007B05D6" w:rsidRPr="0016244B" w:rsidRDefault="007B05D6" w:rsidP="007B05D6">
      <w:r w:rsidRPr="0016244B">
        <w:rPr>
          <w:rFonts w:ascii="Segoe UI Emoji" w:hAnsi="Segoe UI Emoji" w:cs="Segoe UI Emoji"/>
        </w:rPr>
        <w:t>✅</w:t>
      </w:r>
      <w:r w:rsidRPr="0016244B">
        <w:t xml:space="preserve"> </w:t>
      </w:r>
      <w:r w:rsidRPr="0016244B">
        <w:rPr>
          <w:b/>
          <w:bCs/>
        </w:rPr>
        <w:t>Regional Innovation Hub Initiatives</w:t>
      </w:r>
    </w:p>
    <w:p w14:paraId="23E3C0D7" w14:textId="77777777" w:rsidR="007B05D6" w:rsidRPr="0016244B" w:rsidRDefault="007B05D6" w:rsidP="007B05D6">
      <w:pPr>
        <w:numPr>
          <w:ilvl w:val="0"/>
          <w:numId w:val="30"/>
        </w:numPr>
      </w:pPr>
      <w:r w:rsidRPr="0016244B">
        <w:rPr>
          <w:b/>
          <w:bCs/>
        </w:rPr>
        <w:t>Clarksville-Montgomery County Economic Development Council / Aspire Clarksville Foundation</w:t>
      </w:r>
      <w:r w:rsidRPr="0016244B">
        <w:br/>
      </w:r>
      <w:r w:rsidRPr="0016244B">
        <w:rPr>
          <w:b/>
          <w:bCs/>
        </w:rPr>
        <w:t>Mission:</w:t>
      </w:r>
      <w:r w:rsidRPr="0016244B">
        <w:t xml:space="preserve"> Promote economic diversification and attract industry, tech ventures, and talent to the Clarksville-Fort Campbell metro area.</w:t>
      </w:r>
      <w:r w:rsidRPr="0016244B">
        <w:br/>
      </w:r>
      <w:r w:rsidRPr="0016244B">
        <w:rPr>
          <w:b/>
          <w:bCs/>
        </w:rPr>
        <w:t>Lead Organization:</w:t>
      </w:r>
      <w:r w:rsidRPr="0016244B">
        <w:t xml:space="preserve"> Aspire Clarksville Foundation / CMC EDC</w:t>
      </w:r>
      <w:r w:rsidRPr="0016244B">
        <w:br/>
      </w:r>
      <w:r w:rsidRPr="0016244B">
        <w:rPr>
          <w:b/>
          <w:bCs/>
        </w:rPr>
        <w:t>Website:</w:t>
      </w:r>
      <w:r w:rsidRPr="0016244B">
        <w:t xml:space="preserve"> clarksvillepartnership.com</w:t>
      </w:r>
      <w:r w:rsidRPr="0016244B">
        <w:br/>
      </w:r>
      <w:r w:rsidRPr="0016244B">
        <w:rPr>
          <w:b/>
          <w:bCs/>
        </w:rPr>
        <w:t>Counties Covered:</w:t>
      </w:r>
      <w:r w:rsidRPr="0016244B">
        <w:t xml:space="preserve"> Montgomery, Stewart, Cheatham, Houston (spillover), Christian (KY)</w:t>
      </w:r>
    </w:p>
    <w:p w14:paraId="7369B159" w14:textId="77777777" w:rsidR="007B05D6" w:rsidRPr="0016244B" w:rsidRDefault="007B05D6" w:rsidP="007B05D6">
      <w:pPr>
        <w:numPr>
          <w:ilvl w:val="0"/>
          <w:numId w:val="30"/>
        </w:numPr>
      </w:pPr>
      <w:r w:rsidRPr="0016244B">
        <w:rPr>
          <w:b/>
          <w:bCs/>
        </w:rPr>
        <w:t>Tennessee Valley Workforce Board – Local Workforce Development Area 8</w:t>
      </w:r>
      <w:r w:rsidRPr="0016244B">
        <w:br/>
      </w:r>
      <w:r w:rsidRPr="0016244B">
        <w:rPr>
          <w:b/>
          <w:bCs/>
        </w:rPr>
        <w:t>Mission:</w:t>
      </w:r>
      <w:r w:rsidRPr="0016244B">
        <w:t xml:space="preserve"> Provide job training, industry-aligned workforce programs, and WIOA services in 13 counties in northwest Tennessee.</w:t>
      </w:r>
      <w:r w:rsidRPr="0016244B">
        <w:br/>
      </w:r>
      <w:r w:rsidRPr="0016244B">
        <w:rPr>
          <w:b/>
          <w:bCs/>
        </w:rPr>
        <w:t>Lead Organization:</w:t>
      </w:r>
      <w:r w:rsidRPr="0016244B">
        <w:t xml:space="preserve"> Northwest TN Workforce Board</w:t>
      </w:r>
      <w:r w:rsidRPr="0016244B">
        <w:br/>
      </w:r>
      <w:r w:rsidRPr="0016244B">
        <w:rPr>
          <w:b/>
          <w:bCs/>
        </w:rPr>
        <w:t>Website:</w:t>
      </w:r>
      <w:r w:rsidRPr="0016244B">
        <w:t xml:space="preserve"> nwtnjobs.org</w:t>
      </w:r>
      <w:r w:rsidRPr="0016244B">
        <w:br/>
      </w:r>
      <w:r w:rsidRPr="0016244B">
        <w:rPr>
          <w:b/>
          <w:bCs/>
        </w:rPr>
        <w:t>Counties Covered:</w:t>
      </w:r>
      <w:r w:rsidRPr="0016244B">
        <w:t xml:space="preserve"> Henry, Weakley, Obion, etc.</w:t>
      </w:r>
    </w:p>
    <w:p w14:paraId="38C59AD8" w14:textId="77777777" w:rsidR="007B05D6" w:rsidRPr="0016244B" w:rsidRDefault="007B05D6" w:rsidP="007B05D6">
      <w:pPr>
        <w:numPr>
          <w:ilvl w:val="0"/>
          <w:numId w:val="30"/>
        </w:numPr>
      </w:pPr>
      <w:r w:rsidRPr="0016244B">
        <w:rPr>
          <w:b/>
          <w:bCs/>
        </w:rPr>
        <w:t>KY Innovation – Sprocket Innovation Hub (Paducah Regional, includes satellite collaboration with Hopkinsville)</w:t>
      </w:r>
      <w:r w:rsidRPr="0016244B">
        <w:br/>
      </w:r>
      <w:r w:rsidRPr="0016244B">
        <w:rPr>
          <w:b/>
          <w:bCs/>
        </w:rPr>
        <w:t>Mission:</w:t>
      </w:r>
      <w:r w:rsidRPr="0016244B">
        <w:t xml:space="preserve"> Support Western Kentucky’s startup ecosystem through coworking, innovation training, and tech partnerships.</w:t>
      </w:r>
      <w:r w:rsidRPr="0016244B">
        <w:br/>
      </w:r>
      <w:r w:rsidRPr="0016244B">
        <w:rPr>
          <w:b/>
          <w:bCs/>
        </w:rPr>
        <w:t>Lead Organization:</w:t>
      </w:r>
      <w:r w:rsidRPr="0016244B">
        <w:t xml:space="preserve"> KY Innovation / Sprocket Innovation</w:t>
      </w:r>
      <w:r w:rsidRPr="0016244B">
        <w:br/>
      </w:r>
      <w:r w:rsidRPr="0016244B">
        <w:rPr>
          <w:b/>
          <w:bCs/>
        </w:rPr>
        <w:t>Website:</w:t>
      </w:r>
      <w:r w:rsidRPr="0016244B">
        <w:t xml:space="preserve"> sprocketinc.org</w:t>
      </w:r>
      <w:r w:rsidRPr="0016244B">
        <w:br/>
      </w:r>
      <w:r w:rsidRPr="0016244B">
        <w:rPr>
          <w:b/>
          <w:bCs/>
        </w:rPr>
        <w:lastRenderedPageBreak/>
        <w:t>Counties Covered:</w:t>
      </w:r>
      <w:r w:rsidRPr="0016244B">
        <w:t xml:space="preserve"> Trigg, Christian, Todd (via extension), coordinated with Murray State University and Hopkinsville initiatives</w:t>
      </w:r>
    </w:p>
    <w:p w14:paraId="0FD21F85" w14:textId="77777777" w:rsidR="007B05D6" w:rsidRPr="0016244B" w:rsidRDefault="007B05D6" w:rsidP="007B05D6">
      <w:pPr>
        <w:numPr>
          <w:ilvl w:val="0"/>
          <w:numId w:val="30"/>
        </w:numPr>
      </w:pPr>
      <w:r w:rsidRPr="0016244B">
        <w:rPr>
          <w:b/>
          <w:bCs/>
        </w:rPr>
        <w:t>Logan Economic Alliance for Development (LEAD)</w:t>
      </w:r>
      <w:r w:rsidRPr="0016244B">
        <w:br/>
      </w:r>
      <w:r w:rsidRPr="0016244B">
        <w:rPr>
          <w:b/>
          <w:bCs/>
        </w:rPr>
        <w:t>Mission:</w:t>
      </w:r>
      <w:r w:rsidRPr="0016244B">
        <w:t xml:space="preserve"> Advance industrial recruitment, tech sector growth, and business retention across Logan County.</w:t>
      </w:r>
      <w:r w:rsidRPr="0016244B">
        <w:br/>
      </w:r>
      <w:r w:rsidRPr="0016244B">
        <w:rPr>
          <w:b/>
          <w:bCs/>
        </w:rPr>
        <w:t>Lead Organization:</w:t>
      </w:r>
      <w:r w:rsidRPr="0016244B">
        <w:t xml:space="preserve"> LEAD Logan</w:t>
      </w:r>
      <w:r w:rsidRPr="0016244B">
        <w:br/>
      </w:r>
      <w:r w:rsidRPr="0016244B">
        <w:rPr>
          <w:b/>
          <w:bCs/>
        </w:rPr>
        <w:t>Website:</w:t>
      </w:r>
      <w:r w:rsidRPr="0016244B">
        <w:t xml:space="preserve"> leadlogan.com</w:t>
      </w:r>
      <w:r w:rsidRPr="0016244B">
        <w:br/>
      </w:r>
      <w:r w:rsidRPr="0016244B">
        <w:rPr>
          <w:b/>
          <w:bCs/>
        </w:rPr>
        <w:t>Counties Covered:</w:t>
      </w:r>
      <w:r w:rsidRPr="0016244B">
        <w:t xml:space="preserve"> Logan County, KY; regional collaborations with Bowling Green and Western Kentucky University (WKU)</w:t>
      </w:r>
    </w:p>
    <w:p w14:paraId="0B0FFCFF" w14:textId="77777777" w:rsidR="007B05D6" w:rsidRPr="0016244B" w:rsidRDefault="007B05D6" w:rsidP="007B05D6">
      <w:pPr>
        <w:numPr>
          <w:ilvl w:val="0"/>
          <w:numId w:val="30"/>
        </w:numPr>
      </w:pPr>
      <w:r w:rsidRPr="0016244B">
        <w:rPr>
          <w:b/>
          <w:bCs/>
        </w:rPr>
        <w:t>Dickson County Center for Business &amp; Economic Development</w:t>
      </w:r>
      <w:r w:rsidRPr="0016244B">
        <w:br/>
      </w:r>
      <w:r w:rsidRPr="0016244B">
        <w:rPr>
          <w:b/>
          <w:bCs/>
        </w:rPr>
        <w:t>Mission:</w:t>
      </w:r>
      <w:r w:rsidRPr="0016244B">
        <w:t xml:space="preserve"> Support entrepreneurship, workforce training, and innovation-aligned industry recruitment.</w:t>
      </w:r>
      <w:r w:rsidRPr="0016244B">
        <w:br/>
      </w:r>
      <w:r w:rsidRPr="0016244B">
        <w:rPr>
          <w:b/>
          <w:bCs/>
        </w:rPr>
        <w:t>Lead Organization:</w:t>
      </w:r>
      <w:r w:rsidRPr="0016244B">
        <w:t xml:space="preserve"> Dickson County Chamber / City of Dickson</w:t>
      </w:r>
      <w:r w:rsidRPr="0016244B">
        <w:br/>
      </w:r>
      <w:r w:rsidRPr="0016244B">
        <w:rPr>
          <w:b/>
          <w:bCs/>
        </w:rPr>
        <w:t>Website:</w:t>
      </w:r>
      <w:r w:rsidRPr="0016244B">
        <w:t xml:space="preserve"> dicksoncountychamber.com</w:t>
      </w:r>
      <w:r w:rsidRPr="0016244B">
        <w:br/>
      </w:r>
      <w:r w:rsidRPr="0016244B">
        <w:rPr>
          <w:b/>
          <w:bCs/>
        </w:rPr>
        <w:t>Counties Covered:</w:t>
      </w:r>
      <w:r w:rsidRPr="0016244B">
        <w:t xml:space="preserve"> Dickson, Houston, Cheatham (via workforce initiatives)</w:t>
      </w:r>
    </w:p>
    <w:p w14:paraId="7F6987A4" w14:textId="77777777" w:rsidR="007B05D6" w:rsidRPr="0016244B" w:rsidRDefault="007B05D6" w:rsidP="007B05D6">
      <w:pPr>
        <w:numPr>
          <w:ilvl w:val="0"/>
          <w:numId w:val="30"/>
        </w:numPr>
      </w:pPr>
      <w:r w:rsidRPr="0016244B">
        <w:rPr>
          <w:b/>
          <w:bCs/>
        </w:rPr>
        <w:t>Robertson County Economic Development Board</w:t>
      </w:r>
      <w:r w:rsidRPr="0016244B">
        <w:br/>
      </w:r>
      <w:r w:rsidRPr="0016244B">
        <w:rPr>
          <w:b/>
          <w:bCs/>
        </w:rPr>
        <w:t>Mission:</w:t>
      </w:r>
      <w:r w:rsidRPr="0016244B">
        <w:t xml:space="preserve"> Drive local innovation readiness through targeted business growth, industrial partnerships, and regional site readiness.</w:t>
      </w:r>
      <w:r w:rsidRPr="0016244B">
        <w:br/>
      </w:r>
      <w:r w:rsidRPr="0016244B">
        <w:rPr>
          <w:b/>
          <w:bCs/>
        </w:rPr>
        <w:t>Lead Organization:</w:t>
      </w:r>
      <w:r w:rsidRPr="0016244B">
        <w:t xml:space="preserve"> Robertson County Economic Development Board</w:t>
      </w:r>
      <w:r w:rsidRPr="0016244B">
        <w:br/>
      </w:r>
      <w:r w:rsidRPr="0016244B">
        <w:rPr>
          <w:b/>
          <w:bCs/>
        </w:rPr>
        <w:t>Website:</w:t>
      </w:r>
      <w:r w:rsidRPr="0016244B">
        <w:t xml:space="preserve"> robertsonchamber.org</w:t>
      </w:r>
      <w:r w:rsidRPr="0016244B">
        <w:br/>
      </w:r>
      <w:r w:rsidRPr="0016244B">
        <w:rPr>
          <w:b/>
          <w:bCs/>
        </w:rPr>
        <w:t>Counties Covered:</w:t>
      </w:r>
      <w:r w:rsidRPr="0016244B">
        <w:t xml:space="preserve"> Robertson, Northern Cheatham</w:t>
      </w:r>
    </w:p>
    <w:p w14:paraId="0E85A9F3" w14:textId="77777777" w:rsidR="007B05D6" w:rsidRPr="0016244B" w:rsidRDefault="007B05D6" w:rsidP="007B05D6">
      <w:pPr>
        <w:numPr>
          <w:ilvl w:val="0"/>
          <w:numId w:val="30"/>
        </w:numPr>
      </w:pPr>
      <w:r w:rsidRPr="0016244B">
        <w:rPr>
          <w:b/>
          <w:bCs/>
        </w:rPr>
        <w:t>Austin Peay State University – GIS &amp; Data Science Innovation Programs</w:t>
      </w:r>
      <w:r w:rsidRPr="0016244B">
        <w:br/>
      </w:r>
      <w:r w:rsidRPr="0016244B">
        <w:rPr>
          <w:b/>
          <w:bCs/>
        </w:rPr>
        <w:t>Mission:</w:t>
      </w:r>
      <w:r w:rsidRPr="0016244B">
        <w:t xml:space="preserve"> Catalyze innovation in geospatial, data science, and health-related fields through applied research and workforce training.</w:t>
      </w:r>
      <w:r w:rsidRPr="0016244B">
        <w:br/>
      </w:r>
      <w:r w:rsidRPr="0016244B">
        <w:rPr>
          <w:b/>
          <w:bCs/>
        </w:rPr>
        <w:t>Lead Organization:</w:t>
      </w:r>
      <w:r w:rsidRPr="0016244B">
        <w:t xml:space="preserve"> Austin Peay State University</w:t>
      </w:r>
      <w:r w:rsidRPr="0016244B">
        <w:br/>
      </w:r>
      <w:r w:rsidRPr="0016244B">
        <w:rPr>
          <w:b/>
          <w:bCs/>
        </w:rPr>
        <w:t>Website:</w:t>
      </w:r>
      <w:r w:rsidRPr="0016244B">
        <w:t xml:space="preserve"> apsu.edu</w:t>
      </w:r>
      <w:r w:rsidRPr="0016244B">
        <w:br/>
      </w:r>
      <w:r w:rsidRPr="0016244B">
        <w:rPr>
          <w:b/>
          <w:bCs/>
        </w:rPr>
        <w:lastRenderedPageBreak/>
        <w:t>Counties Covered:</w:t>
      </w:r>
      <w:r w:rsidRPr="0016244B">
        <w:t xml:space="preserve"> Montgomery (primary), supports student pipeline from adjacent counties (Stewart, Houston, Christian, etc.)</w:t>
      </w:r>
    </w:p>
    <w:p w14:paraId="38D57D0F" w14:textId="77777777" w:rsidR="007B05D6" w:rsidRPr="0016244B" w:rsidRDefault="00A17CC4" w:rsidP="007B05D6">
      <w:r>
        <w:rPr>
          <w:noProof/>
        </w:rPr>
        <w:pict w14:anchorId="26EA1643">
          <v:rect id="_x0000_i1033" alt="" style="width:468pt;height:.05pt;mso-width-percent:0;mso-height-percent:0;mso-width-percent:0;mso-height-percent:0" o:hralign="center" o:hrstd="t" o:hr="t" fillcolor="#a0a0a0" stroked="f"/>
        </w:pict>
      </w:r>
    </w:p>
    <w:p w14:paraId="712B819C" w14:textId="77777777" w:rsidR="007B05D6" w:rsidRPr="0016244B" w:rsidRDefault="007B05D6" w:rsidP="007B05D6">
      <w:r w:rsidRPr="0016244B">
        <w:rPr>
          <w:rFonts w:ascii="Segoe UI Emoji" w:hAnsi="Segoe UI Emoji" w:cs="Segoe UI Emoji"/>
        </w:rPr>
        <w:t>📋</w:t>
      </w:r>
      <w:r w:rsidRPr="0016244B">
        <w:t xml:space="preserve"> </w:t>
      </w:r>
      <w:r w:rsidRPr="0016244B">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4377"/>
        <w:gridCol w:w="2298"/>
        <w:gridCol w:w="3828"/>
      </w:tblGrid>
      <w:tr w:rsidR="007B05D6" w:rsidRPr="0016244B" w14:paraId="6651E18E" w14:textId="77777777" w:rsidTr="00E10862">
        <w:trPr>
          <w:tblHeader/>
          <w:tblCellSpacing w:w="15" w:type="dxa"/>
        </w:trPr>
        <w:tc>
          <w:tcPr>
            <w:tcW w:w="0" w:type="auto"/>
            <w:vAlign w:val="center"/>
            <w:hideMark/>
          </w:tcPr>
          <w:p w14:paraId="2D1843B8" w14:textId="77777777" w:rsidR="007B05D6" w:rsidRPr="0016244B" w:rsidRDefault="007B05D6" w:rsidP="00E10862">
            <w:pPr>
              <w:rPr>
                <w:b/>
                <w:bCs/>
              </w:rPr>
            </w:pPr>
            <w:r w:rsidRPr="0016244B">
              <w:rPr>
                <w:b/>
                <w:bCs/>
              </w:rPr>
              <w:t>Initiative Name</w:t>
            </w:r>
          </w:p>
        </w:tc>
        <w:tc>
          <w:tcPr>
            <w:tcW w:w="0" w:type="auto"/>
            <w:vAlign w:val="center"/>
            <w:hideMark/>
          </w:tcPr>
          <w:p w14:paraId="16EAC20A" w14:textId="77777777" w:rsidR="007B05D6" w:rsidRPr="0016244B" w:rsidRDefault="007B05D6" w:rsidP="00E10862">
            <w:pPr>
              <w:rPr>
                <w:b/>
                <w:bCs/>
              </w:rPr>
            </w:pPr>
            <w:r w:rsidRPr="0016244B">
              <w:rPr>
                <w:b/>
                <w:bCs/>
              </w:rPr>
              <w:t>Mission Summary</w:t>
            </w:r>
          </w:p>
        </w:tc>
        <w:tc>
          <w:tcPr>
            <w:tcW w:w="0" w:type="auto"/>
            <w:vAlign w:val="center"/>
            <w:hideMark/>
          </w:tcPr>
          <w:p w14:paraId="4722A517" w14:textId="77777777" w:rsidR="007B05D6" w:rsidRPr="0016244B" w:rsidRDefault="007B05D6" w:rsidP="00E10862">
            <w:pPr>
              <w:rPr>
                <w:b/>
                <w:bCs/>
              </w:rPr>
            </w:pPr>
            <w:r w:rsidRPr="0016244B">
              <w:rPr>
                <w:b/>
                <w:bCs/>
              </w:rPr>
              <w:t>Lead Organization</w:t>
            </w:r>
          </w:p>
        </w:tc>
        <w:tc>
          <w:tcPr>
            <w:tcW w:w="0" w:type="auto"/>
            <w:vAlign w:val="center"/>
            <w:hideMark/>
          </w:tcPr>
          <w:p w14:paraId="17244AAF" w14:textId="77777777" w:rsidR="007B05D6" w:rsidRPr="0016244B" w:rsidRDefault="007B05D6" w:rsidP="00E10862">
            <w:pPr>
              <w:rPr>
                <w:b/>
                <w:bCs/>
              </w:rPr>
            </w:pPr>
            <w:r w:rsidRPr="0016244B">
              <w:rPr>
                <w:b/>
                <w:bCs/>
              </w:rPr>
              <w:t>Counties Covered</w:t>
            </w:r>
          </w:p>
        </w:tc>
      </w:tr>
      <w:tr w:rsidR="007B05D6" w:rsidRPr="0016244B" w14:paraId="0DA6BDEF" w14:textId="77777777" w:rsidTr="00E10862">
        <w:trPr>
          <w:tblCellSpacing w:w="15" w:type="dxa"/>
        </w:trPr>
        <w:tc>
          <w:tcPr>
            <w:tcW w:w="0" w:type="auto"/>
            <w:vAlign w:val="center"/>
            <w:hideMark/>
          </w:tcPr>
          <w:p w14:paraId="6E46F773" w14:textId="77777777" w:rsidR="007B05D6" w:rsidRPr="0016244B" w:rsidRDefault="007B05D6" w:rsidP="00E10862">
            <w:r w:rsidRPr="0016244B">
              <w:t>Aspire Clarksville / CMC EDC</w:t>
            </w:r>
          </w:p>
        </w:tc>
        <w:tc>
          <w:tcPr>
            <w:tcW w:w="0" w:type="auto"/>
            <w:vAlign w:val="center"/>
            <w:hideMark/>
          </w:tcPr>
          <w:p w14:paraId="338FE213" w14:textId="77777777" w:rsidR="007B05D6" w:rsidRPr="0016244B" w:rsidRDefault="007B05D6" w:rsidP="00E10862">
            <w:r w:rsidRPr="0016244B">
              <w:t>Promote innovation-driven economic growth in Clarksville metro</w:t>
            </w:r>
          </w:p>
        </w:tc>
        <w:tc>
          <w:tcPr>
            <w:tcW w:w="0" w:type="auto"/>
            <w:vAlign w:val="center"/>
            <w:hideMark/>
          </w:tcPr>
          <w:p w14:paraId="31E0D0F0" w14:textId="77777777" w:rsidR="007B05D6" w:rsidRPr="0016244B" w:rsidRDefault="007B05D6" w:rsidP="00E10862">
            <w:r w:rsidRPr="0016244B">
              <w:t>Aspire Clarksville Foundation</w:t>
            </w:r>
          </w:p>
        </w:tc>
        <w:tc>
          <w:tcPr>
            <w:tcW w:w="0" w:type="auto"/>
            <w:vAlign w:val="center"/>
            <w:hideMark/>
          </w:tcPr>
          <w:p w14:paraId="18BC5F75" w14:textId="77777777" w:rsidR="007B05D6" w:rsidRPr="0016244B" w:rsidRDefault="007B05D6" w:rsidP="00E10862">
            <w:r w:rsidRPr="0016244B">
              <w:t>Montgomery, Stewart, Cheatham, Houston, Christian (KY)</w:t>
            </w:r>
          </w:p>
        </w:tc>
      </w:tr>
      <w:tr w:rsidR="007B05D6" w:rsidRPr="0016244B" w14:paraId="08FD6EB0" w14:textId="77777777" w:rsidTr="00E10862">
        <w:trPr>
          <w:tblCellSpacing w:w="15" w:type="dxa"/>
        </w:trPr>
        <w:tc>
          <w:tcPr>
            <w:tcW w:w="0" w:type="auto"/>
            <w:vAlign w:val="center"/>
            <w:hideMark/>
          </w:tcPr>
          <w:p w14:paraId="50D136AA" w14:textId="77777777" w:rsidR="007B05D6" w:rsidRPr="0016244B" w:rsidRDefault="007B05D6" w:rsidP="00E10862">
            <w:r w:rsidRPr="0016244B">
              <w:t>Northwest TN Workforce Board</w:t>
            </w:r>
          </w:p>
        </w:tc>
        <w:tc>
          <w:tcPr>
            <w:tcW w:w="0" w:type="auto"/>
            <w:vAlign w:val="center"/>
            <w:hideMark/>
          </w:tcPr>
          <w:p w14:paraId="052B047C" w14:textId="77777777" w:rsidR="007B05D6" w:rsidRPr="0016244B" w:rsidRDefault="007B05D6" w:rsidP="00E10862">
            <w:r w:rsidRPr="0016244B">
              <w:t>Deliver workforce innovation and training in Northwest TN</w:t>
            </w:r>
          </w:p>
        </w:tc>
        <w:tc>
          <w:tcPr>
            <w:tcW w:w="0" w:type="auto"/>
            <w:vAlign w:val="center"/>
            <w:hideMark/>
          </w:tcPr>
          <w:p w14:paraId="5E57ABAA" w14:textId="77777777" w:rsidR="007B05D6" w:rsidRPr="0016244B" w:rsidRDefault="007B05D6" w:rsidP="00E10862">
            <w:r w:rsidRPr="0016244B">
              <w:t>NWTN Workforce Board</w:t>
            </w:r>
          </w:p>
        </w:tc>
        <w:tc>
          <w:tcPr>
            <w:tcW w:w="0" w:type="auto"/>
            <w:vAlign w:val="center"/>
            <w:hideMark/>
          </w:tcPr>
          <w:p w14:paraId="64616F73" w14:textId="77777777" w:rsidR="007B05D6" w:rsidRPr="0016244B" w:rsidRDefault="007B05D6" w:rsidP="00E10862">
            <w:r w:rsidRPr="0016244B">
              <w:t>Henry, Stewart, etc.</w:t>
            </w:r>
          </w:p>
        </w:tc>
      </w:tr>
      <w:tr w:rsidR="007B05D6" w:rsidRPr="0016244B" w14:paraId="4715ED7C" w14:textId="77777777" w:rsidTr="00E10862">
        <w:trPr>
          <w:tblCellSpacing w:w="15" w:type="dxa"/>
        </w:trPr>
        <w:tc>
          <w:tcPr>
            <w:tcW w:w="0" w:type="auto"/>
            <w:vAlign w:val="center"/>
            <w:hideMark/>
          </w:tcPr>
          <w:p w14:paraId="7D8C1C97" w14:textId="77777777" w:rsidR="007B05D6" w:rsidRPr="0016244B" w:rsidRDefault="007B05D6" w:rsidP="00E10862">
            <w:r w:rsidRPr="0016244B">
              <w:t>KY Innovation / Sprocket</w:t>
            </w:r>
          </w:p>
        </w:tc>
        <w:tc>
          <w:tcPr>
            <w:tcW w:w="0" w:type="auto"/>
            <w:vAlign w:val="center"/>
            <w:hideMark/>
          </w:tcPr>
          <w:p w14:paraId="0331D814" w14:textId="77777777" w:rsidR="007B05D6" w:rsidRPr="0016244B" w:rsidRDefault="007B05D6" w:rsidP="00E10862">
            <w:r w:rsidRPr="0016244B">
              <w:t>Support regional startups and digital entrepreneurship</w:t>
            </w:r>
          </w:p>
        </w:tc>
        <w:tc>
          <w:tcPr>
            <w:tcW w:w="0" w:type="auto"/>
            <w:vAlign w:val="center"/>
            <w:hideMark/>
          </w:tcPr>
          <w:p w14:paraId="2A3B1743" w14:textId="77777777" w:rsidR="007B05D6" w:rsidRPr="0016244B" w:rsidRDefault="007B05D6" w:rsidP="00E10862">
            <w:r w:rsidRPr="0016244B">
              <w:t>KY Innovation + Sprocket</w:t>
            </w:r>
          </w:p>
        </w:tc>
        <w:tc>
          <w:tcPr>
            <w:tcW w:w="0" w:type="auto"/>
            <w:vAlign w:val="center"/>
            <w:hideMark/>
          </w:tcPr>
          <w:p w14:paraId="37F82E53" w14:textId="77777777" w:rsidR="007B05D6" w:rsidRPr="0016244B" w:rsidRDefault="007B05D6" w:rsidP="00E10862">
            <w:r w:rsidRPr="0016244B">
              <w:t>Trigg, Christian, Todd</w:t>
            </w:r>
          </w:p>
        </w:tc>
      </w:tr>
      <w:tr w:rsidR="007B05D6" w:rsidRPr="0016244B" w14:paraId="76B4CD21" w14:textId="77777777" w:rsidTr="00E10862">
        <w:trPr>
          <w:tblCellSpacing w:w="15" w:type="dxa"/>
        </w:trPr>
        <w:tc>
          <w:tcPr>
            <w:tcW w:w="0" w:type="auto"/>
            <w:vAlign w:val="center"/>
            <w:hideMark/>
          </w:tcPr>
          <w:p w14:paraId="2F4484E4" w14:textId="77777777" w:rsidR="007B05D6" w:rsidRPr="0016244B" w:rsidRDefault="007B05D6" w:rsidP="00E10862">
            <w:r w:rsidRPr="0016244B">
              <w:t>LEAD Logan</w:t>
            </w:r>
          </w:p>
        </w:tc>
        <w:tc>
          <w:tcPr>
            <w:tcW w:w="0" w:type="auto"/>
            <w:vAlign w:val="center"/>
            <w:hideMark/>
          </w:tcPr>
          <w:p w14:paraId="72AAE64F" w14:textId="77777777" w:rsidR="007B05D6" w:rsidRPr="0016244B" w:rsidRDefault="007B05D6" w:rsidP="00E10862">
            <w:r w:rsidRPr="0016244B">
              <w:t>Foster industry diversification and innovation readiness</w:t>
            </w:r>
          </w:p>
        </w:tc>
        <w:tc>
          <w:tcPr>
            <w:tcW w:w="0" w:type="auto"/>
            <w:vAlign w:val="center"/>
            <w:hideMark/>
          </w:tcPr>
          <w:p w14:paraId="2152497B" w14:textId="77777777" w:rsidR="007B05D6" w:rsidRPr="0016244B" w:rsidRDefault="007B05D6" w:rsidP="00E10862">
            <w:r w:rsidRPr="0016244B">
              <w:t>LEAD Logan</w:t>
            </w:r>
          </w:p>
        </w:tc>
        <w:tc>
          <w:tcPr>
            <w:tcW w:w="0" w:type="auto"/>
            <w:vAlign w:val="center"/>
            <w:hideMark/>
          </w:tcPr>
          <w:p w14:paraId="6CD9B2FF" w14:textId="77777777" w:rsidR="007B05D6" w:rsidRPr="0016244B" w:rsidRDefault="007B05D6" w:rsidP="00E10862">
            <w:r w:rsidRPr="0016244B">
              <w:t>Logan (KY)</w:t>
            </w:r>
          </w:p>
        </w:tc>
      </w:tr>
      <w:tr w:rsidR="007B05D6" w:rsidRPr="0016244B" w14:paraId="234D93EF" w14:textId="77777777" w:rsidTr="00E10862">
        <w:trPr>
          <w:tblCellSpacing w:w="15" w:type="dxa"/>
        </w:trPr>
        <w:tc>
          <w:tcPr>
            <w:tcW w:w="0" w:type="auto"/>
            <w:vAlign w:val="center"/>
            <w:hideMark/>
          </w:tcPr>
          <w:p w14:paraId="112E6BCB" w14:textId="77777777" w:rsidR="007B05D6" w:rsidRPr="0016244B" w:rsidRDefault="007B05D6" w:rsidP="00E10862">
            <w:r w:rsidRPr="0016244B">
              <w:t>Dickson County Business Center</w:t>
            </w:r>
          </w:p>
        </w:tc>
        <w:tc>
          <w:tcPr>
            <w:tcW w:w="0" w:type="auto"/>
            <w:vAlign w:val="center"/>
            <w:hideMark/>
          </w:tcPr>
          <w:p w14:paraId="3CEA0783" w14:textId="77777777" w:rsidR="007B05D6" w:rsidRPr="0016244B" w:rsidRDefault="007B05D6" w:rsidP="00E10862">
            <w:r w:rsidRPr="0016244B">
              <w:t>Accelerate entrepreneurship and workforce training</w:t>
            </w:r>
          </w:p>
        </w:tc>
        <w:tc>
          <w:tcPr>
            <w:tcW w:w="0" w:type="auto"/>
            <w:vAlign w:val="center"/>
            <w:hideMark/>
          </w:tcPr>
          <w:p w14:paraId="792F1257" w14:textId="77777777" w:rsidR="007B05D6" w:rsidRPr="0016244B" w:rsidRDefault="007B05D6" w:rsidP="00E10862">
            <w:r w:rsidRPr="0016244B">
              <w:t>Dickson County Chamber</w:t>
            </w:r>
          </w:p>
        </w:tc>
        <w:tc>
          <w:tcPr>
            <w:tcW w:w="0" w:type="auto"/>
            <w:vAlign w:val="center"/>
            <w:hideMark/>
          </w:tcPr>
          <w:p w14:paraId="1DDF8713" w14:textId="77777777" w:rsidR="007B05D6" w:rsidRPr="0016244B" w:rsidRDefault="007B05D6" w:rsidP="00E10862">
            <w:r w:rsidRPr="0016244B">
              <w:t>Dickson, Houston, Cheatham</w:t>
            </w:r>
          </w:p>
        </w:tc>
      </w:tr>
      <w:tr w:rsidR="007B05D6" w:rsidRPr="0016244B" w14:paraId="7830B9FF" w14:textId="77777777" w:rsidTr="00E10862">
        <w:trPr>
          <w:tblCellSpacing w:w="15" w:type="dxa"/>
        </w:trPr>
        <w:tc>
          <w:tcPr>
            <w:tcW w:w="0" w:type="auto"/>
            <w:vAlign w:val="center"/>
            <w:hideMark/>
          </w:tcPr>
          <w:p w14:paraId="7230FBDB" w14:textId="77777777" w:rsidR="007B05D6" w:rsidRPr="0016244B" w:rsidRDefault="007B05D6" w:rsidP="00E10862">
            <w:r w:rsidRPr="0016244B">
              <w:t>Robertson County Econ Dev Board</w:t>
            </w:r>
          </w:p>
        </w:tc>
        <w:tc>
          <w:tcPr>
            <w:tcW w:w="0" w:type="auto"/>
            <w:vAlign w:val="center"/>
            <w:hideMark/>
          </w:tcPr>
          <w:p w14:paraId="5C3AFE10" w14:textId="77777777" w:rsidR="007B05D6" w:rsidRPr="0016244B" w:rsidRDefault="007B05D6" w:rsidP="00E10862">
            <w:r w:rsidRPr="0016244B">
              <w:t>Attract innovation-ready businesses and grow ecosystem</w:t>
            </w:r>
          </w:p>
        </w:tc>
        <w:tc>
          <w:tcPr>
            <w:tcW w:w="0" w:type="auto"/>
            <w:vAlign w:val="center"/>
            <w:hideMark/>
          </w:tcPr>
          <w:p w14:paraId="5E318F3E" w14:textId="77777777" w:rsidR="007B05D6" w:rsidRPr="0016244B" w:rsidRDefault="007B05D6" w:rsidP="00E10862">
            <w:r w:rsidRPr="0016244B">
              <w:t>Robertson County</w:t>
            </w:r>
          </w:p>
        </w:tc>
        <w:tc>
          <w:tcPr>
            <w:tcW w:w="0" w:type="auto"/>
            <w:vAlign w:val="center"/>
            <w:hideMark/>
          </w:tcPr>
          <w:p w14:paraId="2E5118CA" w14:textId="77777777" w:rsidR="007B05D6" w:rsidRPr="0016244B" w:rsidRDefault="007B05D6" w:rsidP="00E10862">
            <w:r w:rsidRPr="0016244B">
              <w:t>Robertson, North Cheatham</w:t>
            </w:r>
          </w:p>
        </w:tc>
      </w:tr>
      <w:tr w:rsidR="007B05D6" w:rsidRPr="0016244B" w14:paraId="78BD0A6E" w14:textId="77777777" w:rsidTr="00E10862">
        <w:trPr>
          <w:tblCellSpacing w:w="15" w:type="dxa"/>
        </w:trPr>
        <w:tc>
          <w:tcPr>
            <w:tcW w:w="0" w:type="auto"/>
            <w:vAlign w:val="center"/>
            <w:hideMark/>
          </w:tcPr>
          <w:p w14:paraId="005C69D2" w14:textId="77777777" w:rsidR="007B05D6" w:rsidRPr="0016244B" w:rsidRDefault="007B05D6" w:rsidP="00E10862">
            <w:r w:rsidRPr="0016244B">
              <w:t>Austin Peay GIS/Data Science</w:t>
            </w:r>
          </w:p>
        </w:tc>
        <w:tc>
          <w:tcPr>
            <w:tcW w:w="0" w:type="auto"/>
            <w:vAlign w:val="center"/>
            <w:hideMark/>
          </w:tcPr>
          <w:p w14:paraId="74544C44" w14:textId="77777777" w:rsidR="007B05D6" w:rsidRPr="0016244B" w:rsidRDefault="007B05D6" w:rsidP="00E10862">
            <w:r w:rsidRPr="0016244B">
              <w:t>Expand data-driven research and career pathways</w:t>
            </w:r>
          </w:p>
        </w:tc>
        <w:tc>
          <w:tcPr>
            <w:tcW w:w="0" w:type="auto"/>
            <w:vAlign w:val="center"/>
            <w:hideMark/>
          </w:tcPr>
          <w:p w14:paraId="60FEC8A2" w14:textId="77777777" w:rsidR="007B05D6" w:rsidRPr="0016244B" w:rsidRDefault="007B05D6" w:rsidP="00E10862">
            <w:r w:rsidRPr="0016244B">
              <w:t>APSU</w:t>
            </w:r>
          </w:p>
        </w:tc>
        <w:tc>
          <w:tcPr>
            <w:tcW w:w="0" w:type="auto"/>
            <w:vAlign w:val="center"/>
            <w:hideMark/>
          </w:tcPr>
          <w:p w14:paraId="2963E7B6" w14:textId="77777777" w:rsidR="007B05D6" w:rsidRPr="0016244B" w:rsidRDefault="007B05D6" w:rsidP="00E10862">
            <w:r w:rsidRPr="0016244B">
              <w:t>Montgomery, Stewart, Christian, others</w:t>
            </w:r>
          </w:p>
        </w:tc>
      </w:tr>
    </w:tbl>
    <w:p w14:paraId="07460B96" w14:textId="77777777" w:rsidR="007B05D6" w:rsidRPr="0016244B" w:rsidRDefault="00A17CC4" w:rsidP="007B05D6">
      <w:r>
        <w:rPr>
          <w:noProof/>
        </w:rPr>
        <w:pict w14:anchorId="2BE28C2F">
          <v:rect id="_x0000_i1032" alt="" style="width:468pt;height:.05pt;mso-width-percent:0;mso-height-percent:0;mso-width-percent:0;mso-height-percent:0" o:hralign="center" o:hrstd="t" o:hr="t" fillcolor="#a0a0a0" stroked="f"/>
        </w:pict>
      </w:r>
    </w:p>
    <w:p w14:paraId="25372314" w14:textId="77777777" w:rsidR="007B05D6" w:rsidRPr="0016244B" w:rsidRDefault="007B05D6" w:rsidP="007B05D6">
      <w:r w:rsidRPr="0016244B">
        <w:rPr>
          <w:rFonts w:ascii="Segoe UI Emoji" w:hAnsi="Segoe UI Emoji" w:cs="Segoe UI Emoji"/>
        </w:rPr>
        <w:lastRenderedPageBreak/>
        <w:t>🧭</w:t>
      </w:r>
      <w:r w:rsidRPr="0016244B">
        <w:t xml:space="preserve"> </w:t>
      </w:r>
      <w:r w:rsidRPr="0016244B">
        <w:rPr>
          <w:b/>
          <w:bCs/>
        </w:rPr>
        <w:t>Regional Context &amp; Innovation Potential</w:t>
      </w:r>
    </w:p>
    <w:p w14:paraId="4F4988D6" w14:textId="77777777" w:rsidR="007B05D6" w:rsidRPr="0016244B" w:rsidRDefault="007B05D6" w:rsidP="007B05D6">
      <w:pPr>
        <w:numPr>
          <w:ilvl w:val="0"/>
          <w:numId w:val="31"/>
        </w:numPr>
      </w:pPr>
      <w:r w:rsidRPr="0016244B">
        <w:t xml:space="preserve">Clarksville–Fort Campbell serves as a </w:t>
      </w:r>
      <w:r w:rsidRPr="0016244B">
        <w:rPr>
          <w:b/>
          <w:bCs/>
        </w:rPr>
        <w:t>bi-state anchor</w:t>
      </w:r>
      <w:r w:rsidRPr="0016244B">
        <w:t xml:space="preserve"> for innovation tied to defense, logistics, advanced manufacturing, and data analytics.</w:t>
      </w:r>
    </w:p>
    <w:p w14:paraId="53135A06" w14:textId="77777777" w:rsidR="007B05D6" w:rsidRPr="0016244B" w:rsidRDefault="007B05D6" w:rsidP="007B05D6">
      <w:pPr>
        <w:numPr>
          <w:ilvl w:val="0"/>
          <w:numId w:val="31"/>
        </w:numPr>
      </w:pPr>
      <w:r w:rsidRPr="0016244B">
        <w:rPr>
          <w:b/>
          <w:bCs/>
        </w:rPr>
        <w:t>Austin Peay State University</w:t>
      </w:r>
      <w:r w:rsidRPr="0016244B">
        <w:t xml:space="preserve"> plays a pivotal role in workforce and research-oriented programming that touches both Tennessee and Kentucky counties.</w:t>
      </w:r>
    </w:p>
    <w:p w14:paraId="287181AE" w14:textId="77777777" w:rsidR="007B05D6" w:rsidRPr="0016244B" w:rsidRDefault="007B05D6" w:rsidP="007B05D6">
      <w:pPr>
        <w:numPr>
          <w:ilvl w:val="0"/>
          <w:numId w:val="31"/>
        </w:numPr>
      </w:pPr>
      <w:r w:rsidRPr="0016244B">
        <w:t xml:space="preserve">Economic development councils in </w:t>
      </w:r>
      <w:r w:rsidRPr="0016244B">
        <w:rPr>
          <w:b/>
          <w:bCs/>
        </w:rPr>
        <w:t>Dickson, Robertson, and Logan</w:t>
      </w:r>
      <w:r w:rsidRPr="0016244B">
        <w:t xml:space="preserve"> counties provide essential platforms for entrepreneurship, broadband advocacy, and industrial site development.</w:t>
      </w:r>
    </w:p>
    <w:p w14:paraId="2588C076" w14:textId="77777777" w:rsidR="007B05D6" w:rsidRPr="0016244B" w:rsidRDefault="007B05D6" w:rsidP="007B05D6">
      <w:pPr>
        <w:numPr>
          <w:ilvl w:val="0"/>
          <w:numId w:val="31"/>
        </w:numPr>
      </w:pPr>
      <w:r w:rsidRPr="0016244B">
        <w:t xml:space="preserve">Kentucky's </w:t>
      </w:r>
      <w:r w:rsidRPr="0016244B">
        <w:rPr>
          <w:b/>
          <w:bCs/>
        </w:rPr>
        <w:t>Sprocket Hub</w:t>
      </w:r>
      <w:r w:rsidRPr="0016244B">
        <w:t xml:space="preserve"> and </w:t>
      </w:r>
      <w:r w:rsidRPr="0016244B">
        <w:rPr>
          <w:b/>
          <w:bCs/>
        </w:rPr>
        <w:t>LEAD Logan</w:t>
      </w:r>
      <w:r w:rsidRPr="0016244B">
        <w:t xml:space="preserve"> are integrating regional startup ecosystems with state-level investment from KY Innovation.</w:t>
      </w:r>
    </w:p>
    <w:p w14:paraId="0A4C36F4" w14:textId="77777777" w:rsidR="007B05D6" w:rsidRPr="0016244B" w:rsidRDefault="007B05D6" w:rsidP="007B05D6">
      <w:pPr>
        <w:numPr>
          <w:ilvl w:val="0"/>
          <w:numId w:val="31"/>
        </w:numPr>
      </w:pPr>
      <w:r w:rsidRPr="0016244B">
        <w:t xml:space="preserve">These counties are poised for a </w:t>
      </w:r>
      <w:r w:rsidRPr="0016244B">
        <w:rPr>
          <w:b/>
          <w:bCs/>
        </w:rPr>
        <w:t>regional rural–urban innovation corridor</w:t>
      </w:r>
      <w:r w:rsidRPr="0016244B">
        <w:t>, especially in sectors like advanced manufacturing, logistics, military tech transfer, and rural entrepreneurship.</w:t>
      </w:r>
    </w:p>
    <w:p w14:paraId="67ECF861" w14:textId="77777777" w:rsidR="006D0CF5" w:rsidRPr="007B65B5" w:rsidRDefault="006D0CF5" w:rsidP="006D0CF5"/>
    <w:p w14:paraId="39C47B69" w14:textId="77777777" w:rsidR="00274C02" w:rsidRDefault="00274C02"/>
    <w:p w14:paraId="41D6B434" w14:textId="77777777" w:rsidR="00ED424D" w:rsidRDefault="00ED424D"/>
    <w:p w14:paraId="01D6C6DA" w14:textId="77777777" w:rsidR="00ED424D" w:rsidRDefault="00ED424D"/>
    <w:p w14:paraId="726AF3E6" w14:textId="77777777" w:rsidR="00ED424D" w:rsidRDefault="00ED424D"/>
    <w:p w14:paraId="1BD733AA" w14:textId="77777777" w:rsidR="00ED424D" w:rsidRDefault="00ED424D"/>
    <w:p w14:paraId="6EF4F44C" w14:textId="77777777" w:rsidR="00ED424D" w:rsidRDefault="00ED424D"/>
    <w:p w14:paraId="14C421A4" w14:textId="77777777" w:rsidR="00ED424D" w:rsidRPr="007B65B5" w:rsidRDefault="00ED424D"/>
    <w:p w14:paraId="596765FF" w14:textId="5DE66F41" w:rsidR="00CD2D1B" w:rsidRPr="007B65B5" w:rsidRDefault="00270669" w:rsidP="00CD2D1B">
      <w:pPr>
        <w:rPr>
          <w:rFonts w:cs="Segoe UI Emoji"/>
          <w:b/>
          <w:bCs/>
          <w:color w:val="00B0F0"/>
          <w:sz w:val="44"/>
          <w:szCs w:val="44"/>
        </w:rPr>
      </w:pPr>
      <w:r w:rsidRPr="007B65B5">
        <w:rPr>
          <w:rFonts w:cs="Segoe UI Emoji"/>
          <w:b/>
          <w:bCs/>
          <w:color w:val="00B0F0"/>
          <w:sz w:val="44"/>
          <w:szCs w:val="44"/>
        </w:rPr>
        <w:lastRenderedPageBreak/>
        <w:t xml:space="preserve">II. </w:t>
      </w:r>
      <w:r w:rsidR="00CD2D1B" w:rsidRPr="007B65B5">
        <w:rPr>
          <w:rFonts w:cs="Segoe UI Emoji"/>
          <w:b/>
          <w:bCs/>
          <w:color w:val="00B0F0"/>
          <w:sz w:val="44"/>
          <w:szCs w:val="44"/>
        </w:rPr>
        <w:t>Education &amp; Workforce Initiatives</w:t>
      </w:r>
    </w:p>
    <w:p w14:paraId="1F419D67" w14:textId="77777777" w:rsidR="007B05D6" w:rsidRDefault="007B05D6" w:rsidP="007B05D6">
      <w:r>
        <w:t xml:space="preserve">Counties:  </w:t>
      </w:r>
      <w:r w:rsidRPr="00E716C0">
        <w:t>Stewart, Houston, Dickson, Cheatham, Robertson, and Henry; Kentucky counties: Trigg, Christian, Todd, and Logan.</w:t>
      </w:r>
    </w:p>
    <w:p w14:paraId="334039D5" w14:textId="77777777" w:rsidR="007B05D6" w:rsidRPr="006468A6" w:rsidRDefault="007B05D6" w:rsidP="007B05D6">
      <w:pPr>
        <w:rPr>
          <w:b/>
          <w:bCs/>
        </w:rPr>
      </w:pPr>
      <w:r w:rsidRPr="006468A6">
        <w:rPr>
          <w:rFonts w:ascii="Segoe UI Emoji" w:hAnsi="Segoe UI Emoji" w:cs="Segoe UI Emoji"/>
          <w:b/>
          <w:bCs/>
        </w:rPr>
        <w:t>✅</w:t>
      </w:r>
      <w:r w:rsidRPr="006468A6">
        <w:rPr>
          <w:b/>
          <w:bCs/>
        </w:rPr>
        <w:t xml:space="preserve"> Education &amp; Workforce Initiatives</w:t>
      </w:r>
    </w:p>
    <w:p w14:paraId="41F769CF" w14:textId="77777777" w:rsidR="007B05D6" w:rsidRPr="006468A6" w:rsidRDefault="007B05D6" w:rsidP="007B05D6">
      <w:pPr>
        <w:numPr>
          <w:ilvl w:val="0"/>
          <w:numId w:val="32"/>
        </w:numPr>
      </w:pPr>
      <w:r w:rsidRPr="006468A6">
        <w:rPr>
          <w:b/>
          <w:bCs/>
        </w:rPr>
        <w:t>Clarksville-Montgomery County Workforce Essentials (American Job Center Services)</w:t>
      </w:r>
      <w:r w:rsidRPr="006468A6">
        <w:br/>
      </w:r>
      <w:r w:rsidRPr="006468A6">
        <w:rPr>
          <w:b/>
          <w:bCs/>
        </w:rPr>
        <w:t>Mission:</w:t>
      </w:r>
      <w:r w:rsidRPr="006468A6">
        <w:t xml:space="preserve"> Deliver WIOA-funded training, case management, GED prep, job placement, and career navigation services through local career centers.</w:t>
      </w:r>
      <w:r w:rsidRPr="006468A6">
        <w:br/>
      </w:r>
      <w:r w:rsidRPr="006468A6">
        <w:rPr>
          <w:b/>
          <w:bCs/>
        </w:rPr>
        <w:t>Lead Organization:</w:t>
      </w:r>
      <w:r w:rsidRPr="006468A6">
        <w:t xml:space="preserve"> Workforce Essentials, Inc.</w:t>
      </w:r>
      <w:r w:rsidRPr="006468A6">
        <w:br/>
      </w:r>
      <w:r w:rsidRPr="006468A6">
        <w:rPr>
          <w:b/>
          <w:bCs/>
        </w:rPr>
        <w:t>Counties Served:</w:t>
      </w:r>
      <w:r w:rsidRPr="006468A6">
        <w:t xml:space="preserve"> Stewart, Houston, Dickson, Cheatham, Robertson, Henry</w:t>
      </w:r>
      <w:r w:rsidRPr="006468A6">
        <w:br/>
        <w:t>Website: workforceessentials.com</w:t>
      </w:r>
    </w:p>
    <w:p w14:paraId="4BA30456" w14:textId="77777777" w:rsidR="007B05D6" w:rsidRPr="006468A6" w:rsidRDefault="007B05D6" w:rsidP="007B05D6">
      <w:pPr>
        <w:numPr>
          <w:ilvl w:val="0"/>
          <w:numId w:val="32"/>
        </w:numPr>
      </w:pPr>
      <w:r w:rsidRPr="006468A6">
        <w:rPr>
          <w:b/>
          <w:bCs/>
        </w:rPr>
        <w:t>Austin Peay State University (APSU) Career Readiness &amp; Teacher Residency Programs</w:t>
      </w:r>
      <w:r w:rsidRPr="006468A6">
        <w:br/>
      </w:r>
      <w:r w:rsidRPr="006468A6">
        <w:rPr>
          <w:b/>
          <w:bCs/>
        </w:rPr>
        <w:t>Mission:</w:t>
      </w:r>
      <w:r w:rsidRPr="006468A6">
        <w:t xml:space="preserve"> Expand rural teacher pipelines and work-based learning programs through teacher residencies and workforce-aligned postsecondary pathways.</w:t>
      </w:r>
      <w:r w:rsidRPr="006468A6">
        <w:br/>
      </w:r>
      <w:r w:rsidRPr="006468A6">
        <w:rPr>
          <w:b/>
          <w:bCs/>
        </w:rPr>
        <w:t>Lead Organization:</w:t>
      </w:r>
      <w:r w:rsidRPr="006468A6">
        <w:t xml:space="preserve"> Austin Peay State University (Office of Education Partnerships &amp; College of STEM)</w:t>
      </w:r>
      <w:r w:rsidRPr="006468A6">
        <w:br/>
      </w:r>
      <w:r w:rsidRPr="006468A6">
        <w:rPr>
          <w:b/>
          <w:bCs/>
        </w:rPr>
        <w:t>Counties Served:</w:t>
      </w:r>
      <w:r w:rsidRPr="006468A6">
        <w:t xml:space="preserve"> Montgomery (anchor), with Stewart, Houston, Cheatham, Robertson, and Christian (KY) recruitment</w:t>
      </w:r>
      <w:r w:rsidRPr="006468A6">
        <w:br/>
        <w:t>Website: apsu.edu</w:t>
      </w:r>
    </w:p>
    <w:p w14:paraId="47EA44CA" w14:textId="77777777" w:rsidR="007B05D6" w:rsidRPr="006468A6" w:rsidRDefault="007B05D6" w:rsidP="007B05D6">
      <w:pPr>
        <w:numPr>
          <w:ilvl w:val="0"/>
          <w:numId w:val="32"/>
        </w:numPr>
      </w:pPr>
      <w:r w:rsidRPr="006468A6">
        <w:rPr>
          <w:b/>
          <w:bCs/>
        </w:rPr>
        <w:t>TCAT Dickson – Satellite Campuses in Stewart &amp; Houston Counties</w:t>
      </w:r>
      <w:r w:rsidRPr="006468A6">
        <w:br/>
      </w:r>
      <w:r w:rsidRPr="006468A6">
        <w:rPr>
          <w:b/>
          <w:bCs/>
        </w:rPr>
        <w:t>Mission:</w:t>
      </w:r>
      <w:r w:rsidRPr="006468A6">
        <w:t xml:space="preserve"> Provide career and technical education, adult education, and dual enrollment opportunities in partnership with area high schools and employers.</w:t>
      </w:r>
      <w:r w:rsidRPr="006468A6">
        <w:br/>
      </w:r>
      <w:r w:rsidRPr="006468A6">
        <w:rPr>
          <w:b/>
          <w:bCs/>
        </w:rPr>
        <w:t>Lead Organization:</w:t>
      </w:r>
      <w:r w:rsidRPr="006468A6">
        <w:t xml:space="preserve"> TCAT Dickson</w:t>
      </w:r>
      <w:r w:rsidRPr="006468A6">
        <w:br/>
      </w:r>
      <w:r w:rsidRPr="006468A6">
        <w:rPr>
          <w:b/>
          <w:bCs/>
        </w:rPr>
        <w:t>Counties Served:</w:t>
      </w:r>
      <w:r w:rsidRPr="006468A6">
        <w:t xml:space="preserve"> Dickson, Stewart, Houston, Cheatham</w:t>
      </w:r>
      <w:r w:rsidRPr="006468A6">
        <w:br/>
        <w:t>Website: tcatdickson.edu</w:t>
      </w:r>
    </w:p>
    <w:p w14:paraId="015DC24B" w14:textId="77777777" w:rsidR="007B05D6" w:rsidRPr="006468A6" w:rsidRDefault="007B05D6" w:rsidP="007B05D6">
      <w:pPr>
        <w:numPr>
          <w:ilvl w:val="0"/>
          <w:numId w:val="32"/>
        </w:numPr>
      </w:pPr>
      <w:r w:rsidRPr="006468A6">
        <w:rPr>
          <w:b/>
          <w:bCs/>
        </w:rPr>
        <w:lastRenderedPageBreak/>
        <w:t>KY FAME (Federation for Advanced Manufacturing Education) – Southcentral Chapter</w:t>
      </w:r>
      <w:r w:rsidRPr="006468A6">
        <w:br/>
      </w:r>
      <w:r w:rsidRPr="006468A6">
        <w:rPr>
          <w:b/>
          <w:bCs/>
        </w:rPr>
        <w:t>Mission:</w:t>
      </w:r>
      <w:r w:rsidRPr="006468A6">
        <w:t xml:space="preserve"> Address manufacturing workforce needs through dual-track training combining paid apprenticeships and associate degree pathways.</w:t>
      </w:r>
      <w:r w:rsidRPr="006468A6">
        <w:br/>
      </w:r>
      <w:r w:rsidRPr="006468A6">
        <w:rPr>
          <w:b/>
          <w:bCs/>
        </w:rPr>
        <w:t>Lead Organization:</w:t>
      </w:r>
      <w:r w:rsidRPr="006468A6">
        <w:t xml:space="preserve"> KY FAME / Southcentral Workforce Development Board / Southcentral KY Community &amp; Technical College</w:t>
      </w:r>
      <w:r w:rsidRPr="006468A6">
        <w:br/>
      </w:r>
      <w:r w:rsidRPr="006468A6">
        <w:rPr>
          <w:b/>
          <w:bCs/>
        </w:rPr>
        <w:t>Counties Served:</w:t>
      </w:r>
      <w:r w:rsidRPr="006468A6">
        <w:t xml:space="preserve"> Logan, Todd, Christian, Trigg</w:t>
      </w:r>
      <w:r w:rsidRPr="006468A6">
        <w:br/>
        <w:t>Website: kyfame.com</w:t>
      </w:r>
    </w:p>
    <w:p w14:paraId="04F3609C" w14:textId="77777777" w:rsidR="007B05D6" w:rsidRPr="006468A6" w:rsidRDefault="007B05D6" w:rsidP="007B05D6">
      <w:pPr>
        <w:numPr>
          <w:ilvl w:val="0"/>
          <w:numId w:val="32"/>
        </w:numPr>
      </w:pPr>
      <w:r w:rsidRPr="006468A6">
        <w:rPr>
          <w:b/>
          <w:bCs/>
        </w:rPr>
        <w:t>West Kentucky Community &amp; Technical College + Hopkinsville Community College Workforce Programs</w:t>
      </w:r>
      <w:r w:rsidRPr="006468A6">
        <w:br/>
      </w:r>
      <w:r w:rsidRPr="006468A6">
        <w:rPr>
          <w:b/>
          <w:bCs/>
        </w:rPr>
        <w:t>Mission:</w:t>
      </w:r>
      <w:r w:rsidRPr="006468A6">
        <w:t xml:space="preserve"> Offer CTE, dual enrollment, adult education, and career training in high-demand fields including healthcare, transportation, and industrial tech.</w:t>
      </w:r>
      <w:r w:rsidRPr="006468A6">
        <w:br/>
      </w:r>
      <w:r w:rsidRPr="006468A6">
        <w:rPr>
          <w:b/>
          <w:bCs/>
        </w:rPr>
        <w:t>Lead Organization:</w:t>
      </w:r>
      <w:r w:rsidRPr="006468A6">
        <w:t xml:space="preserve"> WKCTC &amp; Hopkinsville CC</w:t>
      </w:r>
      <w:r w:rsidRPr="006468A6">
        <w:br/>
      </w:r>
      <w:r w:rsidRPr="006468A6">
        <w:rPr>
          <w:b/>
          <w:bCs/>
        </w:rPr>
        <w:t>Counties Served:</w:t>
      </w:r>
      <w:r w:rsidRPr="006468A6">
        <w:t xml:space="preserve"> Christian, Trigg, Todd, Logan</w:t>
      </w:r>
      <w:r w:rsidRPr="006468A6">
        <w:br/>
        <w:t>Websites: hopkinsville.kctcs.edu, westkentucky.kctcs.edu</w:t>
      </w:r>
    </w:p>
    <w:p w14:paraId="07CDFE58" w14:textId="77777777" w:rsidR="007B05D6" w:rsidRPr="006468A6" w:rsidRDefault="007B05D6" w:rsidP="007B05D6">
      <w:pPr>
        <w:numPr>
          <w:ilvl w:val="0"/>
          <w:numId w:val="32"/>
        </w:numPr>
      </w:pPr>
      <w:r w:rsidRPr="006468A6">
        <w:rPr>
          <w:b/>
          <w:bCs/>
        </w:rPr>
        <w:t>Forward Together Workforce Collective (KY)</w:t>
      </w:r>
      <w:r w:rsidRPr="006468A6">
        <w:br/>
      </w:r>
      <w:r w:rsidRPr="006468A6">
        <w:rPr>
          <w:b/>
          <w:bCs/>
        </w:rPr>
        <w:t>Mission:</w:t>
      </w:r>
      <w:r w:rsidRPr="006468A6">
        <w:t xml:space="preserve"> Align employer needs with education pipelines and workforce services through collective impact initiatives in rural Western Kentucky.</w:t>
      </w:r>
      <w:r w:rsidRPr="006468A6">
        <w:br/>
      </w:r>
      <w:r w:rsidRPr="006468A6">
        <w:rPr>
          <w:b/>
          <w:bCs/>
        </w:rPr>
        <w:t>Lead Organization:</w:t>
      </w:r>
      <w:r w:rsidRPr="006468A6">
        <w:t xml:space="preserve"> West Kentucky Workforce Board in partnership with school districts and postsecondary institutions</w:t>
      </w:r>
      <w:r w:rsidRPr="006468A6">
        <w:br/>
      </w:r>
      <w:r w:rsidRPr="006468A6">
        <w:rPr>
          <w:b/>
          <w:bCs/>
        </w:rPr>
        <w:t>Counties Served:</w:t>
      </w:r>
      <w:r w:rsidRPr="006468A6">
        <w:t xml:space="preserve"> Christian, Todd, Logan, Trigg</w:t>
      </w:r>
      <w:r w:rsidRPr="006468A6">
        <w:br/>
        <w:t>Website: wkworkforce.org</w:t>
      </w:r>
    </w:p>
    <w:p w14:paraId="04A32164" w14:textId="77777777" w:rsidR="007B05D6" w:rsidRPr="006468A6" w:rsidRDefault="007B05D6" w:rsidP="007B05D6">
      <w:pPr>
        <w:numPr>
          <w:ilvl w:val="0"/>
          <w:numId w:val="32"/>
        </w:numPr>
      </w:pPr>
      <w:r w:rsidRPr="006468A6">
        <w:rPr>
          <w:b/>
          <w:bCs/>
        </w:rPr>
        <w:t>Clarksville-Montgomery CTE &amp; Early College Programs</w:t>
      </w:r>
      <w:r w:rsidRPr="006468A6">
        <w:br/>
      </w:r>
      <w:r w:rsidRPr="006468A6">
        <w:rPr>
          <w:b/>
          <w:bCs/>
        </w:rPr>
        <w:t>Mission:</w:t>
      </w:r>
      <w:r w:rsidRPr="006468A6">
        <w:t xml:space="preserve"> Expand high school–college alignment through CTE pathways, dual enrollment, and early college programs in partnership with local colleges and employers.</w:t>
      </w:r>
      <w:r w:rsidRPr="006468A6">
        <w:br/>
      </w:r>
      <w:r w:rsidRPr="006468A6">
        <w:rPr>
          <w:b/>
          <w:bCs/>
        </w:rPr>
        <w:t>Lead Organization:</w:t>
      </w:r>
      <w:r w:rsidRPr="006468A6">
        <w:t xml:space="preserve"> Clarksville-Montgomery County School System (CMCSS) in partnership with APSU and TCATs</w:t>
      </w:r>
      <w:r w:rsidRPr="006468A6">
        <w:br/>
      </w:r>
      <w:r w:rsidRPr="006468A6">
        <w:rPr>
          <w:b/>
          <w:bCs/>
        </w:rPr>
        <w:lastRenderedPageBreak/>
        <w:t>Counties Served:</w:t>
      </w:r>
      <w:r w:rsidRPr="006468A6">
        <w:t xml:space="preserve"> Primarily Montgomery with access for Stewart, Houston, Robertson, Christian, and Cheatham</w:t>
      </w:r>
      <w:r w:rsidRPr="006468A6">
        <w:br/>
        <w:t>Website: cmcss.net</w:t>
      </w:r>
    </w:p>
    <w:p w14:paraId="01449C01" w14:textId="77777777" w:rsidR="007B05D6" w:rsidRPr="006468A6" w:rsidRDefault="00A17CC4" w:rsidP="007B05D6">
      <w:r>
        <w:rPr>
          <w:noProof/>
        </w:rPr>
        <w:pict w14:anchorId="7E3EC000">
          <v:rect id="_x0000_i1031" alt="" style="width:468pt;height:.05pt;mso-width-percent:0;mso-height-percent:0;mso-width-percent:0;mso-height-percent:0" o:hralign="center" o:hrstd="t" o:hr="t" fillcolor="#a0a0a0" stroked="f"/>
        </w:pict>
      </w:r>
    </w:p>
    <w:p w14:paraId="40219182" w14:textId="77777777" w:rsidR="007B05D6" w:rsidRPr="006468A6" w:rsidRDefault="007B05D6" w:rsidP="007B05D6">
      <w:r w:rsidRPr="006468A6">
        <w:rPr>
          <w:rFonts w:ascii="Segoe UI Emoji" w:hAnsi="Segoe UI Emoji" w:cs="Segoe UI Emoji"/>
        </w:rPr>
        <w:t>📋</w:t>
      </w:r>
      <w:r w:rsidRPr="006468A6">
        <w:t xml:space="preserve"> </w:t>
      </w:r>
      <w:r w:rsidRPr="006468A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4"/>
        <w:gridCol w:w="3865"/>
        <w:gridCol w:w="2782"/>
        <w:gridCol w:w="3709"/>
      </w:tblGrid>
      <w:tr w:rsidR="007B05D6" w:rsidRPr="006468A6" w14:paraId="4F76F8CD" w14:textId="77777777" w:rsidTr="00E10862">
        <w:trPr>
          <w:tblHeader/>
          <w:tblCellSpacing w:w="15" w:type="dxa"/>
        </w:trPr>
        <w:tc>
          <w:tcPr>
            <w:tcW w:w="0" w:type="auto"/>
            <w:vAlign w:val="center"/>
            <w:hideMark/>
          </w:tcPr>
          <w:p w14:paraId="62D80EA2" w14:textId="77777777" w:rsidR="007B05D6" w:rsidRPr="006468A6" w:rsidRDefault="007B05D6" w:rsidP="00E10862">
            <w:pPr>
              <w:rPr>
                <w:b/>
                <w:bCs/>
              </w:rPr>
            </w:pPr>
            <w:r w:rsidRPr="006468A6">
              <w:rPr>
                <w:b/>
                <w:bCs/>
              </w:rPr>
              <w:t>Initiative Name</w:t>
            </w:r>
          </w:p>
        </w:tc>
        <w:tc>
          <w:tcPr>
            <w:tcW w:w="0" w:type="auto"/>
            <w:vAlign w:val="center"/>
            <w:hideMark/>
          </w:tcPr>
          <w:p w14:paraId="15B655A4" w14:textId="77777777" w:rsidR="007B05D6" w:rsidRPr="006468A6" w:rsidRDefault="007B05D6" w:rsidP="00E10862">
            <w:pPr>
              <w:rPr>
                <w:b/>
                <w:bCs/>
              </w:rPr>
            </w:pPr>
            <w:r w:rsidRPr="006468A6">
              <w:rPr>
                <w:b/>
                <w:bCs/>
              </w:rPr>
              <w:t>Mission Summary</w:t>
            </w:r>
          </w:p>
        </w:tc>
        <w:tc>
          <w:tcPr>
            <w:tcW w:w="0" w:type="auto"/>
            <w:vAlign w:val="center"/>
            <w:hideMark/>
          </w:tcPr>
          <w:p w14:paraId="0F002090" w14:textId="77777777" w:rsidR="007B05D6" w:rsidRPr="006468A6" w:rsidRDefault="007B05D6" w:rsidP="00E10862">
            <w:pPr>
              <w:rPr>
                <w:b/>
                <w:bCs/>
              </w:rPr>
            </w:pPr>
            <w:r w:rsidRPr="006468A6">
              <w:rPr>
                <w:b/>
                <w:bCs/>
              </w:rPr>
              <w:t>Lead Organization</w:t>
            </w:r>
          </w:p>
        </w:tc>
        <w:tc>
          <w:tcPr>
            <w:tcW w:w="0" w:type="auto"/>
            <w:vAlign w:val="center"/>
            <w:hideMark/>
          </w:tcPr>
          <w:p w14:paraId="12EDFFB2" w14:textId="77777777" w:rsidR="007B05D6" w:rsidRPr="006468A6" w:rsidRDefault="007B05D6" w:rsidP="00E10862">
            <w:pPr>
              <w:rPr>
                <w:b/>
                <w:bCs/>
              </w:rPr>
            </w:pPr>
            <w:r w:rsidRPr="006468A6">
              <w:rPr>
                <w:b/>
                <w:bCs/>
              </w:rPr>
              <w:t>Counties Covered</w:t>
            </w:r>
          </w:p>
        </w:tc>
      </w:tr>
      <w:tr w:rsidR="007B05D6" w:rsidRPr="006468A6" w14:paraId="14303C3F" w14:textId="77777777" w:rsidTr="00E10862">
        <w:trPr>
          <w:tblCellSpacing w:w="15" w:type="dxa"/>
        </w:trPr>
        <w:tc>
          <w:tcPr>
            <w:tcW w:w="0" w:type="auto"/>
            <w:vAlign w:val="center"/>
            <w:hideMark/>
          </w:tcPr>
          <w:p w14:paraId="22339F99" w14:textId="77777777" w:rsidR="007B05D6" w:rsidRPr="006468A6" w:rsidRDefault="007B05D6" w:rsidP="00E10862">
            <w:r w:rsidRPr="006468A6">
              <w:t>Workforce Essentials – AJCs</w:t>
            </w:r>
          </w:p>
        </w:tc>
        <w:tc>
          <w:tcPr>
            <w:tcW w:w="0" w:type="auto"/>
            <w:vAlign w:val="center"/>
            <w:hideMark/>
          </w:tcPr>
          <w:p w14:paraId="317E833B" w14:textId="77777777" w:rsidR="007B05D6" w:rsidRPr="006468A6" w:rsidRDefault="007B05D6" w:rsidP="00E10862">
            <w:r w:rsidRPr="006468A6">
              <w:t>Deliver WIOA training and employment services</w:t>
            </w:r>
          </w:p>
        </w:tc>
        <w:tc>
          <w:tcPr>
            <w:tcW w:w="0" w:type="auto"/>
            <w:vAlign w:val="center"/>
            <w:hideMark/>
          </w:tcPr>
          <w:p w14:paraId="5D7D2F52" w14:textId="77777777" w:rsidR="007B05D6" w:rsidRPr="006468A6" w:rsidRDefault="007B05D6" w:rsidP="00E10862">
            <w:r w:rsidRPr="006468A6">
              <w:t>Workforce Essentials, Inc.</w:t>
            </w:r>
          </w:p>
        </w:tc>
        <w:tc>
          <w:tcPr>
            <w:tcW w:w="0" w:type="auto"/>
            <w:vAlign w:val="center"/>
            <w:hideMark/>
          </w:tcPr>
          <w:p w14:paraId="268D422B" w14:textId="77777777" w:rsidR="007B05D6" w:rsidRPr="006468A6" w:rsidRDefault="007B05D6" w:rsidP="00E10862">
            <w:r w:rsidRPr="006468A6">
              <w:t>Stewart, Houston, Dickson, Cheatham, Robertson, Henry</w:t>
            </w:r>
          </w:p>
        </w:tc>
      </w:tr>
      <w:tr w:rsidR="007B05D6" w:rsidRPr="006468A6" w14:paraId="6423A5A0" w14:textId="77777777" w:rsidTr="00E10862">
        <w:trPr>
          <w:tblCellSpacing w:w="15" w:type="dxa"/>
        </w:trPr>
        <w:tc>
          <w:tcPr>
            <w:tcW w:w="0" w:type="auto"/>
            <w:vAlign w:val="center"/>
            <w:hideMark/>
          </w:tcPr>
          <w:p w14:paraId="19840173" w14:textId="77777777" w:rsidR="007B05D6" w:rsidRPr="006468A6" w:rsidRDefault="007B05D6" w:rsidP="00E10862">
            <w:r w:rsidRPr="006468A6">
              <w:t>APSU Career &amp; Teacher Pathways</w:t>
            </w:r>
          </w:p>
        </w:tc>
        <w:tc>
          <w:tcPr>
            <w:tcW w:w="0" w:type="auto"/>
            <w:vAlign w:val="center"/>
            <w:hideMark/>
          </w:tcPr>
          <w:p w14:paraId="783853F8" w14:textId="77777777" w:rsidR="007B05D6" w:rsidRPr="006468A6" w:rsidRDefault="007B05D6" w:rsidP="00E10862">
            <w:r w:rsidRPr="006468A6">
              <w:t>Expand career readiness and rural teacher residencies</w:t>
            </w:r>
          </w:p>
        </w:tc>
        <w:tc>
          <w:tcPr>
            <w:tcW w:w="0" w:type="auto"/>
            <w:vAlign w:val="center"/>
            <w:hideMark/>
          </w:tcPr>
          <w:p w14:paraId="23FA3DF7" w14:textId="77777777" w:rsidR="007B05D6" w:rsidRPr="006468A6" w:rsidRDefault="007B05D6" w:rsidP="00E10862">
            <w:r w:rsidRPr="006468A6">
              <w:t>Austin Peay State University</w:t>
            </w:r>
          </w:p>
        </w:tc>
        <w:tc>
          <w:tcPr>
            <w:tcW w:w="0" w:type="auto"/>
            <w:vAlign w:val="center"/>
            <w:hideMark/>
          </w:tcPr>
          <w:p w14:paraId="522803B9" w14:textId="77777777" w:rsidR="007B05D6" w:rsidRPr="006468A6" w:rsidRDefault="007B05D6" w:rsidP="00E10862">
            <w:r w:rsidRPr="006468A6">
              <w:t>Montgomery + surrounding TN/KY counties</w:t>
            </w:r>
          </w:p>
        </w:tc>
      </w:tr>
      <w:tr w:rsidR="007B05D6" w:rsidRPr="006468A6" w14:paraId="33DAA681" w14:textId="77777777" w:rsidTr="00E10862">
        <w:trPr>
          <w:tblCellSpacing w:w="15" w:type="dxa"/>
        </w:trPr>
        <w:tc>
          <w:tcPr>
            <w:tcW w:w="0" w:type="auto"/>
            <w:vAlign w:val="center"/>
            <w:hideMark/>
          </w:tcPr>
          <w:p w14:paraId="4695C7A9" w14:textId="77777777" w:rsidR="007B05D6" w:rsidRPr="006468A6" w:rsidRDefault="007B05D6" w:rsidP="00E10862">
            <w:r w:rsidRPr="006468A6">
              <w:t>TCAT Dickson Satellite Programs</w:t>
            </w:r>
          </w:p>
        </w:tc>
        <w:tc>
          <w:tcPr>
            <w:tcW w:w="0" w:type="auto"/>
            <w:vAlign w:val="center"/>
            <w:hideMark/>
          </w:tcPr>
          <w:p w14:paraId="7B1984BE" w14:textId="77777777" w:rsidR="007B05D6" w:rsidRPr="006468A6" w:rsidRDefault="007B05D6" w:rsidP="00E10862">
            <w:r w:rsidRPr="006468A6">
              <w:t>Provide CTE and dual enrollment in rural counties</w:t>
            </w:r>
          </w:p>
        </w:tc>
        <w:tc>
          <w:tcPr>
            <w:tcW w:w="0" w:type="auto"/>
            <w:vAlign w:val="center"/>
            <w:hideMark/>
          </w:tcPr>
          <w:p w14:paraId="1D0671E0" w14:textId="77777777" w:rsidR="007B05D6" w:rsidRPr="006468A6" w:rsidRDefault="007B05D6" w:rsidP="00E10862">
            <w:r w:rsidRPr="006468A6">
              <w:t>TCAT Dickson</w:t>
            </w:r>
          </w:p>
        </w:tc>
        <w:tc>
          <w:tcPr>
            <w:tcW w:w="0" w:type="auto"/>
            <w:vAlign w:val="center"/>
            <w:hideMark/>
          </w:tcPr>
          <w:p w14:paraId="1B4B53CD" w14:textId="77777777" w:rsidR="007B05D6" w:rsidRPr="006468A6" w:rsidRDefault="007B05D6" w:rsidP="00E10862">
            <w:r w:rsidRPr="006468A6">
              <w:t>Dickson, Stewart, Houston, Cheatham</w:t>
            </w:r>
          </w:p>
        </w:tc>
      </w:tr>
      <w:tr w:rsidR="007B05D6" w:rsidRPr="006468A6" w14:paraId="470CAA8D" w14:textId="77777777" w:rsidTr="00E10862">
        <w:trPr>
          <w:tblCellSpacing w:w="15" w:type="dxa"/>
        </w:trPr>
        <w:tc>
          <w:tcPr>
            <w:tcW w:w="0" w:type="auto"/>
            <w:vAlign w:val="center"/>
            <w:hideMark/>
          </w:tcPr>
          <w:p w14:paraId="66328431" w14:textId="77777777" w:rsidR="007B05D6" w:rsidRPr="006468A6" w:rsidRDefault="007B05D6" w:rsidP="00E10862">
            <w:r w:rsidRPr="006468A6">
              <w:t>KY FAME – Southcentral Chapter</w:t>
            </w:r>
          </w:p>
        </w:tc>
        <w:tc>
          <w:tcPr>
            <w:tcW w:w="0" w:type="auto"/>
            <w:vAlign w:val="center"/>
            <w:hideMark/>
          </w:tcPr>
          <w:p w14:paraId="3B064A21" w14:textId="77777777" w:rsidR="007B05D6" w:rsidRPr="006468A6" w:rsidRDefault="007B05D6" w:rsidP="00E10862">
            <w:r w:rsidRPr="006468A6">
              <w:t>Train manufacturing talent via apprenticeship + AA degrees</w:t>
            </w:r>
          </w:p>
        </w:tc>
        <w:tc>
          <w:tcPr>
            <w:tcW w:w="0" w:type="auto"/>
            <w:vAlign w:val="center"/>
            <w:hideMark/>
          </w:tcPr>
          <w:p w14:paraId="7B56B744" w14:textId="77777777" w:rsidR="007B05D6" w:rsidRPr="006468A6" w:rsidRDefault="007B05D6" w:rsidP="00E10862">
            <w:r w:rsidRPr="006468A6">
              <w:t>KY FAME / KCTCS</w:t>
            </w:r>
          </w:p>
        </w:tc>
        <w:tc>
          <w:tcPr>
            <w:tcW w:w="0" w:type="auto"/>
            <w:vAlign w:val="center"/>
            <w:hideMark/>
          </w:tcPr>
          <w:p w14:paraId="48C19F64" w14:textId="77777777" w:rsidR="007B05D6" w:rsidRPr="006468A6" w:rsidRDefault="007B05D6" w:rsidP="00E10862">
            <w:r w:rsidRPr="006468A6">
              <w:t>Logan, Todd, Christian, Trigg</w:t>
            </w:r>
          </w:p>
        </w:tc>
      </w:tr>
      <w:tr w:rsidR="007B05D6" w:rsidRPr="006468A6" w14:paraId="0767F81C" w14:textId="77777777" w:rsidTr="00E10862">
        <w:trPr>
          <w:tblCellSpacing w:w="15" w:type="dxa"/>
        </w:trPr>
        <w:tc>
          <w:tcPr>
            <w:tcW w:w="0" w:type="auto"/>
            <w:vAlign w:val="center"/>
            <w:hideMark/>
          </w:tcPr>
          <w:p w14:paraId="4BF7BA4A" w14:textId="77777777" w:rsidR="007B05D6" w:rsidRPr="006468A6" w:rsidRDefault="007B05D6" w:rsidP="00E10862">
            <w:r w:rsidRPr="006468A6">
              <w:t>WKCTC &amp; Hopkinsville CC Programs</w:t>
            </w:r>
          </w:p>
        </w:tc>
        <w:tc>
          <w:tcPr>
            <w:tcW w:w="0" w:type="auto"/>
            <w:vAlign w:val="center"/>
            <w:hideMark/>
          </w:tcPr>
          <w:p w14:paraId="79B28544" w14:textId="77777777" w:rsidR="007B05D6" w:rsidRPr="006468A6" w:rsidRDefault="007B05D6" w:rsidP="00E10862">
            <w:r w:rsidRPr="006468A6">
              <w:t>Offer career training, adult ed, and CTE pathways</w:t>
            </w:r>
          </w:p>
        </w:tc>
        <w:tc>
          <w:tcPr>
            <w:tcW w:w="0" w:type="auto"/>
            <w:vAlign w:val="center"/>
            <w:hideMark/>
          </w:tcPr>
          <w:p w14:paraId="50AF807B" w14:textId="77777777" w:rsidR="007B05D6" w:rsidRPr="006468A6" w:rsidRDefault="007B05D6" w:rsidP="00E10862">
            <w:r w:rsidRPr="006468A6">
              <w:t>West KY &amp; Hopkinsville CC</w:t>
            </w:r>
          </w:p>
        </w:tc>
        <w:tc>
          <w:tcPr>
            <w:tcW w:w="0" w:type="auto"/>
            <w:vAlign w:val="center"/>
            <w:hideMark/>
          </w:tcPr>
          <w:p w14:paraId="77E0D568" w14:textId="77777777" w:rsidR="007B05D6" w:rsidRPr="006468A6" w:rsidRDefault="007B05D6" w:rsidP="00E10862">
            <w:r w:rsidRPr="006468A6">
              <w:t>Christian, Todd, Logan, Trigg</w:t>
            </w:r>
          </w:p>
        </w:tc>
      </w:tr>
      <w:tr w:rsidR="007B05D6" w:rsidRPr="006468A6" w14:paraId="388446A3" w14:textId="77777777" w:rsidTr="00E10862">
        <w:trPr>
          <w:tblCellSpacing w:w="15" w:type="dxa"/>
        </w:trPr>
        <w:tc>
          <w:tcPr>
            <w:tcW w:w="0" w:type="auto"/>
            <w:vAlign w:val="center"/>
            <w:hideMark/>
          </w:tcPr>
          <w:p w14:paraId="3AA6116E" w14:textId="77777777" w:rsidR="007B05D6" w:rsidRPr="006468A6" w:rsidRDefault="007B05D6" w:rsidP="00E10862">
            <w:r w:rsidRPr="006468A6">
              <w:t>Forward Together KY Collective</w:t>
            </w:r>
          </w:p>
        </w:tc>
        <w:tc>
          <w:tcPr>
            <w:tcW w:w="0" w:type="auto"/>
            <w:vAlign w:val="center"/>
            <w:hideMark/>
          </w:tcPr>
          <w:p w14:paraId="0FF778D6" w14:textId="77777777" w:rsidR="007B05D6" w:rsidRPr="006468A6" w:rsidRDefault="007B05D6" w:rsidP="00E10862">
            <w:r w:rsidRPr="006468A6">
              <w:t>Align workforce pipelines and employer needs</w:t>
            </w:r>
          </w:p>
        </w:tc>
        <w:tc>
          <w:tcPr>
            <w:tcW w:w="0" w:type="auto"/>
            <w:vAlign w:val="center"/>
            <w:hideMark/>
          </w:tcPr>
          <w:p w14:paraId="23E37559" w14:textId="77777777" w:rsidR="007B05D6" w:rsidRPr="006468A6" w:rsidRDefault="007B05D6" w:rsidP="00E10862">
            <w:r w:rsidRPr="006468A6">
              <w:t>West KY Workforce Board</w:t>
            </w:r>
          </w:p>
        </w:tc>
        <w:tc>
          <w:tcPr>
            <w:tcW w:w="0" w:type="auto"/>
            <w:vAlign w:val="center"/>
            <w:hideMark/>
          </w:tcPr>
          <w:p w14:paraId="6819955F" w14:textId="77777777" w:rsidR="007B05D6" w:rsidRPr="006468A6" w:rsidRDefault="007B05D6" w:rsidP="00E10862">
            <w:r w:rsidRPr="006468A6">
              <w:t>Western KY counties listed</w:t>
            </w:r>
          </w:p>
        </w:tc>
      </w:tr>
      <w:tr w:rsidR="007B05D6" w:rsidRPr="006468A6" w14:paraId="73129C3C" w14:textId="77777777" w:rsidTr="00E10862">
        <w:trPr>
          <w:tblCellSpacing w:w="15" w:type="dxa"/>
        </w:trPr>
        <w:tc>
          <w:tcPr>
            <w:tcW w:w="0" w:type="auto"/>
            <w:vAlign w:val="center"/>
            <w:hideMark/>
          </w:tcPr>
          <w:p w14:paraId="4596AEFC" w14:textId="77777777" w:rsidR="007B05D6" w:rsidRPr="006468A6" w:rsidRDefault="007B05D6" w:rsidP="00E10862">
            <w:r w:rsidRPr="006468A6">
              <w:t>CMCSS Early College &amp; CTE</w:t>
            </w:r>
          </w:p>
        </w:tc>
        <w:tc>
          <w:tcPr>
            <w:tcW w:w="0" w:type="auto"/>
            <w:vAlign w:val="center"/>
            <w:hideMark/>
          </w:tcPr>
          <w:p w14:paraId="40C3D63C" w14:textId="77777777" w:rsidR="007B05D6" w:rsidRPr="006468A6" w:rsidRDefault="007B05D6" w:rsidP="00E10862">
            <w:r w:rsidRPr="006468A6">
              <w:t>Build career-aligned secondary–postsecondary pipelines</w:t>
            </w:r>
          </w:p>
        </w:tc>
        <w:tc>
          <w:tcPr>
            <w:tcW w:w="0" w:type="auto"/>
            <w:vAlign w:val="center"/>
            <w:hideMark/>
          </w:tcPr>
          <w:p w14:paraId="33FE89B9" w14:textId="77777777" w:rsidR="007B05D6" w:rsidRPr="006468A6" w:rsidRDefault="007B05D6" w:rsidP="00E10862">
            <w:r w:rsidRPr="006468A6">
              <w:t>Clarksville-Montgomery School System</w:t>
            </w:r>
          </w:p>
        </w:tc>
        <w:tc>
          <w:tcPr>
            <w:tcW w:w="0" w:type="auto"/>
            <w:vAlign w:val="center"/>
            <w:hideMark/>
          </w:tcPr>
          <w:p w14:paraId="46F65473" w14:textId="77777777" w:rsidR="007B05D6" w:rsidRPr="006468A6" w:rsidRDefault="007B05D6" w:rsidP="00E10862">
            <w:r w:rsidRPr="006468A6">
              <w:t>Montgomery, Stewart, Christian, Cheatham, Robertson</w:t>
            </w:r>
          </w:p>
        </w:tc>
      </w:tr>
    </w:tbl>
    <w:p w14:paraId="2C00AF8C" w14:textId="77777777" w:rsidR="007B05D6" w:rsidRPr="006468A6" w:rsidRDefault="00A17CC4" w:rsidP="007B05D6">
      <w:r>
        <w:rPr>
          <w:noProof/>
        </w:rPr>
        <w:pict w14:anchorId="1F603A89">
          <v:rect id="_x0000_i1030" alt="" style="width:468pt;height:.05pt;mso-width-percent:0;mso-height-percent:0;mso-width-percent:0;mso-height-percent:0" o:hralign="center" o:hrstd="t" o:hr="t" fillcolor="#a0a0a0" stroked="f"/>
        </w:pict>
      </w:r>
    </w:p>
    <w:p w14:paraId="315B4A2E" w14:textId="77777777" w:rsidR="007B05D6" w:rsidRPr="006468A6" w:rsidRDefault="007B05D6" w:rsidP="007B05D6">
      <w:r w:rsidRPr="006468A6">
        <w:rPr>
          <w:rFonts w:ascii="Segoe UI Emoji" w:hAnsi="Segoe UI Emoji" w:cs="Segoe UI Emoji"/>
        </w:rPr>
        <w:lastRenderedPageBreak/>
        <w:t>🧭</w:t>
      </w:r>
      <w:r w:rsidRPr="006468A6">
        <w:t xml:space="preserve"> </w:t>
      </w:r>
      <w:r w:rsidRPr="006468A6">
        <w:rPr>
          <w:b/>
          <w:bCs/>
        </w:rPr>
        <w:t>Regional Insights</w:t>
      </w:r>
    </w:p>
    <w:p w14:paraId="163982A8" w14:textId="77777777" w:rsidR="007B05D6" w:rsidRPr="006468A6" w:rsidRDefault="007B05D6" w:rsidP="007B05D6">
      <w:pPr>
        <w:numPr>
          <w:ilvl w:val="0"/>
          <w:numId w:val="33"/>
        </w:numPr>
      </w:pPr>
      <w:r w:rsidRPr="006468A6">
        <w:rPr>
          <w:b/>
          <w:bCs/>
        </w:rPr>
        <w:t>Clarksville–Fort Campbell</w:t>
      </w:r>
      <w:r w:rsidRPr="006468A6">
        <w:t xml:space="preserve"> serves as a key urban-rural connector with active collaboration between Tennessee and Kentucky institutions to build bi-state talent pipelines.</w:t>
      </w:r>
    </w:p>
    <w:p w14:paraId="3756267F" w14:textId="77777777" w:rsidR="007B05D6" w:rsidRPr="006468A6" w:rsidRDefault="007B05D6" w:rsidP="007B05D6">
      <w:pPr>
        <w:numPr>
          <w:ilvl w:val="0"/>
          <w:numId w:val="33"/>
        </w:numPr>
      </w:pPr>
      <w:r w:rsidRPr="006468A6">
        <w:rPr>
          <w:b/>
          <w:bCs/>
        </w:rPr>
        <w:t>APSU and TCAT Dickson</w:t>
      </w:r>
      <w:r w:rsidRPr="006468A6">
        <w:t xml:space="preserve"> provide career readiness, educator preparation, and technical training across both rural and urban counties.</w:t>
      </w:r>
    </w:p>
    <w:p w14:paraId="7F0FAA34" w14:textId="77777777" w:rsidR="007B05D6" w:rsidRPr="006468A6" w:rsidRDefault="007B05D6" w:rsidP="007B05D6">
      <w:pPr>
        <w:numPr>
          <w:ilvl w:val="0"/>
          <w:numId w:val="33"/>
        </w:numPr>
      </w:pPr>
      <w:r w:rsidRPr="006468A6">
        <w:rPr>
          <w:b/>
          <w:bCs/>
        </w:rPr>
        <w:t>KY FAME</w:t>
      </w:r>
      <w:r w:rsidRPr="006468A6">
        <w:t xml:space="preserve"> and </w:t>
      </w:r>
      <w:r w:rsidRPr="006468A6">
        <w:rPr>
          <w:b/>
          <w:bCs/>
        </w:rPr>
        <w:t>Forward Together</w:t>
      </w:r>
      <w:r w:rsidRPr="006468A6">
        <w:t xml:space="preserve"> exemplify Kentucky’s commitment to employer-led training systems in advanced manufacturing and logistics.</w:t>
      </w:r>
    </w:p>
    <w:p w14:paraId="17018574" w14:textId="77777777" w:rsidR="007B05D6" w:rsidRPr="006468A6" w:rsidRDefault="007B05D6" w:rsidP="007B05D6">
      <w:pPr>
        <w:numPr>
          <w:ilvl w:val="0"/>
          <w:numId w:val="33"/>
        </w:numPr>
      </w:pPr>
      <w:r w:rsidRPr="006468A6">
        <w:t xml:space="preserve">The </w:t>
      </w:r>
      <w:r w:rsidRPr="006468A6">
        <w:rPr>
          <w:b/>
          <w:bCs/>
        </w:rPr>
        <w:t>Clarksville-Montgomery School System</w:t>
      </w:r>
      <w:r w:rsidRPr="006468A6">
        <w:t xml:space="preserve"> CTE and early college partnerships offer scalable models of secondary–postsecondary alignment now extending into surrounding rural counties.</w:t>
      </w:r>
    </w:p>
    <w:p w14:paraId="306970A8" w14:textId="77777777" w:rsidR="007B05D6" w:rsidRPr="006468A6" w:rsidRDefault="007B05D6" w:rsidP="007B05D6">
      <w:pPr>
        <w:numPr>
          <w:ilvl w:val="0"/>
          <w:numId w:val="33"/>
        </w:numPr>
      </w:pPr>
      <w:r w:rsidRPr="006468A6">
        <w:t xml:space="preserve">Coordination between </w:t>
      </w:r>
      <w:r w:rsidRPr="006468A6">
        <w:rPr>
          <w:b/>
          <w:bCs/>
        </w:rPr>
        <w:t>WIOA providers</w:t>
      </w:r>
      <w:r w:rsidRPr="006468A6">
        <w:t xml:space="preserve"> (Workforce Essentials in TN, West KY Workforce Board in KY) supports seamless service delivery across state lines.</w:t>
      </w:r>
    </w:p>
    <w:p w14:paraId="7FF7444A" w14:textId="77777777" w:rsidR="00CD2D1B" w:rsidRPr="007B65B5" w:rsidRDefault="00CD2D1B" w:rsidP="00CD2D1B">
      <w:pPr>
        <w:rPr>
          <w:rFonts w:cs="Segoe UI Emoji"/>
          <w:b/>
          <w:bCs/>
        </w:rPr>
      </w:pPr>
    </w:p>
    <w:p w14:paraId="4C03CD8F" w14:textId="77777777" w:rsidR="00CD2D1B" w:rsidRPr="007B65B5" w:rsidRDefault="00CD2D1B" w:rsidP="00CD2D1B">
      <w:pPr>
        <w:rPr>
          <w:rFonts w:cs="Segoe UI Emoji"/>
          <w:b/>
          <w:bCs/>
        </w:rPr>
      </w:pPr>
    </w:p>
    <w:p w14:paraId="7E60E138" w14:textId="77777777" w:rsidR="007B65B5" w:rsidRDefault="007B65B5" w:rsidP="006700ED">
      <w:pPr>
        <w:rPr>
          <w:rFonts w:cs="Segoe UI Emoji"/>
          <w:b/>
          <w:bCs/>
        </w:rPr>
      </w:pPr>
    </w:p>
    <w:p w14:paraId="69A3A8CA" w14:textId="77777777" w:rsidR="00F735DE" w:rsidRDefault="00F735DE" w:rsidP="006700ED">
      <w:pPr>
        <w:rPr>
          <w:rFonts w:cs="Segoe UI Emoji"/>
          <w:b/>
          <w:bCs/>
        </w:rPr>
      </w:pPr>
    </w:p>
    <w:p w14:paraId="018971B6" w14:textId="77777777" w:rsidR="00F735DE" w:rsidRDefault="00F735DE" w:rsidP="006700ED">
      <w:pPr>
        <w:rPr>
          <w:rFonts w:cs="Segoe UI Emoji"/>
          <w:b/>
          <w:bCs/>
        </w:rPr>
      </w:pPr>
    </w:p>
    <w:p w14:paraId="664E8BDC" w14:textId="77777777" w:rsidR="00F735DE" w:rsidRDefault="00F735DE" w:rsidP="006700ED">
      <w:pPr>
        <w:rPr>
          <w:rFonts w:cs="Segoe UI Emoji"/>
          <w:b/>
          <w:bCs/>
        </w:rPr>
      </w:pPr>
    </w:p>
    <w:p w14:paraId="7D3663E7" w14:textId="77777777" w:rsidR="008F7C54" w:rsidRDefault="008F7C54" w:rsidP="00F735DE">
      <w:pPr>
        <w:rPr>
          <w:rFonts w:cs="Segoe UI Emoji"/>
          <w:b/>
          <w:bCs/>
        </w:rPr>
      </w:pPr>
    </w:p>
    <w:p w14:paraId="00B6EA68" w14:textId="60AA3815" w:rsidR="00F735DE" w:rsidRPr="00F07F25" w:rsidRDefault="007B65B5" w:rsidP="00F735DE">
      <w:pPr>
        <w:rPr>
          <w:color w:val="C00000"/>
          <w:sz w:val="40"/>
          <w:szCs w:val="40"/>
        </w:rPr>
      </w:pPr>
      <w:r w:rsidRPr="007B65B5">
        <w:rPr>
          <w:rFonts w:cs="Segoe UI Emoji"/>
          <w:b/>
          <w:bCs/>
          <w:color w:val="00B0F0"/>
          <w:sz w:val="44"/>
          <w:szCs w:val="44"/>
        </w:rPr>
        <w:lastRenderedPageBreak/>
        <w:t xml:space="preserve">III. </w:t>
      </w:r>
      <w:r w:rsidR="006700ED" w:rsidRPr="007B65B5">
        <w:rPr>
          <w:b/>
          <w:bCs/>
          <w:color w:val="00B0F0"/>
          <w:sz w:val="44"/>
          <w:szCs w:val="44"/>
        </w:rPr>
        <w:t>Cross-Sector Collaborations &amp; Regional Governance Initiatives</w:t>
      </w:r>
    </w:p>
    <w:p w14:paraId="044B4E68" w14:textId="77777777" w:rsidR="00F735DE" w:rsidRPr="00E75A80" w:rsidRDefault="00F735DE" w:rsidP="00F735DE">
      <w:r w:rsidRPr="00E75A80">
        <w:rPr>
          <w:b/>
          <w:bCs/>
        </w:rPr>
        <w:t>Counties:</w:t>
      </w:r>
      <w:r w:rsidRPr="00E75A80">
        <w:t xml:space="preserve"> Stewart, Houston, Dickson, Cheatham, Robertson, Henry (TN); Trigg, Christian, Todd, Logan (KY)</w:t>
      </w:r>
    </w:p>
    <w:p w14:paraId="580BAF37" w14:textId="77777777" w:rsidR="00F735DE" w:rsidRPr="00E75A80" w:rsidRDefault="00F735DE" w:rsidP="00F735DE">
      <w:pPr>
        <w:rPr>
          <w:b/>
          <w:bCs/>
        </w:rPr>
      </w:pPr>
      <w:r w:rsidRPr="00E75A80">
        <w:rPr>
          <w:rFonts w:ascii="Segoe UI Emoji" w:hAnsi="Segoe UI Emoji" w:cs="Segoe UI Emoji"/>
          <w:b/>
          <w:bCs/>
        </w:rPr>
        <w:t>✅</w:t>
      </w:r>
      <w:r w:rsidRPr="00E75A80">
        <w:rPr>
          <w:b/>
          <w:bCs/>
        </w:rPr>
        <w:t xml:space="preserve"> Cross-Sector Collaborations &amp; Regional Governance Initiatives</w:t>
      </w:r>
    </w:p>
    <w:p w14:paraId="534DC89A" w14:textId="77777777" w:rsidR="00F735DE" w:rsidRPr="00E75A80" w:rsidRDefault="00F735DE" w:rsidP="00F735DE">
      <w:pPr>
        <w:numPr>
          <w:ilvl w:val="0"/>
          <w:numId w:val="36"/>
        </w:numPr>
      </w:pPr>
      <w:r w:rsidRPr="00E75A80">
        <w:rPr>
          <w:b/>
          <w:bCs/>
        </w:rPr>
        <w:t>Aspire Clarksville – Montgomery County Economic Development Council (EDC)</w:t>
      </w:r>
      <w:r w:rsidRPr="00E75A80">
        <w:br/>
      </w:r>
      <w:r w:rsidRPr="00E75A80">
        <w:rPr>
          <w:b/>
          <w:bCs/>
        </w:rPr>
        <w:t>Mission:</w:t>
      </w:r>
      <w:r w:rsidRPr="00E75A80">
        <w:t xml:space="preserve"> Coordinate public–private economic development strategy, site development, and workforce alignment across the Clarksville–Fort Campbell metro area.</w:t>
      </w:r>
      <w:r w:rsidRPr="00E75A80">
        <w:br/>
      </w:r>
      <w:r w:rsidRPr="00E75A80">
        <w:rPr>
          <w:b/>
          <w:bCs/>
        </w:rPr>
        <w:t>Lead Organization:</w:t>
      </w:r>
      <w:r w:rsidRPr="00E75A80">
        <w:t xml:space="preserve"> Aspire Clarksville Foundation / CMC EDC</w:t>
      </w:r>
      <w:r w:rsidRPr="00E75A80">
        <w:br/>
      </w:r>
      <w:r w:rsidRPr="00E75A80">
        <w:rPr>
          <w:b/>
          <w:bCs/>
        </w:rPr>
        <w:t>Geographic Scope:</w:t>
      </w:r>
      <w:r w:rsidRPr="00E75A80">
        <w:t xml:space="preserve"> Montgomery, Stewart, Dickson, Cheatham, Houston (TN); Christian (KY)</w:t>
      </w:r>
      <w:r w:rsidRPr="00E75A80">
        <w:br/>
      </w:r>
      <w:r w:rsidRPr="00E75A80">
        <w:rPr>
          <w:b/>
          <w:bCs/>
        </w:rPr>
        <w:t>Website:</w:t>
      </w:r>
      <w:r w:rsidRPr="00E75A80">
        <w:t xml:space="preserve"> clarksvillepartnership.com</w:t>
      </w:r>
      <w:r w:rsidRPr="00E75A80">
        <w:br/>
      </w:r>
      <w:r w:rsidRPr="00E75A80">
        <w:rPr>
          <w:b/>
          <w:bCs/>
        </w:rPr>
        <w:t>Governance Model:</w:t>
      </w:r>
      <w:r w:rsidRPr="00E75A80">
        <w:t xml:space="preserve"> Cross-sector board of directors including public officials, higher education, industry, military, and civic leaders.</w:t>
      </w:r>
    </w:p>
    <w:p w14:paraId="6A15A897" w14:textId="77777777" w:rsidR="00F735DE" w:rsidRPr="00E75A80" w:rsidRDefault="00F735DE" w:rsidP="00F735DE">
      <w:pPr>
        <w:numPr>
          <w:ilvl w:val="0"/>
          <w:numId w:val="36"/>
        </w:numPr>
      </w:pPr>
      <w:r w:rsidRPr="00E75A80">
        <w:rPr>
          <w:b/>
          <w:bCs/>
        </w:rPr>
        <w:t>Greater Nashville Regional Council (GNRC) – Western Counties Planning Region</w:t>
      </w:r>
      <w:r w:rsidRPr="00E75A80">
        <w:br/>
      </w:r>
      <w:r w:rsidRPr="00E75A80">
        <w:rPr>
          <w:b/>
          <w:bCs/>
        </w:rPr>
        <w:t>Mission:</w:t>
      </w:r>
      <w:r w:rsidRPr="00E75A80">
        <w:t xml:space="preserve"> Provide regional governance for economic development, housing, infrastructure, and aging services across Middle Tennessee counties.</w:t>
      </w:r>
      <w:r w:rsidRPr="00E75A80">
        <w:br/>
      </w:r>
      <w:r w:rsidRPr="00E75A80">
        <w:rPr>
          <w:b/>
          <w:bCs/>
        </w:rPr>
        <w:t>Lead Organization:</w:t>
      </w:r>
      <w:r w:rsidRPr="00E75A80">
        <w:t xml:space="preserve"> GNRC (state-chartered regional council of governments)</w:t>
      </w:r>
      <w:r w:rsidRPr="00E75A80">
        <w:br/>
      </w:r>
      <w:r w:rsidRPr="00E75A80">
        <w:rPr>
          <w:b/>
          <w:bCs/>
        </w:rPr>
        <w:t>Counties Covered:</w:t>
      </w:r>
      <w:r w:rsidRPr="00E75A80">
        <w:t xml:space="preserve"> Dickson, Cheatham, Robertson, Houston (TN); supports data-sharing with adjacent regions</w:t>
      </w:r>
      <w:r w:rsidRPr="00E75A80">
        <w:br/>
      </w:r>
      <w:r w:rsidRPr="00E75A80">
        <w:rPr>
          <w:b/>
          <w:bCs/>
        </w:rPr>
        <w:t>Website:</w:t>
      </w:r>
      <w:r w:rsidRPr="00E75A80">
        <w:t xml:space="preserve"> gnrc.org</w:t>
      </w:r>
      <w:r w:rsidRPr="00E75A80">
        <w:br/>
      </w:r>
      <w:r w:rsidRPr="00E75A80">
        <w:rPr>
          <w:b/>
          <w:bCs/>
        </w:rPr>
        <w:t>Governance Model:</w:t>
      </w:r>
      <w:r w:rsidRPr="00E75A80">
        <w:t xml:space="preserve"> Interlocal agreements and elected officials’ council governing funding, planning, and development programs.</w:t>
      </w:r>
    </w:p>
    <w:p w14:paraId="5BF1913B" w14:textId="77777777" w:rsidR="00F735DE" w:rsidRPr="00E75A80" w:rsidRDefault="00F735DE" w:rsidP="00F735DE">
      <w:pPr>
        <w:numPr>
          <w:ilvl w:val="0"/>
          <w:numId w:val="36"/>
        </w:numPr>
      </w:pPr>
      <w:r w:rsidRPr="00E75A80">
        <w:rPr>
          <w:b/>
          <w:bCs/>
        </w:rPr>
        <w:t>Fort Campbell Strong – Bi-State Regional Coalition</w:t>
      </w:r>
      <w:r w:rsidRPr="00E75A80">
        <w:br/>
      </w:r>
      <w:r w:rsidRPr="00E75A80">
        <w:rPr>
          <w:b/>
          <w:bCs/>
        </w:rPr>
        <w:t>Mission:</w:t>
      </w:r>
      <w:r w:rsidRPr="00E75A80">
        <w:t xml:space="preserve"> Build regional prosperity by aligning civilian and military communities through shared workforce, infrastructure, and community development goals.</w:t>
      </w:r>
      <w:r w:rsidRPr="00E75A80">
        <w:br/>
      </w:r>
      <w:r w:rsidRPr="00E75A80">
        <w:rPr>
          <w:b/>
          <w:bCs/>
        </w:rPr>
        <w:lastRenderedPageBreak/>
        <w:t>Lead Organization:</w:t>
      </w:r>
      <w:r w:rsidRPr="00E75A80">
        <w:t xml:space="preserve"> Fort Campbell Strong Regional Partnership Board</w:t>
      </w:r>
      <w:r w:rsidRPr="00E75A80">
        <w:br/>
      </w:r>
      <w:r w:rsidRPr="00E75A80">
        <w:rPr>
          <w:b/>
          <w:bCs/>
        </w:rPr>
        <w:t>Counties Covered:</w:t>
      </w:r>
      <w:r w:rsidRPr="00E75A80">
        <w:t xml:space="preserve"> Christian, Trigg, Todd (KY); Stewart, Montgomery, Houston (TN)</w:t>
      </w:r>
      <w:r w:rsidRPr="00E75A80">
        <w:br/>
      </w:r>
      <w:r w:rsidRPr="00E75A80">
        <w:rPr>
          <w:b/>
          <w:bCs/>
        </w:rPr>
        <w:t>Website:</w:t>
      </w:r>
      <w:r w:rsidRPr="00E75A80">
        <w:t xml:space="preserve"> fortcampbellstrong.org</w:t>
      </w:r>
      <w:r w:rsidRPr="00E75A80">
        <w:br/>
      </w:r>
      <w:r w:rsidRPr="00E75A80">
        <w:rPr>
          <w:b/>
          <w:bCs/>
        </w:rPr>
        <w:t>Governance Model:</w:t>
      </w:r>
      <w:r w:rsidRPr="00E75A80">
        <w:t xml:space="preserve"> Multi-county, bi-state compact led by mayors, county executives, business leaders, and Fort Campbell command.</w:t>
      </w:r>
    </w:p>
    <w:p w14:paraId="5D5D5F3F" w14:textId="77777777" w:rsidR="00F735DE" w:rsidRPr="00E75A80" w:rsidRDefault="00F735DE" w:rsidP="00F735DE">
      <w:pPr>
        <w:numPr>
          <w:ilvl w:val="0"/>
          <w:numId w:val="36"/>
        </w:numPr>
      </w:pPr>
      <w:r w:rsidRPr="00E75A80">
        <w:rPr>
          <w:b/>
          <w:bCs/>
        </w:rPr>
        <w:t>Northern Middle TN Workforce Development Board</w:t>
      </w:r>
      <w:r w:rsidRPr="00E75A80">
        <w:br/>
      </w:r>
      <w:r w:rsidRPr="00E75A80">
        <w:rPr>
          <w:b/>
          <w:bCs/>
        </w:rPr>
        <w:t>Mission:</w:t>
      </w:r>
      <w:r w:rsidRPr="00E75A80">
        <w:t xml:space="preserve"> Oversee WIOA and employer-aligned workforce strategy and resource distribution through an intergovernmental governance structure.</w:t>
      </w:r>
      <w:r w:rsidRPr="00E75A80">
        <w:br/>
      </w:r>
      <w:r w:rsidRPr="00E75A80">
        <w:rPr>
          <w:b/>
          <w:bCs/>
        </w:rPr>
        <w:t>Lead Organization:</w:t>
      </w:r>
      <w:r w:rsidRPr="00E75A80">
        <w:t xml:space="preserve"> Local Workforce Development Board 8</w:t>
      </w:r>
      <w:r w:rsidRPr="00E75A80">
        <w:br/>
      </w:r>
      <w:r w:rsidRPr="00E75A80">
        <w:rPr>
          <w:b/>
          <w:bCs/>
        </w:rPr>
        <w:t>Counties Covered:</w:t>
      </w:r>
      <w:r w:rsidRPr="00E75A80">
        <w:t xml:space="preserve"> Robertson, Cheatham, Dickson, Houston, Stewart (TN); collaborates with TN and KY workforce boards for Fort Campbell coordination</w:t>
      </w:r>
      <w:r w:rsidRPr="00E75A80">
        <w:br/>
      </w:r>
      <w:r w:rsidRPr="00E75A80">
        <w:rPr>
          <w:b/>
          <w:bCs/>
        </w:rPr>
        <w:t>Website:</w:t>
      </w:r>
      <w:r w:rsidRPr="00E75A80">
        <w:t xml:space="preserve"> tn.gov/workforce</w:t>
      </w:r>
      <w:r w:rsidRPr="00E75A80">
        <w:br/>
      </w:r>
      <w:r w:rsidRPr="00E75A80">
        <w:rPr>
          <w:b/>
          <w:bCs/>
        </w:rPr>
        <w:t>Governance Model:</w:t>
      </w:r>
      <w:r w:rsidRPr="00E75A80">
        <w:t xml:space="preserve"> Regional board with employer, labor, education, and civic representation.</w:t>
      </w:r>
    </w:p>
    <w:p w14:paraId="621BD36B" w14:textId="77777777" w:rsidR="00F735DE" w:rsidRPr="00E75A80" w:rsidRDefault="00F735DE" w:rsidP="00F735DE">
      <w:pPr>
        <w:numPr>
          <w:ilvl w:val="0"/>
          <w:numId w:val="36"/>
        </w:numPr>
      </w:pPr>
      <w:r w:rsidRPr="00E75A80">
        <w:rPr>
          <w:b/>
          <w:bCs/>
        </w:rPr>
        <w:t>Pennyrile Area Development District (PADD) – Western Kentucky Governance</w:t>
      </w:r>
      <w:r w:rsidRPr="00E75A80">
        <w:br/>
      </w:r>
      <w:r w:rsidRPr="00E75A80">
        <w:rPr>
          <w:b/>
          <w:bCs/>
        </w:rPr>
        <w:t>Mission:</w:t>
      </w:r>
      <w:r w:rsidRPr="00E75A80">
        <w:t xml:space="preserve"> Govern economic development, aging services, infrastructure, and planning across nine counties in Western Kentucky.</w:t>
      </w:r>
      <w:r w:rsidRPr="00E75A80">
        <w:br/>
      </w:r>
      <w:r w:rsidRPr="00E75A80">
        <w:rPr>
          <w:b/>
          <w:bCs/>
        </w:rPr>
        <w:t>Lead Organization:</w:t>
      </w:r>
      <w:r w:rsidRPr="00E75A80">
        <w:t xml:space="preserve"> Pennyrile ADD (state-authorized development district)</w:t>
      </w:r>
      <w:r w:rsidRPr="00E75A80">
        <w:br/>
      </w:r>
      <w:r w:rsidRPr="00E75A80">
        <w:rPr>
          <w:b/>
          <w:bCs/>
        </w:rPr>
        <w:t>Counties Covered:</w:t>
      </w:r>
      <w:r w:rsidRPr="00E75A80">
        <w:t xml:space="preserve"> Christian, Trigg, Todd (KY)</w:t>
      </w:r>
      <w:r w:rsidRPr="00E75A80">
        <w:br/>
      </w:r>
      <w:r w:rsidRPr="00E75A80">
        <w:rPr>
          <w:b/>
          <w:bCs/>
        </w:rPr>
        <w:t>Website:</w:t>
      </w:r>
      <w:r w:rsidRPr="00E75A80">
        <w:t xml:space="preserve"> peadd.org</w:t>
      </w:r>
      <w:r w:rsidRPr="00E75A80">
        <w:br/>
      </w:r>
      <w:r w:rsidRPr="00E75A80">
        <w:rPr>
          <w:b/>
          <w:bCs/>
        </w:rPr>
        <w:t>Governance Model:</w:t>
      </w:r>
      <w:r w:rsidRPr="00E75A80">
        <w:t xml:space="preserve"> Regional planning council of county judge-executives, mayors, and citizen representatives.</w:t>
      </w:r>
    </w:p>
    <w:p w14:paraId="608AA069" w14:textId="77777777" w:rsidR="00F735DE" w:rsidRPr="00E75A80" w:rsidRDefault="00F735DE" w:rsidP="00F735DE">
      <w:pPr>
        <w:numPr>
          <w:ilvl w:val="0"/>
          <w:numId w:val="36"/>
        </w:numPr>
      </w:pPr>
      <w:r w:rsidRPr="00E75A80">
        <w:rPr>
          <w:b/>
          <w:bCs/>
        </w:rPr>
        <w:t>Logan Economic Alliance for Development (LEAD) – Regional Economic Collaboration</w:t>
      </w:r>
      <w:r w:rsidRPr="00E75A80">
        <w:br/>
      </w:r>
      <w:r w:rsidRPr="00E75A80">
        <w:rPr>
          <w:b/>
          <w:bCs/>
        </w:rPr>
        <w:t>Mission:</w:t>
      </w:r>
      <w:r w:rsidRPr="00E75A80">
        <w:t xml:space="preserve"> Drive public-private collaboration for workforce, infrastructure, and industrial growth in Logan and surrounding counties.</w:t>
      </w:r>
      <w:r w:rsidRPr="00E75A80">
        <w:br/>
      </w:r>
      <w:r w:rsidRPr="00E75A80">
        <w:rPr>
          <w:b/>
          <w:bCs/>
        </w:rPr>
        <w:t>Lead Organization:</w:t>
      </w:r>
      <w:r w:rsidRPr="00E75A80">
        <w:t xml:space="preserve"> LEAD Logan</w:t>
      </w:r>
      <w:r w:rsidRPr="00E75A80">
        <w:br/>
      </w:r>
      <w:r w:rsidRPr="00E75A80">
        <w:rPr>
          <w:b/>
          <w:bCs/>
        </w:rPr>
        <w:t>Counties Covered:</w:t>
      </w:r>
      <w:r w:rsidRPr="00E75A80">
        <w:t xml:space="preserve"> Logan County (KY); regional coordination with Christian, Todd, Simpson, and Warren counties</w:t>
      </w:r>
      <w:r w:rsidRPr="00E75A80">
        <w:br/>
      </w:r>
      <w:r w:rsidRPr="00E75A80">
        <w:rPr>
          <w:b/>
          <w:bCs/>
        </w:rPr>
        <w:lastRenderedPageBreak/>
        <w:t>Website:</w:t>
      </w:r>
      <w:r w:rsidRPr="00E75A80">
        <w:t xml:space="preserve"> leadlogan.com</w:t>
      </w:r>
      <w:r w:rsidRPr="00E75A80">
        <w:br/>
      </w:r>
      <w:r w:rsidRPr="00E75A80">
        <w:rPr>
          <w:b/>
          <w:bCs/>
        </w:rPr>
        <w:t>Governance Model:</w:t>
      </w:r>
      <w:r w:rsidRPr="00E75A80">
        <w:t xml:space="preserve"> Public–private nonprofit with oversight from city, county, and business leaders.</w:t>
      </w:r>
    </w:p>
    <w:p w14:paraId="4138D59B" w14:textId="77777777" w:rsidR="00F735DE" w:rsidRPr="00E75A80" w:rsidRDefault="00F735DE" w:rsidP="00F735DE">
      <w:pPr>
        <w:numPr>
          <w:ilvl w:val="0"/>
          <w:numId w:val="36"/>
        </w:numPr>
      </w:pPr>
      <w:r w:rsidRPr="00E75A80">
        <w:rPr>
          <w:b/>
          <w:bCs/>
        </w:rPr>
        <w:t>Cumberland River Compact (Regional Environmental Collaboration)</w:t>
      </w:r>
      <w:r w:rsidRPr="00E75A80">
        <w:br/>
      </w:r>
      <w:r w:rsidRPr="00E75A80">
        <w:rPr>
          <w:b/>
          <w:bCs/>
        </w:rPr>
        <w:t>Mission:</w:t>
      </w:r>
      <w:r w:rsidRPr="00E75A80">
        <w:t xml:space="preserve"> Coordinate watershed-based collaboration for sustainable land use, water quality, and environmental education through multi-county engagement.</w:t>
      </w:r>
      <w:r w:rsidRPr="00E75A80">
        <w:br/>
      </w:r>
      <w:r w:rsidRPr="00E75A80">
        <w:rPr>
          <w:b/>
          <w:bCs/>
        </w:rPr>
        <w:t>Lead Organization:</w:t>
      </w:r>
      <w:r w:rsidRPr="00E75A80">
        <w:t xml:space="preserve"> Cumberland River Compact (nonprofit)</w:t>
      </w:r>
      <w:r w:rsidRPr="00E75A80">
        <w:br/>
      </w:r>
      <w:r w:rsidRPr="00E75A80">
        <w:rPr>
          <w:b/>
          <w:bCs/>
        </w:rPr>
        <w:t>Counties Covered:</w:t>
      </w:r>
      <w:r w:rsidRPr="00E75A80">
        <w:t xml:space="preserve"> Robertson, Cheatham, Dickson, Houston, Stewart, and Logan (KY) fall within the watershed service area</w:t>
      </w:r>
      <w:r w:rsidRPr="00E75A80">
        <w:br/>
      </w:r>
      <w:r w:rsidRPr="00E75A80">
        <w:rPr>
          <w:b/>
          <w:bCs/>
        </w:rPr>
        <w:t>Website:</w:t>
      </w:r>
      <w:r w:rsidRPr="00E75A80">
        <w:t xml:space="preserve"> cumberlandrivercompact.org</w:t>
      </w:r>
      <w:r w:rsidRPr="00E75A80">
        <w:br/>
      </w:r>
      <w:r w:rsidRPr="00E75A80">
        <w:rPr>
          <w:b/>
          <w:bCs/>
        </w:rPr>
        <w:t>Governance Model:</w:t>
      </w:r>
      <w:r w:rsidRPr="00E75A80">
        <w:t xml:space="preserve"> Environmental collaboration model connecting local governments, schools, utilities, and civic groups.</w:t>
      </w:r>
    </w:p>
    <w:p w14:paraId="3C675FA5" w14:textId="77777777" w:rsidR="00F735DE" w:rsidRPr="00E75A80" w:rsidRDefault="00A17CC4" w:rsidP="00F735DE">
      <w:r>
        <w:rPr>
          <w:noProof/>
        </w:rPr>
        <w:pict w14:anchorId="4B6DBE5C">
          <v:rect id="_x0000_i1029" alt="" style="width:468pt;height:.05pt;mso-width-percent:0;mso-height-percent:0;mso-width-percent:0;mso-height-percent:0" o:hralign="center" o:hrstd="t" o:hr="t" fillcolor="#a0a0a0" stroked="f"/>
        </w:pict>
      </w:r>
    </w:p>
    <w:p w14:paraId="64CD0997" w14:textId="77777777" w:rsidR="00F735DE" w:rsidRPr="00E75A80" w:rsidRDefault="00F735DE" w:rsidP="00F735DE">
      <w:r w:rsidRPr="00E75A80">
        <w:rPr>
          <w:rFonts w:ascii="Segoe UI Emoji" w:hAnsi="Segoe UI Emoji" w:cs="Segoe UI Emoji"/>
        </w:rPr>
        <w:t>📋</w:t>
      </w:r>
      <w:r w:rsidRPr="00E75A80">
        <w:t xml:space="preserve"> </w:t>
      </w:r>
      <w:r w:rsidRPr="00E75A80">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4318"/>
        <w:gridCol w:w="2535"/>
        <w:gridCol w:w="3722"/>
      </w:tblGrid>
      <w:tr w:rsidR="00F735DE" w:rsidRPr="00E75A80" w14:paraId="4996ECA1" w14:textId="77777777" w:rsidTr="00AD28C4">
        <w:trPr>
          <w:tblHeader/>
          <w:tblCellSpacing w:w="15" w:type="dxa"/>
        </w:trPr>
        <w:tc>
          <w:tcPr>
            <w:tcW w:w="0" w:type="auto"/>
            <w:vAlign w:val="center"/>
            <w:hideMark/>
          </w:tcPr>
          <w:p w14:paraId="28F5DF17" w14:textId="77777777" w:rsidR="00F735DE" w:rsidRPr="00E75A80" w:rsidRDefault="00F735DE" w:rsidP="00AD28C4">
            <w:pPr>
              <w:rPr>
                <w:b/>
                <w:bCs/>
              </w:rPr>
            </w:pPr>
            <w:r w:rsidRPr="00E75A80">
              <w:rPr>
                <w:b/>
                <w:bCs/>
              </w:rPr>
              <w:t>Initiative</w:t>
            </w:r>
          </w:p>
        </w:tc>
        <w:tc>
          <w:tcPr>
            <w:tcW w:w="0" w:type="auto"/>
            <w:vAlign w:val="center"/>
            <w:hideMark/>
          </w:tcPr>
          <w:p w14:paraId="7B7C4B25" w14:textId="77777777" w:rsidR="00F735DE" w:rsidRPr="00E75A80" w:rsidRDefault="00F735DE" w:rsidP="00AD28C4">
            <w:pPr>
              <w:rPr>
                <w:b/>
                <w:bCs/>
              </w:rPr>
            </w:pPr>
            <w:r w:rsidRPr="00E75A80">
              <w:rPr>
                <w:b/>
                <w:bCs/>
              </w:rPr>
              <w:t>Mission Summary</w:t>
            </w:r>
          </w:p>
        </w:tc>
        <w:tc>
          <w:tcPr>
            <w:tcW w:w="0" w:type="auto"/>
            <w:vAlign w:val="center"/>
            <w:hideMark/>
          </w:tcPr>
          <w:p w14:paraId="6A5BC9D1" w14:textId="77777777" w:rsidR="00F735DE" w:rsidRPr="00E75A80" w:rsidRDefault="00F735DE" w:rsidP="00AD28C4">
            <w:pPr>
              <w:rPr>
                <w:b/>
                <w:bCs/>
              </w:rPr>
            </w:pPr>
            <w:r w:rsidRPr="00E75A80">
              <w:rPr>
                <w:b/>
                <w:bCs/>
              </w:rPr>
              <w:t>Lead Organization</w:t>
            </w:r>
          </w:p>
        </w:tc>
        <w:tc>
          <w:tcPr>
            <w:tcW w:w="0" w:type="auto"/>
            <w:vAlign w:val="center"/>
            <w:hideMark/>
          </w:tcPr>
          <w:p w14:paraId="5E5A4F09" w14:textId="77777777" w:rsidR="00F735DE" w:rsidRPr="00E75A80" w:rsidRDefault="00F735DE" w:rsidP="00AD28C4">
            <w:pPr>
              <w:rPr>
                <w:b/>
                <w:bCs/>
              </w:rPr>
            </w:pPr>
            <w:r w:rsidRPr="00E75A80">
              <w:rPr>
                <w:b/>
                <w:bCs/>
              </w:rPr>
              <w:t>Counties Covered</w:t>
            </w:r>
          </w:p>
        </w:tc>
      </w:tr>
      <w:tr w:rsidR="00F735DE" w:rsidRPr="00E75A80" w14:paraId="6CD449C9" w14:textId="77777777" w:rsidTr="00AD28C4">
        <w:trPr>
          <w:tblCellSpacing w:w="15" w:type="dxa"/>
        </w:trPr>
        <w:tc>
          <w:tcPr>
            <w:tcW w:w="0" w:type="auto"/>
            <w:vAlign w:val="center"/>
            <w:hideMark/>
          </w:tcPr>
          <w:p w14:paraId="3E00A698" w14:textId="77777777" w:rsidR="00F735DE" w:rsidRPr="00E75A80" w:rsidRDefault="00F735DE" w:rsidP="00AD28C4">
            <w:r w:rsidRPr="00E75A80">
              <w:t>Aspire Clarksville EDC</w:t>
            </w:r>
          </w:p>
        </w:tc>
        <w:tc>
          <w:tcPr>
            <w:tcW w:w="0" w:type="auto"/>
            <w:vAlign w:val="center"/>
            <w:hideMark/>
          </w:tcPr>
          <w:p w14:paraId="3A03E159" w14:textId="77777777" w:rsidR="00F735DE" w:rsidRPr="00E75A80" w:rsidRDefault="00F735DE" w:rsidP="00AD28C4">
            <w:r w:rsidRPr="00E75A80">
              <w:t>Coordinate economic and workforce strategy for Fort Campbell region</w:t>
            </w:r>
          </w:p>
        </w:tc>
        <w:tc>
          <w:tcPr>
            <w:tcW w:w="0" w:type="auto"/>
            <w:vAlign w:val="center"/>
            <w:hideMark/>
          </w:tcPr>
          <w:p w14:paraId="41E8DBCA" w14:textId="77777777" w:rsidR="00F735DE" w:rsidRPr="00E75A80" w:rsidRDefault="00F735DE" w:rsidP="00AD28C4">
            <w:r w:rsidRPr="00E75A80">
              <w:t>Aspire Clarksville Foundation / CMC EDC</w:t>
            </w:r>
          </w:p>
        </w:tc>
        <w:tc>
          <w:tcPr>
            <w:tcW w:w="0" w:type="auto"/>
            <w:vAlign w:val="center"/>
            <w:hideMark/>
          </w:tcPr>
          <w:p w14:paraId="1D44A0AA" w14:textId="77777777" w:rsidR="00F735DE" w:rsidRPr="00E75A80" w:rsidRDefault="00F735DE" w:rsidP="00AD28C4">
            <w:r w:rsidRPr="00E75A80">
              <w:t>Montgomery, Stewart, Cheatham, Dickson, Houston (TN); Christian (KY)</w:t>
            </w:r>
          </w:p>
        </w:tc>
      </w:tr>
      <w:tr w:rsidR="00F735DE" w:rsidRPr="00E75A80" w14:paraId="3F078B5B" w14:textId="77777777" w:rsidTr="00AD28C4">
        <w:trPr>
          <w:tblCellSpacing w:w="15" w:type="dxa"/>
        </w:trPr>
        <w:tc>
          <w:tcPr>
            <w:tcW w:w="0" w:type="auto"/>
            <w:vAlign w:val="center"/>
            <w:hideMark/>
          </w:tcPr>
          <w:p w14:paraId="271F8E6B" w14:textId="77777777" w:rsidR="00F735DE" w:rsidRPr="00E75A80" w:rsidRDefault="00F735DE" w:rsidP="00AD28C4">
            <w:r w:rsidRPr="00E75A80">
              <w:t>GNRC Regional Council</w:t>
            </w:r>
          </w:p>
        </w:tc>
        <w:tc>
          <w:tcPr>
            <w:tcW w:w="0" w:type="auto"/>
            <w:vAlign w:val="center"/>
            <w:hideMark/>
          </w:tcPr>
          <w:p w14:paraId="00A77604" w14:textId="77777777" w:rsidR="00F735DE" w:rsidRPr="00E75A80" w:rsidRDefault="00F735DE" w:rsidP="00AD28C4">
            <w:r w:rsidRPr="00E75A80">
              <w:t>Regional governance for planning, infrastructure, and aging services</w:t>
            </w:r>
          </w:p>
        </w:tc>
        <w:tc>
          <w:tcPr>
            <w:tcW w:w="0" w:type="auto"/>
            <w:vAlign w:val="center"/>
            <w:hideMark/>
          </w:tcPr>
          <w:p w14:paraId="33673472" w14:textId="77777777" w:rsidR="00F735DE" w:rsidRPr="00E75A80" w:rsidRDefault="00F735DE" w:rsidP="00AD28C4">
            <w:r w:rsidRPr="00E75A80">
              <w:t>Greater Nashville Regional Council</w:t>
            </w:r>
          </w:p>
        </w:tc>
        <w:tc>
          <w:tcPr>
            <w:tcW w:w="0" w:type="auto"/>
            <w:vAlign w:val="center"/>
            <w:hideMark/>
          </w:tcPr>
          <w:p w14:paraId="1953CDB6" w14:textId="77777777" w:rsidR="00F735DE" w:rsidRPr="00E75A80" w:rsidRDefault="00F735DE" w:rsidP="00AD28C4">
            <w:r w:rsidRPr="00E75A80">
              <w:t>Cheatham, Dickson, Houston, Robertson (TN)</w:t>
            </w:r>
          </w:p>
        </w:tc>
      </w:tr>
      <w:tr w:rsidR="00F735DE" w:rsidRPr="00E75A80" w14:paraId="64643467" w14:textId="77777777" w:rsidTr="00AD28C4">
        <w:trPr>
          <w:tblCellSpacing w:w="15" w:type="dxa"/>
        </w:trPr>
        <w:tc>
          <w:tcPr>
            <w:tcW w:w="0" w:type="auto"/>
            <w:vAlign w:val="center"/>
            <w:hideMark/>
          </w:tcPr>
          <w:p w14:paraId="1F7A0827" w14:textId="77777777" w:rsidR="00F735DE" w:rsidRPr="00E75A80" w:rsidRDefault="00F735DE" w:rsidP="00AD28C4">
            <w:r w:rsidRPr="00E75A80">
              <w:t>Fort Campbell Strong</w:t>
            </w:r>
          </w:p>
        </w:tc>
        <w:tc>
          <w:tcPr>
            <w:tcW w:w="0" w:type="auto"/>
            <w:vAlign w:val="center"/>
            <w:hideMark/>
          </w:tcPr>
          <w:p w14:paraId="2797731F" w14:textId="77777777" w:rsidR="00F735DE" w:rsidRPr="00E75A80" w:rsidRDefault="00F735DE" w:rsidP="00AD28C4">
            <w:r w:rsidRPr="00E75A80">
              <w:t>Coordinate bi-state development and workforce efforts for civilian–military alignment</w:t>
            </w:r>
          </w:p>
        </w:tc>
        <w:tc>
          <w:tcPr>
            <w:tcW w:w="0" w:type="auto"/>
            <w:vAlign w:val="center"/>
            <w:hideMark/>
          </w:tcPr>
          <w:p w14:paraId="78283384" w14:textId="77777777" w:rsidR="00F735DE" w:rsidRPr="00E75A80" w:rsidRDefault="00F735DE" w:rsidP="00AD28C4">
            <w:r w:rsidRPr="00E75A80">
              <w:t>Fort Campbell Strong Board</w:t>
            </w:r>
          </w:p>
        </w:tc>
        <w:tc>
          <w:tcPr>
            <w:tcW w:w="0" w:type="auto"/>
            <w:vAlign w:val="center"/>
            <w:hideMark/>
          </w:tcPr>
          <w:p w14:paraId="394D4531" w14:textId="77777777" w:rsidR="00F735DE" w:rsidRPr="00E75A80" w:rsidRDefault="00F735DE" w:rsidP="00AD28C4">
            <w:r w:rsidRPr="00E75A80">
              <w:t>Stewart, Montgomery, Houston (TN); Christian, Trigg, Todd (KY)</w:t>
            </w:r>
          </w:p>
        </w:tc>
      </w:tr>
      <w:tr w:rsidR="00F735DE" w:rsidRPr="00E75A80" w14:paraId="10F6D881" w14:textId="77777777" w:rsidTr="00AD28C4">
        <w:trPr>
          <w:tblCellSpacing w:w="15" w:type="dxa"/>
        </w:trPr>
        <w:tc>
          <w:tcPr>
            <w:tcW w:w="0" w:type="auto"/>
            <w:vAlign w:val="center"/>
            <w:hideMark/>
          </w:tcPr>
          <w:p w14:paraId="733B37D2" w14:textId="77777777" w:rsidR="00F735DE" w:rsidRPr="00E75A80" w:rsidRDefault="00F735DE" w:rsidP="00AD28C4">
            <w:r w:rsidRPr="00E75A80">
              <w:lastRenderedPageBreak/>
              <w:t>Northern Middle TN Workforce Board</w:t>
            </w:r>
          </w:p>
        </w:tc>
        <w:tc>
          <w:tcPr>
            <w:tcW w:w="0" w:type="auto"/>
            <w:vAlign w:val="center"/>
            <w:hideMark/>
          </w:tcPr>
          <w:p w14:paraId="41D95C6A" w14:textId="77777777" w:rsidR="00F735DE" w:rsidRPr="00E75A80" w:rsidRDefault="00F735DE" w:rsidP="00AD28C4">
            <w:r w:rsidRPr="00E75A80">
              <w:t>Oversee WIOA services and employer partnerships regionally</w:t>
            </w:r>
          </w:p>
        </w:tc>
        <w:tc>
          <w:tcPr>
            <w:tcW w:w="0" w:type="auto"/>
            <w:vAlign w:val="center"/>
            <w:hideMark/>
          </w:tcPr>
          <w:p w14:paraId="4ABB225A" w14:textId="77777777" w:rsidR="00F735DE" w:rsidRPr="00E75A80" w:rsidRDefault="00F735DE" w:rsidP="00AD28C4">
            <w:r w:rsidRPr="00E75A80">
              <w:t>Local Workforce Development Board 8</w:t>
            </w:r>
          </w:p>
        </w:tc>
        <w:tc>
          <w:tcPr>
            <w:tcW w:w="0" w:type="auto"/>
            <w:vAlign w:val="center"/>
            <w:hideMark/>
          </w:tcPr>
          <w:p w14:paraId="0821BA5B" w14:textId="77777777" w:rsidR="00F735DE" w:rsidRPr="00E75A80" w:rsidRDefault="00F735DE" w:rsidP="00AD28C4">
            <w:r w:rsidRPr="00E75A80">
              <w:t>Cheatham, Dickson, Houston, Robertson, Stewart (TN)</w:t>
            </w:r>
          </w:p>
        </w:tc>
      </w:tr>
      <w:tr w:rsidR="00F735DE" w:rsidRPr="00E75A80" w14:paraId="3557E9DC" w14:textId="77777777" w:rsidTr="00AD28C4">
        <w:trPr>
          <w:tblCellSpacing w:w="15" w:type="dxa"/>
        </w:trPr>
        <w:tc>
          <w:tcPr>
            <w:tcW w:w="0" w:type="auto"/>
            <w:vAlign w:val="center"/>
            <w:hideMark/>
          </w:tcPr>
          <w:p w14:paraId="68DC7D1D" w14:textId="77777777" w:rsidR="00F735DE" w:rsidRPr="00E75A80" w:rsidRDefault="00F735DE" w:rsidP="00AD28C4">
            <w:r w:rsidRPr="00E75A80">
              <w:t>Pennyrile Area Development District</w:t>
            </w:r>
          </w:p>
        </w:tc>
        <w:tc>
          <w:tcPr>
            <w:tcW w:w="0" w:type="auto"/>
            <w:vAlign w:val="center"/>
            <w:hideMark/>
          </w:tcPr>
          <w:p w14:paraId="6DB8C0D6" w14:textId="77777777" w:rsidR="00F735DE" w:rsidRPr="00E75A80" w:rsidRDefault="00F735DE" w:rsidP="00AD28C4">
            <w:r w:rsidRPr="00E75A80">
              <w:t>Govern economic and community development for Western KY counties</w:t>
            </w:r>
          </w:p>
        </w:tc>
        <w:tc>
          <w:tcPr>
            <w:tcW w:w="0" w:type="auto"/>
            <w:vAlign w:val="center"/>
            <w:hideMark/>
          </w:tcPr>
          <w:p w14:paraId="63CAC2E2" w14:textId="77777777" w:rsidR="00F735DE" w:rsidRPr="00E75A80" w:rsidRDefault="00F735DE" w:rsidP="00AD28C4">
            <w:r w:rsidRPr="00E75A80">
              <w:t>Pennyrile ADD</w:t>
            </w:r>
          </w:p>
        </w:tc>
        <w:tc>
          <w:tcPr>
            <w:tcW w:w="0" w:type="auto"/>
            <w:vAlign w:val="center"/>
            <w:hideMark/>
          </w:tcPr>
          <w:p w14:paraId="74A33C94" w14:textId="77777777" w:rsidR="00F735DE" w:rsidRPr="00E75A80" w:rsidRDefault="00F735DE" w:rsidP="00AD28C4">
            <w:r w:rsidRPr="00E75A80">
              <w:t>Christian, Todd, Trigg (KY)</w:t>
            </w:r>
          </w:p>
        </w:tc>
      </w:tr>
      <w:tr w:rsidR="00F735DE" w:rsidRPr="00E75A80" w14:paraId="6C0E4EB6" w14:textId="77777777" w:rsidTr="00AD28C4">
        <w:trPr>
          <w:tblCellSpacing w:w="15" w:type="dxa"/>
        </w:trPr>
        <w:tc>
          <w:tcPr>
            <w:tcW w:w="0" w:type="auto"/>
            <w:vAlign w:val="center"/>
            <w:hideMark/>
          </w:tcPr>
          <w:p w14:paraId="08B36C93" w14:textId="77777777" w:rsidR="00F735DE" w:rsidRPr="00E75A80" w:rsidRDefault="00F735DE" w:rsidP="00AD28C4">
            <w:r w:rsidRPr="00E75A80">
              <w:t>LEAD Logan</w:t>
            </w:r>
          </w:p>
        </w:tc>
        <w:tc>
          <w:tcPr>
            <w:tcW w:w="0" w:type="auto"/>
            <w:vAlign w:val="center"/>
            <w:hideMark/>
          </w:tcPr>
          <w:p w14:paraId="6658FA19" w14:textId="77777777" w:rsidR="00F735DE" w:rsidRPr="00E75A80" w:rsidRDefault="00F735DE" w:rsidP="00AD28C4">
            <w:r w:rsidRPr="00E75A80">
              <w:t>Public–private collaboration for industrial growth and workforce planning</w:t>
            </w:r>
          </w:p>
        </w:tc>
        <w:tc>
          <w:tcPr>
            <w:tcW w:w="0" w:type="auto"/>
            <w:vAlign w:val="center"/>
            <w:hideMark/>
          </w:tcPr>
          <w:p w14:paraId="7E7F81D8" w14:textId="77777777" w:rsidR="00F735DE" w:rsidRPr="00E75A80" w:rsidRDefault="00F735DE" w:rsidP="00AD28C4">
            <w:r w:rsidRPr="00E75A80">
              <w:t>LEAD Logan</w:t>
            </w:r>
          </w:p>
        </w:tc>
        <w:tc>
          <w:tcPr>
            <w:tcW w:w="0" w:type="auto"/>
            <w:vAlign w:val="center"/>
            <w:hideMark/>
          </w:tcPr>
          <w:p w14:paraId="7CA549D4" w14:textId="77777777" w:rsidR="00F735DE" w:rsidRPr="00E75A80" w:rsidRDefault="00F735DE" w:rsidP="00AD28C4">
            <w:r w:rsidRPr="00E75A80">
              <w:t>Logan (KY) with spillover to adjacent KY counties</w:t>
            </w:r>
          </w:p>
        </w:tc>
      </w:tr>
      <w:tr w:rsidR="00F735DE" w:rsidRPr="00E75A80" w14:paraId="7F530AB2" w14:textId="77777777" w:rsidTr="00AD28C4">
        <w:trPr>
          <w:tblCellSpacing w:w="15" w:type="dxa"/>
        </w:trPr>
        <w:tc>
          <w:tcPr>
            <w:tcW w:w="0" w:type="auto"/>
            <w:vAlign w:val="center"/>
            <w:hideMark/>
          </w:tcPr>
          <w:p w14:paraId="7BEE9054" w14:textId="77777777" w:rsidR="00F735DE" w:rsidRPr="00E75A80" w:rsidRDefault="00F735DE" w:rsidP="00AD28C4">
            <w:r w:rsidRPr="00E75A80">
              <w:t>Cumberland River Compact</w:t>
            </w:r>
          </w:p>
        </w:tc>
        <w:tc>
          <w:tcPr>
            <w:tcW w:w="0" w:type="auto"/>
            <w:vAlign w:val="center"/>
            <w:hideMark/>
          </w:tcPr>
          <w:p w14:paraId="0A23DC3B" w14:textId="77777777" w:rsidR="00F735DE" w:rsidRPr="00E75A80" w:rsidRDefault="00F735DE" w:rsidP="00AD28C4">
            <w:r w:rsidRPr="00E75A80">
              <w:t>Align environmental education, conservation, and water quality regionally</w:t>
            </w:r>
          </w:p>
        </w:tc>
        <w:tc>
          <w:tcPr>
            <w:tcW w:w="0" w:type="auto"/>
            <w:vAlign w:val="center"/>
            <w:hideMark/>
          </w:tcPr>
          <w:p w14:paraId="1CC484B3" w14:textId="77777777" w:rsidR="00F735DE" w:rsidRPr="00E75A80" w:rsidRDefault="00F735DE" w:rsidP="00AD28C4">
            <w:r w:rsidRPr="00E75A80">
              <w:t>Cumberland River Compact</w:t>
            </w:r>
          </w:p>
        </w:tc>
        <w:tc>
          <w:tcPr>
            <w:tcW w:w="0" w:type="auto"/>
            <w:vAlign w:val="center"/>
            <w:hideMark/>
          </w:tcPr>
          <w:p w14:paraId="3A238285" w14:textId="77777777" w:rsidR="00F735DE" w:rsidRPr="00E75A80" w:rsidRDefault="00F735DE" w:rsidP="00AD28C4">
            <w:r w:rsidRPr="00E75A80">
              <w:t>Cheatham, Dickson, Robertson, Houston, Stewart (TN); Logan (KY)</w:t>
            </w:r>
          </w:p>
        </w:tc>
      </w:tr>
    </w:tbl>
    <w:p w14:paraId="2FCE3B76" w14:textId="77777777" w:rsidR="00F735DE" w:rsidRPr="00E75A80" w:rsidRDefault="00A17CC4" w:rsidP="00F735DE">
      <w:r>
        <w:rPr>
          <w:noProof/>
        </w:rPr>
        <w:pict w14:anchorId="625F3BF4">
          <v:rect id="_x0000_i1028" alt="" style="width:468pt;height:.05pt;mso-width-percent:0;mso-height-percent:0;mso-width-percent:0;mso-height-percent:0" o:hralign="center" o:hrstd="t" o:hr="t" fillcolor="#a0a0a0" stroked="f"/>
        </w:pict>
      </w:r>
    </w:p>
    <w:p w14:paraId="15CBEDD2" w14:textId="77777777" w:rsidR="00F735DE" w:rsidRPr="00E75A80" w:rsidRDefault="00F735DE" w:rsidP="00F735DE">
      <w:r w:rsidRPr="00E75A80">
        <w:rPr>
          <w:rFonts w:ascii="Segoe UI Emoji" w:hAnsi="Segoe UI Emoji" w:cs="Segoe UI Emoji"/>
        </w:rPr>
        <w:t>🧭</w:t>
      </w:r>
      <w:r w:rsidRPr="00E75A80">
        <w:t xml:space="preserve"> </w:t>
      </w:r>
      <w:r w:rsidRPr="00E75A80">
        <w:rPr>
          <w:b/>
          <w:bCs/>
        </w:rPr>
        <w:t>Governance Highlights &amp; Themes</w:t>
      </w:r>
    </w:p>
    <w:p w14:paraId="4B6F3D7F" w14:textId="77777777" w:rsidR="00F735DE" w:rsidRPr="00E75A80" w:rsidRDefault="00F735DE" w:rsidP="00F735DE">
      <w:pPr>
        <w:numPr>
          <w:ilvl w:val="0"/>
          <w:numId w:val="37"/>
        </w:numPr>
      </w:pPr>
      <w:r w:rsidRPr="00E75A80">
        <w:rPr>
          <w:b/>
          <w:bCs/>
        </w:rPr>
        <w:t>Fort Campbell Strong</w:t>
      </w:r>
      <w:r w:rsidRPr="00E75A80">
        <w:t xml:space="preserve"> represents a rare, high-functioning bi-state governance alliance aligned around military–civilian prosperity and mobility.</w:t>
      </w:r>
    </w:p>
    <w:p w14:paraId="0597116C" w14:textId="77777777" w:rsidR="00F735DE" w:rsidRPr="00E75A80" w:rsidRDefault="00F735DE" w:rsidP="00F735DE">
      <w:pPr>
        <w:numPr>
          <w:ilvl w:val="0"/>
          <w:numId w:val="37"/>
        </w:numPr>
      </w:pPr>
      <w:r w:rsidRPr="00E75A80">
        <w:rPr>
          <w:b/>
          <w:bCs/>
        </w:rPr>
        <w:t>Aspire Clarksville</w:t>
      </w:r>
      <w:r w:rsidRPr="00E75A80">
        <w:t xml:space="preserve"> and </w:t>
      </w:r>
      <w:r w:rsidRPr="00E75A80">
        <w:rPr>
          <w:b/>
          <w:bCs/>
        </w:rPr>
        <w:t>LEAD Logan</w:t>
      </w:r>
      <w:r w:rsidRPr="00E75A80">
        <w:t xml:space="preserve"> serve as cross-sector public–private partnerships anchoring economic development with strong civic and governmental participation.</w:t>
      </w:r>
    </w:p>
    <w:p w14:paraId="0F841F60" w14:textId="77777777" w:rsidR="00F735DE" w:rsidRPr="00E75A80" w:rsidRDefault="00F735DE" w:rsidP="00F735DE">
      <w:pPr>
        <w:numPr>
          <w:ilvl w:val="0"/>
          <w:numId w:val="37"/>
        </w:numPr>
      </w:pPr>
      <w:r w:rsidRPr="00E75A80">
        <w:rPr>
          <w:b/>
          <w:bCs/>
        </w:rPr>
        <w:t>GNRC</w:t>
      </w:r>
      <w:r w:rsidRPr="00E75A80">
        <w:t xml:space="preserve"> and </w:t>
      </w:r>
      <w:r w:rsidRPr="00E75A80">
        <w:rPr>
          <w:b/>
          <w:bCs/>
        </w:rPr>
        <w:t>PADD</w:t>
      </w:r>
      <w:r w:rsidRPr="00E75A80">
        <w:t xml:space="preserve"> exemplify formal regional governance bodies authorized by state legislation, linking local government to state/federal planning infrastructure.</w:t>
      </w:r>
    </w:p>
    <w:p w14:paraId="5AB44FC2" w14:textId="77777777" w:rsidR="00F735DE" w:rsidRPr="00E75A80" w:rsidRDefault="00F735DE" w:rsidP="00F735DE">
      <w:pPr>
        <w:numPr>
          <w:ilvl w:val="0"/>
          <w:numId w:val="37"/>
        </w:numPr>
      </w:pPr>
      <w:r w:rsidRPr="00E75A80">
        <w:t xml:space="preserve">The </w:t>
      </w:r>
      <w:r w:rsidRPr="00E75A80">
        <w:rPr>
          <w:b/>
          <w:bCs/>
        </w:rPr>
        <w:t>Northern Middle Tennessee Workforce Board</w:t>
      </w:r>
      <w:r w:rsidRPr="00E75A80">
        <w:t xml:space="preserve"> governs WIOA services with cross-county coordination, complemented by Kentucky’s </w:t>
      </w:r>
      <w:r w:rsidRPr="00E75A80">
        <w:rPr>
          <w:b/>
          <w:bCs/>
        </w:rPr>
        <w:t>Pennyrile ADD</w:t>
      </w:r>
      <w:r w:rsidRPr="00E75A80">
        <w:t xml:space="preserve"> and workforce coalitions.</w:t>
      </w:r>
    </w:p>
    <w:p w14:paraId="5264B3EC" w14:textId="77777777" w:rsidR="00F735DE" w:rsidRPr="00E75A80" w:rsidRDefault="00F735DE" w:rsidP="00F735DE">
      <w:pPr>
        <w:numPr>
          <w:ilvl w:val="0"/>
          <w:numId w:val="37"/>
        </w:numPr>
      </w:pPr>
      <w:r w:rsidRPr="00E75A80">
        <w:rPr>
          <w:b/>
          <w:bCs/>
        </w:rPr>
        <w:lastRenderedPageBreak/>
        <w:t>The Cumberland River Compact</w:t>
      </w:r>
      <w:r w:rsidRPr="00E75A80">
        <w:t xml:space="preserve"> serves as an environmental governance mechanism engaging rural stakeholders across the watershed, fostering long-term resilience planning.</w:t>
      </w:r>
    </w:p>
    <w:p w14:paraId="185B46C6" w14:textId="77777777" w:rsidR="00F735DE" w:rsidRPr="007B65B5" w:rsidRDefault="00F735DE" w:rsidP="006700ED"/>
    <w:p w14:paraId="4241BB0E" w14:textId="77777777" w:rsidR="006700ED" w:rsidRPr="007B65B5" w:rsidRDefault="00A17CC4" w:rsidP="006700ED">
      <w:r>
        <w:rPr>
          <w:noProof/>
        </w:rPr>
        <w:pict w14:anchorId="645E9932">
          <v:rect id="_x0000_i1027" alt="" style="width:468pt;height:.05pt;mso-width-percent:0;mso-height-percent:0;mso-width-percent:0;mso-height-percent:0" o:hralign="center" o:hrstd="t" o:hr="t" fillcolor="#a0a0a0" stroked="f"/>
        </w:pict>
      </w:r>
    </w:p>
    <w:p w14:paraId="2C0E7EB1" w14:textId="77777777" w:rsidR="007B65B5" w:rsidRDefault="007B65B5" w:rsidP="005B5275">
      <w:pPr>
        <w:rPr>
          <w:color w:val="C00000"/>
          <w:sz w:val="40"/>
          <w:szCs w:val="40"/>
        </w:rPr>
      </w:pPr>
    </w:p>
    <w:p w14:paraId="1660190D" w14:textId="77777777" w:rsidR="00F735DE" w:rsidRDefault="00F735DE" w:rsidP="005B5275">
      <w:pPr>
        <w:rPr>
          <w:color w:val="00B0F0"/>
          <w:sz w:val="44"/>
          <w:szCs w:val="44"/>
        </w:rPr>
      </w:pPr>
    </w:p>
    <w:p w14:paraId="475520CD" w14:textId="77777777" w:rsidR="00F735DE" w:rsidRDefault="00F735DE" w:rsidP="005B5275">
      <w:pPr>
        <w:rPr>
          <w:color w:val="00B0F0"/>
          <w:sz w:val="44"/>
          <w:szCs w:val="44"/>
        </w:rPr>
      </w:pPr>
    </w:p>
    <w:p w14:paraId="2DFD627E" w14:textId="77777777" w:rsidR="00F735DE" w:rsidRDefault="00F735DE" w:rsidP="005B5275">
      <w:pPr>
        <w:rPr>
          <w:color w:val="00B0F0"/>
          <w:sz w:val="44"/>
          <w:szCs w:val="44"/>
        </w:rPr>
      </w:pPr>
    </w:p>
    <w:p w14:paraId="73EA9A09" w14:textId="77777777" w:rsidR="00F735DE" w:rsidRDefault="00F735DE" w:rsidP="005B5275">
      <w:pPr>
        <w:rPr>
          <w:color w:val="00B0F0"/>
          <w:sz w:val="44"/>
          <w:szCs w:val="44"/>
        </w:rPr>
      </w:pPr>
    </w:p>
    <w:p w14:paraId="2C8A3D0D" w14:textId="77777777" w:rsidR="00F735DE" w:rsidRDefault="00F735DE" w:rsidP="005B5275">
      <w:pPr>
        <w:rPr>
          <w:color w:val="00B0F0"/>
          <w:sz w:val="44"/>
          <w:szCs w:val="44"/>
        </w:rPr>
      </w:pPr>
    </w:p>
    <w:p w14:paraId="2B0196A2" w14:textId="77777777" w:rsidR="00F735DE" w:rsidRDefault="00F735DE" w:rsidP="005B5275">
      <w:pPr>
        <w:rPr>
          <w:color w:val="00B0F0"/>
          <w:sz w:val="44"/>
          <w:szCs w:val="44"/>
        </w:rPr>
      </w:pPr>
    </w:p>
    <w:p w14:paraId="544C9EE1" w14:textId="77777777" w:rsidR="00F735DE" w:rsidRDefault="00F735DE" w:rsidP="005B5275">
      <w:pPr>
        <w:rPr>
          <w:color w:val="00B0F0"/>
          <w:sz w:val="44"/>
          <w:szCs w:val="44"/>
        </w:rPr>
      </w:pPr>
    </w:p>
    <w:p w14:paraId="51876E13" w14:textId="308BBDEF" w:rsidR="005B5275" w:rsidRPr="00434590" w:rsidRDefault="00434590" w:rsidP="005B5275">
      <w:pPr>
        <w:rPr>
          <w:color w:val="00B0F0"/>
          <w:sz w:val="44"/>
          <w:szCs w:val="44"/>
        </w:rPr>
      </w:pPr>
      <w:r w:rsidRPr="00434590">
        <w:rPr>
          <w:color w:val="00B0F0"/>
          <w:sz w:val="44"/>
          <w:szCs w:val="44"/>
        </w:rPr>
        <w:lastRenderedPageBreak/>
        <w:t xml:space="preserve">IV. </w:t>
      </w:r>
      <w:r w:rsidR="005B5275" w:rsidRPr="00434590">
        <w:rPr>
          <w:b/>
          <w:bCs/>
          <w:color w:val="00B0F0"/>
          <w:sz w:val="44"/>
          <w:szCs w:val="44"/>
        </w:rPr>
        <w:t>Quality of Life Initiatives: Culture, Environment &amp; Community Well-being</w:t>
      </w:r>
    </w:p>
    <w:p w14:paraId="1BD348F1" w14:textId="77777777" w:rsidR="007B05D6" w:rsidRPr="00BE224C" w:rsidRDefault="007B05D6" w:rsidP="007B05D6">
      <w:r w:rsidRPr="00BE224C">
        <w:rPr>
          <w:b/>
          <w:bCs/>
        </w:rPr>
        <w:t>Counties:</w:t>
      </w:r>
      <w:r w:rsidRPr="00BE224C">
        <w:t xml:space="preserve"> Stewart, Houston, Dickson, Cheatham, Robertson, Henry (TN); Trigg, Christian, Todd, Logan (KY)</w:t>
      </w:r>
    </w:p>
    <w:p w14:paraId="13A20518" w14:textId="77777777" w:rsidR="007B05D6" w:rsidRPr="00BE224C" w:rsidRDefault="007B05D6" w:rsidP="007B05D6">
      <w:pPr>
        <w:rPr>
          <w:b/>
          <w:bCs/>
        </w:rPr>
      </w:pPr>
      <w:r w:rsidRPr="00BE224C">
        <w:rPr>
          <w:rFonts w:ascii="Segoe UI Emoji" w:hAnsi="Segoe UI Emoji" w:cs="Segoe UI Emoji"/>
          <w:b/>
          <w:bCs/>
        </w:rPr>
        <w:t>✅</w:t>
      </w:r>
      <w:r w:rsidRPr="00BE224C">
        <w:rPr>
          <w:b/>
          <w:bCs/>
        </w:rPr>
        <w:t xml:space="preserve"> Quality of Life Initiatives</w:t>
      </w:r>
    </w:p>
    <w:p w14:paraId="49AA1E65" w14:textId="77777777" w:rsidR="007B05D6" w:rsidRPr="00BE224C" w:rsidRDefault="007B05D6" w:rsidP="007B05D6">
      <w:pPr>
        <w:numPr>
          <w:ilvl w:val="0"/>
          <w:numId w:val="34"/>
        </w:numPr>
      </w:pPr>
      <w:r w:rsidRPr="00BE224C">
        <w:rPr>
          <w:b/>
          <w:bCs/>
        </w:rPr>
        <w:t>Cumberland River Compact – Regional Environmental Restoration &amp; Education</w:t>
      </w:r>
      <w:r w:rsidRPr="00BE224C">
        <w:br/>
      </w:r>
      <w:r w:rsidRPr="00BE224C">
        <w:rPr>
          <w:b/>
          <w:bCs/>
        </w:rPr>
        <w:t>Mission:</w:t>
      </w:r>
      <w:r w:rsidRPr="00BE224C">
        <w:t xml:space="preserve"> Improve water quality, promote environmental stewardship, and support outdoor recreation and education throughout the Cumberland River watershed.</w:t>
      </w:r>
      <w:r w:rsidRPr="00BE224C">
        <w:br/>
      </w:r>
      <w:r w:rsidRPr="00BE224C">
        <w:rPr>
          <w:b/>
          <w:bCs/>
        </w:rPr>
        <w:t>Lead Organization:</w:t>
      </w:r>
      <w:r w:rsidRPr="00BE224C">
        <w:t xml:space="preserve"> Cumberland River Compact</w:t>
      </w:r>
      <w:r w:rsidRPr="00BE224C">
        <w:br/>
      </w:r>
      <w:r w:rsidRPr="00BE224C">
        <w:rPr>
          <w:b/>
          <w:bCs/>
        </w:rPr>
        <w:t>Counties Covered:</w:t>
      </w:r>
      <w:r w:rsidRPr="00BE224C">
        <w:t xml:space="preserve"> Robertson, Cheatham, Dickson, Houston, Stewart (TN); Logan (KY)</w:t>
      </w:r>
      <w:r w:rsidRPr="00BE224C">
        <w:br/>
      </w:r>
      <w:r w:rsidRPr="00BE224C">
        <w:rPr>
          <w:b/>
          <w:bCs/>
        </w:rPr>
        <w:t>Website:</w:t>
      </w:r>
      <w:r w:rsidRPr="00BE224C">
        <w:t xml:space="preserve"> cumberlandrivercompact.org</w:t>
      </w:r>
      <w:r w:rsidRPr="00BE224C">
        <w:br/>
      </w:r>
      <w:r w:rsidRPr="00BE224C">
        <w:rPr>
          <w:b/>
          <w:bCs/>
        </w:rPr>
        <w:t>Focus Areas:</w:t>
      </w:r>
      <w:r w:rsidRPr="00BE224C">
        <w:t xml:space="preserve"> Stream restoration, green infrastructure, school-based environmental education, watershed planning.</w:t>
      </w:r>
    </w:p>
    <w:p w14:paraId="1E5CD6C5" w14:textId="77777777" w:rsidR="007B05D6" w:rsidRPr="00BE224C" w:rsidRDefault="007B05D6" w:rsidP="007B05D6">
      <w:pPr>
        <w:numPr>
          <w:ilvl w:val="0"/>
          <w:numId w:val="34"/>
        </w:numPr>
      </w:pPr>
      <w:r w:rsidRPr="00BE224C">
        <w:rPr>
          <w:b/>
          <w:bCs/>
        </w:rPr>
        <w:t>Montgomery County Greenways &amp; Outdoor Recreation Network</w:t>
      </w:r>
      <w:r w:rsidRPr="00BE224C">
        <w:br/>
      </w:r>
      <w:r w:rsidRPr="00BE224C">
        <w:rPr>
          <w:b/>
          <w:bCs/>
        </w:rPr>
        <w:t>Mission:</w:t>
      </w:r>
      <w:r w:rsidRPr="00BE224C">
        <w:t xml:space="preserve"> Expand public health, trail connectivity, and green space access through investment in greenways, parks, and bikeways.</w:t>
      </w:r>
      <w:r w:rsidRPr="00BE224C">
        <w:br/>
      </w:r>
      <w:r w:rsidRPr="00BE224C">
        <w:rPr>
          <w:b/>
          <w:bCs/>
        </w:rPr>
        <w:t>Lead Organization:</w:t>
      </w:r>
      <w:r w:rsidRPr="00BE224C">
        <w:t xml:space="preserve"> Montgomery County Parks &amp; Recreation</w:t>
      </w:r>
      <w:r w:rsidRPr="00BE224C">
        <w:br/>
      </w:r>
      <w:r w:rsidRPr="00BE224C">
        <w:rPr>
          <w:b/>
          <w:bCs/>
        </w:rPr>
        <w:t>Counties Covered:</w:t>
      </w:r>
      <w:r w:rsidRPr="00BE224C">
        <w:t xml:space="preserve"> Montgomery (hub), with regional access from Cheatham, Dickson, Houston, and Christian (KY)</w:t>
      </w:r>
      <w:r w:rsidRPr="00BE224C">
        <w:br/>
      </w:r>
      <w:r w:rsidRPr="00BE224C">
        <w:rPr>
          <w:b/>
          <w:bCs/>
        </w:rPr>
        <w:t>Website:</w:t>
      </w:r>
      <w:r w:rsidRPr="00BE224C">
        <w:t xml:space="preserve"> mcgtn.org</w:t>
      </w:r>
      <w:r w:rsidRPr="00BE224C">
        <w:br/>
      </w:r>
      <w:r w:rsidRPr="00BE224C">
        <w:rPr>
          <w:b/>
          <w:bCs/>
        </w:rPr>
        <w:t>Focus Areas:</w:t>
      </w:r>
      <w:r w:rsidRPr="00BE224C">
        <w:t xml:space="preserve"> Public access to nature, recreation trails, wellness promotion.</w:t>
      </w:r>
    </w:p>
    <w:p w14:paraId="6AA80161" w14:textId="77777777" w:rsidR="007B05D6" w:rsidRPr="00BE224C" w:rsidRDefault="007B05D6" w:rsidP="007B05D6">
      <w:pPr>
        <w:numPr>
          <w:ilvl w:val="0"/>
          <w:numId w:val="34"/>
        </w:numPr>
      </w:pPr>
      <w:r w:rsidRPr="00BE224C">
        <w:rPr>
          <w:b/>
          <w:bCs/>
        </w:rPr>
        <w:t>Trigg County Health Coalition – Community Health &amp; Wellbeing</w:t>
      </w:r>
      <w:r w:rsidRPr="00BE224C">
        <w:br/>
      </w:r>
      <w:r w:rsidRPr="00BE224C">
        <w:rPr>
          <w:b/>
          <w:bCs/>
        </w:rPr>
        <w:t>Mission:</w:t>
      </w:r>
      <w:r w:rsidRPr="00BE224C">
        <w:t xml:space="preserve"> Address chronic disease prevention, food insecurity, and behavioral health challenges in rural communities.</w:t>
      </w:r>
      <w:r w:rsidRPr="00BE224C">
        <w:br/>
      </w:r>
      <w:r w:rsidRPr="00BE224C">
        <w:rPr>
          <w:b/>
          <w:bCs/>
        </w:rPr>
        <w:t>Lead Organization:</w:t>
      </w:r>
      <w:r w:rsidRPr="00BE224C">
        <w:t xml:space="preserve"> Pennyrile District Health Department / Local Community Partners</w:t>
      </w:r>
      <w:r w:rsidRPr="00BE224C">
        <w:br/>
      </w:r>
      <w:r w:rsidRPr="00BE224C">
        <w:rPr>
          <w:b/>
          <w:bCs/>
        </w:rPr>
        <w:t>Counties Covered:</w:t>
      </w:r>
      <w:r w:rsidRPr="00BE224C">
        <w:t xml:space="preserve"> Trigg (KY); collaboration with Christian and Todd counties</w:t>
      </w:r>
      <w:r w:rsidRPr="00BE224C">
        <w:br/>
      </w:r>
      <w:r w:rsidRPr="00BE224C">
        <w:rPr>
          <w:b/>
          <w:bCs/>
        </w:rPr>
        <w:lastRenderedPageBreak/>
        <w:t>Website:</w:t>
      </w:r>
      <w:r w:rsidRPr="00BE224C">
        <w:t xml:space="preserve"> pennyrilehealth.org</w:t>
      </w:r>
      <w:r w:rsidRPr="00BE224C">
        <w:br/>
      </w:r>
      <w:r w:rsidRPr="00BE224C">
        <w:rPr>
          <w:b/>
          <w:bCs/>
        </w:rPr>
        <w:t>Focus Areas:</w:t>
      </w:r>
      <w:r w:rsidRPr="00BE224C">
        <w:t xml:space="preserve"> Health equity, rural wellness, mental health, nutrition.</w:t>
      </w:r>
    </w:p>
    <w:p w14:paraId="4A49E0D2" w14:textId="77777777" w:rsidR="007B05D6" w:rsidRPr="00BE224C" w:rsidRDefault="007B05D6" w:rsidP="007B05D6">
      <w:pPr>
        <w:numPr>
          <w:ilvl w:val="0"/>
          <w:numId w:val="34"/>
        </w:numPr>
      </w:pPr>
      <w:r w:rsidRPr="00BE224C">
        <w:rPr>
          <w:b/>
          <w:bCs/>
        </w:rPr>
        <w:t>Robertson County Family Resource Network</w:t>
      </w:r>
      <w:r w:rsidRPr="00BE224C">
        <w:br/>
      </w:r>
      <w:r w:rsidRPr="00BE224C">
        <w:rPr>
          <w:b/>
          <w:bCs/>
        </w:rPr>
        <w:t>Mission:</w:t>
      </w:r>
      <w:r w:rsidRPr="00BE224C">
        <w:t xml:space="preserve"> Improve educational, nutritional, and social outcomes for children and families through a county-wide collaborative model.</w:t>
      </w:r>
      <w:r w:rsidRPr="00BE224C">
        <w:br/>
      </w:r>
      <w:r w:rsidRPr="00BE224C">
        <w:rPr>
          <w:b/>
          <w:bCs/>
        </w:rPr>
        <w:t>Lead Organization:</w:t>
      </w:r>
      <w:r w:rsidRPr="00BE224C">
        <w:t xml:space="preserve"> Robertson County Schools / Community Partners</w:t>
      </w:r>
      <w:r w:rsidRPr="00BE224C">
        <w:br/>
      </w:r>
      <w:r w:rsidRPr="00BE224C">
        <w:rPr>
          <w:b/>
          <w:bCs/>
        </w:rPr>
        <w:t>Counties Covered:</w:t>
      </w:r>
      <w:r w:rsidRPr="00BE224C">
        <w:t xml:space="preserve"> Robertson (TN)</w:t>
      </w:r>
      <w:r w:rsidRPr="00BE224C">
        <w:br/>
      </w:r>
      <w:r w:rsidRPr="00BE224C">
        <w:rPr>
          <w:b/>
          <w:bCs/>
        </w:rPr>
        <w:t>Website:</w:t>
      </w:r>
      <w:r w:rsidRPr="00BE224C">
        <w:t xml:space="preserve"> rcstn.net</w:t>
      </w:r>
      <w:r w:rsidRPr="00BE224C">
        <w:br/>
      </w:r>
      <w:r w:rsidRPr="00BE224C">
        <w:rPr>
          <w:b/>
          <w:bCs/>
        </w:rPr>
        <w:t>Focus Areas:</w:t>
      </w:r>
      <w:r w:rsidRPr="00BE224C">
        <w:t xml:space="preserve"> Family well-being, school nutrition, early childhood development.</w:t>
      </w:r>
    </w:p>
    <w:p w14:paraId="0F42B86D" w14:textId="77777777" w:rsidR="007B05D6" w:rsidRPr="00BE224C" w:rsidRDefault="007B05D6" w:rsidP="007B05D6">
      <w:pPr>
        <w:numPr>
          <w:ilvl w:val="0"/>
          <w:numId w:val="34"/>
        </w:numPr>
      </w:pPr>
      <w:r w:rsidRPr="00BE224C">
        <w:rPr>
          <w:b/>
          <w:bCs/>
        </w:rPr>
        <w:t>Healthy Kids Clinic / Cumberland Family Medical Center, Inc.</w:t>
      </w:r>
      <w:r w:rsidRPr="00BE224C">
        <w:br/>
      </w:r>
      <w:r w:rsidRPr="00BE224C">
        <w:rPr>
          <w:b/>
          <w:bCs/>
        </w:rPr>
        <w:t>Mission:</w:t>
      </w:r>
      <w:r w:rsidRPr="00BE224C">
        <w:t xml:space="preserve"> Provide in-school healthcare services, including mental and preventive care, to underserved and rural students.</w:t>
      </w:r>
      <w:r w:rsidRPr="00BE224C">
        <w:br/>
      </w:r>
      <w:r w:rsidRPr="00BE224C">
        <w:rPr>
          <w:b/>
          <w:bCs/>
        </w:rPr>
        <w:t>Lead Organization:</w:t>
      </w:r>
      <w:r w:rsidRPr="00BE224C">
        <w:t xml:space="preserve"> Cumberland Family Medical Center, Inc.</w:t>
      </w:r>
      <w:r w:rsidRPr="00BE224C">
        <w:br/>
      </w:r>
      <w:r w:rsidRPr="00BE224C">
        <w:rPr>
          <w:b/>
          <w:bCs/>
        </w:rPr>
        <w:t>Counties Covered:</w:t>
      </w:r>
      <w:r w:rsidRPr="00BE224C">
        <w:t xml:space="preserve"> Logan, Todd, Christian (KY); Henry (TN) (through referrals)</w:t>
      </w:r>
      <w:r w:rsidRPr="00BE224C">
        <w:br/>
      </w:r>
      <w:r w:rsidRPr="00BE224C">
        <w:rPr>
          <w:b/>
          <w:bCs/>
        </w:rPr>
        <w:t>Website:</w:t>
      </w:r>
      <w:r w:rsidRPr="00BE224C">
        <w:t xml:space="preserve"> cumberlandfamilymedical.com</w:t>
      </w:r>
      <w:r w:rsidRPr="00BE224C">
        <w:br/>
      </w:r>
      <w:r w:rsidRPr="00BE224C">
        <w:rPr>
          <w:b/>
          <w:bCs/>
        </w:rPr>
        <w:t>Focus Areas:</w:t>
      </w:r>
      <w:r w:rsidRPr="00BE224C">
        <w:t xml:space="preserve"> School-based health, rural access, preventive care.</w:t>
      </w:r>
    </w:p>
    <w:p w14:paraId="0DA9E2CD" w14:textId="77777777" w:rsidR="007B05D6" w:rsidRPr="00BE224C" w:rsidRDefault="007B05D6" w:rsidP="007B05D6">
      <w:pPr>
        <w:numPr>
          <w:ilvl w:val="0"/>
          <w:numId w:val="34"/>
        </w:numPr>
      </w:pPr>
      <w:r w:rsidRPr="00BE224C">
        <w:rPr>
          <w:b/>
          <w:bCs/>
        </w:rPr>
        <w:t>Upper Cumberland Development District – Aging &amp; Disability Services</w:t>
      </w:r>
      <w:r w:rsidRPr="00BE224C">
        <w:br/>
      </w:r>
      <w:r w:rsidRPr="00BE224C">
        <w:rPr>
          <w:b/>
          <w:bCs/>
        </w:rPr>
        <w:t>Mission:</w:t>
      </w:r>
      <w:r w:rsidRPr="00BE224C">
        <w:t xml:space="preserve"> Provide aging and disability assistance, transportation, housing, and wellness programming for rural seniors and vulnerable populations.</w:t>
      </w:r>
      <w:r w:rsidRPr="00BE224C">
        <w:br/>
      </w:r>
      <w:r w:rsidRPr="00BE224C">
        <w:rPr>
          <w:b/>
          <w:bCs/>
        </w:rPr>
        <w:t>Lead Organization:</w:t>
      </w:r>
      <w:r w:rsidRPr="00BE224C">
        <w:t xml:space="preserve"> UCDD (Area Agency on Aging &amp; Disability)</w:t>
      </w:r>
      <w:r w:rsidRPr="00BE224C">
        <w:br/>
      </w:r>
      <w:r w:rsidRPr="00BE224C">
        <w:rPr>
          <w:b/>
          <w:bCs/>
        </w:rPr>
        <w:t>Counties Covered:</w:t>
      </w:r>
      <w:r w:rsidRPr="00BE224C">
        <w:t xml:space="preserve"> Stewart, Houston, Henry (TN)</w:t>
      </w:r>
      <w:r w:rsidRPr="00BE224C">
        <w:br/>
      </w:r>
      <w:r w:rsidRPr="00BE224C">
        <w:rPr>
          <w:b/>
          <w:bCs/>
        </w:rPr>
        <w:t>Website:</w:t>
      </w:r>
      <w:r w:rsidRPr="00BE224C">
        <w:t xml:space="preserve"> ucdd.org</w:t>
      </w:r>
      <w:r w:rsidRPr="00BE224C">
        <w:br/>
      </w:r>
      <w:r w:rsidRPr="00BE224C">
        <w:rPr>
          <w:b/>
          <w:bCs/>
        </w:rPr>
        <w:t>Focus Areas:</w:t>
      </w:r>
      <w:r w:rsidRPr="00BE224C">
        <w:t xml:space="preserve"> Elder care, mobility services, housing support, regional aging advocacy.</w:t>
      </w:r>
    </w:p>
    <w:p w14:paraId="496E8499" w14:textId="77777777" w:rsidR="007B05D6" w:rsidRPr="00BE224C" w:rsidRDefault="007B05D6" w:rsidP="007B05D6">
      <w:pPr>
        <w:numPr>
          <w:ilvl w:val="0"/>
          <w:numId w:val="34"/>
        </w:numPr>
      </w:pPr>
      <w:r w:rsidRPr="00BE224C">
        <w:rPr>
          <w:b/>
          <w:bCs/>
        </w:rPr>
        <w:t>Dickson County Healthier TN Community</w:t>
      </w:r>
      <w:r w:rsidRPr="00BE224C">
        <w:br/>
      </w:r>
      <w:r w:rsidRPr="00BE224C">
        <w:rPr>
          <w:b/>
          <w:bCs/>
        </w:rPr>
        <w:t>Mission:</w:t>
      </w:r>
      <w:r w:rsidRPr="00BE224C">
        <w:t xml:space="preserve"> Promote healthier lifestyles through community engagement, active living, and health-focused programming.</w:t>
      </w:r>
      <w:r w:rsidRPr="00BE224C">
        <w:br/>
      </w:r>
      <w:r w:rsidRPr="00BE224C">
        <w:rPr>
          <w:b/>
          <w:bCs/>
        </w:rPr>
        <w:lastRenderedPageBreak/>
        <w:t>Lead Organization:</w:t>
      </w:r>
      <w:r w:rsidRPr="00BE224C">
        <w:t xml:space="preserve"> Dickson County Health Department / Local Coalitions</w:t>
      </w:r>
      <w:r w:rsidRPr="00BE224C">
        <w:br/>
      </w:r>
      <w:r w:rsidRPr="00BE224C">
        <w:rPr>
          <w:b/>
          <w:bCs/>
        </w:rPr>
        <w:t>Counties Covered:</w:t>
      </w:r>
      <w:r w:rsidRPr="00BE224C">
        <w:t xml:space="preserve"> Dickson (TN), with outreach in surrounding rural areas</w:t>
      </w:r>
      <w:r w:rsidRPr="00BE224C">
        <w:br/>
      </w:r>
      <w:r w:rsidRPr="00BE224C">
        <w:rPr>
          <w:b/>
          <w:bCs/>
        </w:rPr>
        <w:t>Website:</w:t>
      </w:r>
      <w:r w:rsidRPr="00BE224C">
        <w:t xml:space="preserve"> healthiertn.com</w:t>
      </w:r>
      <w:r w:rsidRPr="00BE224C">
        <w:br/>
      </w:r>
      <w:r w:rsidRPr="00BE224C">
        <w:rPr>
          <w:b/>
          <w:bCs/>
        </w:rPr>
        <w:t>Focus Areas:</w:t>
      </w:r>
      <w:r w:rsidRPr="00BE224C">
        <w:t xml:space="preserve"> Physical activity, nutrition, tobacco prevention, rural health leadership.</w:t>
      </w:r>
    </w:p>
    <w:p w14:paraId="2FE1CF47" w14:textId="77777777" w:rsidR="007B05D6" w:rsidRPr="00BE224C" w:rsidRDefault="00A17CC4" w:rsidP="007B05D6">
      <w:r>
        <w:rPr>
          <w:noProof/>
        </w:rPr>
        <w:pict w14:anchorId="6A7E9B6C">
          <v:rect id="_x0000_i1026" alt="" style="width:468pt;height:.05pt;mso-width-percent:0;mso-height-percent:0;mso-width-percent:0;mso-height-percent:0" o:hralign="center" o:hrstd="t" o:hr="t" fillcolor="#a0a0a0" stroked="f"/>
        </w:pict>
      </w:r>
    </w:p>
    <w:p w14:paraId="04D9ADA4" w14:textId="77777777" w:rsidR="007B05D6" w:rsidRPr="00BE224C" w:rsidRDefault="007B05D6" w:rsidP="007B05D6">
      <w:r w:rsidRPr="00BE224C">
        <w:rPr>
          <w:rFonts w:ascii="Segoe UI Emoji" w:hAnsi="Segoe UI Emoji" w:cs="Segoe UI Emoji"/>
        </w:rPr>
        <w:t>📋</w:t>
      </w:r>
      <w:r w:rsidRPr="00BE224C">
        <w:t xml:space="preserve"> </w:t>
      </w:r>
      <w:r w:rsidRPr="00BE224C">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gridCol w:w="3748"/>
        <w:gridCol w:w="2210"/>
        <w:gridCol w:w="4185"/>
      </w:tblGrid>
      <w:tr w:rsidR="007B05D6" w:rsidRPr="00BE224C" w14:paraId="18BCFEBA" w14:textId="77777777" w:rsidTr="00E10862">
        <w:trPr>
          <w:tblHeader/>
          <w:tblCellSpacing w:w="15" w:type="dxa"/>
        </w:trPr>
        <w:tc>
          <w:tcPr>
            <w:tcW w:w="0" w:type="auto"/>
            <w:vAlign w:val="center"/>
            <w:hideMark/>
          </w:tcPr>
          <w:p w14:paraId="2DE70DB3" w14:textId="77777777" w:rsidR="007B05D6" w:rsidRPr="00BE224C" w:rsidRDefault="007B05D6" w:rsidP="00E10862">
            <w:pPr>
              <w:rPr>
                <w:b/>
                <w:bCs/>
              </w:rPr>
            </w:pPr>
            <w:r w:rsidRPr="00BE224C">
              <w:rPr>
                <w:b/>
                <w:bCs/>
              </w:rPr>
              <w:t>Initiative</w:t>
            </w:r>
          </w:p>
        </w:tc>
        <w:tc>
          <w:tcPr>
            <w:tcW w:w="0" w:type="auto"/>
            <w:vAlign w:val="center"/>
            <w:hideMark/>
          </w:tcPr>
          <w:p w14:paraId="14054A72" w14:textId="77777777" w:rsidR="007B05D6" w:rsidRPr="00BE224C" w:rsidRDefault="007B05D6" w:rsidP="00E10862">
            <w:pPr>
              <w:rPr>
                <w:b/>
                <w:bCs/>
              </w:rPr>
            </w:pPr>
            <w:r w:rsidRPr="00BE224C">
              <w:rPr>
                <w:b/>
                <w:bCs/>
              </w:rPr>
              <w:t>Mission Summary</w:t>
            </w:r>
          </w:p>
        </w:tc>
        <w:tc>
          <w:tcPr>
            <w:tcW w:w="0" w:type="auto"/>
            <w:vAlign w:val="center"/>
            <w:hideMark/>
          </w:tcPr>
          <w:p w14:paraId="2A05B6A8" w14:textId="77777777" w:rsidR="007B05D6" w:rsidRPr="00BE224C" w:rsidRDefault="007B05D6" w:rsidP="00E10862">
            <w:pPr>
              <w:rPr>
                <w:b/>
                <w:bCs/>
              </w:rPr>
            </w:pPr>
            <w:r w:rsidRPr="00BE224C">
              <w:rPr>
                <w:b/>
                <w:bCs/>
              </w:rPr>
              <w:t>Lead Organization</w:t>
            </w:r>
          </w:p>
        </w:tc>
        <w:tc>
          <w:tcPr>
            <w:tcW w:w="0" w:type="auto"/>
            <w:vAlign w:val="center"/>
            <w:hideMark/>
          </w:tcPr>
          <w:p w14:paraId="383D0A32" w14:textId="77777777" w:rsidR="007B05D6" w:rsidRPr="00BE224C" w:rsidRDefault="007B05D6" w:rsidP="00E10862">
            <w:pPr>
              <w:rPr>
                <w:b/>
                <w:bCs/>
              </w:rPr>
            </w:pPr>
            <w:r w:rsidRPr="00BE224C">
              <w:rPr>
                <w:b/>
                <w:bCs/>
              </w:rPr>
              <w:t>Counties Covered</w:t>
            </w:r>
          </w:p>
        </w:tc>
      </w:tr>
      <w:tr w:rsidR="007B05D6" w:rsidRPr="00BE224C" w14:paraId="0AC37AE9" w14:textId="77777777" w:rsidTr="00E10862">
        <w:trPr>
          <w:tblCellSpacing w:w="15" w:type="dxa"/>
        </w:trPr>
        <w:tc>
          <w:tcPr>
            <w:tcW w:w="0" w:type="auto"/>
            <w:vAlign w:val="center"/>
            <w:hideMark/>
          </w:tcPr>
          <w:p w14:paraId="2584E1E4" w14:textId="77777777" w:rsidR="007B05D6" w:rsidRPr="00BE224C" w:rsidRDefault="007B05D6" w:rsidP="00E10862">
            <w:r w:rsidRPr="00BE224C">
              <w:t>Cumberland River Compact</w:t>
            </w:r>
          </w:p>
        </w:tc>
        <w:tc>
          <w:tcPr>
            <w:tcW w:w="0" w:type="auto"/>
            <w:vAlign w:val="center"/>
            <w:hideMark/>
          </w:tcPr>
          <w:p w14:paraId="75DAA3C5" w14:textId="77777777" w:rsidR="007B05D6" w:rsidRPr="00BE224C" w:rsidRDefault="007B05D6" w:rsidP="00E10862">
            <w:r w:rsidRPr="00BE224C">
              <w:t>Water quality, green space, and environmental education</w:t>
            </w:r>
          </w:p>
        </w:tc>
        <w:tc>
          <w:tcPr>
            <w:tcW w:w="0" w:type="auto"/>
            <w:vAlign w:val="center"/>
            <w:hideMark/>
          </w:tcPr>
          <w:p w14:paraId="5FC9A264" w14:textId="77777777" w:rsidR="007B05D6" w:rsidRPr="00BE224C" w:rsidRDefault="007B05D6" w:rsidP="00E10862">
            <w:r w:rsidRPr="00BE224C">
              <w:t>Cumberland River Compact</w:t>
            </w:r>
          </w:p>
        </w:tc>
        <w:tc>
          <w:tcPr>
            <w:tcW w:w="0" w:type="auto"/>
            <w:vAlign w:val="center"/>
            <w:hideMark/>
          </w:tcPr>
          <w:p w14:paraId="5567D0D6" w14:textId="77777777" w:rsidR="007B05D6" w:rsidRPr="00BE224C" w:rsidRDefault="007B05D6" w:rsidP="00E10862">
            <w:r w:rsidRPr="00BE224C">
              <w:t>Cheatham, Dickson, Robertson, Stewart, Houston (TN); Logan (KY)</w:t>
            </w:r>
          </w:p>
        </w:tc>
      </w:tr>
      <w:tr w:rsidR="007B05D6" w:rsidRPr="00BE224C" w14:paraId="2BC46FF1" w14:textId="77777777" w:rsidTr="00E10862">
        <w:trPr>
          <w:tblCellSpacing w:w="15" w:type="dxa"/>
        </w:trPr>
        <w:tc>
          <w:tcPr>
            <w:tcW w:w="0" w:type="auto"/>
            <w:vAlign w:val="center"/>
            <w:hideMark/>
          </w:tcPr>
          <w:p w14:paraId="084EF5F8" w14:textId="77777777" w:rsidR="007B05D6" w:rsidRPr="00BE224C" w:rsidRDefault="007B05D6" w:rsidP="00E10862">
            <w:r w:rsidRPr="00BE224C">
              <w:t>Montgomery County Greenways</w:t>
            </w:r>
          </w:p>
        </w:tc>
        <w:tc>
          <w:tcPr>
            <w:tcW w:w="0" w:type="auto"/>
            <w:vAlign w:val="center"/>
            <w:hideMark/>
          </w:tcPr>
          <w:p w14:paraId="583EDCD8" w14:textId="77777777" w:rsidR="007B05D6" w:rsidRPr="00BE224C" w:rsidRDefault="007B05D6" w:rsidP="00E10862">
            <w:r w:rsidRPr="00BE224C">
              <w:t>Expand outdoor recreation and trail systems</w:t>
            </w:r>
          </w:p>
        </w:tc>
        <w:tc>
          <w:tcPr>
            <w:tcW w:w="0" w:type="auto"/>
            <w:vAlign w:val="center"/>
            <w:hideMark/>
          </w:tcPr>
          <w:p w14:paraId="7EAB3BAF" w14:textId="77777777" w:rsidR="007B05D6" w:rsidRPr="00BE224C" w:rsidRDefault="007B05D6" w:rsidP="00E10862">
            <w:r w:rsidRPr="00BE224C">
              <w:t>Montgomery Co. Parks</w:t>
            </w:r>
          </w:p>
        </w:tc>
        <w:tc>
          <w:tcPr>
            <w:tcW w:w="0" w:type="auto"/>
            <w:vAlign w:val="center"/>
            <w:hideMark/>
          </w:tcPr>
          <w:p w14:paraId="0A1D9406" w14:textId="77777777" w:rsidR="007B05D6" w:rsidRPr="00BE224C" w:rsidRDefault="007B05D6" w:rsidP="00E10862">
            <w:r w:rsidRPr="00BE224C">
              <w:t>Montgomery, Cheatham, Dickson, Christian (KY)</w:t>
            </w:r>
          </w:p>
        </w:tc>
      </w:tr>
      <w:tr w:rsidR="007B05D6" w:rsidRPr="00BE224C" w14:paraId="6895CEB5" w14:textId="77777777" w:rsidTr="00E10862">
        <w:trPr>
          <w:tblCellSpacing w:w="15" w:type="dxa"/>
        </w:trPr>
        <w:tc>
          <w:tcPr>
            <w:tcW w:w="0" w:type="auto"/>
            <w:vAlign w:val="center"/>
            <w:hideMark/>
          </w:tcPr>
          <w:p w14:paraId="2A072826" w14:textId="77777777" w:rsidR="007B05D6" w:rsidRPr="00BE224C" w:rsidRDefault="007B05D6" w:rsidP="00E10862">
            <w:r w:rsidRPr="00BE224C">
              <w:t>Trigg County Health Coalition</w:t>
            </w:r>
          </w:p>
        </w:tc>
        <w:tc>
          <w:tcPr>
            <w:tcW w:w="0" w:type="auto"/>
            <w:vAlign w:val="center"/>
            <w:hideMark/>
          </w:tcPr>
          <w:p w14:paraId="6F9C0B19" w14:textId="77777777" w:rsidR="007B05D6" w:rsidRPr="00BE224C" w:rsidRDefault="007B05D6" w:rsidP="00E10862">
            <w:r w:rsidRPr="00BE224C">
              <w:t>Address rural health and wellness gaps</w:t>
            </w:r>
          </w:p>
        </w:tc>
        <w:tc>
          <w:tcPr>
            <w:tcW w:w="0" w:type="auto"/>
            <w:vAlign w:val="center"/>
            <w:hideMark/>
          </w:tcPr>
          <w:p w14:paraId="5062C15B" w14:textId="77777777" w:rsidR="007B05D6" w:rsidRPr="00BE224C" w:rsidRDefault="007B05D6" w:rsidP="00E10862">
            <w:r w:rsidRPr="00BE224C">
              <w:t>Pennyrile Health Dept</w:t>
            </w:r>
          </w:p>
        </w:tc>
        <w:tc>
          <w:tcPr>
            <w:tcW w:w="0" w:type="auto"/>
            <w:vAlign w:val="center"/>
            <w:hideMark/>
          </w:tcPr>
          <w:p w14:paraId="77A0A2E3" w14:textId="77777777" w:rsidR="007B05D6" w:rsidRPr="00BE224C" w:rsidRDefault="007B05D6" w:rsidP="00E10862">
            <w:r w:rsidRPr="00BE224C">
              <w:t>Trigg, Christian, Todd (KY)</w:t>
            </w:r>
          </w:p>
        </w:tc>
      </w:tr>
      <w:tr w:rsidR="007B05D6" w:rsidRPr="00BE224C" w14:paraId="5306B0FA" w14:textId="77777777" w:rsidTr="00E10862">
        <w:trPr>
          <w:tblCellSpacing w:w="15" w:type="dxa"/>
        </w:trPr>
        <w:tc>
          <w:tcPr>
            <w:tcW w:w="0" w:type="auto"/>
            <w:vAlign w:val="center"/>
            <w:hideMark/>
          </w:tcPr>
          <w:p w14:paraId="5627D37D" w14:textId="77777777" w:rsidR="007B05D6" w:rsidRPr="00BE224C" w:rsidRDefault="007B05D6" w:rsidP="00E10862">
            <w:r w:rsidRPr="00BE224C">
              <w:t>Robertson Co. Family Resource Network</w:t>
            </w:r>
          </w:p>
        </w:tc>
        <w:tc>
          <w:tcPr>
            <w:tcW w:w="0" w:type="auto"/>
            <w:vAlign w:val="center"/>
            <w:hideMark/>
          </w:tcPr>
          <w:p w14:paraId="50E9452A" w14:textId="77777777" w:rsidR="007B05D6" w:rsidRPr="00BE224C" w:rsidRDefault="007B05D6" w:rsidP="00E10862">
            <w:r w:rsidRPr="00BE224C">
              <w:t>Support child and family well-being</w:t>
            </w:r>
          </w:p>
        </w:tc>
        <w:tc>
          <w:tcPr>
            <w:tcW w:w="0" w:type="auto"/>
            <w:vAlign w:val="center"/>
            <w:hideMark/>
          </w:tcPr>
          <w:p w14:paraId="200F4589" w14:textId="77777777" w:rsidR="007B05D6" w:rsidRPr="00BE224C" w:rsidRDefault="007B05D6" w:rsidP="00E10862">
            <w:r w:rsidRPr="00BE224C">
              <w:t>Robertson County Schools</w:t>
            </w:r>
          </w:p>
        </w:tc>
        <w:tc>
          <w:tcPr>
            <w:tcW w:w="0" w:type="auto"/>
            <w:vAlign w:val="center"/>
            <w:hideMark/>
          </w:tcPr>
          <w:p w14:paraId="04EB541E" w14:textId="77777777" w:rsidR="007B05D6" w:rsidRPr="00BE224C" w:rsidRDefault="007B05D6" w:rsidP="00E10862">
            <w:r w:rsidRPr="00BE224C">
              <w:t>Robertson (TN)</w:t>
            </w:r>
          </w:p>
        </w:tc>
      </w:tr>
      <w:tr w:rsidR="007B05D6" w:rsidRPr="00BE224C" w14:paraId="20FE7A9E" w14:textId="77777777" w:rsidTr="00E10862">
        <w:trPr>
          <w:tblCellSpacing w:w="15" w:type="dxa"/>
        </w:trPr>
        <w:tc>
          <w:tcPr>
            <w:tcW w:w="0" w:type="auto"/>
            <w:vAlign w:val="center"/>
            <w:hideMark/>
          </w:tcPr>
          <w:p w14:paraId="42C05BDC" w14:textId="77777777" w:rsidR="007B05D6" w:rsidRPr="00BE224C" w:rsidRDefault="007B05D6" w:rsidP="00E10862">
            <w:r w:rsidRPr="00BE224C">
              <w:t>Healthy Kids Clinic</w:t>
            </w:r>
          </w:p>
        </w:tc>
        <w:tc>
          <w:tcPr>
            <w:tcW w:w="0" w:type="auto"/>
            <w:vAlign w:val="center"/>
            <w:hideMark/>
          </w:tcPr>
          <w:p w14:paraId="6890D61E" w14:textId="77777777" w:rsidR="007B05D6" w:rsidRPr="00BE224C" w:rsidRDefault="007B05D6" w:rsidP="00E10862">
            <w:r w:rsidRPr="00BE224C">
              <w:t>School-based health access</w:t>
            </w:r>
          </w:p>
        </w:tc>
        <w:tc>
          <w:tcPr>
            <w:tcW w:w="0" w:type="auto"/>
            <w:vAlign w:val="center"/>
            <w:hideMark/>
          </w:tcPr>
          <w:p w14:paraId="17733CE1" w14:textId="77777777" w:rsidR="007B05D6" w:rsidRPr="00BE224C" w:rsidRDefault="007B05D6" w:rsidP="00E10862">
            <w:r w:rsidRPr="00BE224C">
              <w:t>Cumberland Family Medical</w:t>
            </w:r>
          </w:p>
        </w:tc>
        <w:tc>
          <w:tcPr>
            <w:tcW w:w="0" w:type="auto"/>
            <w:vAlign w:val="center"/>
            <w:hideMark/>
          </w:tcPr>
          <w:p w14:paraId="3AF34081" w14:textId="77777777" w:rsidR="007B05D6" w:rsidRPr="00BE224C" w:rsidRDefault="007B05D6" w:rsidP="00E10862">
            <w:r w:rsidRPr="00BE224C">
              <w:t>Logan, Todd, Christian (KY); Henry (TN)</w:t>
            </w:r>
          </w:p>
        </w:tc>
      </w:tr>
      <w:tr w:rsidR="007B05D6" w:rsidRPr="00BE224C" w14:paraId="2C102FEC" w14:textId="77777777" w:rsidTr="00E10862">
        <w:trPr>
          <w:tblCellSpacing w:w="15" w:type="dxa"/>
        </w:trPr>
        <w:tc>
          <w:tcPr>
            <w:tcW w:w="0" w:type="auto"/>
            <w:vAlign w:val="center"/>
            <w:hideMark/>
          </w:tcPr>
          <w:p w14:paraId="5DB2CC80" w14:textId="77777777" w:rsidR="007B05D6" w:rsidRPr="00BE224C" w:rsidRDefault="007B05D6" w:rsidP="00E10862">
            <w:r w:rsidRPr="00BE224C">
              <w:t>UCDD Aging &amp; Disability Services</w:t>
            </w:r>
          </w:p>
        </w:tc>
        <w:tc>
          <w:tcPr>
            <w:tcW w:w="0" w:type="auto"/>
            <w:vAlign w:val="center"/>
            <w:hideMark/>
          </w:tcPr>
          <w:p w14:paraId="2F5C20D2" w14:textId="77777777" w:rsidR="007B05D6" w:rsidRPr="00BE224C" w:rsidRDefault="007B05D6" w:rsidP="00E10862">
            <w:r w:rsidRPr="00BE224C">
              <w:t>Support rural aging populations</w:t>
            </w:r>
          </w:p>
        </w:tc>
        <w:tc>
          <w:tcPr>
            <w:tcW w:w="0" w:type="auto"/>
            <w:vAlign w:val="center"/>
            <w:hideMark/>
          </w:tcPr>
          <w:p w14:paraId="7C63D55A" w14:textId="77777777" w:rsidR="007B05D6" w:rsidRPr="00BE224C" w:rsidRDefault="007B05D6" w:rsidP="00E10862">
            <w:r w:rsidRPr="00BE224C">
              <w:t>UCDD</w:t>
            </w:r>
          </w:p>
        </w:tc>
        <w:tc>
          <w:tcPr>
            <w:tcW w:w="0" w:type="auto"/>
            <w:vAlign w:val="center"/>
            <w:hideMark/>
          </w:tcPr>
          <w:p w14:paraId="1CFCDF53" w14:textId="77777777" w:rsidR="007B05D6" w:rsidRPr="00BE224C" w:rsidRDefault="007B05D6" w:rsidP="00E10862">
            <w:r w:rsidRPr="00BE224C">
              <w:t>Stewart, Houston, Henry (TN)</w:t>
            </w:r>
          </w:p>
        </w:tc>
      </w:tr>
      <w:tr w:rsidR="007B05D6" w:rsidRPr="00BE224C" w14:paraId="38A45C74" w14:textId="77777777" w:rsidTr="00E10862">
        <w:trPr>
          <w:tblCellSpacing w:w="15" w:type="dxa"/>
        </w:trPr>
        <w:tc>
          <w:tcPr>
            <w:tcW w:w="0" w:type="auto"/>
            <w:vAlign w:val="center"/>
            <w:hideMark/>
          </w:tcPr>
          <w:p w14:paraId="040B3021" w14:textId="77777777" w:rsidR="007B05D6" w:rsidRPr="00BE224C" w:rsidRDefault="007B05D6" w:rsidP="00E10862">
            <w:r w:rsidRPr="00BE224C">
              <w:lastRenderedPageBreak/>
              <w:t>Dickson County Healthier TN</w:t>
            </w:r>
          </w:p>
        </w:tc>
        <w:tc>
          <w:tcPr>
            <w:tcW w:w="0" w:type="auto"/>
            <w:vAlign w:val="center"/>
            <w:hideMark/>
          </w:tcPr>
          <w:p w14:paraId="3C4208BA" w14:textId="77777777" w:rsidR="007B05D6" w:rsidRPr="00BE224C" w:rsidRDefault="007B05D6" w:rsidP="00E10862">
            <w:r w:rsidRPr="00BE224C">
              <w:t>Foster healthy lifestyle behaviors</w:t>
            </w:r>
          </w:p>
        </w:tc>
        <w:tc>
          <w:tcPr>
            <w:tcW w:w="0" w:type="auto"/>
            <w:vAlign w:val="center"/>
            <w:hideMark/>
          </w:tcPr>
          <w:p w14:paraId="4C559DE3" w14:textId="77777777" w:rsidR="007B05D6" w:rsidRPr="00BE224C" w:rsidRDefault="007B05D6" w:rsidP="00E10862">
            <w:r w:rsidRPr="00BE224C">
              <w:t>Dickson County Coalitions</w:t>
            </w:r>
          </w:p>
        </w:tc>
        <w:tc>
          <w:tcPr>
            <w:tcW w:w="0" w:type="auto"/>
            <w:vAlign w:val="center"/>
            <w:hideMark/>
          </w:tcPr>
          <w:p w14:paraId="0B96F0E6" w14:textId="77777777" w:rsidR="007B05D6" w:rsidRPr="00BE224C" w:rsidRDefault="007B05D6" w:rsidP="00E10862">
            <w:r w:rsidRPr="00BE224C">
              <w:t>Dickson (TN), adjacent counties</w:t>
            </w:r>
          </w:p>
        </w:tc>
      </w:tr>
    </w:tbl>
    <w:p w14:paraId="147BB120" w14:textId="77777777" w:rsidR="007B05D6" w:rsidRPr="00BE224C" w:rsidRDefault="00A17CC4" w:rsidP="007B05D6">
      <w:r>
        <w:rPr>
          <w:noProof/>
        </w:rPr>
        <w:pict w14:anchorId="4B8627E0">
          <v:rect id="_x0000_i1025" alt="" style="width:468pt;height:.05pt;mso-width-percent:0;mso-height-percent:0;mso-width-percent:0;mso-height-percent:0" o:hralign="center" o:hrstd="t" o:hr="t" fillcolor="#a0a0a0" stroked="f"/>
        </w:pict>
      </w:r>
    </w:p>
    <w:p w14:paraId="6846CA13" w14:textId="77777777" w:rsidR="007B05D6" w:rsidRPr="00BE224C" w:rsidRDefault="007B05D6" w:rsidP="007B05D6">
      <w:r w:rsidRPr="00BE224C">
        <w:rPr>
          <w:rFonts w:ascii="Segoe UI Emoji" w:hAnsi="Segoe UI Emoji" w:cs="Segoe UI Emoji"/>
        </w:rPr>
        <w:t>🧭</w:t>
      </w:r>
      <w:r w:rsidRPr="00BE224C">
        <w:t xml:space="preserve"> </w:t>
      </w:r>
      <w:r w:rsidRPr="00BE224C">
        <w:rPr>
          <w:b/>
          <w:bCs/>
        </w:rPr>
        <w:t>Regional Insights</w:t>
      </w:r>
    </w:p>
    <w:p w14:paraId="7EC3369B" w14:textId="77777777" w:rsidR="007B05D6" w:rsidRPr="00BE224C" w:rsidRDefault="007B05D6" w:rsidP="007B05D6">
      <w:pPr>
        <w:numPr>
          <w:ilvl w:val="0"/>
          <w:numId w:val="35"/>
        </w:numPr>
      </w:pPr>
      <w:r w:rsidRPr="00BE224C">
        <w:t xml:space="preserve">Quality of life initiatives in this cluster emphasize </w:t>
      </w:r>
      <w:r w:rsidRPr="00BE224C">
        <w:rPr>
          <w:b/>
          <w:bCs/>
        </w:rPr>
        <w:t>rural health, access to nature, environmental stewardship</w:t>
      </w:r>
      <w:r w:rsidRPr="00BE224C">
        <w:t xml:space="preserve">, and </w:t>
      </w:r>
      <w:r w:rsidRPr="00BE224C">
        <w:rPr>
          <w:b/>
          <w:bCs/>
        </w:rPr>
        <w:t>aging services</w:t>
      </w:r>
      <w:r w:rsidRPr="00BE224C">
        <w:t xml:space="preserve"> across county lines and state boundaries.</w:t>
      </w:r>
    </w:p>
    <w:p w14:paraId="2212D43E" w14:textId="77777777" w:rsidR="007B05D6" w:rsidRPr="00BE224C" w:rsidRDefault="007B05D6" w:rsidP="007B05D6">
      <w:pPr>
        <w:numPr>
          <w:ilvl w:val="0"/>
          <w:numId w:val="35"/>
        </w:numPr>
      </w:pPr>
      <w:r w:rsidRPr="00BE224C">
        <w:rPr>
          <w:b/>
          <w:bCs/>
        </w:rPr>
        <w:t>School-based health services</w:t>
      </w:r>
      <w:r w:rsidRPr="00BE224C">
        <w:t xml:space="preserve"> are expanding in both Tennessee and Kentucky, supporting wellness for students in rural and underserved areas.</w:t>
      </w:r>
    </w:p>
    <w:p w14:paraId="476512C8" w14:textId="77777777" w:rsidR="007B05D6" w:rsidRPr="00BE224C" w:rsidRDefault="007B05D6" w:rsidP="007B05D6">
      <w:pPr>
        <w:numPr>
          <w:ilvl w:val="0"/>
          <w:numId w:val="35"/>
        </w:numPr>
      </w:pPr>
      <w:r w:rsidRPr="00BE224C">
        <w:rPr>
          <w:b/>
          <w:bCs/>
        </w:rPr>
        <w:t>Trail and greenway networks</w:t>
      </w:r>
      <w:r w:rsidRPr="00BE224C">
        <w:t xml:space="preserve"> led by Montgomery County are increasingly regional, attracting use from adjacent counties and promoting active living.</w:t>
      </w:r>
    </w:p>
    <w:p w14:paraId="0B8E6EB5" w14:textId="77777777" w:rsidR="007B05D6" w:rsidRPr="00BE224C" w:rsidRDefault="007B05D6" w:rsidP="007B05D6">
      <w:pPr>
        <w:numPr>
          <w:ilvl w:val="0"/>
          <w:numId w:val="35"/>
        </w:numPr>
      </w:pPr>
      <w:r w:rsidRPr="00BE224C">
        <w:t xml:space="preserve">The </w:t>
      </w:r>
      <w:r w:rsidRPr="00BE224C">
        <w:rPr>
          <w:b/>
          <w:bCs/>
        </w:rPr>
        <w:t>Cumberland River Compact</w:t>
      </w:r>
      <w:r w:rsidRPr="00BE224C">
        <w:t xml:space="preserve"> and </w:t>
      </w:r>
      <w:r w:rsidRPr="00BE224C">
        <w:rPr>
          <w:b/>
          <w:bCs/>
        </w:rPr>
        <w:t>UCDD aging services</w:t>
      </w:r>
      <w:r w:rsidRPr="00BE224C">
        <w:t xml:space="preserve"> form important environmental and human services networks across multiple TLAP zones.</w:t>
      </w:r>
    </w:p>
    <w:p w14:paraId="7239C661" w14:textId="77777777" w:rsidR="007B05D6" w:rsidRPr="00BE224C" w:rsidRDefault="007B05D6" w:rsidP="007B05D6">
      <w:pPr>
        <w:numPr>
          <w:ilvl w:val="0"/>
          <w:numId w:val="35"/>
        </w:numPr>
      </w:pPr>
      <w:r w:rsidRPr="00BE224C">
        <w:rPr>
          <w:b/>
          <w:bCs/>
        </w:rPr>
        <w:t>Local health coalitions</w:t>
      </w:r>
      <w:r w:rsidRPr="00BE224C">
        <w:t xml:space="preserve"> in Trigg, Dickson, and Robertson counties illustrate how community-led wellness planning is anchoring regional quality of life strategies.</w:t>
      </w:r>
    </w:p>
    <w:p w14:paraId="5648A548" w14:textId="77777777" w:rsidR="005B5275" w:rsidRPr="007B65B5" w:rsidRDefault="005B5275" w:rsidP="005B5275"/>
    <w:p w14:paraId="3BF998D1" w14:textId="77777777" w:rsidR="005B5275" w:rsidRPr="007B65B5" w:rsidRDefault="005B5275" w:rsidP="005B5275"/>
    <w:p w14:paraId="716865B6" w14:textId="77777777" w:rsidR="005B5275" w:rsidRPr="007B65B5" w:rsidRDefault="005B5275" w:rsidP="005B5275"/>
    <w:p w14:paraId="4D12E483" w14:textId="77777777" w:rsidR="005B5275" w:rsidRPr="007B65B5" w:rsidRDefault="005B5275" w:rsidP="005B5275"/>
    <w:p w14:paraId="7EC4B5E6" w14:textId="77777777" w:rsidR="00826012" w:rsidRPr="007B65B5" w:rsidRDefault="00826012"/>
    <w:sectPr w:rsidR="00826012" w:rsidRPr="007B65B5" w:rsidSect="004B7985">
      <w:headerReference w:type="even" r:id="rId8"/>
      <w:headerReference w:type="default" r:id="rId9"/>
      <w:footerReference w:type="even" r:id="rId10"/>
      <w:footerReference w:type="default" r:id="rId11"/>
      <w:headerReference w:type="first" r:id="rId12"/>
      <w:footerReference w:type="first" r:id="rId13"/>
      <w:pgSz w:w="15840" w:h="12240" w:orient="landscape"/>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12122" w14:textId="77777777" w:rsidR="00A17CC4" w:rsidRDefault="00A17CC4" w:rsidP="005B5275">
      <w:pPr>
        <w:spacing w:after="0" w:line="240" w:lineRule="auto"/>
      </w:pPr>
      <w:r>
        <w:separator/>
      </w:r>
    </w:p>
  </w:endnote>
  <w:endnote w:type="continuationSeparator" w:id="0">
    <w:p w14:paraId="4BA1ECD7" w14:textId="77777777" w:rsidR="00A17CC4" w:rsidRDefault="00A17CC4" w:rsidP="005B5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AF9A" w14:textId="77777777" w:rsidR="000D7B2E" w:rsidRDefault="000D7B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356863"/>
      <w:docPartObj>
        <w:docPartGallery w:val="Page Numbers (Bottom of Page)"/>
        <w:docPartUnique/>
      </w:docPartObj>
    </w:sdtPr>
    <w:sdtEndPr>
      <w:rPr>
        <w:color w:val="7F7F7F" w:themeColor="background1" w:themeShade="7F"/>
        <w:spacing w:val="60"/>
      </w:rPr>
    </w:sdtEndPr>
    <w:sdtContent>
      <w:p w14:paraId="02B555DC" w14:textId="13A4099B" w:rsidR="000D7B2E" w:rsidRDefault="005B5275" w:rsidP="000D7B2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r w:rsidR="000D7B2E" w:rsidRPr="000D7B2E">
          <w:t xml:space="preserve"> </w:t>
        </w:r>
        <w:sdt>
          <w:sdtPr>
            <w:id w:val="-78293141"/>
            <w:docPartObj>
              <w:docPartGallery w:val="Page Numbers (Bottom of Page)"/>
              <w:docPartUnique/>
            </w:docPartObj>
          </w:sdtPr>
          <w:sdtEndPr>
            <w:rPr>
              <w:color w:val="7F7F7F" w:themeColor="background1" w:themeShade="7F"/>
              <w:spacing w:val="60"/>
            </w:rPr>
          </w:sdtEndPr>
          <w:sdtContent>
            <w:r w:rsidR="000D7B2E">
              <w:rPr>
                <w:color w:val="7F7F7F" w:themeColor="background1" w:themeShade="7F"/>
                <w:spacing w:val="60"/>
              </w:rPr>
              <w:t xml:space="preserve">Global Action Platform.  </w:t>
            </w:r>
            <w:r w:rsidR="000D7B2E" w:rsidRPr="006579DA">
              <w:rPr>
                <w:color w:val="000000" w:themeColor="text1"/>
              </w:rPr>
              <w:t>© 2026. All rights reserved.</w:t>
            </w:r>
          </w:sdtContent>
        </w:sdt>
      </w:p>
      <w:p w14:paraId="5BA24BD5" w14:textId="01AB9219" w:rsidR="005B5275" w:rsidRDefault="00000000">
        <w:pPr>
          <w:pStyle w:val="Footer"/>
          <w:pBdr>
            <w:top w:val="single" w:sz="4" w:space="1" w:color="D9D9D9" w:themeColor="background1" w:themeShade="D9"/>
          </w:pBdr>
          <w:rPr>
            <w:b/>
            <w:bCs/>
          </w:rPr>
        </w:pPr>
      </w:p>
    </w:sdtContent>
  </w:sdt>
  <w:p w14:paraId="787F5FC3" w14:textId="77777777" w:rsidR="005B5275" w:rsidRDefault="005B52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2187D" w14:textId="77777777" w:rsidR="000D7B2E" w:rsidRDefault="000D7B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6ACC6" w14:textId="77777777" w:rsidR="00A17CC4" w:rsidRDefault="00A17CC4" w:rsidP="005B5275">
      <w:pPr>
        <w:spacing w:after="0" w:line="240" w:lineRule="auto"/>
      </w:pPr>
      <w:r>
        <w:separator/>
      </w:r>
    </w:p>
  </w:footnote>
  <w:footnote w:type="continuationSeparator" w:id="0">
    <w:p w14:paraId="5A58E70C" w14:textId="77777777" w:rsidR="00A17CC4" w:rsidRDefault="00A17CC4" w:rsidP="005B52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539A" w14:textId="77777777" w:rsidR="000D7B2E" w:rsidRDefault="000D7B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0C7E3" w14:textId="77777777" w:rsidR="000D7B2E" w:rsidRDefault="000D7B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8EB2" w14:textId="77777777" w:rsidR="000D7B2E" w:rsidRDefault="000D7B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88E"/>
    <w:multiLevelType w:val="multilevel"/>
    <w:tmpl w:val="4E4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54B3"/>
    <w:multiLevelType w:val="multilevel"/>
    <w:tmpl w:val="2CB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15759"/>
    <w:multiLevelType w:val="multilevel"/>
    <w:tmpl w:val="83BE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B56BE"/>
    <w:multiLevelType w:val="multilevel"/>
    <w:tmpl w:val="0A32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F45CE"/>
    <w:multiLevelType w:val="multilevel"/>
    <w:tmpl w:val="8AD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F7A5F"/>
    <w:multiLevelType w:val="multilevel"/>
    <w:tmpl w:val="C9B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A5B0C"/>
    <w:multiLevelType w:val="multilevel"/>
    <w:tmpl w:val="27A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42753"/>
    <w:multiLevelType w:val="multilevel"/>
    <w:tmpl w:val="97CC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84833"/>
    <w:multiLevelType w:val="multilevel"/>
    <w:tmpl w:val="325E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03E50"/>
    <w:multiLevelType w:val="multilevel"/>
    <w:tmpl w:val="8D7E9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B542C6"/>
    <w:multiLevelType w:val="multilevel"/>
    <w:tmpl w:val="DC00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66B9A"/>
    <w:multiLevelType w:val="multilevel"/>
    <w:tmpl w:val="9A62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01475"/>
    <w:multiLevelType w:val="multilevel"/>
    <w:tmpl w:val="F73E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F43FF"/>
    <w:multiLevelType w:val="multilevel"/>
    <w:tmpl w:val="7A5C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B1194"/>
    <w:multiLevelType w:val="multilevel"/>
    <w:tmpl w:val="2A18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326E4"/>
    <w:multiLevelType w:val="multilevel"/>
    <w:tmpl w:val="627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4117C"/>
    <w:multiLevelType w:val="multilevel"/>
    <w:tmpl w:val="0978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371CC"/>
    <w:multiLevelType w:val="multilevel"/>
    <w:tmpl w:val="DBA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7F7EC6"/>
    <w:multiLevelType w:val="multilevel"/>
    <w:tmpl w:val="8944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67464D"/>
    <w:multiLevelType w:val="multilevel"/>
    <w:tmpl w:val="8DB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76040D"/>
    <w:multiLevelType w:val="multilevel"/>
    <w:tmpl w:val="26DE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B5A4E"/>
    <w:multiLevelType w:val="multilevel"/>
    <w:tmpl w:val="7798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9D7478"/>
    <w:multiLevelType w:val="multilevel"/>
    <w:tmpl w:val="E362D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B25188"/>
    <w:multiLevelType w:val="multilevel"/>
    <w:tmpl w:val="18E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E56C7"/>
    <w:multiLevelType w:val="multilevel"/>
    <w:tmpl w:val="9E3A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CB601F"/>
    <w:multiLevelType w:val="multilevel"/>
    <w:tmpl w:val="8CB8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052108"/>
    <w:multiLevelType w:val="hybridMultilevel"/>
    <w:tmpl w:val="4C526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186302"/>
    <w:multiLevelType w:val="multilevel"/>
    <w:tmpl w:val="36BE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2E4765"/>
    <w:multiLevelType w:val="multilevel"/>
    <w:tmpl w:val="4072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8540DA"/>
    <w:multiLevelType w:val="multilevel"/>
    <w:tmpl w:val="4AF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5B1041"/>
    <w:multiLevelType w:val="multilevel"/>
    <w:tmpl w:val="8BE6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CB7136"/>
    <w:multiLevelType w:val="multilevel"/>
    <w:tmpl w:val="E562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608E4"/>
    <w:multiLevelType w:val="multilevel"/>
    <w:tmpl w:val="6E342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F91B5C"/>
    <w:multiLevelType w:val="multilevel"/>
    <w:tmpl w:val="98BA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EC0F32"/>
    <w:multiLevelType w:val="multilevel"/>
    <w:tmpl w:val="6338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357D43"/>
    <w:multiLevelType w:val="multilevel"/>
    <w:tmpl w:val="AC4A0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FA22A2"/>
    <w:multiLevelType w:val="multilevel"/>
    <w:tmpl w:val="9374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607034">
    <w:abstractNumId w:val="26"/>
  </w:num>
  <w:num w:numId="2" w16cid:durableId="673412561">
    <w:abstractNumId w:val="18"/>
  </w:num>
  <w:num w:numId="3" w16cid:durableId="1701007230">
    <w:abstractNumId w:val="6"/>
  </w:num>
  <w:num w:numId="4" w16cid:durableId="1542135502">
    <w:abstractNumId w:val="20"/>
  </w:num>
  <w:num w:numId="5" w16cid:durableId="780492567">
    <w:abstractNumId w:val="1"/>
  </w:num>
  <w:num w:numId="6" w16cid:durableId="153839521">
    <w:abstractNumId w:val="27"/>
  </w:num>
  <w:num w:numId="7" w16cid:durableId="1758357949">
    <w:abstractNumId w:val="29"/>
  </w:num>
  <w:num w:numId="8" w16cid:durableId="1170683819">
    <w:abstractNumId w:val="19"/>
  </w:num>
  <w:num w:numId="9" w16cid:durableId="652564214">
    <w:abstractNumId w:val="32"/>
  </w:num>
  <w:num w:numId="10" w16cid:durableId="574051286">
    <w:abstractNumId w:val="23"/>
  </w:num>
  <w:num w:numId="11" w16cid:durableId="1959143763">
    <w:abstractNumId w:val="11"/>
  </w:num>
  <w:num w:numId="12" w16cid:durableId="1665545579">
    <w:abstractNumId w:val="2"/>
  </w:num>
  <w:num w:numId="13" w16cid:durableId="1986471990">
    <w:abstractNumId w:val="36"/>
  </w:num>
  <w:num w:numId="14" w16cid:durableId="794101579">
    <w:abstractNumId w:val="24"/>
  </w:num>
  <w:num w:numId="15" w16cid:durableId="51392178">
    <w:abstractNumId w:val="0"/>
  </w:num>
  <w:num w:numId="16" w16cid:durableId="1570769591">
    <w:abstractNumId w:val="8"/>
  </w:num>
  <w:num w:numId="17" w16cid:durableId="1799757745">
    <w:abstractNumId w:val="28"/>
  </w:num>
  <w:num w:numId="18" w16cid:durableId="708071469">
    <w:abstractNumId w:val="5"/>
  </w:num>
  <w:num w:numId="19" w16cid:durableId="1375158046">
    <w:abstractNumId w:val="12"/>
  </w:num>
  <w:num w:numId="20" w16cid:durableId="388192115">
    <w:abstractNumId w:val="7"/>
  </w:num>
  <w:num w:numId="21" w16cid:durableId="18481256">
    <w:abstractNumId w:val="3"/>
  </w:num>
  <w:num w:numId="22" w16cid:durableId="1996259271">
    <w:abstractNumId w:val="17"/>
  </w:num>
  <w:num w:numId="23" w16cid:durableId="865367900">
    <w:abstractNumId w:val="31"/>
  </w:num>
  <w:num w:numId="24" w16cid:durableId="1427311037">
    <w:abstractNumId w:val="30"/>
  </w:num>
  <w:num w:numId="25" w16cid:durableId="1674525613">
    <w:abstractNumId w:val="21"/>
  </w:num>
  <w:num w:numId="26" w16cid:durableId="236938187">
    <w:abstractNumId w:val="4"/>
  </w:num>
  <w:num w:numId="27" w16cid:durableId="752779126">
    <w:abstractNumId w:val="14"/>
  </w:num>
  <w:num w:numId="28" w16cid:durableId="949900630">
    <w:abstractNumId w:val="10"/>
  </w:num>
  <w:num w:numId="29" w16cid:durableId="753863350">
    <w:abstractNumId w:val="15"/>
  </w:num>
  <w:num w:numId="30" w16cid:durableId="2014869198">
    <w:abstractNumId w:val="9"/>
  </w:num>
  <w:num w:numId="31" w16cid:durableId="1191992974">
    <w:abstractNumId w:val="16"/>
  </w:num>
  <w:num w:numId="32" w16cid:durableId="2146502500">
    <w:abstractNumId w:val="22"/>
  </w:num>
  <w:num w:numId="33" w16cid:durableId="755128721">
    <w:abstractNumId w:val="13"/>
  </w:num>
  <w:num w:numId="34" w16cid:durableId="509150774">
    <w:abstractNumId w:val="25"/>
  </w:num>
  <w:num w:numId="35" w16cid:durableId="1274051169">
    <w:abstractNumId w:val="33"/>
  </w:num>
  <w:num w:numId="36" w16cid:durableId="1321814478">
    <w:abstractNumId w:val="35"/>
  </w:num>
  <w:num w:numId="37" w16cid:durableId="177393976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985"/>
    <w:rsid w:val="00085441"/>
    <w:rsid w:val="000D7B2E"/>
    <w:rsid w:val="00185FC9"/>
    <w:rsid w:val="00186DC2"/>
    <w:rsid w:val="001C1226"/>
    <w:rsid w:val="00270669"/>
    <w:rsid w:val="00274C02"/>
    <w:rsid w:val="003849D5"/>
    <w:rsid w:val="00410891"/>
    <w:rsid w:val="004245BF"/>
    <w:rsid w:val="00434590"/>
    <w:rsid w:val="004B7985"/>
    <w:rsid w:val="004E25CB"/>
    <w:rsid w:val="005B5275"/>
    <w:rsid w:val="00641EBC"/>
    <w:rsid w:val="006541D3"/>
    <w:rsid w:val="006627E3"/>
    <w:rsid w:val="006700ED"/>
    <w:rsid w:val="006A4F21"/>
    <w:rsid w:val="006D0CF5"/>
    <w:rsid w:val="006E7EEF"/>
    <w:rsid w:val="007224E2"/>
    <w:rsid w:val="007B05D6"/>
    <w:rsid w:val="007B65B5"/>
    <w:rsid w:val="00826012"/>
    <w:rsid w:val="008B78C0"/>
    <w:rsid w:val="008F7C54"/>
    <w:rsid w:val="00960325"/>
    <w:rsid w:val="00A17CC4"/>
    <w:rsid w:val="00A21874"/>
    <w:rsid w:val="00BB1AEB"/>
    <w:rsid w:val="00C1051D"/>
    <w:rsid w:val="00CA036D"/>
    <w:rsid w:val="00CD2D1B"/>
    <w:rsid w:val="00CD66AB"/>
    <w:rsid w:val="00D06152"/>
    <w:rsid w:val="00E4642B"/>
    <w:rsid w:val="00E52AF1"/>
    <w:rsid w:val="00EC5608"/>
    <w:rsid w:val="00ED424D"/>
    <w:rsid w:val="00EE054C"/>
    <w:rsid w:val="00EE0C46"/>
    <w:rsid w:val="00F62BBF"/>
    <w:rsid w:val="00F73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F73A2"/>
  <w15:chartTrackingRefBased/>
  <w15:docId w15:val="{1140253D-DD02-4A5B-848E-B032895C2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985"/>
    <w:rPr>
      <w:rFonts w:eastAsiaTheme="majorEastAsia" w:cstheme="majorBidi"/>
      <w:color w:val="272727" w:themeColor="text1" w:themeTint="D8"/>
    </w:rPr>
  </w:style>
  <w:style w:type="paragraph" w:styleId="Title">
    <w:name w:val="Title"/>
    <w:basedOn w:val="Normal"/>
    <w:next w:val="Normal"/>
    <w:link w:val="TitleChar"/>
    <w:uiPriority w:val="10"/>
    <w:qFormat/>
    <w:rsid w:val="004B7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985"/>
    <w:pPr>
      <w:spacing w:before="160"/>
      <w:jc w:val="center"/>
    </w:pPr>
    <w:rPr>
      <w:i/>
      <w:iCs/>
      <w:color w:val="404040" w:themeColor="text1" w:themeTint="BF"/>
    </w:rPr>
  </w:style>
  <w:style w:type="character" w:customStyle="1" w:styleId="QuoteChar">
    <w:name w:val="Quote Char"/>
    <w:basedOn w:val="DefaultParagraphFont"/>
    <w:link w:val="Quote"/>
    <w:uiPriority w:val="29"/>
    <w:rsid w:val="004B7985"/>
    <w:rPr>
      <w:i/>
      <w:iCs/>
      <w:color w:val="404040" w:themeColor="text1" w:themeTint="BF"/>
    </w:rPr>
  </w:style>
  <w:style w:type="paragraph" w:styleId="ListParagraph">
    <w:name w:val="List Paragraph"/>
    <w:basedOn w:val="Normal"/>
    <w:uiPriority w:val="34"/>
    <w:qFormat/>
    <w:rsid w:val="004B7985"/>
    <w:pPr>
      <w:ind w:left="720"/>
      <w:contextualSpacing/>
    </w:pPr>
  </w:style>
  <w:style w:type="character" w:styleId="IntenseEmphasis">
    <w:name w:val="Intense Emphasis"/>
    <w:basedOn w:val="DefaultParagraphFont"/>
    <w:uiPriority w:val="21"/>
    <w:qFormat/>
    <w:rsid w:val="004B7985"/>
    <w:rPr>
      <w:i/>
      <w:iCs/>
      <w:color w:val="0F4761" w:themeColor="accent1" w:themeShade="BF"/>
    </w:rPr>
  </w:style>
  <w:style w:type="paragraph" w:styleId="IntenseQuote">
    <w:name w:val="Intense Quote"/>
    <w:basedOn w:val="Normal"/>
    <w:next w:val="Normal"/>
    <w:link w:val="IntenseQuoteChar"/>
    <w:uiPriority w:val="30"/>
    <w:qFormat/>
    <w:rsid w:val="004B7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985"/>
    <w:rPr>
      <w:i/>
      <w:iCs/>
      <w:color w:val="0F4761" w:themeColor="accent1" w:themeShade="BF"/>
    </w:rPr>
  </w:style>
  <w:style w:type="character" w:styleId="IntenseReference">
    <w:name w:val="Intense Reference"/>
    <w:basedOn w:val="DefaultParagraphFont"/>
    <w:uiPriority w:val="32"/>
    <w:qFormat/>
    <w:rsid w:val="004B7985"/>
    <w:rPr>
      <w:b/>
      <w:bCs/>
      <w:smallCaps/>
      <w:color w:val="0F4761" w:themeColor="accent1" w:themeShade="BF"/>
      <w:spacing w:val="5"/>
    </w:rPr>
  </w:style>
  <w:style w:type="paragraph" w:styleId="NoSpacing">
    <w:name w:val="No Spacing"/>
    <w:uiPriority w:val="1"/>
    <w:qFormat/>
    <w:rsid w:val="004B7985"/>
    <w:pPr>
      <w:spacing w:after="0" w:line="240" w:lineRule="auto"/>
    </w:pPr>
    <w:rPr>
      <w:color w:val="0E2841" w:themeColor="text2"/>
      <w:kern w:val="0"/>
      <w:sz w:val="20"/>
      <w:szCs w:val="20"/>
      <w14:ligatures w14:val="none"/>
    </w:rPr>
  </w:style>
  <w:style w:type="character" w:styleId="Hyperlink">
    <w:name w:val="Hyperlink"/>
    <w:basedOn w:val="DefaultParagraphFont"/>
    <w:uiPriority w:val="99"/>
    <w:unhideWhenUsed/>
    <w:rsid w:val="006D0CF5"/>
    <w:rPr>
      <w:color w:val="467886" w:themeColor="hyperlink"/>
      <w:u w:val="single"/>
    </w:rPr>
  </w:style>
  <w:style w:type="paragraph" w:styleId="Header">
    <w:name w:val="header"/>
    <w:basedOn w:val="Normal"/>
    <w:link w:val="HeaderChar"/>
    <w:uiPriority w:val="99"/>
    <w:unhideWhenUsed/>
    <w:rsid w:val="005B52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275"/>
  </w:style>
  <w:style w:type="paragraph" w:styleId="Footer">
    <w:name w:val="footer"/>
    <w:basedOn w:val="Normal"/>
    <w:link w:val="FooterChar"/>
    <w:uiPriority w:val="99"/>
    <w:unhideWhenUsed/>
    <w:rsid w:val="005B52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2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20</Pages>
  <Words>3367</Words>
  <Characters>19198</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TLAP CLUSTER ECONOMIC ZONE 6                                                                                                                             URBAN ANCHOR:  CLARKSVILLE-FORT CAMPBELL</dc:title>
  <dc:subject>Counties:  Stewart, Houston, Dickson, Cheatham, Robertson, and Henry; Kentucky counties: Trigg, Christian, Todd, and Logan)</dc:subject>
  <dc:creator>Scott Massey</dc:creator>
  <cp:keywords/>
  <dc:description/>
  <cp:lastModifiedBy>Scott Massey</cp:lastModifiedBy>
  <cp:revision>10</cp:revision>
  <dcterms:created xsi:type="dcterms:W3CDTF">2025-08-06T21:16:00Z</dcterms:created>
  <dcterms:modified xsi:type="dcterms:W3CDTF">2026-05-11T14:18:00Z</dcterms:modified>
</cp:coreProperties>
</file>