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6D2" w:rsidRPr="000356D2" w:rsidRDefault="000356D2" w:rsidP="000356D2">
      <w:pPr>
        <w:rPr>
          <w:b/>
          <w:u w:val="single"/>
        </w:rPr>
      </w:pPr>
      <w:r w:rsidRPr="000356D2">
        <w:rPr>
          <w:b/>
          <w:u w:val="single"/>
        </w:rPr>
        <w:t>Melho</w:t>
      </w:r>
      <w:r w:rsidRPr="000356D2">
        <w:rPr>
          <w:b/>
          <w:u w:val="single"/>
        </w:rPr>
        <w:t>rias</w:t>
      </w:r>
      <w:r w:rsidR="00151D33">
        <w:rPr>
          <w:b/>
          <w:u w:val="single"/>
        </w:rPr>
        <w:t>/Pequenos ajustes</w:t>
      </w:r>
    </w:p>
    <w:p w:rsidR="000356D2" w:rsidRDefault="00A37978" w:rsidP="000356D2">
      <w:r w:rsidRPr="00E548D6">
        <w:rPr>
          <w:b/>
          <w:color w:val="FF0000"/>
        </w:rPr>
        <w:t>Importante:</w:t>
      </w:r>
      <w:r>
        <w:t xml:space="preserve"> Verificar se a aplicação será utilizada em ambiente mobile. Caso seja positivo, reestruturar para levantar um layout responsivo.</w:t>
      </w:r>
      <w:r w:rsidR="00696F52">
        <w:t xml:space="preserve"> </w:t>
      </w:r>
      <w:r w:rsidR="00696F52">
        <w:tab/>
      </w:r>
    </w:p>
    <w:p w:rsidR="000356D2" w:rsidRPr="00AF1671" w:rsidRDefault="000356D2" w:rsidP="000356D2">
      <w:pPr>
        <w:rPr>
          <w:b/>
        </w:rPr>
      </w:pPr>
      <w:r w:rsidRPr="00AF1671">
        <w:rPr>
          <w:b/>
        </w:rPr>
        <w:t xml:space="preserve">1 - </w:t>
      </w:r>
      <w:r w:rsidRPr="00AF1671">
        <w:rPr>
          <w:b/>
        </w:rPr>
        <w:t>Tela in</w:t>
      </w:r>
      <w:r w:rsidRPr="00AF1671">
        <w:rPr>
          <w:b/>
        </w:rPr>
        <w:t>i</w:t>
      </w:r>
      <w:r w:rsidRPr="00AF1671">
        <w:rPr>
          <w:b/>
        </w:rPr>
        <w:t>cial:</w:t>
      </w:r>
    </w:p>
    <w:p w:rsidR="000356D2" w:rsidRDefault="000356D2" w:rsidP="000356D2">
      <w:pPr>
        <w:pStyle w:val="PargrafodaLista"/>
      </w:pPr>
      <w:r>
        <w:t>Que seja aceito o "enter" do teclado para dar ação de click do botão de "ok"</w:t>
      </w:r>
    </w:p>
    <w:p w:rsidR="000356D2" w:rsidRPr="00AF1671" w:rsidRDefault="000356D2" w:rsidP="000356D2">
      <w:pPr>
        <w:rPr>
          <w:b/>
        </w:rPr>
      </w:pPr>
      <w:r w:rsidRPr="00AF1671">
        <w:rPr>
          <w:b/>
        </w:rPr>
        <w:t xml:space="preserve">2  - </w:t>
      </w:r>
      <w:r w:rsidRPr="00AF1671">
        <w:rPr>
          <w:b/>
        </w:rPr>
        <w:t xml:space="preserve">Tela de </w:t>
      </w:r>
      <w:r w:rsidRPr="00AF1671">
        <w:rPr>
          <w:b/>
        </w:rPr>
        <w:t>Consulta</w:t>
      </w:r>
      <w:r w:rsidRPr="00AF1671">
        <w:rPr>
          <w:b/>
        </w:rPr>
        <w:t xml:space="preserve"> de Produtos:</w:t>
      </w:r>
    </w:p>
    <w:p w:rsidR="000356D2" w:rsidRDefault="000356D2" w:rsidP="000356D2">
      <w:pPr>
        <w:ind w:left="708"/>
      </w:pPr>
      <w:r>
        <w:t>Após informar um valor no campo de busca, que seja aceito o "enter" do teclado para o evento de busca do botão de "buscar"</w:t>
      </w:r>
    </w:p>
    <w:p w:rsidR="000356D2" w:rsidRDefault="000356D2" w:rsidP="000356D2">
      <w:pPr>
        <w:ind w:left="708"/>
      </w:pPr>
      <w:r>
        <w:t xml:space="preserve">No campo de busca, padronizar escrita do placeholder;  </w:t>
      </w:r>
      <w:r>
        <w:t>DE: "Pesquisar Produtos por Nome"</w:t>
      </w:r>
      <w:r>
        <w:t xml:space="preserve"> (Somente primeiro caractere do texto em maiúsculo)</w:t>
      </w:r>
    </w:p>
    <w:p w:rsidR="000356D2" w:rsidRDefault="000356D2" w:rsidP="000356D2">
      <w:pPr>
        <w:ind w:left="708"/>
      </w:pPr>
      <w:r>
        <w:t>PARA: "Pesquisar produtos por nome"</w:t>
      </w:r>
    </w:p>
    <w:p w:rsidR="00005F21" w:rsidRDefault="00005F21" w:rsidP="000356D2">
      <w:pPr>
        <w:ind w:left="708"/>
      </w:pPr>
      <w:r>
        <w:rPr>
          <w:noProof/>
          <w:lang w:eastAsia="pt-BR"/>
        </w:rPr>
        <w:drawing>
          <wp:inline distT="0" distB="0" distL="0" distR="0">
            <wp:extent cx="5391150" cy="1247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21" w:rsidRDefault="00005F21" w:rsidP="000356D2">
      <w:pPr>
        <w:ind w:left="708"/>
      </w:pPr>
    </w:p>
    <w:p w:rsidR="000356D2" w:rsidRPr="00C16FB6" w:rsidRDefault="000356D2" w:rsidP="000356D2">
      <w:pPr>
        <w:rPr>
          <w:b/>
        </w:rPr>
      </w:pPr>
      <w:r w:rsidRPr="00C16FB6">
        <w:rPr>
          <w:b/>
        </w:rPr>
        <w:t>3 – Tela de Cadastro de Produtos:</w:t>
      </w:r>
    </w:p>
    <w:p w:rsidR="000356D2" w:rsidRDefault="000356D2" w:rsidP="000356D2">
      <w:r>
        <w:t>Padronizar nos labels a escrita</w:t>
      </w:r>
      <w:r w:rsidR="002E6548">
        <w:t xml:space="preserve"> </w:t>
      </w:r>
      <w:bookmarkStart w:id="0" w:name="_GoBack"/>
      <w:bookmarkEnd w:id="0"/>
      <w:r>
        <w:t xml:space="preserve">( </w:t>
      </w:r>
      <w:r>
        <w:t>Somente primeiro caractere do texto em maiúsculo</w:t>
      </w:r>
      <w:r>
        <w:t xml:space="preserve"> )</w:t>
      </w:r>
    </w:p>
    <w:p w:rsidR="009122E0" w:rsidRDefault="009122E0" w:rsidP="000356D2">
      <w:r>
        <w:rPr>
          <w:noProof/>
          <w:lang w:eastAsia="pt-BR"/>
        </w:rPr>
        <w:drawing>
          <wp:inline distT="0" distB="0" distL="0" distR="0">
            <wp:extent cx="5391150" cy="981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6D2" w:rsidRPr="00C16FB6" w:rsidRDefault="000356D2" w:rsidP="000356D2">
      <w:pPr>
        <w:rPr>
          <w:b/>
        </w:rPr>
      </w:pPr>
      <w:r w:rsidRPr="00C16FB6">
        <w:rPr>
          <w:b/>
        </w:rPr>
        <w:t>4 – Tela de Edição de Produtos:</w:t>
      </w:r>
    </w:p>
    <w:p w:rsidR="000356D2" w:rsidRDefault="000356D2" w:rsidP="000356D2">
      <w:r>
        <w:t>Padronizar nos labels</w:t>
      </w:r>
      <w:r>
        <w:t xml:space="preserve"> a</w:t>
      </w:r>
      <w:r>
        <w:t xml:space="preserve"> escrita </w:t>
      </w:r>
      <w:r>
        <w:t>(</w:t>
      </w:r>
      <w:r>
        <w:t>Somente primeiro caractere do texto em maiúsculo )</w:t>
      </w:r>
    </w:p>
    <w:p w:rsidR="009122E0" w:rsidRDefault="00C16FB6" w:rsidP="000356D2">
      <w:r>
        <w:rPr>
          <w:noProof/>
          <w:lang w:eastAsia="pt-BR"/>
        </w:rPr>
        <w:drawing>
          <wp:inline distT="0" distB="0" distL="0" distR="0">
            <wp:extent cx="5400675" cy="1209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978">
        <w:t xml:space="preserve"> </w:t>
      </w:r>
      <w:r w:rsidR="00A37978">
        <w:tab/>
      </w:r>
    </w:p>
    <w:p w:rsidR="000356D2" w:rsidRDefault="00D72263" w:rsidP="000356D2">
      <w:pPr>
        <w:rPr>
          <w:b/>
        </w:rPr>
      </w:pPr>
      <w:r w:rsidRPr="00D72263">
        <w:rPr>
          <w:b/>
        </w:rPr>
        <w:lastRenderedPageBreak/>
        <w:t>5 – Tela de Detalhes de Produtos:</w:t>
      </w:r>
    </w:p>
    <w:p w:rsidR="00D72263" w:rsidRDefault="00D72263" w:rsidP="000356D2">
      <w:r>
        <w:t>Dado que a tela de Consulta de Produtos contempla todas as informações do produto é necessário que exista uma tela de detalhes de um produto?</w:t>
      </w:r>
    </w:p>
    <w:p w:rsidR="00D72263" w:rsidRDefault="00D72263" w:rsidP="000356D2">
      <w:r>
        <w:t>Dado que eu possuo a tela de Detalhes de Produtos, verificar o motivo de nesta tela possuir os botões de editar e excluir</w:t>
      </w:r>
    </w:p>
    <w:p w:rsidR="00D72263" w:rsidRDefault="00D72263" w:rsidP="000356D2">
      <w:r>
        <w:t>Verificar se é necessário o botão de “voltar” já que o próprio navegador possui para esta ação.</w:t>
      </w:r>
    </w:p>
    <w:p w:rsidR="00D72263" w:rsidRPr="00D72263" w:rsidRDefault="00D72263" w:rsidP="000356D2">
      <w:r>
        <w:rPr>
          <w:noProof/>
          <w:lang w:eastAsia="pt-BR"/>
        </w:rPr>
        <w:drawing>
          <wp:inline distT="0" distB="0" distL="0" distR="0">
            <wp:extent cx="5400675" cy="1657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63" w:rsidRDefault="00D72263" w:rsidP="000356D2"/>
    <w:p w:rsidR="00DF4294" w:rsidRDefault="002E6548" w:rsidP="000356D2"/>
    <w:sectPr w:rsidR="00DF4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63722"/>
    <w:multiLevelType w:val="hybridMultilevel"/>
    <w:tmpl w:val="D4E84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D2"/>
    <w:rsid w:val="00005F21"/>
    <w:rsid w:val="000356D2"/>
    <w:rsid w:val="000A7B76"/>
    <w:rsid w:val="000E65E0"/>
    <w:rsid w:val="00151D33"/>
    <w:rsid w:val="00252E71"/>
    <w:rsid w:val="002A5EF7"/>
    <w:rsid w:val="002C2CE9"/>
    <w:rsid w:val="002E6548"/>
    <w:rsid w:val="003C4619"/>
    <w:rsid w:val="004025FE"/>
    <w:rsid w:val="00696F52"/>
    <w:rsid w:val="0078246E"/>
    <w:rsid w:val="00813BA0"/>
    <w:rsid w:val="00847C7E"/>
    <w:rsid w:val="009122E0"/>
    <w:rsid w:val="00913AFD"/>
    <w:rsid w:val="009D7394"/>
    <w:rsid w:val="00A272AE"/>
    <w:rsid w:val="00A37978"/>
    <w:rsid w:val="00AD5086"/>
    <w:rsid w:val="00AF1671"/>
    <w:rsid w:val="00C16FB6"/>
    <w:rsid w:val="00D72263"/>
    <w:rsid w:val="00DD53D8"/>
    <w:rsid w:val="00E548D6"/>
    <w:rsid w:val="00E6044D"/>
    <w:rsid w:val="00E67BDA"/>
    <w:rsid w:val="00F4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56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5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56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5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11</cp:revision>
  <dcterms:created xsi:type="dcterms:W3CDTF">2018-02-27T01:11:00Z</dcterms:created>
  <dcterms:modified xsi:type="dcterms:W3CDTF">2018-02-27T01:35:00Z</dcterms:modified>
</cp:coreProperties>
</file>